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4181" w14:textId="77777777" w:rsidR="00E80881" w:rsidRPr="00E80881" w:rsidRDefault="00E80881" w:rsidP="00E80881">
      <w:pPr>
        <w:pStyle w:val="Normlnweb"/>
        <w:jc w:val="center"/>
        <w:rPr>
          <w:color w:val="000000"/>
          <w:sz w:val="44"/>
          <w:szCs w:val="44"/>
        </w:rPr>
      </w:pPr>
      <w:bookmarkStart w:id="0" w:name="_Hlk132391509"/>
      <w:bookmarkStart w:id="1" w:name="_Hlk125558368"/>
      <w:bookmarkEnd w:id="0"/>
      <w:r w:rsidRPr="00E80881">
        <w:rPr>
          <w:color w:val="000000"/>
          <w:sz w:val="44"/>
          <w:szCs w:val="44"/>
        </w:rPr>
        <w:t>UNIVERZITA PALACKÉHO V OLOMOUCI</w:t>
      </w:r>
    </w:p>
    <w:p w14:paraId="5BF7CFD3" w14:textId="252C37F9" w:rsidR="00E80881" w:rsidRPr="00E80881" w:rsidRDefault="005F4663" w:rsidP="00E80881">
      <w:pPr>
        <w:pStyle w:val="Normlnweb"/>
        <w:jc w:val="center"/>
        <w:rPr>
          <w:color w:val="000000"/>
          <w:sz w:val="36"/>
          <w:szCs w:val="36"/>
        </w:rPr>
      </w:pPr>
      <w:r>
        <w:rPr>
          <w:color w:val="000000"/>
          <w:sz w:val="36"/>
          <w:szCs w:val="36"/>
        </w:rPr>
        <w:t>F</w:t>
      </w:r>
      <w:r w:rsidR="00A05A26">
        <w:rPr>
          <w:color w:val="000000"/>
          <w:sz w:val="36"/>
          <w:szCs w:val="36"/>
        </w:rPr>
        <w:t>ilozofick</w:t>
      </w:r>
      <w:r>
        <w:rPr>
          <w:color w:val="000000"/>
          <w:sz w:val="36"/>
          <w:szCs w:val="36"/>
        </w:rPr>
        <w:t>á</w:t>
      </w:r>
      <w:r w:rsidR="00E80881" w:rsidRPr="00E80881">
        <w:rPr>
          <w:color w:val="000000"/>
          <w:sz w:val="36"/>
          <w:szCs w:val="36"/>
        </w:rPr>
        <w:t xml:space="preserve"> </w:t>
      </w:r>
      <w:r w:rsidR="00CB6AD1">
        <w:rPr>
          <w:color w:val="000000"/>
          <w:sz w:val="36"/>
          <w:szCs w:val="36"/>
        </w:rPr>
        <w:t>f</w:t>
      </w:r>
      <w:r w:rsidR="00F127B7">
        <w:rPr>
          <w:color w:val="000000"/>
          <w:sz w:val="36"/>
          <w:szCs w:val="36"/>
        </w:rPr>
        <w:t>akulta</w:t>
      </w:r>
    </w:p>
    <w:p w14:paraId="4CECB9F4" w14:textId="3649D351" w:rsidR="00E80881" w:rsidRPr="00E80881" w:rsidRDefault="00E80881" w:rsidP="00E80881">
      <w:pPr>
        <w:pStyle w:val="Normlnweb"/>
        <w:jc w:val="center"/>
        <w:rPr>
          <w:color w:val="000000"/>
          <w:sz w:val="28"/>
          <w:szCs w:val="28"/>
        </w:rPr>
      </w:pPr>
      <w:r w:rsidRPr="00E80881">
        <w:rPr>
          <w:color w:val="000000"/>
          <w:sz w:val="28"/>
          <w:szCs w:val="28"/>
        </w:rPr>
        <w:t>K</w:t>
      </w:r>
      <w:r w:rsidR="00F127B7">
        <w:rPr>
          <w:color w:val="000000"/>
          <w:sz w:val="28"/>
          <w:szCs w:val="28"/>
        </w:rPr>
        <w:t>atedra</w:t>
      </w:r>
      <w:r w:rsidRPr="00E80881">
        <w:rPr>
          <w:color w:val="000000"/>
          <w:sz w:val="28"/>
          <w:szCs w:val="28"/>
        </w:rPr>
        <w:t xml:space="preserve"> </w:t>
      </w:r>
      <w:r w:rsidR="00A05A26">
        <w:rPr>
          <w:color w:val="000000"/>
          <w:sz w:val="28"/>
          <w:szCs w:val="28"/>
        </w:rPr>
        <w:t>historie</w:t>
      </w:r>
      <w:r w:rsidR="00AD3422" w:rsidRPr="00AD3422">
        <w:rPr>
          <w:color w:val="000000"/>
          <w:sz w:val="28"/>
          <w:szCs w:val="28"/>
        </w:rPr>
        <w:cr/>
      </w:r>
    </w:p>
    <w:p w14:paraId="6B4204D0" w14:textId="3736DD1F" w:rsidR="00EC4621" w:rsidRDefault="00E80881" w:rsidP="00E80881">
      <w:pPr>
        <w:jc w:val="center"/>
        <w:rPr>
          <w:rFonts w:cs="Times New Roman"/>
          <w:szCs w:val="24"/>
        </w:rPr>
      </w:pPr>
      <w:r>
        <w:rPr>
          <w:noProof/>
        </w:rPr>
        <w:drawing>
          <wp:inline distT="0" distB="0" distL="0" distR="0" wp14:anchorId="305B9F3C" wp14:editId="14A5CCD4">
            <wp:extent cx="2085975" cy="2085975"/>
            <wp:effectExtent l="0" t="0" r="9525" b="9525"/>
            <wp:docPr id="1" name="Obrázek 1" descr="Pedagogická fakulta Univerzity Palackého (@FakultaV)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agogická fakulta Univerzity Palackého (@FakultaV)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4211530A" w14:textId="77777777" w:rsidR="00E80881" w:rsidRDefault="00E80881" w:rsidP="00EC4621">
      <w:pPr>
        <w:rPr>
          <w:rFonts w:cs="Times New Roman"/>
          <w:szCs w:val="24"/>
        </w:rPr>
      </w:pPr>
    </w:p>
    <w:p w14:paraId="7686A95C" w14:textId="584A5896" w:rsidR="00EC4621" w:rsidRPr="00E80881" w:rsidRDefault="00EC4621" w:rsidP="00E80881">
      <w:pPr>
        <w:jc w:val="center"/>
        <w:rPr>
          <w:rFonts w:cs="Times New Roman"/>
          <w:b/>
          <w:bCs/>
          <w:sz w:val="44"/>
          <w:szCs w:val="44"/>
        </w:rPr>
      </w:pPr>
      <w:bookmarkStart w:id="2" w:name="_Hlk100237719"/>
      <w:r w:rsidRPr="00E80881">
        <w:rPr>
          <w:rFonts w:cs="Times New Roman"/>
          <w:b/>
          <w:bCs/>
          <w:sz w:val="44"/>
          <w:szCs w:val="44"/>
        </w:rPr>
        <w:t>Analýza výukových materiálů k tématu třicetileté války na středních školách</w:t>
      </w:r>
    </w:p>
    <w:bookmarkEnd w:id="2"/>
    <w:p w14:paraId="294A59C1" w14:textId="3FE4E6A0" w:rsidR="00E80881" w:rsidRPr="00E80881" w:rsidRDefault="00E80881" w:rsidP="00E80881">
      <w:pPr>
        <w:pStyle w:val="Normlnweb"/>
        <w:jc w:val="center"/>
        <w:rPr>
          <w:color w:val="000000"/>
          <w:sz w:val="32"/>
          <w:szCs w:val="32"/>
        </w:rPr>
      </w:pPr>
      <w:r w:rsidRPr="00E80881">
        <w:rPr>
          <w:color w:val="000000"/>
          <w:sz w:val="32"/>
          <w:szCs w:val="32"/>
        </w:rPr>
        <w:t>Bakalářská práce</w:t>
      </w:r>
    </w:p>
    <w:p w14:paraId="2461FEB5" w14:textId="3737207D" w:rsidR="00E80881" w:rsidRPr="00E80881" w:rsidRDefault="00E80881" w:rsidP="00E80881">
      <w:pPr>
        <w:pStyle w:val="Normlnweb"/>
        <w:jc w:val="center"/>
        <w:rPr>
          <w:color w:val="000000"/>
          <w:sz w:val="32"/>
          <w:szCs w:val="32"/>
        </w:rPr>
      </w:pPr>
      <w:r w:rsidRPr="00E80881">
        <w:rPr>
          <w:color w:val="000000"/>
          <w:sz w:val="32"/>
          <w:szCs w:val="32"/>
        </w:rPr>
        <w:t>Olomouc 202</w:t>
      </w:r>
      <w:r w:rsidR="00A7308C">
        <w:rPr>
          <w:color w:val="000000"/>
          <w:sz w:val="32"/>
          <w:szCs w:val="32"/>
        </w:rPr>
        <w:t>3</w:t>
      </w:r>
    </w:p>
    <w:p w14:paraId="4DDF456D" w14:textId="09773EDE" w:rsidR="00E80881" w:rsidRDefault="00E80881" w:rsidP="00E80881">
      <w:pPr>
        <w:pStyle w:val="Normlnweb"/>
        <w:jc w:val="center"/>
        <w:rPr>
          <w:color w:val="000000"/>
          <w:sz w:val="27"/>
          <w:szCs w:val="27"/>
        </w:rPr>
      </w:pPr>
    </w:p>
    <w:p w14:paraId="3EB37D13" w14:textId="06D2251C" w:rsidR="00E80881" w:rsidRDefault="00E80881" w:rsidP="00E80881">
      <w:pPr>
        <w:pStyle w:val="Normlnweb"/>
        <w:jc w:val="center"/>
        <w:rPr>
          <w:color w:val="000000"/>
          <w:sz w:val="27"/>
          <w:szCs w:val="27"/>
        </w:rPr>
      </w:pPr>
    </w:p>
    <w:p w14:paraId="46E66988" w14:textId="106B4F64" w:rsidR="00E80881" w:rsidRDefault="00E80881" w:rsidP="00E80881">
      <w:pPr>
        <w:pStyle w:val="Normlnweb"/>
        <w:jc w:val="center"/>
        <w:rPr>
          <w:color w:val="000000"/>
          <w:sz w:val="27"/>
          <w:szCs w:val="27"/>
        </w:rPr>
      </w:pPr>
    </w:p>
    <w:p w14:paraId="7FD15FA7" w14:textId="1E4F8FF1" w:rsidR="00E80881" w:rsidRDefault="00E80881" w:rsidP="00E80881">
      <w:pPr>
        <w:pStyle w:val="Normlnweb"/>
        <w:jc w:val="center"/>
        <w:rPr>
          <w:color w:val="000000"/>
          <w:sz w:val="27"/>
          <w:szCs w:val="27"/>
        </w:rPr>
      </w:pPr>
    </w:p>
    <w:p w14:paraId="6D51D735" w14:textId="77B9F11B" w:rsidR="00E80881" w:rsidRDefault="00E80881" w:rsidP="00E80881">
      <w:pPr>
        <w:pStyle w:val="Normlnweb"/>
        <w:jc w:val="center"/>
        <w:rPr>
          <w:color w:val="000000"/>
          <w:sz w:val="27"/>
          <w:szCs w:val="27"/>
        </w:rPr>
      </w:pPr>
    </w:p>
    <w:p w14:paraId="5906037C" w14:textId="77777777" w:rsidR="00E80881" w:rsidRDefault="00E80881" w:rsidP="00E80881">
      <w:pPr>
        <w:pStyle w:val="Normlnweb"/>
        <w:jc w:val="left"/>
        <w:rPr>
          <w:color w:val="000000"/>
          <w:sz w:val="27"/>
          <w:szCs w:val="27"/>
        </w:rPr>
      </w:pPr>
    </w:p>
    <w:p w14:paraId="2201DDA8" w14:textId="34E8B485" w:rsidR="00E80881" w:rsidRPr="00E80881" w:rsidRDefault="00E80881" w:rsidP="00E80881">
      <w:pPr>
        <w:pStyle w:val="Normlnweb"/>
        <w:rPr>
          <w:color w:val="000000"/>
        </w:rPr>
      </w:pPr>
      <w:r w:rsidRPr="00E80881">
        <w:rPr>
          <w:color w:val="000000"/>
        </w:rPr>
        <w:t>Vypracoval: Marek Schmergl</w:t>
      </w:r>
    </w:p>
    <w:p w14:paraId="1014B854" w14:textId="5B8B878F" w:rsidR="00EC4621" w:rsidRPr="00DF6C02" w:rsidRDefault="00E80881" w:rsidP="00DF6C02">
      <w:pPr>
        <w:pStyle w:val="Normlnweb"/>
        <w:rPr>
          <w:color w:val="000000"/>
        </w:rPr>
      </w:pPr>
      <w:r w:rsidRPr="00E80881">
        <w:rPr>
          <w:color w:val="000000"/>
        </w:rPr>
        <w:t xml:space="preserve">Vedoucí práce: </w:t>
      </w:r>
      <w:r w:rsidRPr="00E80881">
        <w:t>doc. Mgr. Radmila Pavlíčková, Ph.D.</w:t>
      </w:r>
      <w:bookmarkEnd w:id="1"/>
    </w:p>
    <w:p w14:paraId="69D8ED7C" w14:textId="6795091D" w:rsidR="00EC4621" w:rsidRDefault="00DF6C02" w:rsidP="00EC4621">
      <w:pPr>
        <w:rPr>
          <w:rFonts w:cs="Times New Roman"/>
          <w:szCs w:val="24"/>
        </w:rPr>
      </w:pPr>
      <w:r>
        <w:rPr>
          <w:rFonts w:cs="Times New Roman"/>
          <w:szCs w:val="24"/>
        </w:rPr>
        <w:object w:dxaOrig="7140" w:dyaOrig="10104" w14:anchorId="31E98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9" o:title=""/>
          </v:shape>
          <o:OLEObject Type="Embed" ProgID="AcroExch.Document.DC" ShapeID="_x0000_i1025" DrawAspect="Content" ObjectID="_1743457245" r:id="rId10"/>
        </w:object>
      </w:r>
    </w:p>
    <w:p w14:paraId="3804A0EF" w14:textId="37FAF72F" w:rsidR="00EC4621" w:rsidRDefault="00EC4621" w:rsidP="00EC4621">
      <w:pPr>
        <w:rPr>
          <w:rFonts w:cs="Times New Roman"/>
          <w:szCs w:val="24"/>
        </w:rPr>
      </w:pPr>
    </w:p>
    <w:p w14:paraId="7C333D85" w14:textId="4D4399C3" w:rsidR="00EC4621" w:rsidRDefault="00EC4621" w:rsidP="00EC4621">
      <w:pPr>
        <w:rPr>
          <w:rFonts w:cs="Times New Roman"/>
          <w:szCs w:val="24"/>
        </w:rPr>
      </w:pPr>
    </w:p>
    <w:p w14:paraId="79E93895" w14:textId="032C957B" w:rsidR="00EC4621" w:rsidRDefault="00EC4621" w:rsidP="00EC4621">
      <w:pPr>
        <w:rPr>
          <w:rFonts w:cs="Times New Roman"/>
          <w:szCs w:val="24"/>
        </w:rPr>
      </w:pPr>
    </w:p>
    <w:p w14:paraId="606F5225" w14:textId="29AF33B5" w:rsidR="00EC4621" w:rsidRDefault="00EC4621" w:rsidP="00EC4621">
      <w:pPr>
        <w:rPr>
          <w:rFonts w:cs="Times New Roman"/>
          <w:szCs w:val="24"/>
        </w:rPr>
      </w:pPr>
    </w:p>
    <w:p w14:paraId="415F5E33" w14:textId="02ADB441" w:rsidR="00EC4621" w:rsidRDefault="00EC4621" w:rsidP="00EC4621">
      <w:pPr>
        <w:rPr>
          <w:rFonts w:cs="Times New Roman"/>
          <w:szCs w:val="24"/>
        </w:rPr>
      </w:pPr>
    </w:p>
    <w:p w14:paraId="7D17F66E" w14:textId="1B55D1C6" w:rsidR="00EC4621" w:rsidRDefault="00EC4621" w:rsidP="00EC4621">
      <w:pPr>
        <w:rPr>
          <w:rFonts w:cs="Times New Roman"/>
          <w:szCs w:val="24"/>
        </w:rPr>
      </w:pPr>
    </w:p>
    <w:p w14:paraId="047D57BD" w14:textId="2A656FCC" w:rsidR="00EC4621" w:rsidRDefault="00EC4621" w:rsidP="00EC4621">
      <w:pPr>
        <w:rPr>
          <w:rFonts w:cs="Times New Roman"/>
          <w:szCs w:val="24"/>
        </w:rPr>
      </w:pPr>
    </w:p>
    <w:p w14:paraId="107EBC08" w14:textId="69003DFE" w:rsidR="00531BF6" w:rsidRDefault="00531BF6" w:rsidP="00EC4621">
      <w:pPr>
        <w:rPr>
          <w:rFonts w:cs="Times New Roman"/>
          <w:szCs w:val="24"/>
        </w:rPr>
      </w:pPr>
    </w:p>
    <w:p w14:paraId="4957373A" w14:textId="31EE92E0" w:rsidR="00531BF6" w:rsidRDefault="00531BF6" w:rsidP="00EC4621">
      <w:pPr>
        <w:rPr>
          <w:rFonts w:cs="Times New Roman"/>
          <w:szCs w:val="24"/>
        </w:rPr>
      </w:pPr>
    </w:p>
    <w:p w14:paraId="08B25FAD" w14:textId="354FA1CA" w:rsidR="005F50D6" w:rsidRPr="0097367F" w:rsidRDefault="005F50D6" w:rsidP="00EC4621">
      <w:pPr>
        <w:rPr>
          <w:rFonts w:cs="Times New Roman"/>
          <w:b/>
          <w:bCs/>
          <w:sz w:val="32"/>
          <w:szCs w:val="32"/>
        </w:rPr>
      </w:pPr>
      <w:r w:rsidRPr="0097367F">
        <w:rPr>
          <w:rFonts w:cs="Times New Roman"/>
          <w:b/>
          <w:bCs/>
          <w:sz w:val="32"/>
          <w:szCs w:val="32"/>
        </w:rPr>
        <w:lastRenderedPageBreak/>
        <w:t>Anotace</w:t>
      </w:r>
    </w:p>
    <w:p w14:paraId="43EE1139" w14:textId="09647F1E" w:rsidR="00802F38" w:rsidRDefault="00A7308C" w:rsidP="00EC4621">
      <w:pPr>
        <w:rPr>
          <w:rFonts w:cs="Times New Roman"/>
          <w:szCs w:val="24"/>
        </w:rPr>
      </w:pPr>
      <w:r>
        <w:rPr>
          <w:rFonts w:cs="Times New Roman"/>
          <w:szCs w:val="24"/>
        </w:rPr>
        <w:t xml:space="preserve">SCHMERGL, Marek. </w:t>
      </w:r>
      <w:r w:rsidRPr="00A7308C">
        <w:rPr>
          <w:rFonts w:cs="Times New Roman"/>
          <w:i/>
          <w:iCs/>
          <w:szCs w:val="24"/>
        </w:rPr>
        <w:t>Analýza výukových materiálů k tématu třicetileté války na středních školách</w:t>
      </w:r>
      <w:r>
        <w:rPr>
          <w:rFonts w:cs="Times New Roman"/>
          <w:szCs w:val="24"/>
        </w:rPr>
        <w:t xml:space="preserve">. Olomouc Filozofická fakulta, 2023. </w:t>
      </w:r>
      <w:r w:rsidR="00A82DF8">
        <w:rPr>
          <w:rFonts w:cs="Times New Roman"/>
          <w:szCs w:val="24"/>
        </w:rPr>
        <w:t>60</w:t>
      </w:r>
      <w:r>
        <w:rPr>
          <w:rFonts w:cs="Times New Roman"/>
          <w:szCs w:val="24"/>
        </w:rPr>
        <w:t xml:space="preserve"> s. Bakalářská práce.</w:t>
      </w:r>
    </w:p>
    <w:p w14:paraId="33216AED" w14:textId="77777777" w:rsidR="00F74945" w:rsidRDefault="00F74945" w:rsidP="00EC4621">
      <w:pPr>
        <w:rPr>
          <w:rFonts w:cs="Times New Roman"/>
          <w:szCs w:val="24"/>
        </w:rPr>
      </w:pPr>
    </w:p>
    <w:p w14:paraId="0B04842D" w14:textId="43D73A8E" w:rsidR="00A7308C" w:rsidRDefault="00A7308C" w:rsidP="00EC4621">
      <w:pPr>
        <w:rPr>
          <w:rFonts w:cs="Times New Roman"/>
          <w:szCs w:val="24"/>
        </w:rPr>
      </w:pPr>
      <w:r>
        <w:rPr>
          <w:rFonts w:cs="Times New Roman"/>
          <w:szCs w:val="24"/>
        </w:rPr>
        <w:t xml:space="preserve">Bakalářská práce se zabývá analýzou a komparací </w:t>
      </w:r>
      <w:r w:rsidR="00802F38">
        <w:rPr>
          <w:rFonts w:cs="Times New Roman"/>
          <w:szCs w:val="24"/>
        </w:rPr>
        <w:t>učebnic</w:t>
      </w:r>
      <w:r>
        <w:rPr>
          <w:rFonts w:cs="Times New Roman"/>
          <w:szCs w:val="24"/>
        </w:rPr>
        <w:t xml:space="preserve"> dějepisu pro střední školy. </w:t>
      </w:r>
      <w:r w:rsidR="00802F38">
        <w:rPr>
          <w:rFonts w:cs="Times New Roman"/>
          <w:szCs w:val="24"/>
        </w:rPr>
        <w:t>Téma analýzy je třicetiletá válka. Práce bude obsahovat teoretický základ, jak se učebnice schvalují a jaká kritéria musí plnit. V praktické části budu analyzovat jednotlivé učebnice</w:t>
      </w:r>
      <w:r w:rsidR="0097367F">
        <w:rPr>
          <w:rFonts w:cs="Times New Roman"/>
          <w:szCs w:val="24"/>
        </w:rPr>
        <w:t xml:space="preserve">, a to </w:t>
      </w:r>
      <w:r w:rsidR="0097367F" w:rsidRPr="0097367F">
        <w:rPr>
          <w:rFonts w:cs="Times New Roman"/>
          <w:szCs w:val="24"/>
        </w:rPr>
        <w:t>H</w:t>
      </w:r>
      <w:r w:rsidR="0097367F">
        <w:rPr>
          <w:rFonts w:cs="Times New Roman"/>
          <w:szCs w:val="24"/>
        </w:rPr>
        <w:t>roch</w:t>
      </w:r>
      <w:r w:rsidR="0097367F" w:rsidRPr="0097367F">
        <w:rPr>
          <w:rFonts w:cs="Times New Roman"/>
          <w:szCs w:val="24"/>
        </w:rPr>
        <w:t>,M.:</w:t>
      </w:r>
      <w:r w:rsidR="0097367F">
        <w:rPr>
          <w:rFonts w:cs="Times New Roman"/>
          <w:szCs w:val="24"/>
        </w:rPr>
        <w:t xml:space="preserve"> </w:t>
      </w:r>
      <w:r w:rsidR="0097367F" w:rsidRPr="0097367F">
        <w:rPr>
          <w:rFonts w:cs="Times New Roman"/>
          <w:szCs w:val="24"/>
        </w:rPr>
        <w:t>Dějiny novověku:</w:t>
      </w:r>
      <w:r w:rsidR="0097367F">
        <w:rPr>
          <w:rFonts w:cs="Times New Roman"/>
          <w:szCs w:val="24"/>
        </w:rPr>
        <w:t xml:space="preserve"> </w:t>
      </w:r>
      <w:r w:rsidR="0097367F" w:rsidRPr="0097367F">
        <w:rPr>
          <w:rFonts w:cs="Times New Roman"/>
          <w:szCs w:val="24"/>
        </w:rPr>
        <w:t>učebnice pro střední školy</w:t>
      </w:r>
      <w:r w:rsidR="0097367F">
        <w:rPr>
          <w:rFonts w:cs="Times New Roman"/>
          <w:szCs w:val="24"/>
        </w:rPr>
        <w:t xml:space="preserve">, </w:t>
      </w:r>
      <w:r w:rsidR="0097367F" w:rsidRPr="0097367F">
        <w:rPr>
          <w:rFonts w:cs="Times New Roman"/>
          <w:szCs w:val="24"/>
        </w:rPr>
        <w:t>Č</w:t>
      </w:r>
      <w:r w:rsidR="0097367F">
        <w:rPr>
          <w:rFonts w:cs="Times New Roman"/>
          <w:szCs w:val="24"/>
        </w:rPr>
        <w:t>ornej</w:t>
      </w:r>
      <w:r w:rsidR="0097367F" w:rsidRPr="0097367F">
        <w:rPr>
          <w:rFonts w:cs="Times New Roman"/>
          <w:szCs w:val="24"/>
        </w:rPr>
        <w:t>, P. - Č</w:t>
      </w:r>
      <w:r w:rsidR="0097367F">
        <w:rPr>
          <w:rFonts w:cs="Times New Roman"/>
          <w:szCs w:val="24"/>
        </w:rPr>
        <w:t>ornejová</w:t>
      </w:r>
      <w:r w:rsidR="0097367F" w:rsidRPr="0097367F">
        <w:rPr>
          <w:rFonts w:cs="Times New Roman"/>
          <w:szCs w:val="24"/>
        </w:rPr>
        <w:t xml:space="preserve"> I.  a P</w:t>
      </w:r>
      <w:r w:rsidR="0097367F">
        <w:rPr>
          <w:rFonts w:cs="Times New Roman"/>
          <w:szCs w:val="24"/>
        </w:rPr>
        <w:t>arkan</w:t>
      </w:r>
      <w:r w:rsidR="0097367F" w:rsidRPr="0097367F">
        <w:rPr>
          <w:rFonts w:cs="Times New Roman"/>
          <w:szCs w:val="24"/>
        </w:rPr>
        <w:t xml:space="preserve"> F.: Dějepis pro gymnázia a střední školy. 2. vyd. Praha </w:t>
      </w:r>
      <w:r w:rsidR="00F127B7" w:rsidRPr="0097367F">
        <w:rPr>
          <w:rFonts w:cs="Times New Roman"/>
          <w:szCs w:val="24"/>
        </w:rPr>
        <w:t>2009</w:t>
      </w:r>
      <w:r w:rsidR="00F127B7">
        <w:rPr>
          <w:rFonts w:cs="Times New Roman"/>
          <w:szCs w:val="24"/>
        </w:rPr>
        <w:t>, Antonín</w:t>
      </w:r>
      <w:r w:rsidR="0097367F" w:rsidRPr="0097367F">
        <w:rPr>
          <w:rFonts w:cs="Times New Roman"/>
          <w:szCs w:val="24"/>
        </w:rPr>
        <w:t>, R. - A</w:t>
      </w:r>
      <w:r w:rsidR="0097367F">
        <w:rPr>
          <w:rFonts w:cs="Times New Roman"/>
          <w:szCs w:val="24"/>
        </w:rPr>
        <w:t>ntonín</w:t>
      </w:r>
      <w:r w:rsidR="0097367F" w:rsidRPr="0097367F">
        <w:rPr>
          <w:rFonts w:cs="Times New Roman"/>
          <w:szCs w:val="24"/>
        </w:rPr>
        <w:t xml:space="preserve"> </w:t>
      </w:r>
      <w:r w:rsidR="00F127B7" w:rsidRPr="0097367F">
        <w:rPr>
          <w:rFonts w:cs="Times New Roman"/>
          <w:szCs w:val="24"/>
        </w:rPr>
        <w:t>M</w:t>
      </w:r>
      <w:r w:rsidR="00F127B7">
        <w:rPr>
          <w:rFonts w:cs="Times New Roman"/>
          <w:szCs w:val="24"/>
        </w:rPr>
        <w:t xml:space="preserve">alaníková </w:t>
      </w:r>
      <w:r w:rsidR="00F127B7" w:rsidRPr="0097367F">
        <w:rPr>
          <w:rFonts w:cs="Times New Roman"/>
          <w:szCs w:val="24"/>
        </w:rPr>
        <w:t>M.</w:t>
      </w:r>
      <w:r w:rsidR="0097367F" w:rsidRPr="0097367F">
        <w:rPr>
          <w:rFonts w:cs="Times New Roman"/>
          <w:szCs w:val="24"/>
        </w:rPr>
        <w:t xml:space="preserve"> - H</w:t>
      </w:r>
      <w:r w:rsidR="0097367F">
        <w:rPr>
          <w:rFonts w:cs="Times New Roman"/>
          <w:szCs w:val="24"/>
        </w:rPr>
        <w:t>rbek</w:t>
      </w:r>
      <w:r w:rsidR="0097367F" w:rsidRPr="0097367F">
        <w:rPr>
          <w:rFonts w:cs="Times New Roman"/>
          <w:szCs w:val="24"/>
        </w:rPr>
        <w:t xml:space="preserve"> J. et al.: Starší dějiny pro střední školy část druhá. Brno 2018</w:t>
      </w:r>
      <w:r w:rsidR="0097367F">
        <w:rPr>
          <w:rFonts w:cs="Times New Roman"/>
          <w:szCs w:val="24"/>
        </w:rPr>
        <w:t>. Konkrétně</w:t>
      </w:r>
      <w:r w:rsidR="00802F38">
        <w:rPr>
          <w:rFonts w:cs="Times New Roman"/>
          <w:szCs w:val="24"/>
        </w:rPr>
        <w:t xml:space="preserve"> kapitol</w:t>
      </w:r>
      <w:r w:rsidR="0097367F">
        <w:rPr>
          <w:rFonts w:cs="Times New Roman"/>
          <w:szCs w:val="24"/>
        </w:rPr>
        <w:t>ám</w:t>
      </w:r>
      <w:r w:rsidR="00802F38">
        <w:rPr>
          <w:rFonts w:cs="Times New Roman"/>
          <w:szCs w:val="24"/>
        </w:rPr>
        <w:t xml:space="preserve"> věnovan</w:t>
      </w:r>
      <w:r w:rsidR="0097367F">
        <w:rPr>
          <w:rFonts w:cs="Times New Roman"/>
          <w:szCs w:val="24"/>
        </w:rPr>
        <w:t>ých</w:t>
      </w:r>
      <w:r w:rsidR="00802F38">
        <w:rPr>
          <w:rFonts w:cs="Times New Roman"/>
          <w:szCs w:val="24"/>
        </w:rPr>
        <w:t xml:space="preserve"> třicetileté válce. Učebnice následně vzájemně komparuji a vyhodnotím nejlépe zpracovanou učebnic</w:t>
      </w:r>
      <w:r w:rsidR="0097367F">
        <w:rPr>
          <w:rFonts w:cs="Times New Roman"/>
          <w:szCs w:val="24"/>
        </w:rPr>
        <w:t>i,</w:t>
      </w:r>
      <w:r w:rsidR="00802F38">
        <w:rPr>
          <w:rFonts w:cs="Times New Roman"/>
          <w:szCs w:val="24"/>
        </w:rPr>
        <w:t xml:space="preserve"> jak z hlediska didaktického, tak narativního. V další části práce </w:t>
      </w:r>
      <w:r w:rsidR="0097367F">
        <w:rPr>
          <w:rFonts w:cs="Times New Roman"/>
          <w:szCs w:val="24"/>
        </w:rPr>
        <w:t>Vyhodnotím</w:t>
      </w:r>
      <w:r w:rsidR="00802F38">
        <w:rPr>
          <w:rFonts w:cs="Times New Roman"/>
          <w:szCs w:val="24"/>
        </w:rPr>
        <w:t xml:space="preserve"> dal</w:t>
      </w:r>
      <w:r w:rsidR="0097367F">
        <w:rPr>
          <w:rFonts w:cs="Times New Roman"/>
          <w:szCs w:val="24"/>
        </w:rPr>
        <w:t>ší didaktické pomůcky, které může pedagog při výuce třicetileté války využít.</w:t>
      </w:r>
    </w:p>
    <w:p w14:paraId="67626C14" w14:textId="2C352168" w:rsidR="00802F38" w:rsidRDefault="0097367F" w:rsidP="00EC4621">
      <w:pPr>
        <w:rPr>
          <w:rFonts w:cs="Times New Roman"/>
          <w:szCs w:val="24"/>
        </w:rPr>
      </w:pPr>
      <w:r w:rsidRPr="0097367F">
        <w:rPr>
          <w:rFonts w:cs="Times New Roman"/>
          <w:b/>
          <w:bCs/>
          <w:szCs w:val="24"/>
        </w:rPr>
        <w:t>Klíčová slova</w:t>
      </w:r>
      <w:r>
        <w:rPr>
          <w:rFonts w:cs="Times New Roman"/>
          <w:szCs w:val="24"/>
        </w:rPr>
        <w:t xml:space="preserve">: analýza učebnic, komparace učebnic, </w:t>
      </w:r>
      <w:r w:rsidR="002B3242" w:rsidRPr="002B3242">
        <w:rPr>
          <w:rFonts w:cs="Times New Roman"/>
          <w:szCs w:val="24"/>
        </w:rPr>
        <w:t>analýza výukových materiálů</w:t>
      </w:r>
      <w:r w:rsidR="002B3242">
        <w:rPr>
          <w:rFonts w:cs="Times New Roman"/>
          <w:szCs w:val="24"/>
        </w:rPr>
        <w:t xml:space="preserve">, </w:t>
      </w:r>
      <w:r>
        <w:rPr>
          <w:rFonts w:cs="Times New Roman"/>
          <w:szCs w:val="24"/>
        </w:rPr>
        <w:t>didaktika, didaktické pomůcky, třicetiletá válka</w:t>
      </w:r>
    </w:p>
    <w:p w14:paraId="7790CA42" w14:textId="77777777" w:rsidR="00F127B7" w:rsidRDefault="00F127B7" w:rsidP="00EC4621">
      <w:pPr>
        <w:rPr>
          <w:rFonts w:cs="Times New Roman"/>
          <w:szCs w:val="24"/>
        </w:rPr>
      </w:pPr>
    </w:p>
    <w:p w14:paraId="52161B04" w14:textId="77777777" w:rsidR="00F127B7" w:rsidRDefault="00F127B7" w:rsidP="00EC4621">
      <w:pPr>
        <w:rPr>
          <w:rFonts w:cs="Times New Roman"/>
          <w:szCs w:val="24"/>
        </w:rPr>
      </w:pPr>
    </w:p>
    <w:p w14:paraId="571DB703" w14:textId="77777777" w:rsidR="00F127B7" w:rsidRDefault="00F127B7" w:rsidP="00EC4621">
      <w:pPr>
        <w:rPr>
          <w:rFonts w:cs="Times New Roman"/>
          <w:szCs w:val="24"/>
        </w:rPr>
      </w:pPr>
    </w:p>
    <w:p w14:paraId="4BBEF8F7" w14:textId="77777777" w:rsidR="00F127B7" w:rsidRDefault="00F127B7" w:rsidP="00EC4621">
      <w:pPr>
        <w:rPr>
          <w:rFonts w:cs="Times New Roman"/>
          <w:szCs w:val="24"/>
        </w:rPr>
      </w:pPr>
    </w:p>
    <w:p w14:paraId="5F02EBA2" w14:textId="77777777" w:rsidR="00F127B7" w:rsidRDefault="00F127B7" w:rsidP="00EC4621">
      <w:pPr>
        <w:rPr>
          <w:rFonts w:cs="Times New Roman"/>
          <w:szCs w:val="24"/>
        </w:rPr>
      </w:pPr>
    </w:p>
    <w:p w14:paraId="152401D0" w14:textId="77777777" w:rsidR="00F127B7" w:rsidRDefault="00F127B7" w:rsidP="00EC4621">
      <w:pPr>
        <w:rPr>
          <w:rFonts w:cs="Times New Roman"/>
          <w:szCs w:val="24"/>
        </w:rPr>
      </w:pPr>
    </w:p>
    <w:p w14:paraId="6D057BAD" w14:textId="77777777" w:rsidR="00F127B7" w:rsidRDefault="00F127B7" w:rsidP="00EC4621">
      <w:pPr>
        <w:rPr>
          <w:rFonts w:cs="Times New Roman"/>
          <w:szCs w:val="24"/>
        </w:rPr>
      </w:pPr>
    </w:p>
    <w:p w14:paraId="29D3AC97" w14:textId="77777777" w:rsidR="00F127B7" w:rsidRDefault="00F127B7" w:rsidP="00EC4621">
      <w:pPr>
        <w:rPr>
          <w:rFonts w:cs="Times New Roman"/>
          <w:szCs w:val="24"/>
        </w:rPr>
      </w:pPr>
    </w:p>
    <w:p w14:paraId="2C073FD4" w14:textId="77777777" w:rsidR="00F127B7" w:rsidRDefault="00F127B7" w:rsidP="00EC4621">
      <w:pPr>
        <w:rPr>
          <w:rFonts w:cs="Times New Roman"/>
          <w:szCs w:val="24"/>
        </w:rPr>
      </w:pPr>
    </w:p>
    <w:p w14:paraId="0566A79B" w14:textId="77777777" w:rsidR="00F127B7" w:rsidRDefault="00F127B7" w:rsidP="00EC4621">
      <w:pPr>
        <w:rPr>
          <w:rFonts w:cs="Times New Roman"/>
          <w:szCs w:val="24"/>
        </w:rPr>
      </w:pPr>
    </w:p>
    <w:p w14:paraId="6CEE0151" w14:textId="77777777" w:rsidR="00F127B7" w:rsidRDefault="00F127B7" w:rsidP="00EC4621">
      <w:pPr>
        <w:rPr>
          <w:rFonts w:cs="Times New Roman"/>
          <w:szCs w:val="24"/>
        </w:rPr>
      </w:pPr>
    </w:p>
    <w:p w14:paraId="2A4E1B3C" w14:textId="77777777" w:rsidR="00F127B7" w:rsidRDefault="00F127B7" w:rsidP="00EC4621">
      <w:pPr>
        <w:rPr>
          <w:rFonts w:cs="Times New Roman"/>
          <w:szCs w:val="24"/>
        </w:rPr>
      </w:pPr>
    </w:p>
    <w:p w14:paraId="34E4D38A" w14:textId="77777777" w:rsidR="00F127B7" w:rsidRDefault="00F127B7" w:rsidP="00EC4621">
      <w:pPr>
        <w:rPr>
          <w:rFonts w:cs="Times New Roman"/>
          <w:szCs w:val="24"/>
        </w:rPr>
      </w:pPr>
    </w:p>
    <w:p w14:paraId="536AE8AF" w14:textId="77777777" w:rsidR="00F127B7" w:rsidRDefault="00F127B7" w:rsidP="00EC4621">
      <w:pPr>
        <w:rPr>
          <w:rFonts w:cs="Times New Roman"/>
          <w:szCs w:val="24"/>
        </w:rPr>
      </w:pPr>
    </w:p>
    <w:p w14:paraId="47D79482" w14:textId="77777777" w:rsidR="00F127B7" w:rsidRDefault="00F127B7" w:rsidP="00EC4621">
      <w:pPr>
        <w:rPr>
          <w:rFonts w:cs="Times New Roman"/>
          <w:szCs w:val="24"/>
        </w:rPr>
      </w:pPr>
    </w:p>
    <w:p w14:paraId="4126D980" w14:textId="77777777" w:rsidR="00F127B7" w:rsidRDefault="00F127B7" w:rsidP="00EC4621">
      <w:pPr>
        <w:rPr>
          <w:rFonts w:cs="Times New Roman"/>
          <w:szCs w:val="24"/>
        </w:rPr>
      </w:pPr>
    </w:p>
    <w:p w14:paraId="734068AC" w14:textId="77777777" w:rsidR="00F127B7" w:rsidRPr="00A7308C" w:rsidRDefault="00F127B7" w:rsidP="00EC4621">
      <w:pPr>
        <w:rPr>
          <w:rFonts w:cs="Times New Roman"/>
          <w:szCs w:val="24"/>
        </w:rPr>
      </w:pPr>
    </w:p>
    <w:p w14:paraId="288556F2" w14:textId="18FD2762" w:rsidR="00531BF6" w:rsidRPr="0097367F" w:rsidRDefault="00DF6C02" w:rsidP="00EC4621">
      <w:pPr>
        <w:rPr>
          <w:rFonts w:cs="Times New Roman"/>
          <w:b/>
          <w:bCs/>
          <w:sz w:val="32"/>
          <w:szCs w:val="32"/>
        </w:rPr>
      </w:pPr>
      <w:r w:rsidRPr="0097367F">
        <w:rPr>
          <w:rFonts w:cs="Times New Roman"/>
          <w:b/>
          <w:bCs/>
          <w:sz w:val="32"/>
          <w:szCs w:val="32"/>
        </w:rPr>
        <w:lastRenderedPageBreak/>
        <w:t>Abstra</w:t>
      </w:r>
      <w:r w:rsidR="0097367F" w:rsidRPr="0097367F">
        <w:rPr>
          <w:rFonts w:cs="Times New Roman"/>
          <w:b/>
          <w:bCs/>
          <w:sz w:val="32"/>
          <w:szCs w:val="32"/>
        </w:rPr>
        <w:t>c</w:t>
      </w:r>
      <w:r w:rsidRPr="0097367F">
        <w:rPr>
          <w:rFonts w:cs="Times New Roman"/>
          <w:b/>
          <w:bCs/>
          <w:sz w:val="32"/>
          <w:szCs w:val="32"/>
        </w:rPr>
        <w:t>t</w:t>
      </w:r>
    </w:p>
    <w:p w14:paraId="359D94AD" w14:textId="12A8CA6C" w:rsidR="0097367F" w:rsidRDefault="0097367F" w:rsidP="0097367F">
      <w:pPr>
        <w:rPr>
          <w:rFonts w:cs="Times New Roman"/>
          <w:szCs w:val="24"/>
        </w:rPr>
      </w:pPr>
      <w:r w:rsidRPr="0097367F">
        <w:rPr>
          <w:rFonts w:cs="Times New Roman"/>
          <w:szCs w:val="24"/>
        </w:rPr>
        <w:t xml:space="preserve">SCHMERGL, Marek. Analysis of teaching materials on the topic of the Thirty Years' War in secondary schools. Olomouc Faculty of Arts, 2023. </w:t>
      </w:r>
      <w:r w:rsidR="00A82DF8">
        <w:rPr>
          <w:rFonts w:cs="Times New Roman"/>
          <w:szCs w:val="24"/>
        </w:rPr>
        <w:t>60</w:t>
      </w:r>
      <w:r w:rsidRPr="0097367F">
        <w:rPr>
          <w:rFonts w:cs="Times New Roman"/>
          <w:szCs w:val="24"/>
        </w:rPr>
        <w:t xml:space="preserve"> p. Bachelor thesis.</w:t>
      </w:r>
    </w:p>
    <w:p w14:paraId="17A248A9" w14:textId="77777777" w:rsidR="00F74945" w:rsidRPr="0097367F" w:rsidRDefault="00F74945" w:rsidP="0097367F">
      <w:pPr>
        <w:rPr>
          <w:rFonts w:cs="Times New Roman"/>
          <w:szCs w:val="24"/>
        </w:rPr>
      </w:pPr>
    </w:p>
    <w:p w14:paraId="795D93E6" w14:textId="0D6E2A20" w:rsidR="0097367F" w:rsidRPr="0097367F" w:rsidRDefault="0097367F" w:rsidP="0097367F">
      <w:pPr>
        <w:rPr>
          <w:rFonts w:cs="Times New Roman"/>
          <w:szCs w:val="24"/>
        </w:rPr>
      </w:pPr>
      <w:r w:rsidRPr="0097367F">
        <w:rPr>
          <w:rFonts w:cs="Times New Roman"/>
          <w:szCs w:val="24"/>
        </w:rPr>
        <w:t xml:space="preserve">The bachelor thesis deals with the analysis and comparison of history textbooks for secondary schools. The topic of the analysis is the Thirty Years' War. The thesis will include the theoretical basis of how textbooks are approved and what criteria they must meet. In the practical part I will analyse individual textbooks, namely Hroch,M.: History of the Modern Age: textbooks for secondary schools, Čornej, P. - Čornejová I. and Parkan F.: History for grammar and secondary schools. Prague </w:t>
      </w:r>
      <w:r w:rsidR="00F74945" w:rsidRPr="0097367F">
        <w:rPr>
          <w:rFonts w:cs="Times New Roman"/>
          <w:szCs w:val="24"/>
        </w:rPr>
        <w:t>2009,</w:t>
      </w:r>
      <w:r w:rsidRPr="0097367F">
        <w:rPr>
          <w:rFonts w:cs="Times New Roman"/>
          <w:szCs w:val="24"/>
        </w:rPr>
        <w:t xml:space="preserve"> Antonín, R. - Antonín Malaníková M. - Hrbek J. et al. Brno 2018. Specifically the chapters devoted to the Thirty Years' War. I will then compare the textbooks with each other and evaluate the best developed textbook, both from the didactic and narrative point of view. In the next part of the thesis I will evaluate other didactic tools that can be used by educators in teaching the Thirty Years' War.</w:t>
      </w:r>
    </w:p>
    <w:p w14:paraId="15FFE3B5" w14:textId="0DFC594A" w:rsidR="0097367F" w:rsidRPr="0097367F" w:rsidRDefault="0097367F" w:rsidP="0097367F">
      <w:pPr>
        <w:rPr>
          <w:rFonts w:cs="Times New Roman"/>
          <w:szCs w:val="24"/>
        </w:rPr>
      </w:pPr>
      <w:r w:rsidRPr="00F74945">
        <w:rPr>
          <w:rFonts w:cs="Times New Roman"/>
          <w:b/>
          <w:bCs/>
          <w:szCs w:val="24"/>
        </w:rPr>
        <w:t>Keywords</w:t>
      </w:r>
      <w:r w:rsidRPr="0097367F">
        <w:rPr>
          <w:rFonts w:cs="Times New Roman"/>
          <w:szCs w:val="24"/>
        </w:rPr>
        <w:t>: textbook analysis, textbook comparison,</w:t>
      </w:r>
      <w:r w:rsidR="002B3242" w:rsidRPr="002B3242">
        <w:t xml:space="preserve"> </w:t>
      </w:r>
      <w:r w:rsidR="002B3242" w:rsidRPr="002B3242">
        <w:rPr>
          <w:rFonts w:cs="Times New Roman"/>
          <w:szCs w:val="24"/>
        </w:rPr>
        <w:t>analysis of teaching materials</w:t>
      </w:r>
      <w:r w:rsidR="002B3242">
        <w:rPr>
          <w:rFonts w:cs="Times New Roman"/>
          <w:szCs w:val="24"/>
        </w:rPr>
        <w:t>,</w:t>
      </w:r>
      <w:r w:rsidRPr="0097367F">
        <w:rPr>
          <w:rFonts w:cs="Times New Roman"/>
          <w:szCs w:val="24"/>
        </w:rPr>
        <w:t xml:space="preserve"> didactics, didactic aids, Thirty Years' War</w:t>
      </w:r>
    </w:p>
    <w:p w14:paraId="14CF41B1" w14:textId="77777777" w:rsidR="0097367F" w:rsidRPr="0097367F" w:rsidRDefault="0097367F" w:rsidP="0097367F">
      <w:pPr>
        <w:rPr>
          <w:rFonts w:cs="Times New Roman"/>
          <w:szCs w:val="24"/>
        </w:rPr>
      </w:pPr>
    </w:p>
    <w:p w14:paraId="5BFE4086" w14:textId="43FE46B8" w:rsidR="00531BF6" w:rsidRDefault="00531BF6" w:rsidP="00EC4621">
      <w:pPr>
        <w:rPr>
          <w:rFonts w:cs="Times New Roman"/>
          <w:szCs w:val="24"/>
        </w:rPr>
      </w:pPr>
    </w:p>
    <w:p w14:paraId="0CEBEC38" w14:textId="51D1DEFC" w:rsidR="00531BF6" w:rsidRDefault="00531BF6" w:rsidP="00EC4621">
      <w:pPr>
        <w:rPr>
          <w:rFonts w:cs="Times New Roman"/>
          <w:szCs w:val="24"/>
        </w:rPr>
      </w:pPr>
    </w:p>
    <w:p w14:paraId="7B643DB0" w14:textId="2DEE1BC7" w:rsidR="00531BF6" w:rsidRDefault="00531BF6" w:rsidP="00EC4621">
      <w:pPr>
        <w:rPr>
          <w:rFonts w:cs="Times New Roman"/>
          <w:szCs w:val="24"/>
        </w:rPr>
      </w:pPr>
    </w:p>
    <w:p w14:paraId="22AC6CAC" w14:textId="4BD1D1FC" w:rsidR="00DF6C02" w:rsidRDefault="00DF6C02" w:rsidP="00EC4621">
      <w:pPr>
        <w:rPr>
          <w:rFonts w:cs="Times New Roman"/>
          <w:szCs w:val="24"/>
        </w:rPr>
      </w:pPr>
    </w:p>
    <w:p w14:paraId="4B717FAC" w14:textId="5C3BBC21" w:rsidR="00DF6C02" w:rsidRDefault="00DF6C02" w:rsidP="00EC4621">
      <w:pPr>
        <w:rPr>
          <w:rFonts w:cs="Times New Roman"/>
          <w:szCs w:val="24"/>
        </w:rPr>
      </w:pPr>
    </w:p>
    <w:p w14:paraId="7AAD253C" w14:textId="5F7A7A89" w:rsidR="00DF6C02" w:rsidRDefault="00DF6C02" w:rsidP="00EC4621">
      <w:pPr>
        <w:rPr>
          <w:rFonts w:cs="Times New Roman"/>
          <w:szCs w:val="24"/>
        </w:rPr>
      </w:pPr>
    </w:p>
    <w:p w14:paraId="78BBD0D4" w14:textId="584746E8" w:rsidR="00DF6C02" w:rsidRDefault="00DF6C02" w:rsidP="00EC4621">
      <w:pPr>
        <w:rPr>
          <w:rFonts w:cs="Times New Roman"/>
          <w:szCs w:val="24"/>
        </w:rPr>
      </w:pPr>
    </w:p>
    <w:p w14:paraId="41780FB8" w14:textId="35FFCCBA" w:rsidR="00DF6C02" w:rsidRDefault="00DF6C02" w:rsidP="00EC4621">
      <w:pPr>
        <w:rPr>
          <w:rFonts w:cs="Times New Roman"/>
          <w:szCs w:val="24"/>
        </w:rPr>
      </w:pPr>
    </w:p>
    <w:p w14:paraId="315DCEF7" w14:textId="76D9B9EF" w:rsidR="00DF6C02" w:rsidRDefault="00DF6C02" w:rsidP="00EC4621">
      <w:pPr>
        <w:rPr>
          <w:rFonts w:cs="Times New Roman"/>
          <w:szCs w:val="24"/>
        </w:rPr>
      </w:pPr>
    </w:p>
    <w:p w14:paraId="19BF0EB9" w14:textId="51A47D4A" w:rsidR="00DF6C02" w:rsidRDefault="00DF6C02" w:rsidP="00EC4621">
      <w:pPr>
        <w:rPr>
          <w:rFonts w:cs="Times New Roman"/>
          <w:szCs w:val="24"/>
        </w:rPr>
      </w:pPr>
    </w:p>
    <w:p w14:paraId="2E674E8F" w14:textId="4C3D9326" w:rsidR="00DF6C02" w:rsidRDefault="00DF6C02" w:rsidP="00EC4621">
      <w:pPr>
        <w:rPr>
          <w:rFonts w:cs="Times New Roman"/>
          <w:szCs w:val="24"/>
        </w:rPr>
      </w:pPr>
    </w:p>
    <w:p w14:paraId="7142F26B" w14:textId="305AD601" w:rsidR="00DF6C02" w:rsidRDefault="00DF6C02" w:rsidP="00EC4621">
      <w:pPr>
        <w:rPr>
          <w:rFonts w:cs="Times New Roman"/>
          <w:szCs w:val="24"/>
        </w:rPr>
      </w:pPr>
    </w:p>
    <w:p w14:paraId="27D0A3D4" w14:textId="0A29D017" w:rsidR="00DF6C02" w:rsidRDefault="00DF6C02" w:rsidP="00EC4621">
      <w:pPr>
        <w:rPr>
          <w:rFonts w:cs="Times New Roman"/>
          <w:szCs w:val="24"/>
        </w:rPr>
      </w:pPr>
    </w:p>
    <w:p w14:paraId="0120AE31" w14:textId="5DC74B3E" w:rsidR="00DF6C02" w:rsidRDefault="00DF6C02" w:rsidP="00EC4621">
      <w:pPr>
        <w:rPr>
          <w:rFonts w:cs="Times New Roman"/>
          <w:szCs w:val="24"/>
        </w:rPr>
      </w:pPr>
    </w:p>
    <w:p w14:paraId="419E6144" w14:textId="7406478A" w:rsidR="00DF6C02" w:rsidRDefault="00DF6C02" w:rsidP="00EC4621">
      <w:pPr>
        <w:rPr>
          <w:rFonts w:cs="Times New Roman"/>
          <w:szCs w:val="24"/>
        </w:rPr>
      </w:pPr>
    </w:p>
    <w:p w14:paraId="2FF3712B" w14:textId="2949582A" w:rsidR="00DF6C02" w:rsidRDefault="00DF6C02" w:rsidP="00EC4621">
      <w:pPr>
        <w:rPr>
          <w:rFonts w:cs="Times New Roman"/>
          <w:szCs w:val="24"/>
        </w:rPr>
      </w:pPr>
    </w:p>
    <w:p w14:paraId="7DC7F90E" w14:textId="7BAA77F5" w:rsidR="00DF6C02" w:rsidRDefault="00DF6C02" w:rsidP="00EC4621">
      <w:pPr>
        <w:rPr>
          <w:rFonts w:cs="Times New Roman"/>
          <w:szCs w:val="24"/>
        </w:rPr>
      </w:pPr>
    </w:p>
    <w:p w14:paraId="55C8E52B" w14:textId="170C8382" w:rsidR="00DF6C02" w:rsidRDefault="00DF6C02" w:rsidP="00EC4621">
      <w:pPr>
        <w:rPr>
          <w:rFonts w:cs="Times New Roman"/>
          <w:szCs w:val="24"/>
        </w:rPr>
      </w:pPr>
    </w:p>
    <w:p w14:paraId="561DC062" w14:textId="4E6A453E" w:rsidR="00DF6C02" w:rsidRDefault="00DF6C02" w:rsidP="00EC4621">
      <w:pPr>
        <w:rPr>
          <w:rFonts w:cs="Times New Roman"/>
          <w:szCs w:val="24"/>
        </w:rPr>
      </w:pPr>
    </w:p>
    <w:p w14:paraId="5DEF4CF7" w14:textId="406879B8" w:rsidR="00DF6C02" w:rsidRDefault="00DF6C02" w:rsidP="00EC4621">
      <w:pPr>
        <w:rPr>
          <w:rFonts w:cs="Times New Roman"/>
          <w:szCs w:val="24"/>
        </w:rPr>
      </w:pPr>
    </w:p>
    <w:p w14:paraId="03126775" w14:textId="74179E49" w:rsidR="00DF6C02" w:rsidRDefault="00DF6C02" w:rsidP="00EC4621">
      <w:pPr>
        <w:rPr>
          <w:rFonts w:cs="Times New Roman"/>
          <w:szCs w:val="24"/>
        </w:rPr>
      </w:pPr>
    </w:p>
    <w:p w14:paraId="49204BDC" w14:textId="770B12B5" w:rsidR="00DF6C02" w:rsidRDefault="00DF6C02" w:rsidP="00EC4621">
      <w:pPr>
        <w:rPr>
          <w:rFonts w:cs="Times New Roman"/>
          <w:szCs w:val="24"/>
        </w:rPr>
      </w:pPr>
    </w:p>
    <w:p w14:paraId="7ED99725" w14:textId="7C886E22" w:rsidR="00DF6C02" w:rsidRDefault="00DF6C02" w:rsidP="00EC4621">
      <w:pPr>
        <w:rPr>
          <w:rFonts w:cs="Times New Roman"/>
          <w:szCs w:val="24"/>
        </w:rPr>
      </w:pPr>
    </w:p>
    <w:p w14:paraId="18F60CC2" w14:textId="32543270" w:rsidR="00DF6C02" w:rsidRDefault="00DF6C02" w:rsidP="00EC4621">
      <w:pPr>
        <w:rPr>
          <w:rFonts w:cs="Times New Roman"/>
          <w:szCs w:val="24"/>
        </w:rPr>
      </w:pPr>
    </w:p>
    <w:p w14:paraId="13C82C41" w14:textId="0156872B" w:rsidR="00DF6C02" w:rsidRDefault="00DF6C02" w:rsidP="00EC4621">
      <w:pPr>
        <w:rPr>
          <w:rFonts w:cs="Times New Roman"/>
          <w:szCs w:val="24"/>
        </w:rPr>
      </w:pPr>
    </w:p>
    <w:p w14:paraId="50B8EE65" w14:textId="77777777" w:rsidR="00F127B7" w:rsidRDefault="00F127B7" w:rsidP="00EC4621">
      <w:pPr>
        <w:rPr>
          <w:rFonts w:cs="Times New Roman"/>
          <w:szCs w:val="24"/>
        </w:rPr>
      </w:pPr>
    </w:p>
    <w:p w14:paraId="19CD03D1" w14:textId="77777777" w:rsidR="00F127B7" w:rsidRDefault="00F127B7" w:rsidP="00EC4621">
      <w:pPr>
        <w:rPr>
          <w:rFonts w:cs="Times New Roman"/>
          <w:szCs w:val="24"/>
        </w:rPr>
      </w:pPr>
    </w:p>
    <w:p w14:paraId="5E95FB1D" w14:textId="77777777" w:rsidR="00F127B7" w:rsidRDefault="00F127B7" w:rsidP="00EC4621">
      <w:pPr>
        <w:rPr>
          <w:rFonts w:cs="Times New Roman"/>
          <w:szCs w:val="24"/>
        </w:rPr>
      </w:pPr>
    </w:p>
    <w:p w14:paraId="412ACDCC" w14:textId="77777777" w:rsidR="00F127B7" w:rsidRDefault="00F127B7" w:rsidP="00EC4621">
      <w:pPr>
        <w:rPr>
          <w:rFonts w:cs="Times New Roman"/>
          <w:szCs w:val="24"/>
        </w:rPr>
      </w:pPr>
    </w:p>
    <w:p w14:paraId="2212385C" w14:textId="77777777" w:rsidR="00F127B7" w:rsidRDefault="00F127B7" w:rsidP="00EC4621">
      <w:pPr>
        <w:rPr>
          <w:rFonts w:cs="Times New Roman"/>
          <w:szCs w:val="24"/>
        </w:rPr>
      </w:pPr>
    </w:p>
    <w:p w14:paraId="5DB12F2A" w14:textId="77777777" w:rsidR="00F127B7" w:rsidRDefault="00F127B7" w:rsidP="00EC4621">
      <w:pPr>
        <w:rPr>
          <w:rFonts w:cs="Times New Roman"/>
          <w:szCs w:val="24"/>
        </w:rPr>
      </w:pPr>
    </w:p>
    <w:p w14:paraId="3CC6610D" w14:textId="77777777" w:rsidR="00F127B7" w:rsidRDefault="00F127B7" w:rsidP="00EC4621">
      <w:pPr>
        <w:rPr>
          <w:rFonts w:cs="Times New Roman"/>
          <w:szCs w:val="24"/>
        </w:rPr>
      </w:pPr>
    </w:p>
    <w:p w14:paraId="2E3AEA36" w14:textId="77777777" w:rsidR="00F127B7" w:rsidRDefault="00F127B7" w:rsidP="00EC4621">
      <w:pPr>
        <w:rPr>
          <w:rFonts w:cs="Times New Roman"/>
          <w:szCs w:val="24"/>
        </w:rPr>
      </w:pPr>
    </w:p>
    <w:p w14:paraId="6ABDCCA1" w14:textId="77777777" w:rsidR="00F127B7" w:rsidRDefault="00F127B7" w:rsidP="00EC4621">
      <w:pPr>
        <w:rPr>
          <w:rFonts w:cs="Times New Roman"/>
          <w:szCs w:val="24"/>
        </w:rPr>
      </w:pPr>
    </w:p>
    <w:p w14:paraId="17BE20C2" w14:textId="77777777" w:rsidR="00F127B7" w:rsidRDefault="00F127B7" w:rsidP="00EC4621">
      <w:pPr>
        <w:rPr>
          <w:rFonts w:cs="Times New Roman"/>
          <w:szCs w:val="24"/>
        </w:rPr>
      </w:pPr>
    </w:p>
    <w:p w14:paraId="114073C3" w14:textId="77777777" w:rsidR="00F127B7" w:rsidRDefault="00F127B7" w:rsidP="00EC4621">
      <w:pPr>
        <w:rPr>
          <w:rFonts w:cs="Times New Roman"/>
          <w:szCs w:val="24"/>
        </w:rPr>
      </w:pPr>
    </w:p>
    <w:p w14:paraId="1E9B0A96" w14:textId="77777777" w:rsidR="00F127B7" w:rsidRDefault="00F127B7" w:rsidP="00EC4621">
      <w:pPr>
        <w:rPr>
          <w:rFonts w:cs="Times New Roman"/>
          <w:szCs w:val="24"/>
        </w:rPr>
      </w:pPr>
    </w:p>
    <w:p w14:paraId="23E6AD37" w14:textId="77777777" w:rsidR="00F127B7" w:rsidRDefault="00F127B7" w:rsidP="00EC4621">
      <w:pPr>
        <w:rPr>
          <w:rFonts w:cs="Times New Roman"/>
          <w:szCs w:val="24"/>
        </w:rPr>
      </w:pPr>
    </w:p>
    <w:p w14:paraId="225BCDE1" w14:textId="77777777" w:rsidR="00F127B7" w:rsidRDefault="00F127B7" w:rsidP="00EC4621">
      <w:pPr>
        <w:rPr>
          <w:rFonts w:cs="Times New Roman"/>
          <w:szCs w:val="24"/>
        </w:rPr>
      </w:pPr>
    </w:p>
    <w:p w14:paraId="154EC07B" w14:textId="77777777" w:rsidR="00F127B7" w:rsidRDefault="00F127B7" w:rsidP="00EC4621">
      <w:pPr>
        <w:rPr>
          <w:rFonts w:cs="Times New Roman"/>
          <w:szCs w:val="24"/>
        </w:rPr>
      </w:pPr>
    </w:p>
    <w:p w14:paraId="53A1B679" w14:textId="77777777" w:rsidR="00F127B7" w:rsidRDefault="00F127B7" w:rsidP="00EC4621">
      <w:pPr>
        <w:rPr>
          <w:rFonts w:cs="Times New Roman"/>
          <w:szCs w:val="24"/>
        </w:rPr>
      </w:pPr>
    </w:p>
    <w:p w14:paraId="6F8C3B85" w14:textId="71D45D08" w:rsidR="00DF6C02" w:rsidRDefault="00DF6C02" w:rsidP="00EC4621">
      <w:pPr>
        <w:rPr>
          <w:rFonts w:cs="Times New Roman"/>
          <w:szCs w:val="24"/>
        </w:rPr>
      </w:pPr>
    </w:p>
    <w:p w14:paraId="12CD4C0C" w14:textId="68EB1444" w:rsidR="00DF6C02" w:rsidRDefault="00DF6C02" w:rsidP="00EC4621">
      <w:pPr>
        <w:rPr>
          <w:rFonts w:cs="Times New Roman"/>
          <w:szCs w:val="24"/>
        </w:rPr>
      </w:pPr>
    </w:p>
    <w:p w14:paraId="7EF90B42" w14:textId="77777777" w:rsidR="00531BF6" w:rsidRDefault="00531BF6" w:rsidP="00EC4621">
      <w:pPr>
        <w:rPr>
          <w:rFonts w:cs="Times New Roman"/>
          <w:szCs w:val="24"/>
        </w:rPr>
      </w:pPr>
    </w:p>
    <w:p w14:paraId="1CF4C08A" w14:textId="78BC02B5" w:rsidR="00EC4621" w:rsidRDefault="00EC4621" w:rsidP="00EC4621">
      <w:pPr>
        <w:ind w:firstLine="708"/>
        <w:rPr>
          <w:rFonts w:cs="Times New Roman"/>
          <w:szCs w:val="24"/>
        </w:rPr>
      </w:pPr>
      <w:r w:rsidRPr="00EC4621">
        <w:rPr>
          <w:rFonts w:cs="Times New Roman"/>
          <w:szCs w:val="24"/>
        </w:rPr>
        <w:t xml:space="preserve">Prohlašuji, že jsem diplomovou práci vypracoval samostatně a použil jen uvedenou literaturu a zdroje. </w:t>
      </w:r>
    </w:p>
    <w:p w14:paraId="5FC0CBCB" w14:textId="77777777" w:rsidR="00EC4621" w:rsidRDefault="00EC4621" w:rsidP="00EC4621">
      <w:pPr>
        <w:ind w:firstLine="708"/>
        <w:rPr>
          <w:rFonts w:cs="Times New Roman"/>
          <w:szCs w:val="24"/>
        </w:rPr>
      </w:pPr>
    </w:p>
    <w:p w14:paraId="1ACE55BD" w14:textId="1D358E0F" w:rsidR="00EC4621" w:rsidRDefault="00EC4621" w:rsidP="00EC4621">
      <w:pPr>
        <w:rPr>
          <w:rFonts w:cs="Times New Roman"/>
          <w:szCs w:val="24"/>
        </w:rPr>
      </w:pPr>
      <w:r w:rsidRPr="00EC4621">
        <w:rPr>
          <w:rFonts w:cs="Times New Roman"/>
          <w:szCs w:val="24"/>
        </w:rPr>
        <w:t xml:space="preserve">V Olomouci dne </w:t>
      </w:r>
      <w:r w:rsidR="00016C22">
        <w:rPr>
          <w:rFonts w:cs="Times New Roman"/>
          <w:szCs w:val="24"/>
        </w:rPr>
        <w:t>15</w:t>
      </w:r>
      <w:r w:rsidRPr="00EC4621">
        <w:rPr>
          <w:rFonts w:cs="Times New Roman"/>
          <w:szCs w:val="24"/>
        </w:rPr>
        <w:t xml:space="preserve">. </w:t>
      </w:r>
      <w:r w:rsidR="00016C22">
        <w:rPr>
          <w:rFonts w:cs="Times New Roman"/>
          <w:szCs w:val="24"/>
        </w:rPr>
        <w:t>4</w:t>
      </w:r>
      <w:r w:rsidRPr="00EC4621">
        <w:rPr>
          <w:rFonts w:cs="Times New Roman"/>
          <w:szCs w:val="24"/>
        </w:rPr>
        <w:t>. 20</w:t>
      </w:r>
      <w:r>
        <w:rPr>
          <w:rFonts w:cs="Times New Roman"/>
          <w:szCs w:val="24"/>
        </w:rPr>
        <w:t>2</w:t>
      </w:r>
      <w:r w:rsidR="00016C22">
        <w:rPr>
          <w:rFonts w:cs="Times New Roman"/>
          <w:szCs w:val="24"/>
        </w:rPr>
        <w:t>3</w:t>
      </w:r>
      <w:r w:rsidRPr="00EC4621">
        <w:rPr>
          <w:rFonts w:cs="Times New Roman"/>
          <w:szCs w:val="24"/>
        </w:rPr>
        <w:t xml:space="preserve"> </w:t>
      </w:r>
    </w:p>
    <w:p w14:paraId="089A900B" w14:textId="3E9A712F" w:rsidR="00531BF6" w:rsidRDefault="00EC4621" w:rsidP="00E80881">
      <w:pPr>
        <w:jc w:val="right"/>
        <w:rPr>
          <w:rFonts w:cs="Times New Roman"/>
          <w:szCs w:val="24"/>
        </w:rPr>
      </w:pPr>
      <w:r>
        <w:rPr>
          <w:rFonts w:cs="Times New Roman"/>
          <w:szCs w:val="24"/>
        </w:rPr>
        <w:t>Marek Schmergl</w:t>
      </w:r>
    </w:p>
    <w:p w14:paraId="3734A79E" w14:textId="3501EB4D" w:rsidR="00531BF6" w:rsidRPr="00DF6C02" w:rsidRDefault="00531BF6" w:rsidP="00DF6C02">
      <w:pPr>
        <w:jc w:val="right"/>
        <w:rPr>
          <w:rFonts w:cs="Times New Roman"/>
          <w:szCs w:val="24"/>
        </w:rPr>
      </w:pPr>
    </w:p>
    <w:p w14:paraId="145B5700" w14:textId="77777777" w:rsidR="00DF6C02" w:rsidRDefault="00DF6C02"/>
    <w:p w14:paraId="278AD59D" w14:textId="77777777" w:rsidR="00DF6C02" w:rsidRDefault="00DF6C02"/>
    <w:p w14:paraId="4E94FD59" w14:textId="77777777" w:rsidR="00DF6C02" w:rsidRDefault="00DF6C02"/>
    <w:p w14:paraId="4AF084DD" w14:textId="77777777" w:rsidR="00DF6C02" w:rsidRDefault="00DF6C02"/>
    <w:p w14:paraId="32B50FBA" w14:textId="77777777" w:rsidR="00DF6C02" w:rsidRDefault="00DF6C02"/>
    <w:p w14:paraId="31D3073B" w14:textId="77777777" w:rsidR="00DF6C02" w:rsidRDefault="00DF6C02"/>
    <w:p w14:paraId="4D2E65B5" w14:textId="77777777" w:rsidR="00DF6C02" w:rsidRDefault="00DF6C02"/>
    <w:p w14:paraId="1B726858" w14:textId="77777777" w:rsidR="00DF6C02" w:rsidRDefault="00DF6C02"/>
    <w:p w14:paraId="67BEBB7B" w14:textId="77777777" w:rsidR="00DF6C02" w:rsidRDefault="00DF6C02"/>
    <w:p w14:paraId="65065574" w14:textId="77777777" w:rsidR="00DF6C02" w:rsidRDefault="00DF6C02"/>
    <w:p w14:paraId="5C44D3DF" w14:textId="77777777" w:rsidR="00DF6C02" w:rsidRDefault="00DF6C02"/>
    <w:p w14:paraId="08F8CF75" w14:textId="77777777" w:rsidR="00DF6C02" w:rsidRDefault="00DF6C02"/>
    <w:p w14:paraId="1D403A53" w14:textId="77777777" w:rsidR="00DF6C02" w:rsidRDefault="00DF6C02"/>
    <w:p w14:paraId="5B6F7CD8" w14:textId="77777777" w:rsidR="00DF6C02" w:rsidRDefault="00DF6C02"/>
    <w:p w14:paraId="4D2CA4E8" w14:textId="77777777" w:rsidR="00DF6C02" w:rsidRDefault="00DF6C02"/>
    <w:p w14:paraId="76659BC2" w14:textId="77777777" w:rsidR="00DF6C02" w:rsidRDefault="00DF6C02"/>
    <w:p w14:paraId="548AF664" w14:textId="77777777" w:rsidR="00DF6C02" w:rsidRDefault="00DF6C02"/>
    <w:p w14:paraId="197EFDDB" w14:textId="77777777" w:rsidR="00DF6C02" w:rsidRDefault="00DF6C02"/>
    <w:p w14:paraId="45AD971D" w14:textId="77777777" w:rsidR="00DF6C02" w:rsidRDefault="00DF6C02"/>
    <w:p w14:paraId="038A3931" w14:textId="77777777" w:rsidR="00DF6C02" w:rsidRDefault="00DF6C02"/>
    <w:p w14:paraId="43A34C3A" w14:textId="77777777" w:rsidR="00DF6C02" w:rsidRDefault="00DF6C02"/>
    <w:p w14:paraId="0236514E" w14:textId="77777777" w:rsidR="00DF6C02" w:rsidRDefault="00DF6C02"/>
    <w:p w14:paraId="55F61B34" w14:textId="77777777" w:rsidR="00DF6C02" w:rsidRDefault="00DF6C02"/>
    <w:p w14:paraId="584451EE" w14:textId="77777777" w:rsidR="00DF6C02" w:rsidRDefault="00DF6C02"/>
    <w:p w14:paraId="5E674A1F" w14:textId="77777777" w:rsidR="00DF6C02" w:rsidRDefault="00DF6C02"/>
    <w:p w14:paraId="23AA09F5" w14:textId="77777777" w:rsidR="00DF6C02" w:rsidRDefault="00DF6C02"/>
    <w:p w14:paraId="17869336" w14:textId="77777777" w:rsidR="00DF6C02" w:rsidRDefault="00DF6C02"/>
    <w:p w14:paraId="0C012594" w14:textId="77777777" w:rsidR="00DF6C02" w:rsidRDefault="00DF6C02"/>
    <w:p w14:paraId="04F45F79" w14:textId="77777777" w:rsidR="00DF6C02" w:rsidRDefault="00DF6C02"/>
    <w:p w14:paraId="78263789" w14:textId="77777777" w:rsidR="00DF6C02" w:rsidRDefault="00DF6C02"/>
    <w:p w14:paraId="4CD537DB" w14:textId="11FD5ADA" w:rsidR="00575C2F" w:rsidRDefault="005651B3" w:rsidP="00DF6C02">
      <w:pPr>
        <w:jc w:val="left"/>
        <w:sectPr w:rsidR="00575C2F" w:rsidSect="00195236">
          <w:pgSz w:w="11906" w:h="16838"/>
          <w:pgMar w:top="1418" w:right="1418" w:bottom="1418" w:left="1985" w:header="708" w:footer="708" w:gutter="0"/>
          <w:cols w:space="708"/>
          <w:docGrid w:linePitch="360"/>
        </w:sectPr>
      </w:pPr>
      <w:r>
        <w:t>Děkuji</w:t>
      </w:r>
      <w:r w:rsidR="00E80881">
        <w:t xml:space="preserve"> doc. Mgr. Radmile Pavlíčkové, Ph.D. za vedení této práce, za cenné rady a vstřícnost při konzultacích.</w:t>
      </w:r>
    </w:p>
    <w:sdt>
      <w:sdtPr>
        <w:rPr>
          <w:rFonts w:eastAsiaTheme="minorHAnsi" w:cs="Times New Roman"/>
          <w:sz w:val="24"/>
          <w:szCs w:val="24"/>
          <w:lang w:eastAsia="en-US"/>
        </w:rPr>
        <w:id w:val="1248308492"/>
        <w:docPartObj>
          <w:docPartGallery w:val="Table of Contents"/>
          <w:docPartUnique/>
        </w:docPartObj>
      </w:sdtPr>
      <w:sdtEndPr>
        <w:rPr>
          <w:b/>
          <w:bCs/>
        </w:rPr>
      </w:sdtEndPr>
      <w:sdtContent>
        <w:p w14:paraId="2143AE17" w14:textId="7DDD1322" w:rsidR="00236CCF" w:rsidRPr="00236CCF" w:rsidRDefault="00236CCF">
          <w:pPr>
            <w:pStyle w:val="Nadpisobsahu"/>
            <w:rPr>
              <w:rFonts w:cs="Times New Roman"/>
              <w:sz w:val="24"/>
              <w:szCs w:val="24"/>
            </w:rPr>
          </w:pPr>
          <w:r w:rsidRPr="00236CCF">
            <w:rPr>
              <w:rFonts w:cs="Times New Roman"/>
              <w:sz w:val="24"/>
              <w:szCs w:val="24"/>
            </w:rPr>
            <w:t>Obsah</w:t>
          </w:r>
        </w:p>
        <w:p w14:paraId="1D4E352F" w14:textId="5C4A6FCB" w:rsidR="00236CCF" w:rsidRDefault="00236CCF">
          <w:pPr>
            <w:pStyle w:val="Obsah1"/>
            <w:tabs>
              <w:tab w:val="left" w:pos="880"/>
              <w:tab w:val="right" w:leader="dot" w:pos="8493"/>
            </w:tabs>
            <w:rPr>
              <w:rFonts w:ascii="Times New Roman" w:hAnsi="Times New Roman" w:cs="Times New Roman"/>
              <w:noProof/>
              <w:sz w:val="24"/>
              <w:szCs w:val="24"/>
            </w:rPr>
          </w:pPr>
          <w:r w:rsidRPr="00236CCF">
            <w:rPr>
              <w:rFonts w:ascii="Times New Roman" w:hAnsi="Times New Roman" w:cs="Times New Roman"/>
              <w:sz w:val="24"/>
              <w:szCs w:val="24"/>
            </w:rPr>
            <w:fldChar w:fldCharType="begin"/>
          </w:r>
          <w:r w:rsidRPr="00236CCF">
            <w:rPr>
              <w:rFonts w:ascii="Times New Roman" w:hAnsi="Times New Roman" w:cs="Times New Roman"/>
              <w:sz w:val="24"/>
              <w:szCs w:val="24"/>
            </w:rPr>
            <w:instrText xml:space="preserve"> TOC \o "1-3" \h \z \u </w:instrText>
          </w:r>
          <w:r w:rsidRPr="00236CCF">
            <w:rPr>
              <w:rFonts w:ascii="Times New Roman" w:hAnsi="Times New Roman" w:cs="Times New Roman"/>
              <w:sz w:val="24"/>
              <w:szCs w:val="24"/>
            </w:rPr>
            <w:fldChar w:fldCharType="separate"/>
          </w:r>
          <w:hyperlink w:anchor="_Toc132489757" w:history="1">
            <w:r w:rsidRPr="00236CCF">
              <w:rPr>
                <w:rStyle w:val="Hypertextovodkaz"/>
                <w:rFonts w:ascii="Times New Roman" w:hAnsi="Times New Roman" w:cs="Times New Roman"/>
                <w:noProof/>
                <w:sz w:val="24"/>
                <w:szCs w:val="24"/>
              </w:rPr>
              <w:t>Úvod</w:t>
            </w:r>
            <w:r w:rsidRPr="00236CCF">
              <w:rPr>
                <w:rFonts w:ascii="Times New Roman" w:eastAsiaTheme="minorEastAsia" w:hAnsi="Times New Roman" w:cs="Times New Roman"/>
                <w:noProof/>
                <w:sz w:val="24"/>
                <w:szCs w:val="24"/>
                <w:lang w:eastAsia="cs-CZ"/>
              </w:rPr>
              <w:tab/>
            </w:r>
            <w:r w:rsidRPr="00236CCF">
              <w:rPr>
                <w:rFonts w:ascii="Times New Roman" w:hAnsi="Times New Roman" w:cs="Times New Roman"/>
                <w:noProof/>
                <w:webHidden/>
                <w:sz w:val="24"/>
                <w:szCs w:val="24"/>
              </w:rPr>
              <w:tab/>
            </w:r>
            <w:r w:rsidRPr="00236CCF">
              <w:rPr>
                <w:rFonts w:ascii="Times New Roman" w:hAnsi="Times New Roman" w:cs="Times New Roman"/>
                <w:noProof/>
                <w:webHidden/>
                <w:sz w:val="24"/>
                <w:szCs w:val="24"/>
              </w:rPr>
              <w:fldChar w:fldCharType="begin"/>
            </w:r>
            <w:r w:rsidRPr="00236CCF">
              <w:rPr>
                <w:rFonts w:ascii="Times New Roman" w:hAnsi="Times New Roman" w:cs="Times New Roman"/>
                <w:noProof/>
                <w:webHidden/>
                <w:sz w:val="24"/>
                <w:szCs w:val="24"/>
              </w:rPr>
              <w:instrText xml:space="preserve"> PAGEREF _Toc132489757 \h </w:instrText>
            </w:r>
            <w:r w:rsidRPr="00236CCF">
              <w:rPr>
                <w:rFonts w:ascii="Times New Roman" w:hAnsi="Times New Roman" w:cs="Times New Roman"/>
                <w:noProof/>
                <w:webHidden/>
                <w:sz w:val="24"/>
                <w:szCs w:val="24"/>
              </w:rPr>
            </w:r>
            <w:r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5</w:t>
            </w:r>
            <w:r w:rsidRPr="00236CCF">
              <w:rPr>
                <w:rFonts w:ascii="Times New Roman" w:hAnsi="Times New Roman" w:cs="Times New Roman"/>
                <w:noProof/>
                <w:webHidden/>
                <w:sz w:val="24"/>
                <w:szCs w:val="24"/>
              </w:rPr>
              <w:fldChar w:fldCharType="end"/>
            </w:r>
          </w:hyperlink>
        </w:p>
        <w:p w14:paraId="5AA77294" w14:textId="2DB30C94" w:rsidR="00F07F04" w:rsidRPr="00F07F04" w:rsidRDefault="00F07F04" w:rsidP="00F07F04">
          <w:r w:rsidRPr="00F07F04">
            <w:t>1. Didaktika dějepisu na středních školách</w:t>
          </w:r>
          <w:r>
            <w:t>……………………………………………   7</w:t>
          </w:r>
        </w:p>
        <w:p w14:paraId="5C5B0C36" w14:textId="6D2B8962" w:rsidR="00236CCF" w:rsidRPr="00236CCF" w:rsidRDefault="00000000">
          <w:pPr>
            <w:pStyle w:val="Obsah1"/>
            <w:tabs>
              <w:tab w:val="right" w:leader="dot" w:pos="8493"/>
            </w:tabs>
            <w:rPr>
              <w:rFonts w:ascii="Times New Roman" w:eastAsiaTheme="minorEastAsia" w:hAnsi="Times New Roman" w:cs="Times New Roman"/>
              <w:noProof/>
              <w:sz w:val="24"/>
              <w:szCs w:val="24"/>
              <w:lang w:eastAsia="cs-CZ"/>
            </w:rPr>
          </w:pPr>
          <w:hyperlink w:anchor="_Toc132489758" w:history="1">
            <w:r w:rsidR="00236CCF" w:rsidRPr="00236CCF">
              <w:rPr>
                <w:rStyle w:val="Hypertextovodkaz"/>
                <w:rFonts w:ascii="Times New Roman" w:hAnsi="Times New Roman" w:cs="Times New Roman"/>
                <w:noProof/>
                <w:sz w:val="24"/>
                <w:szCs w:val="24"/>
              </w:rPr>
              <w:t>2. Učebnice</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_Toc132489758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9</w:t>
            </w:r>
            <w:r w:rsidR="00236CCF" w:rsidRPr="00236CCF">
              <w:rPr>
                <w:rFonts w:ascii="Times New Roman" w:hAnsi="Times New Roman" w:cs="Times New Roman"/>
                <w:noProof/>
                <w:webHidden/>
                <w:sz w:val="24"/>
                <w:szCs w:val="24"/>
              </w:rPr>
              <w:fldChar w:fldCharType="end"/>
            </w:r>
          </w:hyperlink>
        </w:p>
        <w:p w14:paraId="2BF0600A" w14:textId="65B287A7"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59" w:history="1">
            <w:r w:rsidR="00236CCF" w:rsidRPr="00236CCF">
              <w:rPr>
                <w:rStyle w:val="Hypertextovodkaz"/>
                <w:rFonts w:ascii="Times New Roman" w:hAnsi="Times New Roman" w:cs="Times New Roman"/>
                <w:noProof/>
                <w:sz w:val="24"/>
                <w:szCs w:val="24"/>
              </w:rPr>
              <w:t>2.1 Schvalování učebnic</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_Toc132489759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10</w:t>
            </w:r>
            <w:r w:rsidR="00236CCF" w:rsidRPr="00236CCF">
              <w:rPr>
                <w:rFonts w:ascii="Times New Roman" w:hAnsi="Times New Roman" w:cs="Times New Roman"/>
                <w:noProof/>
                <w:webHidden/>
                <w:sz w:val="24"/>
                <w:szCs w:val="24"/>
              </w:rPr>
              <w:fldChar w:fldCharType="end"/>
            </w:r>
          </w:hyperlink>
        </w:p>
        <w:p w14:paraId="3FA1331A" w14:textId="2C93DA9E"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60" w:history="1">
            <w:r w:rsidR="00236CCF" w:rsidRPr="00236CCF">
              <w:rPr>
                <w:rStyle w:val="Hypertextovodkaz"/>
                <w:rFonts w:ascii="Times New Roman" w:hAnsi="Times New Roman" w:cs="Times New Roman"/>
                <w:noProof/>
                <w:sz w:val="24"/>
                <w:szCs w:val="24"/>
              </w:rPr>
              <w:t>2.2 Kritéria hodnocení učebnic</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_Toc132489760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11</w:t>
            </w:r>
            <w:r w:rsidR="00236CCF" w:rsidRPr="00236CCF">
              <w:rPr>
                <w:rFonts w:ascii="Times New Roman" w:hAnsi="Times New Roman" w:cs="Times New Roman"/>
                <w:noProof/>
                <w:webHidden/>
                <w:sz w:val="24"/>
                <w:szCs w:val="24"/>
              </w:rPr>
              <w:fldChar w:fldCharType="end"/>
            </w:r>
          </w:hyperlink>
        </w:p>
        <w:p w14:paraId="263253A0" w14:textId="4829D9FE"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61" w:history="1">
            <w:r w:rsidR="00236CCF" w:rsidRPr="00236CCF">
              <w:rPr>
                <w:rStyle w:val="Hypertextovodkaz"/>
                <w:rFonts w:ascii="Times New Roman" w:hAnsi="Times New Roman" w:cs="Times New Roman"/>
                <w:noProof/>
                <w:sz w:val="24"/>
                <w:szCs w:val="24"/>
              </w:rPr>
              <w:t>2.3 Vybrané učebnice dějepisu</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_Toc132489761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12</w:t>
            </w:r>
            <w:r w:rsidR="00236CCF" w:rsidRPr="00236CCF">
              <w:rPr>
                <w:rFonts w:ascii="Times New Roman" w:hAnsi="Times New Roman" w:cs="Times New Roman"/>
                <w:noProof/>
                <w:webHidden/>
                <w:sz w:val="24"/>
                <w:szCs w:val="24"/>
              </w:rPr>
              <w:fldChar w:fldCharType="end"/>
            </w:r>
          </w:hyperlink>
        </w:p>
        <w:p w14:paraId="73BED92B" w14:textId="5A93B6B5" w:rsidR="00236CCF" w:rsidRPr="00236CCF" w:rsidRDefault="00000000">
          <w:pPr>
            <w:pStyle w:val="Obsah3"/>
            <w:tabs>
              <w:tab w:val="right" w:leader="dot" w:pos="8493"/>
            </w:tabs>
            <w:rPr>
              <w:rFonts w:eastAsiaTheme="minorEastAsia" w:cs="Times New Roman"/>
              <w:noProof/>
              <w:szCs w:val="24"/>
              <w:lang w:eastAsia="cs-CZ"/>
            </w:rPr>
          </w:pPr>
          <w:hyperlink w:anchor="_Toc132489762" w:history="1">
            <w:r w:rsidR="00236CCF" w:rsidRPr="00236CCF">
              <w:rPr>
                <w:rStyle w:val="Hypertextovodkaz"/>
                <w:rFonts w:cs="Times New Roman"/>
                <w:noProof/>
                <w:szCs w:val="24"/>
              </w:rPr>
              <w:t>2.3.1 Antonín, R. - Antonín Malaníková M. - Hrbek J. et al.: Starší dějiny pro střední školy část druhá. Brno 2018</w:t>
            </w:r>
            <w:r w:rsidR="00236CCF" w:rsidRPr="00236CCF">
              <w:rPr>
                <w:rFonts w:cs="Times New Roman"/>
                <w:noProof/>
                <w:webHidden/>
                <w:szCs w:val="24"/>
              </w:rPr>
              <w:tab/>
            </w:r>
            <w:r w:rsidR="00236CCF" w:rsidRPr="00236CCF">
              <w:rPr>
                <w:rFonts w:cs="Times New Roman"/>
                <w:noProof/>
                <w:webHidden/>
                <w:szCs w:val="24"/>
              </w:rPr>
              <w:fldChar w:fldCharType="begin"/>
            </w:r>
            <w:r w:rsidR="00236CCF" w:rsidRPr="00236CCF">
              <w:rPr>
                <w:rFonts w:cs="Times New Roman"/>
                <w:noProof/>
                <w:webHidden/>
                <w:szCs w:val="24"/>
              </w:rPr>
              <w:instrText xml:space="preserve"> PAGEREF _Toc132489762 \h </w:instrText>
            </w:r>
            <w:r w:rsidR="00236CCF" w:rsidRPr="00236CCF">
              <w:rPr>
                <w:rFonts w:cs="Times New Roman"/>
                <w:noProof/>
                <w:webHidden/>
                <w:szCs w:val="24"/>
              </w:rPr>
            </w:r>
            <w:r w:rsidR="00236CCF" w:rsidRPr="00236CCF">
              <w:rPr>
                <w:rFonts w:cs="Times New Roman"/>
                <w:noProof/>
                <w:webHidden/>
                <w:szCs w:val="24"/>
              </w:rPr>
              <w:fldChar w:fldCharType="separate"/>
            </w:r>
            <w:r w:rsidR="00F07F04">
              <w:rPr>
                <w:rFonts w:cs="Times New Roman"/>
                <w:noProof/>
                <w:webHidden/>
                <w:szCs w:val="24"/>
              </w:rPr>
              <w:t>14</w:t>
            </w:r>
            <w:r w:rsidR="00236CCF" w:rsidRPr="00236CCF">
              <w:rPr>
                <w:rFonts w:cs="Times New Roman"/>
                <w:noProof/>
                <w:webHidden/>
                <w:szCs w:val="24"/>
              </w:rPr>
              <w:fldChar w:fldCharType="end"/>
            </w:r>
          </w:hyperlink>
        </w:p>
        <w:p w14:paraId="7B9E41BA" w14:textId="42BAB40A" w:rsidR="00236CCF" w:rsidRPr="00236CCF" w:rsidRDefault="00000000">
          <w:pPr>
            <w:pStyle w:val="Obsah3"/>
            <w:tabs>
              <w:tab w:val="right" w:leader="dot" w:pos="8493"/>
            </w:tabs>
            <w:rPr>
              <w:rFonts w:eastAsiaTheme="minorEastAsia" w:cs="Times New Roman"/>
              <w:noProof/>
              <w:szCs w:val="24"/>
              <w:lang w:eastAsia="cs-CZ"/>
            </w:rPr>
          </w:pPr>
          <w:hyperlink w:anchor="_Toc132489763" w:history="1">
            <w:r w:rsidR="00236CCF" w:rsidRPr="00236CCF">
              <w:rPr>
                <w:rStyle w:val="Hypertextovodkaz"/>
                <w:rFonts w:cs="Times New Roman"/>
                <w:noProof/>
                <w:szCs w:val="24"/>
              </w:rPr>
              <w:t>2.3.2 Čornej, P. - Čornejová I.  a Parkan F.: Dějepis pro gymnázia a střední školy. 2. vyd. Praha: 2009</w:t>
            </w:r>
            <w:r w:rsidR="00236CCF" w:rsidRPr="00236CCF">
              <w:rPr>
                <w:rFonts w:cs="Times New Roman"/>
                <w:noProof/>
                <w:webHidden/>
                <w:szCs w:val="24"/>
              </w:rPr>
              <w:tab/>
            </w:r>
            <w:r w:rsidR="00236CCF" w:rsidRPr="00236CCF">
              <w:rPr>
                <w:rFonts w:cs="Times New Roman"/>
                <w:noProof/>
                <w:webHidden/>
                <w:szCs w:val="24"/>
              </w:rPr>
              <w:fldChar w:fldCharType="begin"/>
            </w:r>
            <w:r w:rsidR="00236CCF" w:rsidRPr="00236CCF">
              <w:rPr>
                <w:rFonts w:cs="Times New Roman"/>
                <w:noProof/>
                <w:webHidden/>
                <w:szCs w:val="24"/>
              </w:rPr>
              <w:instrText xml:space="preserve"> PAGEREF _Toc132489763 \h </w:instrText>
            </w:r>
            <w:r w:rsidR="00236CCF" w:rsidRPr="00236CCF">
              <w:rPr>
                <w:rFonts w:cs="Times New Roman"/>
                <w:noProof/>
                <w:webHidden/>
                <w:szCs w:val="24"/>
              </w:rPr>
            </w:r>
            <w:r w:rsidR="00236CCF" w:rsidRPr="00236CCF">
              <w:rPr>
                <w:rFonts w:cs="Times New Roman"/>
                <w:noProof/>
                <w:webHidden/>
                <w:szCs w:val="24"/>
              </w:rPr>
              <w:fldChar w:fldCharType="separate"/>
            </w:r>
            <w:r w:rsidR="00F07F04">
              <w:rPr>
                <w:rFonts w:cs="Times New Roman"/>
                <w:noProof/>
                <w:webHidden/>
                <w:szCs w:val="24"/>
              </w:rPr>
              <w:t>19</w:t>
            </w:r>
            <w:r w:rsidR="00236CCF" w:rsidRPr="00236CCF">
              <w:rPr>
                <w:rFonts w:cs="Times New Roman"/>
                <w:noProof/>
                <w:webHidden/>
                <w:szCs w:val="24"/>
              </w:rPr>
              <w:fldChar w:fldCharType="end"/>
            </w:r>
          </w:hyperlink>
        </w:p>
        <w:p w14:paraId="6B1FAEEC" w14:textId="451BD9CD" w:rsidR="00236CCF" w:rsidRPr="00236CCF" w:rsidRDefault="00000000">
          <w:pPr>
            <w:pStyle w:val="Obsah3"/>
            <w:tabs>
              <w:tab w:val="right" w:leader="dot" w:pos="8493"/>
            </w:tabs>
            <w:rPr>
              <w:rFonts w:eastAsiaTheme="minorEastAsia" w:cs="Times New Roman"/>
              <w:noProof/>
              <w:szCs w:val="24"/>
              <w:lang w:eastAsia="cs-CZ"/>
            </w:rPr>
          </w:pPr>
          <w:hyperlink w:anchor="_Toc132489765" w:history="1">
            <w:r w:rsidR="00236CCF" w:rsidRPr="00236CCF">
              <w:rPr>
                <w:rStyle w:val="Hypertextovodkaz"/>
                <w:rFonts w:cs="Times New Roman"/>
                <w:noProof/>
                <w:szCs w:val="24"/>
              </w:rPr>
              <w:t>2.3.3 Hroch, M.: Dějiny novověku: učebnice pro střední školy. Praha 2013</w:t>
            </w:r>
            <w:r w:rsidR="00236CCF" w:rsidRPr="00236CCF">
              <w:rPr>
                <w:rFonts w:cs="Times New Roman"/>
                <w:noProof/>
                <w:webHidden/>
                <w:szCs w:val="24"/>
              </w:rPr>
              <w:tab/>
            </w:r>
            <w:r w:rsidR="00236CCF" w:rsidRPr="00236CCF">
              <w:rPr>
                <w:rFonts w:cs="Times New Roman"/>
                <w:noProof/>
                <w:webHidden/>
                <w:szCs w:val="24"/>
              </w:rPr>
              <w:fldChar w:fldCharType="begin"/>
            </w:r>
            <w:r w:rsidR="00236CCF" w:rsidRPr="00236CCF">
              <w:rPr>
                <w:rFonts w:cs="Times New Roman"/>
                <w:noProof/>
                <w:webHidden/>
                <w:szCs w:val="24"/>
              </w:rPr>
              <w:instrText xml:space="preserve"> PAGEREF _Toc132489765 \h </w:instrText>
            </w:r>
            <w:r w:rsidR="00236CCF" w:rsidRPr="00236CCF">
              <w:rPr>
                <w:rFonts w:cs="Times New Roman"/>
                <w:noProof/>
                <w:webHidden/>
                <w:szCs w:val="24"/>
              </w:rPr>
            </w:r>
            <w:r w:rsidR="00236CCF" w:rsidRPr="00236CCF">
              <w:rPr>
                <w:rFonts w:cs="Times New Roman"/>
                <w:noProof/>
                <w:webHidden/>
                <w:szCs w:val="24"/>
              </w:rPr>
              <w:fldChar w:fldCharType="separate"/>
            </w:r>
            <w:r w:rsidR="00F07F04">
              <w:rPr>
                <w:rFonts w:cs="Times New Roman"/>
                <w:noProof/>
                <w:webHidden/>
                <w:szCs w:val="24"/>
              </w:rPr>
              <w:t>21</w:t>
            </w:r>
            <w:r w:rsidR="00236CCF" w:rsidRPr="00236CCF">
              <w:rPr>
                <w:rFonts w:cs="Times New Roman"/>
                <w:noProof/>
                <w:webHidden/>
                <w:szCs w:val="24"/>
              </w:rPr>
              <w:fldChar w:fldCharType="end"/>
            </w:r>
          </w:hyperlink>
        </w:p>
        <w:p w14:paraId="398671B2" w14:textId="4B608441" w:rsidR="00236CCF" w:rsidRPr="00236CCF" w:rsidRDefault="00000000">
          <w:pPr>
            <w:pStyle w:val="Obsah1"/>
            <w:tabs>
              <w:tab w:val="right" w:leader="dot" w:pos="8493"/>
            </w:tabs>
            <w:rPr>
              <w:rFonts w:ascii="Times New Roman" w:eastAsiaTheme="minorEastAsia" w:hAnsi="Times New Roman" w:cs="Times New Roman"/>
              <w:noProof/>
              <w:sz w:val="24"/>
              <w:szCs w:val="24"/>
              <w:lang w:eastAsia="cs-CZ"/>
            </w:rPr>
          </w:pPr>
          <w:hyperlink w:anchor="_Toc132489766" w:history="1">
            <w:r w:rsidR="00236CCF" w:rsidRPr="00236CCF">
              <w:rPr>
                <w:rStyle w:val="Hypertextovodkaz"/>
                <w:rFonts w:ascii="Times New Roman" w:hAnsi="Times New Roman" w:cs="Times New Roman"/>
                <w:noProof/>
                <w:sz w:val="24"/>
                <w:szCs w:val="24"/>
              </w:rPr>
              <w:t>3. Další didaktické pomůcky při hodinách dějepisu</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_Toc132489766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24</w:t>
            </w:r>
            <w:r w:rsidR="00236CCF" w:rsidRPr="00236CCF">
              <w:rPr>
                <w:rFonts w:ascii="Times New Roman" w:hAnsi="Times New Roman" w:cs="Times New Roman"/>
                <w:noProof/>
                <w:webHidden/>
                <w:sz w:val="24"/>
                <w:szCs w:val="24"/>
              </w:rPr>
              <w:fldChar w:fldCharType="end"/>
            </w:r>
          </w:hyperlink>
        </w:p>
        <w:p w14:paraId="75C4967F" w14:textId="162B9349"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67" w:history="1">
            <w:r w:rsidR="00236CCF" w:rsidRPr="00236CCF">
              <w:rPr>
                <w:rStyle w:val="Hypertextovodkaz"/>
                <w:rFonts w:ascii="Times New Roman" w:hAnsi="Times New Roman" w:cs="Times New Roman"/>
                <w:noProof/>
                <w:sz w:val="24"/>
                <w:szCs w:val="24"/>
              </w:rPr>
              <w:t>3.1Video</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_Toc132489767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24</w:t>
            </w:r>
            <w:r w:rsidR="00236CCF" w:rsidRPr="00236CCF">
              <w:rPr>
                <w:rFonts w:ascii="Times New Roman" w:hAnsi="Times New Roman" w:cs="Times New Roman"/>
                <w:noProof/>
                <w:webHidden/>
                <w:sz w:val="24"/>
                <w:szCs w:val="24"/>
              </w:rPr>
              <w:fldChar w:fldCharType="end"/>
            </w:r>
          </w:hyperlink>
        </w:p>
        <w:p w14:paraId="11CE885E" w14:textId="0FC9BC64"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68" w:history="1">
            <w:r w:rsidR="00236CCF" w:rsidRPr="00236CCF">
              <w:rPr>
                <w:rStyle w:val="Hypertextovodkaz"/>
                <w:rFonts w:ascii="Times New Roman" w:hAnsi="Times New Roman" w:cs="Times New Roman"/>
                <w:noProof/>
                <w:sz w:val="24"/>
                <w:szCs w:val="24"/>
              </w:rPr>
              <w:t>3.2 Komiks</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_Toc132489768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27</w:t>
            </w:r>
            <w:r w:rsidR="00236CCF" w:rsidRPr="00236CCF">
              <w:rPr>
                <w:rFonts w:ascii="Times New Roman" w:hAnsi="Times New Roman" w:cs="Times New Roman"/>
                <w:noProof/>
                <w:webHidden/>
                <w:sz w:val="24"/>
                <w:szCs w:val="24"/>
              </w:rPr>
              <w:fldChar w:fldCharType="end"/>
            </w:r>
          </w:hyperlink>
        </w:p>
        <w:p w14:paraId="3B5225F0" w14:textId="7F227CB4"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69" w:history="1">
            <w:r w:rsidR="00236CCF" w:rsidRPr="00236CCF">
              <w:rPr>
                <w:rStyle w:val="Hypertextovodkaz"/>
                <w:rFonts w:ascii="Times New Roman" w:hAnsi="Times New Roman" w:cs="Times New Roman"/>
                <w:noProof/>
                <w:sz w:val="24"/>
                <w:szCs w:val="24"/>
              </w:rPr>
              <w:t>3.3 Webové stránky</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_Toc132489769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30</w:t>
            </w:r>
            <w:r w:rsidR="00236CCF" w:rsidRPr="00236CCF">
              <w:rPr>
                <w:rFonts w:ascii="Times New Roman" w:hAnsi="Times New Roman" w:cs="Times New Roman"/>
                <w:noProof/>
                <w:webHidden/>
                <w:sz w:val="24"/>
                <w:szCs w:val="24"/>
              </w:rPr>
              <w:fldChar w:fldCharType="end"/>
            </w:r>
          </w:hyperlink>
        </w:p>
        <w:p w14:paraId="59862CF8" w14:textId="3E1214E3"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70" w:history="1">
            <w:r w:rsidR="00236CCF" w:rsidRPr="00236CCF">
              <w:rPr>
                <w:rStyle w:val="Hypertextovodkaz"/>
                <w:rFonts w:ascii="Times New Roman" w:hAnsi="Times New Roman" w:cs="Times New Roman"/>
                <w:noProof/>
                <w:sz w:val="24"/>
                <w:szCs w:val="24"/>
              </w:rPr>
              <w:t>3.3.1.</w:t>
            </w:r>
            <w:r w:rsidR="00236CCF" w:rsidRPr="00236CCF">
              <w:rPr>
                <w:rStyle w:val="Hypertextovodkaz"/>
                <w:rFonts w:ascii="Times New Roman" w:eastAsiaTheme="majorEastAsia" w:hAnsi="Times New Roman" w:cs="Times New Roman"/>
                <w:noProof/>
                <w:sz w:val="24"/>
                <w:szCs w:val="24"/>
              </w:rPr>
              <w:t>Sociální sítě</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_Toc132489770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30</w:t>
            </w:r>
            <w:r w:rsidR="00236CCF" w:rsidRPr="00236CCF">
              <w:rPr>
                <w:rFonts w:ascii="Times New Roman" w:hAnsi="Times New Roman" w:cs="Times New Roman"/>
                <w:noProof/>
                <w:webHidden/>
                <w:sz w:val="24"/>
                <w:szCs w:val="24"/>
              </w:rPr>
              <w:fldChar w:fldCharType="end"/>
            </w:r>
          </w:hyperlink>
        </w:p>
        <w:p w14:paraId="0B781C8F" w14:textId="04D669CD" w:rsidR="00236CCF" w:rsidRPr="00236CCF" w:rsidRDefault="00000000">
          <w:pPr>
            <w:pStyle w:val="Obsah3"/>
            <w:tabs>
              <w:tab w:val="right" w:leader="dot" w:pos="8493"/>
            </w:tabs>
            <w:rPr>
              <w:rFonts w:eastAsiaTheme="minorEastAsia" w:cs="Times New Roman"/>
              <w:noProof/>
              <w:szCs w:val="24"/>
              <w:lang w:eastAsia="cs-CZ"/>
            </w:rPr>
          </w:pPr>
          <w:hyperlink w:anchor="_Toc132489771" w:history="1">
            <w:r w:rsidR="00236CCF" w:rsidRPr="00236CCF">
              <w:rPr>
                <w:rStyle w:val="Hypertextovodkaz"/>
                <w:rFonts w:cs="Times New Roman"/>
                <w:noProof/>
                <w:szCs w:val="24"/>
              </w:rPr>
              <w:t>3.3.2 Historylab.cz</w:t>
            </w:r>
            <w:r w:rsidR="00236CCF" w:rsidRPr="00236CCF">
              <w:rPr>
                <w:rFonts w:cs="Times New Roman"/>
                <w:noProof/>
                <w:webHidden/>
                <w:szCs w:val="24"/>
              </w:rPr>
              <w:tab/>
            </w:r>
            <w:r w:rsidR="00236CCF" w:rsidRPr="00236CCF">
              <w:rPr>
                <w:rFonts w:cs="Times New Roman"/>
                <w:noProof/>
                <w:webHidden/>
                <w:szCs w:val="24"/>
              </w:rPr>
              <w:fldChar w:fldCharType="begin"/>
            </w:r>
            <w:r w:rsidR="00236CCF" w:rsidRPr="00236CCF">
              <w:rPr>
                <w:rFonts w:cs="Times New Roman"/>
                <w:noProof/>
                <w:webHidden/>
                <w:szCs w:val="24"/>
              </w:rPr>
              <w:instrText xml:space="preserve"> PAGEREF _Toc132489771 \h </w:instrText>
            </w:r>
            <w:r w:rsidR="00236CCF" w:rsidRPr="00236CCF">
              <w:rPr>
                <w:rFonts w:cs="Times New Roman"/>
                <w:noProof/>
                <w:webHidden/>
                <w:szCs w:val="24"/>
              </w:rPr>
            </w:r>
            <w:r w:rsidR="00236CCF" w:rsidRPr="00236CCF">
              <w:rPr>
                <w:rFonts w:cs="Times New Roman"/>
                <w:noProof/>
                <w:webHidden/>
                <w:szCs w:val="24"/>
              </w:rPr>
              <w:fldChar w:fldCharType="separate"/>
            </w:r>
            <w:r w:rsidR="00F07F04">
              <w:rPr>
                <w:rFonts w:cs="Times New Roman"/>
                <w:noProof/>
                <w:webHidden/>
                <w:szCs w:val="24"/>
              </w:rPr>
              <w:t>31</w:t>
            </w:r>
            <w:r w:rsidR="00236CCF" w:rsidRPr="00236CCF">
              <w:rPr>
                <w:rFonts w:cs="Times New Roman"/>
                <w:noProof/>
                <w:webHidden/>
                <w:szCs w:val="24"/>
              </w:rPr>
              <w:fldChar w:fldCharType="end"/>
            </w:r>
          </w:hyperlink>
        </w:p>
        <w:p w14:paraId="19EC5419" w14:textId="121991A8"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72" w:history="1">
            <w:r w:rsidR="00236CCF" w:rsidRPr="00236CCF">
              <w:rPr>
                <w:rStyle w:val="Hypertextovodkaz"/>
                <w:rFonts w:ascii="Times New Roman" w:hAnsi="Times New Roman" w:cs="Times New Roman"/>
                <w:noProof/>
                <w:sz w:val="24"/>
                <w:szCs w:val="24"/>
              </w:rPr>
              <w:t>3.4 Stolní hry</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_Toc132489772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35</w:t>
            </w:r>
            <w:r w:rsidR="00236CCF" w:rsidRPr="00236CCF">
              <w:rPr>
                <w:rFonts w:ascii="Times New Roman" w:hAnsi="Times New Roman" w:cs="Times New Roman"/>
                <w:noProof/>
                <w:webHidden/>
                <w:sz w:val="24"/>
                <w:szCs w:val="24"/>
              </w:rPr>
              <w:fldChar w:fldCharType="end"/>
            </w:r>
          </w:hyperlink>
        </w:p>
        <w:p w14:paraId="1A62F4C3" w14:textId="2A0CD3D3"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73" w:history="1">
            <w:r w:rsidR="00236CCF" w:rsidRPr="00236CCF">
              <w:rPr>
                <w:rStyle w:val="Hypertextovodkaz"/>
                <w:rFonts w:ascii="Times New Roman" w:hAnsi="Times New Roman" w:cs="Times New Roman"/>
                <w:noProof/>
                <w:sz w:val="24"/>
                <w:szCs w:val="24"/>
              </w:rPr>
              <w:t>3.5 Rekvizity</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_Toc132489773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38</w:t>
            </w:r>
            <w:r w:rsidR="00236CCF" w:rsidRPr="00236CCF">
              <w:rPr>
                <w:rFonts w:ascii="Times New Roman" w:hAnsi="Times New Roman" w:cs="Times New Roman"/>
                <w:noProof/>
                <w:webHidden/>
                <w:sz w:val="24"/>
                <w:szCs w:val="24"/>
              </w:rPr>
              <w:fldChar w:fldCharType="end"/>
            </w:r>
          </w:hyperlink>
        </w:p>
        <w:p w14:paraId="6154A0B9" w14:textId="7CF6B737"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74" w:history="1">
            <w:r w:rsidR="00236CCF" w:rsidRPr="00236CCF">
              <w:rPr>
                <w:rStyle w:val="Hypertextovodkaz"/>
                <w:rFonts w:ascii="Times New Roman" w:hAnsi="Times New Roman" w:cs="Times New Roman"/>
                <w:noProof/>
                <w:sz w:val="24"/>
                <w:szCs w:val="24"/>
              </w:rPr>
              <w:t>3.6 Podcast</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_Toc132489774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40</w:t>
            </w:r>
            <w:r w:rsidR="00236CCF" w:rsidRPr="00236CCF">
              <w:rPr>
                <w:rFonts w:ascii="Times New Roman" w:hAnsi="Times New Roman" w:cs="Times New Roman"/>
                <w:noProof/>
                <w:webHidden/>
                <w:sz w:val="24"/>
                <w:szCs w:val="24"/>
              </w:rPr>
              <w:fldChar w:fldCharType="end"/>
            </w:r>
          </w:hyperlink>
        </w:p>
        <w:p w14:paraId="06A6C8C7" w14:textId="6BC1972D" w:rsidR="00236CCF" w:rsidRPr="00236CCF" w:rsidRDefault="00000000">
          <w:pPr>
            <w:pStyle w:val="Obsah1"/>
            <w:tabs>
              <w:tab w:val="right" w:leader="dot" w:pos="8493"/>
            </w:tabs>
            <w:rPr>
              <w:rFonts w:ascii="Times New Roman" w:eastAsiaTheme="minorEastAsia" w:hAnsi="Times New Roman" w:cs="Times New Roman"/>
              <w:noProof/>
              <w:sz w:val="24"/>
              <w:szCs w:val="24"/>
              <w:lang w:eastAsia="cs-CZ"/>
            </w:rPr>
          </w:pPr>
          <w:hyperlink w:anchor="_Toc132489775" w:history="1">
            <w:r w:rsidR="00236CCF" w:rsidRPr="00236CCF">
              <w:rPr>
                <w:rStyle w:val="Hypertextovodkaz"/>
                <w:rFonts w:ascii="Times New Roman" w:hAnsi="Times New Roman" w:cs="Times New Roman"/>
                <w:noProof/>
                <w:sz w:val="24"/>
                <w:szCs w:val="24"/>
              </w:rPr>
              <w:t>4 Závěr</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_Toc132489775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45</w:t>
            </w:r>
            <w:r w:rsidR="00236CCF" w:rsidRPr="00236CCF">
              <w:rPr>
                <w:rFonts w:ascii="Times New Roman" w:hAnsi="Times New Roman" w:cs="Times New Roman"/>
                <w:noProof/>
                <w:webHidden/>
                <w:sz w:val="24"/>
                <w:szCs w:val="24"/>
              </w:rPr>
              <w:fldChar w:fldCharType="end"/>
            </w:r>
          </w:hyperlink>
        </w:p>
        <w:p w14:paraId="47713F87" w14:textId="2BD34C0E" w:rsidR="00236CCF" w:rsidRPr="00236CCF" w:rsidRDefault="00000000">
          <w:pPr>
            <w:pStyle w:val="Obsah1"/>
            <w:tabs>
              <w:tab w:val="right" w:leader="dot" w:pos="8493"/>
            </w:tabs>
            <w:rPr>
              <w:rFonts w:ascii="Times New Roman" w:eastAsiaTheme="minorEastAsia" w:hAnsi="Times New Roman" w:cs="Times New Roman"/>
              <w:noProof/>
              <w:sz w:val="24"/>
              <w:szCs w:val="24"/>
              <w:lang w:eastAsia="cs-CZ"/>
            </w:rPr>
          </w:pPr>
          <w:hyperlink w:anchor="_Toc132489776" w:history="1">
            <w:r w:rsidR="00236CCF" w:rsidRPr="00236CCF">
              <w:rPr>
                <w:rStyle w:val="Hypertextovodkaz"/>
                <w:rFonts w:ascii="Times New Roman" w:hAnsi="Times New Roman" w:cs="Times New Roman"/>
                <w:noProof/>
                <w:sz w:val="24"/>
                <w:szCs w:val="24"/>
              </w:rPr>
              <w:t>6 Seznam použité literatury</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_Toc132489776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47</w:t>
            </w:r>
            <w:r w:rsidR="00236CCF" w:rsidRPr="00236CCF">
              <w:rPr>
                <w:rFonts w:ascii="Times New Roman" w:hAnsi="Times New Roman" w:cs="Times New Roman"/>
                <w:noProof/>
                <w:webHidden/>
                <w:sz w:val="24"/>
                <w:szCs w:val="24"/>
              </w:rPr>
              <w:fldChar w:fldCharType="end"/>
            </w:r>
          </w:hyperlink>
        </w:p>
        <w:p w14:paraId="5E9EF196" w14:textId="7EEC73DE"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77" w:history="1">
            <w:r w:rsidR="00236CCF" w:rsidRPr="00236CCF">
              <w:rPr>
                <w:rStyle w:val="Hypertextovodkaz"/>
                <w:rFonts w:ascii="Times New Roman" w:hAnsi="Times New Roman" w:cs="Times New Roman"/>
                <w:noProof/>
                <w:sz w:val="24"/>
                <w:szCs w:val="24"/>
              </w:rPr>
              <w:t>6.1 Knihy a Učebnice</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_Toc132489777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47</w:t>
            </w:r>
            <w:r w:rsidR="00236CCF" w:rsidRPr="00236CCF">
              <w:rPr>
                <w:rFonts w:ascii="Times New Roman" w:hAnsi="Times New Roman" w:cs="Times New Roman"/>
                <w:noProof/>
                <w:webHidden/>
                <w:sz w:val="24"/>
                <w:szCs w:val="24"/>
              </w:rPr>
              <w:fldChar w:fldCharType="end"/>
            </w:r>
          </w:hyperlink>
        </w:p>
        <w:p w14:paraId="12A6F5A4" w14:textId="2EF4A3BC" w:rsidR="00236CCF" w:rsidRPr="00236CCF" w:rsidRDefault="00000000">
          <w:pPr>
            <w:pStyle w:val="Obsah2"/>
            <w:tabs>
              <w:tab w:val="right" w:leader="dot" w:pos="8493"/>
            </w:tabs>
            <w:rPr>
              <w:rFonts w:ascii="Times New Roman" w:eastAsiaTheme="minorEastAsia" w:hAnsi="Times New Roman" w:cs="Times New Roman"/>
              <w:noProof/>
              <w:sz w:val="24"/>
              <w:szCs w:val="24"/>
              <w:lang w:eastAsia="cs-CZ"/>
            </w:rPr>
          </w:pPr>
          <w:hyperlink w:anchor="_Toc132489778" w:history="1">
            <w:r w:rsidR="00236CCF" w:rsidRPr="00236CCF">
              <w:rPr>
                <w:rStyle w:val="Hypertextovodkaz"/>
                <w:rFonts w:ascii="Times New Roman" w:hAnsi="Times New Roman" w:cs="Times New Roman"/>
                <w:noProof/>
                <w:sz w:val="24"/>
                <w:szCs w:val="24"/>
              </w:rPr>
              <w:t>6.2 Elektronické dokumenty a zdroje</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_Toc132489778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48</w:t>
            </w:r>
            <w:r w:rsidR="00236CCF" w:rsidRPr="00236CCF">
              <w:rPr>
                <w:rFonts w:ascii="Times New Roman" w:hAnsi="Times New Roman" w:cs="Times New Roman"/>
                <w:noProof/>
                <w:webHidden/>
                <w:sz w:val="24"/>
                <w:szCs w:val="24"/>
              </w:rPr>
              <w:fldChar w:fldCharType="end"/>
            </w:r>
          </w:hyperlink>
        </w:p>
        <w:p w14:paraId="2A2A4881" w14:textId="65371762" w:rsidR="00236CCF" w:rsidRPr="00236CCF" w:rsidRDefault="00000000">
          <w:pPr>
            <w:pStyle w:val="Obsah1"/>
            <w:tabs>
              <w:tab w:val="right" w:leader="dot" w:pos="8493"/>
            </w:tabs>
            <w:rPr>
              <w:rFonts w:ascii="Times New Roman" w:eastAsiaTheme="minorEastAsia" w:hAnsi="Times New Roman" w:cs="Times New Roman"/>
              <w:noProof/>
              <w:sz w:val="24"/>
              <w:szCs w:val="24"/>
              <w:lang w:eastAsia="cs-CZ"/>
            </w:rPr>
          </w:pPr>
          <w:hyperlink w:anchor="_Toc132489779" w:history="1">
            <w:r w:rsidR="00236CCF" w:rsidRPr="00236CCF">
              <w:rPr>
                <w:rStyle w:val="Hypertextovodkaz"/>
                <w:rFonts w:ascii="Times New Roman" w:hAnsi="Times New Roman" w:cs="Times New Roman"/>
                <w:noProof/>
                <w:sz w:val="24"/>
                <w:szCs w:val="24"/>
              </w:rPr>
              <w:t>7 Přílohy</w:t>
            </w:r>
            <w:r w:rsidR="00236CCF" w:rsidRPr="00236CCF">
              <w:rPr>
                <w:rFonts w:ascii="Times New Roman" w:hAnsi="Times New Roman" w:cs="Times New Roman"/>
                <w:noProof/>
                <w:webHidden/>
                <w:sz w:val="24"/>
                <w:szCs w:val="24"/>
              </w:rPr>
              <w:tab/>
            </w:r>
            <w:r w:rsidR="00236CCF" w:rsidRPr="00236CCF">
              <w:rPr>
                <w:rFonts w:ascii="Times New Roman" w:hAnsi="Times New Roman" w:cs="Times New Roman"/>
                <w:noProof/>
                <w:webHidden/>
                <w:sz w:val="24"/>
                <w:szCs w:val="24"/>
              </w:rPr>
              <w:fldChar w:fldCharType="begin"/>
            </w:r>
            <w:r w:rsidR="00236CCF" w:rsidRPr="00236CCF">
              <w:rPr>
                <w:rFonts w:ascii="Times New Roman" w:hAnsi="Times New Roman" w:cs="Times New Roman"/>
                <w:noProof/>
                <w:webHidden/>
                <w:sz w:val="24"/>
                <w:szCs w:val="24"/>
              </w:rPr>
              <w:instrText xml:space="preserve"> PAGEREF _Toc132489779 \h </w:instrText>
            </w:r>
            <w:r w:rsidR="00236CCF" w:rsidRPr="00236CCF">
              <w:rPr>
                <w:rFonts w:ascii="Times New Roman" w:hAnsi="Times New Roman" w:cs="Times New Roman"/>
                <w:noProof/>
                <w:webHidden/>
                <w:sz w:val="24"/>
                <w:szCs w:val="24"/>
              </w:rPr>
            </w:r>
            <w:r w:rsidR="00236CCF" w:rsidRPr="00236CCF">
              <w:rPr>
                <w:rFonts w:ascii="Times New Roman" w:hAnsi="Times New Roman" w:cs="Times New Roman"/>
                <w:noProof/>
                <w:webHidden/>
                <w:sz w:val="24"/>
                <w:szCs w:val="24"/>
              </w:rPr>
              <w:fldChar w:fldCharType="separate"/>
            </w:r>
            <w:r w:rsidR="00F07F04">
              <w:rPr>
                <w:rFonts w:ascii="Times New Roman" w:hAnsi="Times New Roman" w:cs="Times New Roman"/>
                <w:noProof/>
                <w:webHidden/>
                <w:sz w:val="24"/>
                <w:szCs w:val="24"/>
              </w:rPr>
              <w:t>53</w:t>
            </w:r>
            <w:r w:rsidR="00236CCF" w:rsidRPr="00236CCF">
              <w:rPr>
                <w:rFonts w:ascii="Times New Roman" w:hAnsi="Times New Roman" w:cs="Times New Roman"/>
                <w:noProof/>
                <w:webHidden/>
                <w:sz w:val="24"/>
                <w:szCs w:val="24"/>
              </w:rPr>
              <w:fldChar w:fldCharType="end"/>
            </w:r>
          </w:hyperlink>
        </w:p>
        <w:p w14:paraId="52348C0B" w14:textId="424C179E" w:rsidR="00A7308C" w:rsidRDefault="00236CCF" w:rsidP="00A7308C">
          <w:r w:rsidRPr="00236CCF">
            <w:rPr>
              <w:rFonts w:cs="Times New Roman"/>
              <w:b/>
              <w:bCs/>
              <w:szCs w:val="24"/>
            </w:rPr>
            <w:fldChar w:fldCharType="end"/>
          </w:r>
        </w:p>
      </w:sdtContent>
    </w:sdt>
    <w:p w14:paraId="7FF754F8" w14:textId="4E83A24F" w:rsidR="00F127B7" w:rsidRDefault="005651B3" w:rsidP="00A7308C">
      <w:pPr>
        <w:pStyle w:val="Nadpis1"/>
      </w:pPr>
      <w:r w:rsidRPr="00A7308C">
        <w:br w:type="column"/>
      </w:r>
      <w:bookmarkStart w:id="3" w:name="_Toc132489757"/>
      <w:r w:rsidR="00531BF6">
        <w:lastRenderedPageBreak/>
        <w:t>Úvod</w:t>
      </w:r>
      <w:bookmarkStart w:id="4" w:name="_Toc132475989"/>
      <w:r w:rsidR="005F50D6">
        <w:tab/>
      </w:r>
      <w:r w:rsidR="005F50D6">
        <w:tab/>
      </w:r>
      <w:r w:rsidR="005F50D6">
        <w:tab/>
      </w:r>
      <w:r w:rsidR="005F50D6">
        <w:tab/>
      </w:r>
      <w:r w:rsidR="005F50D6">
        <w:tab/>
      </w:r>
      <w:r w:rsidR="005F50D6">
        <w:tab/>
      </w:r>
      <w:r w:rsidR="005F50D6">
        <w:tab/>
      </w:r>
      <w:r w:rsidR="005F50D6">
        <w:tab/>
      </w:r>
      <w:r w:rsidR="005F50D6">
        <w:tab/>
      </w:r>
      <w:r w:rsidR="005F50D6">
        <w:tab/>
      </w:r>
      <w:r w:rsidR="005F50D6">
        <w:tab/>
      </w:r>
    </w:p>
    <w:p w14:paraId="6F43F9D8" w14:textId="76D9FFA4" w:rsidR="003353F6" w:rsidRDefault="00F127B7" w:rsidP="00F23D8B">
      <w:r>
        <w:tab/>
        <w:t>Důvod, proč jsem si vybral ve své bakalářské práci téma třicetileté války</w:t>
      </w:r>
      <w:r w:rsidR="00E42284">
        <w:t>,</w:t>
      </w:r>
      <w:r>
        <w:t xml:space="preserve"> bylo dosud převládající zkreslené vnímání této události u široké veřejnosti.</w:t>
      </w:r>
      <w:r w:rsidR="00BE5DBB">
        <w:rPr>
          <w:rStyle w:val="Znakapoznpodarou"/>
        </w:rPr>
        <w:footnoteReference w:id="1"/>
      </w:r>
      <w:r>
        <w:t xml:space="preserve"> Osobně jsem se několikrát setkal s tím, že Bílá </w:t>
      </w:r>
      <w:r w:rsidR="00E42284">
        <w:t>h</w:t>
      </w:r>
      <w:r>
        <w:t xml:space="preserve">ora, potažmo celý konflikt třicetileté války, byl bojem mezi Čechy a Němci, </w:t>
      </w:r>
      <w:r w:rsidR="00E42284">
        <w:t>případně</w:t>
      </w:r>
      <w:r>
        <w:t xml:space="preserve"> bojem katolíků proti protestantům. Proto jsem se rozhodl v této práci shromáždit a okomentovat didaktické </w:t>
      </w:r>
      <w:r w:rsidR="00F23D8B">
        <w:t>pomůcky</w:t>
      </w:r>
      <w:r>
        <w:t xml:space="preserve">, které může pedagog při výuce využít a </w:t>
      </w:r>
      <w:r w:rsidR="00F23D8B">
        <w:t>tím pádem výuku pojmout obšírně, a co nejméně zaujatě, bez obrozeneckého patosu, který u části společnosti dodnes přežívá.</w:t>
      </w:r>
    </w:p>
    <w:p w14:paraId="0D1FC8FA" w14:textId="059FA84D" w:rsidR="000151AD" w:rsidRPr="00C67C13" w:rsidRDefault="003353F6" w:rsidP="00F23D8B">
      <w:pPr>
        <w:rPr>
          <w:i/>
          <w:iCs/>
        </w:rPr>
      </w:pPr>
      <w:r>
        <w:tab/>
      </w:r>
      <w:r w:rsidRPr="00C67C13">
        <w:t>Současný stav bádaní učebnic dějepisu, je v poslední době v odborné společnosti frekventovaným tématem diplomových a disertačních prac</w:t>
      </w:r>
      <w:r w:rsidR="00CB6AD1" w:rsidRPr="00C67C13">
        <w:t>í</w:t>
      </w:r>
      <w:r w:rsidRPr="00C67C13">
        <w:t xml:space="preserve">. </w:t>
      </w:r>
      <w:r w:rsidR="00CB6AD1" w:rsidRPr="00C67C13">
        <w:t>N</w:t>
      </w:r>
      <w:r w:rsidRPr="00C67C13">
        <w:t xml:space="preserve">ěkolik těchto prací </w:t>
      </w:r>
      <w:r w:rsidR="00CB6AD1" w:rsidRPr="00C67C13">
        <w:t xml:space="preserve">mi </w:t>
      </w:r>
      <w:r w:rsidR="00FF6204" w:rsidRPr="00C67C13">
        <w:t>sloužilo</w:t>
      </w:r>
      <w:r w:rsidRPr="00C67C13">
        <w:t xml:space="preserve"> jako zdrojový materiál při psaní. </w:t>
      </w:r>
      <w:r w:rsidR="00FF6204" w:rsidRPr="00C67C13">
        <w:t xml:space="preserve">V roce 2022 napsala Andrea Stejskalová na Pedagogické fakultě v </w:t>
      </w:r>
      <w:r w:rsidR="00674895" w:rsidRPr="00C67C13">
        <w:t>Hrad</w:t>
      </w:r>
      <w:r w:rsidR="00FF6204" w:rsidRPr="00C67C13">
        <w:t>ci</w:t>
      </w:r>
      <w:r w:rsidR="00674895" w:rsidRPr="00C67C13">
        <w:t xml:space="preserve"> Kr</w:t>
      </w:r>
      <w:r w:rsidR="00FF6204" w:rsidRPr="00C67C13">
        <w:t xml:space="preserve">álové práci: </w:t>
      </w:r>
      <w:r w:rsidR="00FF6204" w:rsidRPr="00C67C13">
        <w:rPr>
          <w:i/>
          <w:iCs/>
        </w:rPr>
        <w:t xml:space="preserve">Významné mezníky moderních českých dějin v učebnicích dějepisu pro SŠ. </w:t>
      </w:r>
      <w:r w:rsidR="00FF6204" w:rsidRPr="00C67C13">
        <w:t xml:space="preserve">Julie Jankové v roce 2022 napsala práci </w:t>
      </w:r>
      <w:r w:rsidR="000151AD" w:rsidRPr="00C67C13">
        <w:t xml:space="preserve">s názvem: </w:t>
      </w:r>
      <w:r w:rsidR="000151AD" w:rsidRPr="00C67C13">
        <w:rPr>
          <w:i/>
          <w:iCs/>
        </w:rPr>
        <w:t>Místo pramenů a úloh v českých a zahraničních učebnicích a ve výuce dějepisu</w:t>
      </w:r>
      <w:r w:rsidR="000151AD" w:rsidRPr="00C67C13">
        <w:t xml:space="preserve">. </w:t>
      </w:r>
      <w:r w:rsidR="00674895" w:rsidRPr="00C67C13">
        <w:t xml:space="preserve">Jako materiál didaktický jsem využil práci Aleny Míčové: </w:t>
      </w:r>
      <w:r w:rsidR="00674895" w:rsidRPr="00C67C13">
        <w:rPr>
          <w:i/>
          <w:iCs/>
        </w:rPr>
        <w:t>Analýza učebnice Dějepis 4 pro gymnázia a střední odborné školy, Nejnovější dějiny, s pracovními a metodickými listy s podtextem mezipředmětových vztahů s předmětem ZSV</w:t>
      </w:r>
      <w:r w:rsidR="000151AD" w:rsidRPr="00C67C13">
        <w:t xml:space="preserve">, 2015.  Nebo práci Jiřího Janečka: </w:t>
      </w:r>
      <w:r w:rsidR="000151AD" w:rsidRPr="00C67C13">
        <w:rPr>
          <w:i/>
          <w:iCs/>
        </w:rPr>
        <w:t>Analýza učebnic dějepisu pro střední školy z hlediska rozvíjení klíčových kompetencí,</w:t>
      </w:r>
      <w:r w:rsidR="000151AD" w:rsidRPr="00C67C13">
        <w:t xml:space="preserve"> 2019. V neposlední řadě práci Dany Šmajstrlové z roku 2015: </w:t>
      </w:r>
      <w:r w:rsidR="000151AD" w:rsidRPr="00C67C13">
        <w:rPr>
          <w:i/>
          <w:iCs/>
        </w:rPr>
        <w:t>Bitva u Moháče a počátky vlády Habsburků. Srovnání českých a slovenských učebnic dějepisu pro střední školy.</w:t>
      </w:r>
      <w:r w:rsidR="00C67C13" w:rsidRPr="00C67C13">
        <w:rPr>
          <w:rStyle w:val="Znakapoznpodarou"/>
          <w:i/>
          <w:iCs/>
        </w:rPr>
        <w:footnoteReference w:id="2"/>
      </w:r>
    </w:p>
    <w:p w14:paraId="223DC57A" w14:textId="2F3263EA" w:rsidR="005353B3" w:rsidRDefault="00F23D8B" w:rsidP="00F23D8B">
      <w:pPr>
        <w:rPr>
          <w:rFonts w:cs="Times New Roman"/>
          <w:color w:val="333333"/>
          <w:szCs w:val="24"/>
          <w:shd w:val="clear" w:color="auto" w:fill="FFFFFF"/>
        </w:rPr>
      </w:pPr>
      <w:r w:rsidRPr="000151AD">
        <w:rPr>
          <w:i/>
          <w:iCs/>
        </w:rPr>
        <w:tab/>
      </w:r>
      <w:r w:rsidR="00E34FAB" w:rsidRPr="00E34FAB">
        <w:rPr>
          <w:rFonts w:cs="Times New Roman"/>
          <w:color w:val="333333"/>
          <w:szCs w:val="24"/>
          <w:shd w:val="clear" w:color="auto" w:fill="FFFFFF"/>
        </w:rPr>
        <w:t>V</w:t>
      </w:r>
      <w:r w:rsidR="00F127B7">
        <w:rPr>
          <w:rFonts w:cs="Times New Roman"/>
          <w:color w:val="333333"/>
          <w:szCs w:val="24"/>
          <w:shd w:val="clear" w:color="auto" w:fill="FFFFFF"/>
        </w:rPr>
        <w:t> této bakalářské práci</w:t>
      </w:r>
      <w:r w:rsidR="00E34FAB" w:rsidRPr="00E34FAB">
        <w:rPr>
          <w:rFonts w:cs="Times New Roman"/>
          <w:color w:val="333333"/>
          <w:szCs w:val="24"/>
          <w:shd w:val="clear" w:color="auto" w:fill="FFFFFF"/>
        </w:rPr>
        <w:t xml:space="preserve"> se zaměřím na analýzu výukových materiálů pro střední školy zabývající se třicetilet</w:t>
      </w:r>
      <w:r>
        <w:rPr>
          <w:rFonts w:cs="Times New Roman"/>
          <w:color w:val="333333"/>
          <w:szCs w:val="24"/>
          <w:shd w:val="clear" w:color="auto" w:fill="FFFFFF"/>
        </w:rPr>
        <w:t>ou</w:t>
      </w:r>
      <w:r w:rsidR="00E34FAB" w:rsidRPr="00E34FAB">
        <w:rPr>
          <w:rFonts w:cs="Times New Roman"/>
          <w:color w:val="333333"/>
          <w:szCs w:val="24"/>
          <w:shd w:val="clear" w:color="auto" w:fill="FFFFFF"/>
        </w:rPr>
        <w:t xml:space="preserve"> válk</w:t>
      </w:r>
      <w:r>
        <w:rPr>
          <w:rFonts w:cs="Times New Roman"/>
          <w:color w:val="333333"/>
          <w:szCs w:val="24"/>
          <w:shd w:val="clear" w:color="auto" w:fill="FFFFFF"/>
        </w:rPr>
        <w:t>ou</w:t>
      </w:r>
      <w:r w:rsidR="00E34FAB" w:rsidRPr="00E34FAB">
        <w:rPr>
          <w:rFonts w:cs="Times New Roman"/>
          <w:color w:val="333333"/>
          <w:szCs w:val="24"/>
          <w:shd w:val="clear" w:color="auto" w:fill="FFFFFF"/>
        </w:rPr>
        <w:t xml:space="preserve">. </w:t>
      </w:r>
      <w:r>
        <w:rPr>
          <w:rFonts w:cs="Times New Roman"/>
          <w:color w:val="333333"/>
          <w:szCs w:val="24"/>
          <w:shd w:val="clear" w:color="auto" w:fill="FFFFFF"/>
        </w:rPr>
        <w:t>Vyhodnotím,</w:t>
      </w:r>
      <w:r w:rsidR="00E34FAB" w:rsidRPr="00E34FAB">
        <w:rPr>
          <w:rFonts w:cs="Times New Roman"/>
          <w:color w:val="333333"/>
          <w:szCs w:val="24"/>
          <w:shd w:val="clear" w:color="auto" w:fill="FFFFFF"/>
        </w:rPr>
        <w:t xml:space="preserve"> jak je dané téma zpracováno v učebnicích, budu analyzovat jak jejich didaktickou, tak obsahovou stránku</w:t>
      </w:r>
      <w:r>
        <w:rPr>
          <w:rFonts w:cs="Times New Roman"/>
          <w:color w:val="333333"/>
          <w:szCs w:val="24"/>
          <w:shd w:val="clear" w:color="auto" w:fill="FFFFFF"/>
        </w:rPr>
        <w:t>.</w:t>
      </w:r>
      <w:r w:rsidR="00E34FAB" w:rsidRPr="00E34FAB">
        <w:rPr>
          <w:rFonts w:cs="Times New Roman"/>
          <w:color w:val="333333"/>
          <w:szCs w:val="24"/>
          <w:shd w:val="clear" w:color="auto" w:fill="FFFFFF"/>
        </w:rPr>
        <w:t xml:space="preserve"> </w:t>
      </w:r>
      <w:r w:rsidR="00CB6AD1">
        <w:rPr>
          <w:rFonts w:cs="Times New Roman"/>
          <w:color w:val="333333"/>
          <w:szCs w:val="24"/>
          <w:shd w:val="clear" w:color="auto" w:fill="FFFFFF"/>
        </w:rPr>
        <w:t>U</w:t>
      </w:r>
      <w:r w:rsidR="00957B4C">
        <w:rPr>
          <w:rFonts w:cs="Times New Roman"/>
          <w:color w:val="333333"/>
          <w:szCs w:val="24"/>
          <w:shd w:val="clear" w:color="auto" w:fill="FFFFFF"/>
        </w:rPr>
        <w:t>čebnice budu</w:t>
      </w:r>
      <w:r>
        <w:rPr>
          <w:rFonts w:cs="Times New Roman"/>
          <w:color w:val="333333"/>
          <w:szCs w:val="24"/>
          <w:shd w:val="clear" w:color="auto" w:fill="FFFFFF"/>
        </w:rPr>
        <w:t xml:space="preserve"> navzájem</w:t>
      </w:r>
      <w:r w:rsidR="00957B4C">
        <w:rPr>
          <w:rFonts w:cs="Times New Roman"/>
          <w:color w:val="333333"/>
          <w:szCs w:val="24"/>
          <w:shd w:val="clear" w:color="auto" w:fill="FFFFFF"/>
        </w:rPr>
        <w:t xml:space="preserve"> komparovat</w:t>
      </w:r>
      <w:r w:rsidR="00E34FAB" w:rsidRPr="00E34FAB">
        <w:rPr>
          <w:rFonts w:cs="Times New Roman"/>
          <w:color w:val="333333"/>
          <w:szCs w:val="24"/>
          <w:shd w:val="clear" w:color="auto" w:fill="FFFFFF"/>
        </w:rPr>
        <w:t xml:space="preserve">. </w:t>
      </w:r>
      <w:r>
        <w:rPr>
          <w:rFonts w:cs="Times New Roman"/>
          <w:color w:val="333333"/>
          <w:szCs w:val="24"/>
          <w:shd w:val="clear" w:color="auto" w:fill="FFFFFF"/>
        </w:rPr>
        <w:t xml:space="preserve">V úvodu </w:t>
      </w:r>
      <w:r w:rsidR="00E34FAB" w:rsidRPr="00E34FAB">
        <w:rPr>
          <w:rFonts w:cs="Times New Roman"/>
          <w:color w:val="333333"/>
          <w:szCs w:val="24"/>
          <w:shd w:val="clear" w:color="auto" w:fill="FFFFFF"/>
        </w:rPr>
        <w:t>budu primárně analyzovat vybrané učebnice</w:t>
      </w:r>
      <w:r>
        <w:rPr>
          <w:rFonts w:cs="Times New Roman"/>
          <w:color w:val="333333"/>
          <w:szCs w:val="24"/>
          <w:shd w:val="clear" w:color="auto" w:fill="FFFFFF"/>
        </w:rPr>
        <w:t xml:space="preserve">, které jsou dnes </w:t>
      </w:r>
      <w:r w:rsidRPr="00E34FAB">
        <w:rPr>
          <w:rFonts w:cs="Times New Roman"/>
          <w:color w:val="333333"/>
          <w:szCs w:val="24"/>
          <w:shd w:val="clear" w:color="auto" w:fill="FFFFFF"/>
        </w:rPr>
        <w:t>při</w:t>
      </w:r>
      <w:r w:rsidR="00E34FAB" w:rsidRPr="00E34FAB">
        <w:rPr>
          <w:rFonts w:cs="Times New Roman"/>
          <w:color w:val="333333"/>
          <w:szCs w:val="24"/>
          <w:shd w:val="clear" w:color="auto" w:fill="FFFFFF"/>
        </w:rPr>
        <w:t xml:space="preserve"> výuce</w:t>
      </w:r>
      <w:r>
        <w:rPr>
          <w:rFonts w:cs="Times New Roman"/>
          <w:color w:val="333333"/>
          <w:szCs w:val="24"/>
          <w:shd w:val="clear" w:color="auto" w:fill="FFFFFF"/>
        </w:rPr>
        <w:t xml:space="preserve"> používány.</w:t>
      </w:r>
      <w:r w:rsidR="00E34FAB" w:rsidRPr="00E34FAB">
        <w:rPr>
          <w:rFonts w:cs="Times New Roman"/>
          <w:color w:val="333333"/>
          <w:szCs w:val="24"/>
          <w:shd w:val="clear" w:color="auto" w:fill="FFFFFF"/>
        </w:rPr>
        <w:t xml:space="preserve"> </w:t>
      </w:r>
      <w:r>
        <w:rPr>
          <w:rFonts w:cs="Times New Roman"/>
          <w:color w:val="333333"/>
          <w:szCs w:val="24"/>
          <w:shd w:val="clear" w:color="auto" w:fill="FFFFFF"/>
        </w:rPr>
        <w:t>K</w:t>
      </w:r>
      <w:r w:rsidR="00E34FAB" w:rsidRPr="00E34FAB">
        <w:rPr>
          <w:rFonts w:cs="Times New Roman"/>
          <w:color w:val="333333"/>
          <w:szCs w:val="24"/>
          <w:shd w:val="clear" w:color="auto" w:fill="FFFFFF"/>
        </w:rPr>
        <w:t>onkrétně Čornejův </w:t>
      </w:r>
      <w:r w:rsidR="00E34FAB" w:rsidRPr="00E34FAB">
        <w:rPr>
          <w:rStyle w:val="Zdraznn"/>
          <w:rFonts w:cs="Times New Roman"/>
          <w:color w:val="333333"/>
          <w:szCs w:val="24"/>
          <w:shd w:val="clear" w:color="auto" w:fill="FFFFFF"/>
        </w:rPr>
        <w:t xml:space="preserve">Dějepis pro gymnázia a SŠ </w:t>
      </w:r>
      <w:r w:rsidR="00E34FAB" w:rsidRPr="00E34FAB">
        <w:rPr>
          <w:rStyle w:val="Zdraznn"/>
          <w:rFonts w:cs="Times New Roman"/>
          <w:color w:val="333333"/>
          <w:szCs w:val="24"/>
          <w:shd w:val="clear" w:color="auto" w:fill="FFFFFF"/>
        </w:rPr>
        <w:lastRenderedPageBreak/>
        <w:t>2, </w:t>
      </w:r>
      <w:r w:rsidR="00E34FAB" w:rsidRPr="00E34FAB">
        <w:rPr>
          <w:rFonts w:cs="Times New Roman"/>
          <w:color w:val="333333"/>
          <w:szCs w:val="24"/>
          <w:shd w:val="clear" w:color="auto" w:fill="FFFFFF"/>
        </w:rPr>
        <w:t xml:space="preserve">druhou </w:t>
      </w:r>
      <w:r w:rsidR="00C67C13" w:rsidRPr="00E34FAB">
        <w:rPr>
          <w:rFonts w:cs="Times New Roman"/>
          <w:color w:val="333333"/>
          <w:szCs w:val="24"/>
          <w:shd w:val="clear" w:color="auto" w:fill="FFFFFF"/>
        </w:rPr>
        <w:t>část</w:t>
      </w:r>
      <w:r w:rsidR="00C67C13">
        <w:rPr>
          <w:rFonts w:cs="Times New Roman"/>
          <w:color w:val="333333"/>
          <w:szCs w:val="24"/>
          <w:shd w:val="clear" w:color="auto" w:fill="FFFFFF"/>
        </w:rPr>
        <w:t xml:space="preserve">, </w:t>
      </w:r>
      <w:r w:rsidR="00C67C13" w:rsidRPr="00E34FAB">
        <w:rPr>
          <w:rFonts w:cs="Times New Roman"/>
          <w:color w:val="333333"/>
          <w:szCs w:val="24"/>
          <w:shd w:val="clear" w:color="auto" w:fill="FFFFFF"/>
        </w:rPr>
        <w:t>Starších</w:t>
      </w:r>
      <w:r w:rsidR="00E34FAB" w:rsidRPr="00E34FAB">
        <w:rPr>
          <w:rStyle w:val="Zdraznn"/>
          <w:rFonts w:cs="Times New Roman"/>
          <w:color w:val="333333"/>
          <w:szCs w:val="24"/>
          <w:shd w:val="clear" w:color="auto" w:fill="FFFFFF"/>
        </w:rPr>
        <w:t xml:space="preserve"> dějiny pro střední školy. </w:t>
      </w:r>
      <w:r w:rsidR="00E34FAB" w:rsidRPr="00E34FAB">
        <w:rPr>
          <w:rFonts w:cs="Times New Roman"/>
          <w:color w:val="333333"/>
          <w:szCs w:val="24"/>
          <w:shd w:val="clear" w:color="auto" w:fill="FFFFFF"/>
        </w:rPr>
        <w:t>R. Antonína a kol. a </w:t>
      </w:r>
      <w:r w:rsidR="00E34FAB" w:rsidRPr="00E34FAB">
        <w:rPr>
          <w:rStyle w:val="Zdraznn"/>
          <w:rFonts w:cs="Times New Roman"/>
          <w:color w:val="333333"/>
          <w:szCs w:val="24"/>
          <w:shd w:val="clear" w:color="auto" w:fill="FFFFFF"/>
        </w:rPr>
        <w:t>Dějiny novověku: učebnice dějepisu pro střední školy M. Hrocha</w:t>
      </w:r>
      <w:r w:rsidR="00E34FAB" w:rsidRPr="00E34FAB">
        <w:rPr>
          <w:rFonts w:cs="Times New Roman"/>
          <w:color w:val="333333"/>
          <w:szCs w:val="24"/>
          <w:shd w:val="clear" w:color="auto" w:fill="FFFFFF"/>
        </w:rPr>
        <w:t>.</w:t>
      </w:r>
      <w:r w:rsidR="00BE5DBB">
        <w:rPr>
          <w:rStyle w:val="Znakapoznpodarou"/>
          <w:rFonts w:cs="Times New Roman"/>
          <w:color w:val="333333"/>
          <w:szCs w:val="24"/>
          <w:shd w:val="clear" w:color="auto" w:fill="FFFFFF"/>
        </w:rPr>
        <w:footnoteReference w:id="3"/>
      </w:r>
      <w:r w:rsidR="00236CCF">
        <w:rPr>
          <w:rFonts w:cs="Times New Roman"/>
          <w:color w:val="333333"/>
          <w:szCs w:val="24"/>
          <w:shd w:val="clear" w:color="auto" w:fill="FFFFFF"/>
        </w:rPr>
        <w:t xml:space="preserve"> </w:t>
      </w:r>
      <w:r w:rsidR="00A7308C">
        <w:rPr>
          <w:rFonts w:cs="Times New Roman"/>
          <w:color w:val="333333"/>
          <w:szCs w:val="24"/>
          <w:shd w:val="clear" w:color="auto" w:fill="FFFFFF"/>
        </w:rPr>
        <w:tab/>
      </w:r>
    </w:p>
    <w:p w14:paraId="76151D08" w14:textId="02A32079" w:rsidR="00320CCE" w:rsidRPr="00BE5DBB" w:rsidRDefault="00CB6AD1" w:rsidP="00CB6AD1">
      <w:pPr>
        <w:ind w:firstLine="708"/>
        <w:rPr>
          <w:rStyle w:val="Nadpis1Char"/>
        </w:rPr>
      </w:pPr>
      <w:r>
        <w:rPr>
          <w:rFonts w:cs="Times New Roman"/>
          <w:color w:val="333333"/>
          <w:szCs w:val="24"/>
          <w:shd w:val="clear" w:color="auto" w:fill="FFFFFF"/>
        </w:rPr>
        <w:t>V úvodu</w:t>
      </w:r>
      <w:r w:rsidR="00236CCF">
        <w:rPr>
          <w:rFonts w:cs="Times New Roman"/>
          <w:color w:val="333333"/>
          <w:szCs w:val="24"/>
          <w:shd w:val="clear" w:color="auto" w:fill="FFFFFF"/>
        </w:rPr>
        <w:t xml:space="preserve"> práce rozeberu didaktiku dějepisu na </w:t>
      </w:r>
      <w:r w:rsidR="00A7308C">
        <w:rPr>
          <w:rFonts w:cs="Times New Roman"/>
          <w:color w:val="333333"/>
          <w:szCs w:val="24"/>
          <w:shd w:val="clear" w:color="auto" w:fill="FFFFFF"/>
        </w:rPr>
        <w:t>středních</w:t>
      </w:r>
      <w:r w:rsidR="00236CCF">
        <w:rPr>
          <w:rFonts w:cs="Times New Roman"/>
          <w:color w:val="333333"/>
          <w:szCs w:val="24"/>
          <w:shd w:val="clear" w:color="auto" w:fill="FFFFFF"/>
        </w:rPr>
        <w:t xml:space="preserve"> školách</w:t>
      </w:r>
      <w:r w:rsidR="00A7308C">
        <w:rPr>
          <w:rFonts w:cs="Times New Roman"/>
          <w:color w:val="333333"/>
          <w:szCs w:val="24"/>
          <w:shd w:val="clear" w:color="auto" w:fill="FFFFFF"/>
        </w:rPr>
        <w:t>.</w:t>
      </w:r>
      <w:r w:rsidR="00236CCF">
        <w:rPr>
          <w:rFonts w:cs="Times New Roman"/>
          <w:color w:val="333333"/>
          <w:szCs w:val="24"/>
          <w:shd w:val="clear" w:color="auto" w:fill="FFFFFF"/>
        </w:rPr>
        <w:t xml:space="preserve"> </w:t>
      </w:r>
      <w:r w:rsidR="00A7308C">
        <w:rPr>
          <w:rFonts w:cs="Times New Roman"/>
          <w:color w:val="333333"/>
          <w:szCs w:val="24"/>
          <w:shd w:val="clear" w:color="auto" w:fill="FFFFFF"/>
        </w:rPr>
        <w:t>D</w:t>
      </w:r>
      <w:r w:rsidR="00236CCF">
        <w:rPr>
          <w:rFonts w:cs="Times New Roman"/>
          <w:color w:val="333333"/>
          <w:szCs w:val="24"/>
          <w:shd w:val="clear" w:color="auto" w:fill="FFFFFF"/>
        </w:rPr>
        <w:t xml:space="preserve">efinuji pojem učebnice, a </w:t>
      </w:r>
      <w:r w:rsidR="00A7308C">
        <w:rPr>
          <w:rFonts w:cs="Times New Roman"/>
          <w:color w:val="333333"/>
          <w:szCs w:val="24"/>
          <w:shd w:val="clear" w:color="auto" w:fill="FFFFFF"/>
        </w:rPr>
        <w:t>to,</w:t>
      </w:r>
      <w:r w:rsidR="00236CCF">
        <w:rPr>
          <w:rFonts w:cs="Times New Roman"/>
          <w:color w:val="333333"/>
          <w:szCs w:val="24"/>
          <w:shd w:val="clear" w:color="auto" w:fill="FFFFFF"/>
        </w:rPr>
        <w:t xml:space="preserve"> jak se v České republice schvalují a jak se hodnotí.</w:t>
      </w:r>
      <w:r>
        <w:rPr>
          <w:rFonts w:cs="Times New Roman"/>
          <w:color w:val="333333"/>
          <w:szCs w:val="24"/>
          <w:shd w:val="clear" w:color="auto" w:fill="FFFFFF"/>
        </w:rPr>
        <w:t xml:space="preserve"> </w:t>
      </w:r>
      <w:r w:rsidR="00E34FAB" w:rsidRPr="00E34FAB">
        <w:rPr>
          <w:rFonts w:cs="Times New Roman"/>
          <w:color w:val="333333"/>
          <w:szCs w:val="24"/>
          <w:shd w:val="clear" w:color="auto" w:fill="FFFFFF"/>
        </w:rPr>
        <w:t xml:space="preserve">V práci </w:t>
      </w:r>
      <w:r w:rsidR="00236CCF">
        <w:rPr>
          <w:rFonts w:cs="Times New Roman"/>
          <w:color w:val="333333"/>
          <w:szCs w:val="24"/>
          <w:shd w:val="clear" w:color="auto" w:fill="FFFFFF"/>
        </w:rPr>
        <w:t>dále</w:t>
      </w:r>
      <w:r w:rsidR="00E34FAB" w:rsidRPr="00E34FAB">
        <w:rPr>
          <w:rFonts w:cs="Times New Roman"/>
          <w:color w:val="333333"/>
          <w:szCs w:val="24"/>
          <w:shd w:val="clear" w:color="auto" w:fill="FFFFFF"/>
        </w:rPr>
        <w:t xml:space="preserve"> shromáždím </w:t>
      </w:r>
      <w:r w:rsidR="00A7308C">
        <w:rPr>
          <w:rFonts w:cs="Times New Roman"/>
          <w:color w:val="333333"/>
          <w:szCs w:val="24"/>
          <w:shd w:val="clear" w:color="auto" w:fill="FFFFFF"/>
        </w:rPr>
        <w:t xml:space="preserve">a analyzuji </w:t>
      </w:r>
      <w:r w:rsidR="00E34FAB" w:rsidRPr="00E34FAB">
        <w:rPr>
          <w:rFonts w:cs="Times New Roman"/>
          <w:color w:val="333333"/>
          <w:szCs w:val="24"/>
          <w:shd w:val="clear" w:color="auto" w:fill="FFFFFF"/>
        </w:rPr>
        <w:t xml:space="preserve">další didaktické pomůcky, ze kterých může učitel čerpat k dokreslení látky (audiovizuální, vizuální, hmotné, literární etc.). </w:t>
      </w:r>
      <w:r w:rsidR="00226B03">
        <w:rPr>
          <w:rFonts w:cs="Times New Roman"/>
          <w:color w:val="333333"/>
          <w:szCs w:val="24"/>
          <w:shd w:val="clear" w:color="auto" w:fill="FFFFFF"/>
        </w:rPr>
        <w:t>C</w:t>
      </w:r>
      <w:r w:rsidR="00226B03" w:rsidRPr="00E34FAB">
        <w:rPr>
          <w:rFonts w:cs="Times New Roman"/>
          <w:color w:val="333333"/>
          <w:szCs w:val="24"/>
          <w:shd w:val="clear" w:color="auto" w:fill="FFFFFF"/>
        </w:rPr>
        <w:t xml:space="preserve">ílem </w:t>
      </w:r>
      <w:r w:rsidR="00E42284">
        <w:rPr>
          <w:rFonts w:cs="Times New Roman"/>
          <w:color w:val="333333"/>
          <w:szCs w:val="24"/>
          <w:shd w:val="clear" w:color="auto" w:fill="FFFFFF"/>
        </w:rPr>
        <w:t xml:space="preserve">pak </w:t>
      </w:r>
      <w:r w:rsidR="00226B03" w:rsidRPr="00E34FAB">
        <w:rPr>
          <w:rFonts w:cs="Times New Roman"/>
          <w:color w:val="333333"/>
          <w:szCs w:val="24"/>
          <w:shd w:val="clear" w:color="auto" w:fill="FFFFFF"/>
        </w:rPr>
        <w:t>bude</w:t>
      </w:r>
      <w:r w:rsidR="00E34FAB" w:rsidRPr="00E34FAB">
        <w:rPr>
          <w:rFonts w:cs="Times New Roman"/>
          <w:color w:val="333333"/>
          <w:szCs w:val="24"/>
          <w:shd w:val="clear" w:color="auto" w:fill="FFFFFF"/>
        </w:rPr>
        <w:t xml:space="preserve"> doplnit </w:t>
      </w:r>
      <w:r w:rsidR="00F23D8B">
        <w:rPr>
          <w:rFonts w:cs="Times New Roman"/>
          <w:color w:val="333333"/>
          <w:szCs w:val="24"/>
          <w:shd w:val="clear" w:color="auto" w:fill="FFFFFF"/>
        </w:rPr>
        <w:t>didaktické</w:t>
      </w:r>
      <w:r w:rsidR="00E34FAB" w:rsidRPr="00E34FAB">
        <w:rPr>
          <w:rFonts w:cs="Times New Roman"/>
          <w:color w:val="333333"/>
          <w:szCs w:val="24"/>
          <w:shd w:val="clear" w:color="auto" w:fill="FFFFFF"/>
        </w:rPr>
        <w:t xml:space="preserve"> možnosti učitelů o další moderní zdroje</w:t>
      </w:r>
      <w:r w:rsidR="00F23D8B">
        <w:rPr>
          <w:rFonts w:cs="Times New Roman"/>
          <w:color w:val="333333"/>
          <w:szCs w:val="24"/>
          <w:shd w:val="clear" w:color="auto" w:fill="FFFFFF"/>
        </w:rPr>
        <w:t>, které mohou ve výuce využít.</w:t>
      </w:r>
      <w:r w:rsidR="00A7308C">
        <w:rPr>
          <w:rFonts w:cs="Times New Roman"/>
          <w:color w:val="333333"/>
          <w:szCs w:val="24"/>
          <w:shd w:val="clear" w:color="auto" w:fill="FFFFFF"/>
        </w:rPr>
        <w:tab/>
      </w:r>
      <w:r w:rsidR="00A7308C" w:rsidRPr="00E34FAB">
        <w:rPr>
          <w:rFonts w:cs="Times New Roman"/>
          <w:color w:val="333333"/>
          <w:szCs w:val="24"/>
          <w:shd w:val="clear" w:color="auto" w:fill="FFFFFF"/>
        </w:rPr>
        <w:t>Tato práce tedy bude analýzou a shrnutím dostupných materiálů k výuce dané látky a může sloužit jako podklad pro</w:t>
      </w:r>
      <w:r w:rsidR="00A7308C">
        <w:rPr>
          <w:rFonts w:cs="Times New Roman"/>
          <w:color w:val="333333"/>
          <w:szCs w:val="24"/>
          <w:shd w:val="clear" w:color="auto" w:fill="FFFFFF"/>
        </w:rPr>
        <w:t xml:space="preserve"> pedagogiky</w:t>
      </w:r>
      <w:r w:rsidR="00A7308C" w:rsidRPr="00E34FAB">
        <w:rPr>
          <w:rFonts w:cs="Times New Roman"/>
          <w:color w:val="333333"/>
          <w:szCs w:val="24"/>
          <w:shd w:val="clear" w:color="auto" w:fill="FFFFFF"/>
        </w:rPr>
        <w:t xml:space="preserve"> středních</w:t>
      </w:r>
      <w:r w:rsidR="00A7308C">
        <w:rPr>
          <w:rFonts w:cs="Times New Roman"/>
          <w:color w:val="333333"/>
          <w:szCs w:val="24"/>
          <w:shd w:val="clear" w:color="auto" w:fill="FFFFFF"/>
        </w:rPr>
        <w:t xml:space="preserve"> </w:t>
      </w:r>
      <w:r w:rsidR="00A7308C" w:rsidRPr="00E34FAB">
        <w:rPr>
          <w:rFonts w:cs="Times New Roman"/>
          <w:color w:val="333333"/>
          <w:szCs w:val="24"/>
          <w:shd w:val="clear" w:color="auto" w:fill="FFFFFF"/>
        </w:rPr>
        <w:t>škol.</w:t>
      </w:r>
      <w:r w:rsidR="005651B3" w:rsidRPr="00A7308C">
        <w:br w:type="column"/>
      </w:r>
      <w:bookmarkStart w:id="6" w:name="_Hlk132844103"/>
      <w:r w:rsidR="00F126A9" w:rsidRPr="00BE5DBB">
        <w:rPr>
          <w:rStyle w:val="Nadpis1Char"/>
        </w:rPr>
        <w:lastRenderedPageBreak/>
        <w:t>1</w:t>
      </w:r>
      <w:r w:rsidR="00CC2F32" w:rsidRPr="00BE5DBB">
        <w:rPr>
          <w:rStyle w:val="Nadpis1Char"/>
        </w:rPr>
        <w:t>.</w:t>
      </w:r>
      <w:r w:rsidR="00F126A9" w:rsidRPr="00BE5DBB">
        <w:rPr>
          <w:rStyle w:val="Nadpis1Char"/>
        </w:rPr>
        <w:t xml:space="preserve"> </w:t>
      </w:r>
      <w:r w:rsidR="00FB0C5A" w:rsidRPr="00BE5DBB">
        <w:rPr>
          <w:rStyle w:val="Nadpis1Char"/>
        </w:rPr>
        <w:t xml:space="preserve">Didaktika dějepisu na středních </w:t>
      </w:r>
      <w:r w:rsidR="0021587A" w:rsidRPr="00BE5DBB">
        <w:rPr>
          <w:rStyle w:val="Nadpis1Char"/>
        </w:rPr>
        <w:t>školách</w:t>
      </w:r>
      <w:bookmarkEnd w:id="3"/>
      <w:bookmarkEnd w:id="4"/>
      <w:r w:rsidR="0021587A" w:rsidRPr="00BE5DBB">
        <w:rPr>
          <w:rStyle w:val="Nadpis1Char"/>
        </w:rPr>
        <w:t xml:space="preserve"> </w:t>
      </w:r>
      <w:bookmarkEnd w:id="6"/>
    </w:p>
    <w:p w14:paraId="4916FB34" w14:textId="3A0052F7" w:rsidR="0048136F" w:rsidRDefault="00320CCE" w:rsidP="00AE502E">
      <w:r>
        <w:t xml:space="preserve"> </w:t>
      </w:r>
    </w:p>
    <w:p w14:paraId="63A9E997" w14:textId="77777777" w:rsidR="007C08AA" w:rsidRDefault="00764C20" w:rsidP="00226B03">
      <w:r>
        <w:tab/>
      </w:r>
      <w:r w:rsidR="00D36014">
        <w:t xml:space="preserve">Dějepis </w:t>
      </w:r>
      <w:r w:rsidR="00E33862">
        <w:t xml:space="preserve">jako předmět vymezuje v Rámcovém vzdělávacím program oblast Člověk a společnost. </w:t>
      </w:r>
      <w:r w:rsidR="00D619DD">
        <w:t xml:space="preserve">Základní </w:t>
      </w:r>
      <w:r w:rsidR="00C12442">
        <w:t>koncepce užívaní</w:t>
      </w:r>
      <w:r w:rsidR="002A77C5">
        <w:t xml:space="preserve"> kurikulárních materiálů je vymezen do čtyř kategorii.</w:t>
      </w:r>
      <w:r w:rsidR="00D619DD">
        <w:t xml:space="preserve"> </w:t>
      </w:r>
      <w:r w:rsidR="00F53305">
        <w:t>„</w:t>
      </w:r>
      <w:r w:rsidR="00F53305" w:rsidRPr="00F53305">
        <w:rPr>
          <w:i/>
          <w:iCs/>
        </w:rPr>
        <w:t>I.</w:t>
      </w:r>
      <w:r w:rsidR="00C12442">
        <w:rPr>
          <w:i/>
          <w:iCs/>
        </w:rPr>
        <w:t xml:space="preserve"> </w:t>
      </w:r>
      <w:r w:rsidR="00F53305" w:rsidRPr="00F53305">
        <w:rPr>
          <w:i/>
          <w:iCs/>
        </w:rPr>
        <w:t>Užívání kurikulárních materiálů jako závislost/nezávislost textu.</w:t>
      </w:r>
      <w:r w:rsidR="00F53305">
        <w:rPr>
          <w:i/>
          <w:iCs/>
        </w:rPr>
        <w:t xml:space="preserve"> </w:t>
      </w:r>
      <w:r w:rsidR="002347A5" w:rsidRPr="002347A5">
        <w:rPr>
          <w:i/>
          <w:iCs/>
        </w:rPr>
        <w:t>II. Užívání kurikulárních materiálů jako vycházení z textu (čerpání z textu).</w:t>
      </w:r>
      <w:r w:rsidR="002347A5">
        <w:t xml:space="preserve"> </w:t>
      </w:r>
      <w:r w:rsidR="002347A5" w:rsidRPr="002347A5">
        <w:rPr>
          <w:i/>
          <w:iCs/>
        </w:rPr>
        <w:t>III. Užívání kurikulárních materiálů jako interpretace textu.</w:t>
      </w:r>
      <w:r w:rsidR="002347A5">
        <w:t xml:space="preserve"> </w:t>
      </w:r>
      <w:r w:rsidR="002347A5" w:rsidRPr="002347A5">
        <w:rPr>
          <w:i/>
          <w:iCs/>
        </w:rPr>
        <w:t>IV. Užívání kurikulárních materiálů jako participace na textu</w:t>
      </w:r>
      <w:r>
        <w:rPr>
          <w:i/>
          <w:iCs/>
        </w:rPr>
        <w:t>“</w:t>
      </w:r>
      <w:r w:rsidR="002347A5" w:rsidRPr="002347A5">
        <w:rPr>
          <w:i/>
          <w:iCs/>
        </w:rPr>
        <w:t>.</w:t>
      </w:r>
      <w:r w:rsidR="002347A5" w:rsidRPr="002347A5">
        <w:rPr>
          <w:rStyle w:val="Znakapoznpodarou"/>
        </w:rPr>
        <w:t xml:space="preserve"> </w:t>
      </w:r>
      <w:r w:rsidR="002347A5">
        <w:rPr>
          <w:rStyle w:val="Znakapoznpodarou"/>
        </w:rPr>
        <w:footnoteReference w:id="4"/>
      </w:r>
      <w:r w:rsidR="002347A5" w:rsidRPr="002347A5">
        <w:rPr>
          <w:i/>
          <w:iCs/>
        </w:rPr>
        <w:cr/>
      </w:r>
      <w:r w:rsidR="00C12442">
        <w:tab/>
      </w:r>
      <w:r>
        <w:t>D</w:t>
      </w:r>
      <w:r w:rsidR="00C12442">
        <w:t>ůležité domény, které by měl žák rozvíjet nejen při výuce dějepisu</w:t>
      </w:r>
      <w:r w:rsidR="00CB6AD1">
        <w:t>,</w:t>
      </w:r>
      <w:r w:rsidR="00C12442">
        <w:t xml:space="preserve"> vymezil B. S. Bloom. </w:t>
      </w:r>
      <w:r>
        <w:t>Jedná se o</w:t>
      </w:r>
      <w:r w:rsidR="00C12442">
        <w:t xml:space="preserve"> </w:t>
      </w:r>
      <w:r w:rsidR="007C08AA">
        <w:t>tři</w:t>
      </w:r>
    </w:p>
    <w:p w14:paraId="54E1C627" w14:textId="6E76EE89" w:rsidR="00C12442" w:rsidRPr="00C12442" w:rsidRDefault="00C12442" w:rsidP="00226B03">
      <w:r>
        <w:t xml:space="preserve"> domény, a to kognitivní, afektivní a psychomotorick</w:t>
      </w:r>
      <w:r w:rsidR="00CB6AD1">
        <w:t>á</w:t>
      </w:r>
      <w:r>
        <w:t xml:space="preserve">. </w:t>
      </w:r>
      <w:r w:rsidR="00CB6AD1">
        <w:t>První d</w:t>
      </w:r>
      <w:r>
        <w:t xml:space="preserve">vě z těchto domén může dobře rozvíjet učebnice, psychomotorickou mohou rozvíjet </w:t>
      </w:r>
      <w:r w:rsidR="00764C20">
        <w:t>ostatní</w:t>
      </w:r>
      <w:r>
        <w:t xml:space="preserve"> </w:t>
      </w:r>
      <w:r w:rsidR="00764C20">
        <w:t xml:space="preserve">didaktické </w:t>
      </w:r>
      <w:r>
        <w:t>pomůcky, kterým se v této práci budu věnovat později.</w:t>
      </w:r>
      <w:r w:rsidR="004F301F">
        <w:t xml:space="preserve"> </w:t>
      </w:r>
      <w:r w:rsidR="00764C20">
        <w:t>Významný</w:t>
      </w:r>
      <w:r w:rsidR="004F301F">
        <w:t xml:space="preserve"> pojem je výchovně vzdělávací cíl, který zahrnuje složku – informativní, formativní a metodologickou. Pro pedagogika je důležité vymezit si cíle, a to jak dlouhodobé, tak</w:t>
      </w:r>
      <w:r w:rsidR="00BC472C">
        <w:t xml:space="preserve"> krátkodobé,</w:t>
      </w:r>
      <w:r w:rsidR="004F301F">
        <w:t xml:space="preserve"> pro jednu </w:t>
      </w:r>
      <w:r w:rsidR="00BC472C">
        <w:t xml:space="preserve">konkrétní </w:t>
      </w:r>
      <w:r w:rsidR="004F301F">
        <w:t>vyučovací hodinu. Jsou to tedy obecné a konkrétní</w:t>
      </w:r>
      <w:r w:rsidR="00BC472C">
        <w:t xml:space="preserve"> cíle</w:t>
      </w:r>
      <w:r w:rsidR="004F301F">
        <w:t>. Při stanování cílů je důležité, aby byly kontrolovatelné a aby šl</w:t>
      </w:r>
      <w:r w:rsidR="00CB6AD1">
        <w:t>y</w:t>
      </w:r>
      <w:r w:rsidR="004F301F">
        <w:t xml:space="preserve"> kriticky zhodnotit. </w:t>
      </w:r>
      <w:r w:rsidR="00BC472C">
        <w:t>T</w:t>
      </w:r>
      <w:r w:rsidR="004F301F">
        <w:t>om</w:t>
      </w:r>
      <w:r w:rsidR="00BC472C">
        <w:t>u</w:t>
      </w:r>
      <w:r w:rsidR="004F301F">
        <w:t xml:space="preserve"> by měl</w:t>
      </w:r>
      <w:r w:rsidR="00CB6AD1">
        <w:t>y</w:t>
      </w:r>
      <w:r w:rsidR="004F301F">
        <w:t xml:space="preserve"> </w:t>
      </w:r>
      <w:r w:rsidR="00BC472C">
        <w:t>na</w:t>
      </w:r>
      <w:r w:rsidR="004F301F">
        <w:t xml:space="preserve">pomáhat učebnice </w:t>
      </w:r>
      <w:r w:rsidR="00BC472C">
        <w:t>d</w:t>
      </w:r>
      <w:r w:rsidR="004F301F">
        <w:t xml:space="preserve">ějepisu tím, že na konci kapitoly mají závěrečné otázky, nebo </w:t>
      </w:r>
      <w:r w:rsidR="00BC472C">
        <w:t>vysvětlivky pro</w:t>
      </w:r>
      <w:r w:rsidR="004F301F">
        <w:t xml:space="preserve"> klíčová slova a pojmy.</w:t>
      </w:r>
      <w:r w:rsidR="005353B3">
        <w:rPr>
          <w:rStyle w:val="Znakapoznpodarou"/>
        </w:rPr>
        <w:footnoteReference w:id="5"/>
      </w:r>
    </w:p>
    <w:p w14:paraId="4E221B0D" w14:textId="2236A5DD" w:rsidR="004F301F" w:rsidRDefault="00D36014" w:rsidP="00226B03">
      <w:r>
        <w:tab/>
      </w:r>
      <w:r w:rsidR="004F301F">
        <w:t>Pedagog musí také u žáků rozvíjet klíčové kompetence konkrétních činností a tím také realizuje plnění svých stanovených cílů.</w:t>
      </w:r>
      <w:r w:rsidR="004F301F" w:rsidRPr="004F301F">
        <w:t xml:space="preserve"> </w:t>
      </w:r>
      <w:r w:rsidR="004F301F">
        <w:t xml:space="preserve">Ministerstvo školství mládeže a tělovýchovy v dějepise stanovuje tyto klíčové </w:t>
      </w:r>
      <w:r w:rsidR="008279B7">
        <w:t>kompetence:</w:t>
      </w:r>
      <w:r w:rsidR="00BE5DBB">
        <w:rPr>
          <w:rStyle w:val="Znakapoznpodarou"/>
        </w:rPr>
        <w:footnoteReference w:id="6"/>
      </w:r>
    </w:p>
    <w:p w14:paraId="54B7D0D0" w14:textId="77777777" w:rsidR="00BC472C" w:rsidRDefault="00BC472C" w:rsidP="00226B03"/>
    <w:p w14:paraId="29338C36" w14:textId="77777777" w:rsidR="008279B7" w:rsidRDefault="008279B7" w:rsidP="00226B03"/>
    <w:p w14:paraId="40E0CABB" w14:textId="77777777" w:rsidR="008279B7" w:rsidRPr="008279B7" w:rsidRDefault="008279B7" w:rsidP="00226B03">
      <w:pPr>
        <w:rPr>
          <w:b/>
          <w:bCs/>
        </w:rPr>
      </w:pPr>
      <w:r w:rsidRPr="008279B7">
        <w:rPr>
          <w:b/>
          <w:bCs/>
        </w:rPr>
        <w:t>Kompetence k učení:</w:t>
      </w:r>
    </w:p>
    <w:p w14:paraId="0ACE38EF" w14:textId="7ED2AD42" w:rsidR="008279B7" w:rsidRDefault="008279B7" w:rsidP="00226B03">
      <w:r>
        <w:t>- Žák najde potřebné informace.</w:t>
      </w:r>
    </w:p>
    <w:p w14:paraId="246AE9DD" w14:textId="0642F7C6" w:rsidR="008279B7" w:rsidRDefault="008279B7" w:rsidP="00226B03">
      <w:r>
        <w:t>- Žák pracuje na základní úrovni s tříděním knihoven a archivů.</w:t>
      </w:r>
    </w:p>
    <w:p w14:paraId="349A903D" w14:textId="5559E5C0" w:rsidR="008279B7" w:rsidRDefault="008279B7" w:rsidP="00226B03">
      <w:r>
        <w:t>- Žák kriticky hodnotí historické prameny, hledá primárně intenci, s níž byly</w:t>
      </w:r>
    </w:p>
    <w:p w14:paraId="289C3C8B" w14:textId="77777777" w:rsidR="008279B7" w:rsidRDefault="008279B7" w:rsidP="00226B03">
      <w:r>
        <w:t>napsány.</w:t>
      </w:r>
    </w:p>
    <w:p w14:paraId="0CCB65CF" w14:textId="65A9E9B2" w:rsidR="008279B7" w:rsidRDefault="008279B7" w:rsidP="00226B03">
      <w:r>
        <w:t>- Žák své závěry si ověřuje vždy v několika pramenech. A to jak závěry týkající</w:t>
      </w:r>
    </w:p>
    <w:p w14:paraId="720D6A59" w14:textId="77777777" w:rsidR="008279B7" w:rsidRDefault="008279B7" w:rsidP="00226B03">
      <w:r>
        <w:lastRenderedPageBreak/>
        <w:t>se historie, tak jeho současnosti.</w:t>
      </w:r>
    </w:p>
    <w:p w14:paraId="07B5C25C" w14:textId="55B2639A" w:rsidR="008279B7" w:rsidRDefault="008279B7" w:rsidP="00226B03">
      <w:r>
        <w:t>- Žák napíše krátký odborný text formou seminární práce se všemi technickými</w:t>
      </w:r>
    </w:p>
    <w:p w14:paraId="62EDF7CC" w14:textId="77777777" w:rsidR="008279B7" w:rsidRDefault="008279B7" w:rsidP="00226B03">
      <w:r>
        <w:t>náležitostmi (poznámkovým aparátem, bibliografickými citacemi).</w:t>
      </w:r>
    </w:p>
    <w:p w14:paraId="5E4825AC" w14:textId="37A3EEFA" w:rsidR="008279B7" w:rsidRPr="008279B7" w:rsidRDefault="008279B7" w:rsidP="00226B03">
      <w:pPr>
        <w:rPr>
          <w:b/>
          <w:bCs/>
        </w:rPr>
      </w:pPr>
      <w:r w:rsidRPr="008279B7">
        <w:rPr>
          <w:b/>
          <w:bCs/>
        </w:rPr>
        <w:t xml:space="preserve"> Kompetence k řešení problémů</w:t>
      </w:r>
    </w:p>
    <w:p w14:paraId="10DA2C27" w14:textId="39CAD4D2" w:rsidR="008279B7" w:rsidRDefault="008279B7" w:rsidP="00226B03">
      <w:r>
        <w:t>- Žák definuje, čemu konkrétně nerozumí a co mu dělá problémy.</w:t>
      </w:r>
    </w:p>
    <w:p w14:paraId="1CDC8087" w14:textId="59415FFA" w:rsidR="008279B7" w:rsidRDefault="008279B7" w:rsidP="00226B03">
      <w:r>
        <w:t>- Žák najde paralely současných událostí v historii.</w:t>
      </w:r>
    </w:p>
    <w:p w14:paraId="523B82E6" w14:textId="3C0BEA5D" w:rsidR="008279B7" w:rsidRPr="008279B7" w:rsidRDefault="008279B7" w:rsidP="00226B03">
      <w:pPr>
        <w:rPr>
          <w:b/>
          <w:bCs/>
        </w:rPr>
      </w:pPr>
      <w:r>
        <w:t xml:space="preserve"> </w:t>
      </w:r>
      <w:r w:rsidRPr="008279B7">
        <w:rPr>
          <w:b/>
          <w:bCs/>
        </w:rPr>
        <w:t>Kompetence komunikativní</w:t>
      </w:r>
    </w:p>
    <w:p w14:paraId="501992D0" w14:textId="73CFD66F" w:rsidR="008279B7" w:rsidRDefault="008279B7" w:rsidP="00226B03">
      <w:r>
        <w:t>- Žák definuje, čemu konkrétně nerozumí a co mu dělá problémy.</w:t>
      </w:r>
    </w:p>
    <w:p w14:paraId="00220690" w14:textId="6224038D" w:rsidR="008279B7" w:rsidRDefault="008279B7" w:rsidP="00226B03">
      <w:r>
        <w:t>- Žák vyjadřuje své názory, slovem i písmem – kultivovanou formou.</w:t>
      </w:r>
    </w:p>
    <w:p w14:paraId="3462835A" w14:textId="6396DC70" w:rsidR="008279B7" w:rsidRDefault="008279B7" w:rsidP="00226B03">
      <w:r>
        <w:t>- Žák používá odbornou terminologii, při odborné diskuzi vymezí problém.</w:t>
      </w:r>
    </w:p>
    <w:p w14:paraId="4255E0A6" w14:textId="2D93AD2C" w:rsidR="008279B7" w:rsidRPr="008279B7" w:rsidRDefault="008279B7" w:rsidP="00226B03">
      <w:pPr>
        <w:rPr>
          <w:b/>
          <w:bCs/>
        </w:rPr>
      </w:pPr>
      <w:r w:rsidRPr="008279B7">
        <w:rPr>
          <w:b/>
          <w:bCs/>
        </w:rPr>
        <w:t xml:space="preserve"> Kompetence sociální a personální</w:t>
      </w:r>
    </w:p>
    <w:p w14:paraId="73981712" w14:textId="37214D27" w:rsidR="008279B7" w:rsidRDefault="008279B7" w:rsidP="00226B03">
      <w:r>
        <w:t>- Žák si váží činnosti druhých, jejich názory a zjištění nevydává za své (viz</w:t>
      </w:r>
    </w:p>
    <w:p w14:paraId="2CB9F46B" w14:textId="77777777" w:rsidR="008279B7" w:rsidRDefault="008279B7" w:rsidP="00226B03">
      <w:r>
        <w:t>práce s bibliografickou citací).</w:t>
      </w:r>
    </w:p>
    <w:p w14:paraId="74E26F7B" w14:textId="077C11D6" w:rsidR="008279B7" w:rsidRDefault="008279B7" w:rsidP="00226B03">
      <w:r>
        <w:t>- Žák informuje o událostech co nejpravdivěji, neinterpretuje fakta podle toho,</w:t>
      </w:r>
    </w:p>
    <w:p w14:paraId="2DDBADE2" w14:textId="77777777" w:rsidR="008279B7" w:rsidRDefault="008279B7" w:rsidP="00226B03">
      <w:r>
        <w:t>co jimi chce dosáhnout.</w:t>
      </w:r>
    </w:p>
    <w:p w14:paraId="5FAA75AA" w14:textId="4753A29A" w:rsidR="008279B7" w:rsidRDefault="008279B7" w:rsidP="00226B03">
      <w:r>
        <w:t>- Žák přijímá zodpovědnost za své chování, názory, postoje.</w:t>
      </w:r>
    </w:p>
    <w:p w14:paraId="2970EE4D" w14:textId="6A7372A3" w:rsidR="008279B7" w:rsidRDefault="008279B7" w:rsidP="00226B03">
      <w:r>
        <w:t>- Žák respektuje jiné kultury a vyznání, chápe jejich význam v souvislostech.</w:t>
      </w:r>
    </w:p>
    <w:p w14:paraId="6C72B6E5" w14:textId="6A01C309" w:rsidR="008279B7" w:rsidRPr="008279B7" w:rsidRDefault="008279B7" w:rsidP="00226B03">
      <w:pPr>
        <w:rPr>
          <w:b/>
          <w:bCs/>
        </w:rPr>
      </w:pPr>
      <w:r>
        <w:t xml:space="preserve"> </w:t>
      </w:r>
      <w:r w:rsidRPr="008279B7">
        <w:rPr>
          <w:b/>
          <w:bCs/>
        </w:rPr>
        <w:t>Kompetence občanská</w:t>
      </w:r>
    </w:p>
    <w:p w14:paraId="07DF4E81" w14:textId="1640D085" w:rsidR="008279B7" w:rsidRDefault="008279B7" w:rsidP="00226B03">
      <w:r>
        <w:t>- Žák najde paralely současných událostí v historii.</w:t>
      </w:r>
    </w:p>
    <w:p w14:paraId="3453BF11" w14:textId="19A4B2B7" w:rsidR="008279B7" w:rsidRDefault="008279B7" w:rsidP="00226B03">
      <w:r>
        <w:t>-  Žák hledá v historii poučení.</w:t>
      </w:r>
    </w:p>
    <w:p w14:paraId="0BD5AC8C" w14:textId="777152A5" w:rsidR="008279B7" w:rsidRDefault="008279B7" w:rsidP="00226B03">
      <w:r>
        <w:t>- Žák si váží historie svého národa i jiných národů, uvede, v čem konkrétně má</w:t>
      </w:r>
    </w:p>
    <w:p w14:paraId="1F492145" w14:textId="77777777" w:rsidR="008279B7" w:rsidRDefault="008279B7" w:rsidP="00226B03">
      <w:r>
        <w:t>minulost vliv na jeho život.</w:t>
      </w:r>
    </w:p>
    <w:p w14:paraId="538E2690" w14:textId="2E3D0FEA" w:rsidR="008279B7" w:rsidRDefault="008279B7" w:rsidP="00226B03">
      <w:r>
        <w:t>- Žák dovede ocenit historické památky, spatřuje v nich zdroj vnitřního</w:t>
      </w:r>
    </w:p>
    <w:p w14:paraId="66CE1046" w14:textId="55330A5B" w:rsidR="008279B7" w:rsidRDefault="008279B7" w:rsidP="00226B03">
      <w:r>
        <w:t>obohacení.</w:t>
      </w:r>
    </w:p>
    <w:p w14:paraId="177AB5DA" w14:textId="3B183AC8" w:rsidR="008279B7" w:rsidRDefault="008279B7" w:rsidP="00CB6AD1">
      <w:pPr>
        <w:ind w:firstLine="708"/>
      </w:pPr>
      <w:r>
        <w:t xml:space="preserve">Ne vždy </w:t>
      </w:r>
      <w:r w:rsidR="00CB6AD1">
        <w:t>lze</w:t>
      </w:r>
      <w:r>
        <w:t xml:space="preserve"> všechny tyto kompetence naplnit, je na </w:t>
      </w:r>
      <w:r w:rsidR="008C3EDB">
        <w:t>pedagogov</w:t>
      </w:r>
      <w:r w:rsidR="00CB6AD1">
        <w:t>i</w:t>
      </w:r>
      <w:r w:rsidR="008C3EDB">
        <w:t>,</w:t>
      </w:r>
      <w:r>
        <w:t xml:space="preserve"> které klíčové kompetence se rozhod</w:t>
      </w:r>
      <w:r w:rsidR="00BC472C">
        <w:t>ne</w:t>
      </w:r>
      <w:r>
        <w:t xml:space="preserve"> pro </w:t>
      </w:r>
      <w:r w:rsidR="008C3EDB">
        <w:t>konkrétní</w:t>
      </w:r>
      <w:r>
        <w:t xml:space="preserve"> </w:t>
      </w:r>
      <w:r w:rsidR="008C3EDB">
        <w:t>výuku</w:t>
      </w:r>
      <w:r>
        <w:t xml:space="preserve"> rozvíjet. </w:t>
      </w:r>
      <w:r w:rsidR="00BC472C">
        <w:tab/>
      </w:r>
      <w:r w:rsidR="00BC472C">
        <w:tab/>
      </w:r>
      <w:r w:rsidR="00BC472C">
        <w:tab/>
      </w:r>
      <w:r w:rsidR="00BC472C">
        <w:tab/>
      </w:r>
      <w:r w:rsidR="00BC472C">
        <w:tab/>
        <w:t>P</w:t>
      </w:r>
      <w:r>
        <w:t xml:space="preserve">ři srovnávání </w:t>
      </w:r>
      <w:r w:rsidR="008C3EDB">
        <w:t>učebnic se zaměřím</w:t>
      </w:r>
      <w:r w:rsidR="00E42284">
        <w:t xml:space="preserve"> na to</w:t>
      </w:r>
      <w:r w:rsidR="008C3EDB">
        <w:t xml:space="preserve">, kolik kompetencí jednotlivé učebnice rozvíjejí a budu na to při </w:t>
      </w:r>
      <w:r w:rsidR="00BC472C">
        <w:t>hodnocení</w:t>
      </w:r>
      <w:r w:rsidR="008C3EDB">
        <w:t xml:space="preserve"> brát </w:t>
      </w:r>
      <w:r w:rsidR="00BC472C">
        <w:t>ohled</w:t>
      </w:r>
      <w:r w:rsidR="008C3EDB">
        <w:t xml:space="preserve">. </w:t>
      </w:r>
      <w:r w:rsidR="008C3EDB" w:rsidRPr="00F07F04">
        <w:rPr>
          <w:szCs w:val="24"/>
        </w:rPr>
        <w:t xml:space="preserve">Hlavní aktér při výuce je žák, který </w:t>
      </w:r>
      <w:r w:rsidR="004C5026" w:rsidRPr="00F07F04">
        <w:rPr>
          <w:szCs w:val="24"/>
        </w:rPr>
        <w:t>b</w:t>
      </w:r>
      <w:r w:rsidR="008C3EDB" w:rsidRPr="00F07F04">
        <w:rPr>
          <w:szCs w:val="24"/>
        </w:rPr>
        <w:t>y měl při výuce dějepisu rozvíjet kritické myšlení, porozumě</w:t>
      </w:r>
      <w:r w:rsidR="00BC472C" w:rsidRPr="00F07F04">
        <w:rPr>
          <w:szCs w:val="24"/>
        </w:rPr>
        <w:t>t</w:t>
      </w:r>
      <w:r w:rsidR="008C3EDB" w:rsidRPr="00F07F04">
        <w:rPr>
          <w:szCs w:val="24"/>
        </w:rPr>
        <w:t xml:space="preserve"> textu a chápat dobový kontext. Nevýhodou při práci s</w:t>
      </w:r>
      <w:r w:rsidR="00BC472C" w:rsidRPr="00F07F04">
        <w:rPr>
          <w:szCs w:val="24"/>
        </w:rPr>
        <w:t> </w:t>
      </w:r>
      <w:r w:rsidR="008C3EDB" w:rsidRPr="00F07F04">
        <w:rPr>
          <w:szCs w:val="24"/>
        </w:rPr>
        <w:t xml:space="preserve">učebnicemi může být neporozumění textu nebo jeho obsahu. Na konci hodiny je důležitá diskuse a </w:t>
      </w:r>
      <w:r w:rsidR="00CB6AD1" w:rsidRPr="00F07F04">
        <w:rPr>
          <w:szCs w:val="24"/>
        </w:rPr>
        <w:t xml:space="preserve">schopnost </w:t>
      </w:r>
      <w:r w:rsidR="008C3EDB" w:rsidRPr="00F07F04">
        <w:rPr>
          <w:szCs w:val="24"/>
        </w:rPr>
        <w:t xml:space="preserve">propojovat probranou látku s dalšími předměty </w:t>
      </w:r>
      <w:r w:rsidR="00BC472C" w:rsidRPr="00F07F04">
        <w:rPr>
          <w:szCs w:val="24"/>
        </w:rPr>
        <w:t>a ukázkami</w:t>
      </w:r>
      <w:r w:rsidR="008C3EDB" w:rsidRPr="00F07F04">
        <w:rPr>
          <w:szCs w:val="24"/>
        </w:rPr>
        <w:t>, které budou</w:t>
      </w:r>
      <w:r w:rsidR="00BC472C" w:rsidRPr="00F07F04">
        <w:rPr>
          <w:szCs w:val="24"/>
        </w:rPr>
        <w:t xml:space="preserve"> představeny</w:t>
      </w:r>
      <w:r w:rsidR="008C3EDB" w:rsidRPr="00F07F04">
        <w:rPr>
          <w:szCs w:val="24"/>
        </w:rPr>
        <w:t xml:space="preserve"> i v této práci.</w:t>
      </w:r>
    </w:p>
    <w:p w14:paraId="5A4F48AC" w14:textId="77777777" w:rsidR="00BE5DBB" w:rsidRDefault="00BE5DBB" w:rsidP="00226B03"/>
    <w:p w14:paraId="2C9DF7E4" w14:textId="77777777" w:rsidR="00BC472C" w:rsidRPr="00D36014" w:rsidRDefault="00BC472C" w:rsidP="00226B03"/>
    <w:p w14:paraId="28D25EF9" w14:textId="4397A777" w:rsidR="001F5949" w:rsidRDefault="00F126A9" w:rsidP="008279B7">
      <w:pPr>
        <w:jc w:val="left"/>
      </w:pPr>
      <w:bookmarkStart w:id="7" w:name="_Toc132489758"/>
      <w:r w:rsidRPr="002347A5">
        <w:rPr>
          <w:rStyle w:val="Nadpis1Char"/>
        </w:rPr>
        <w:lastRenderedPageBreak/>
        <w:t>2</w:t>
      </w:r>
      <w:r w:rsidR="002347A5">
        <w:rPr>
          <w:rStyle w:val="Nadpis1Char"/>
        </w:rPr>
        <w:t>.</w:t>
      </w:r>
      <w:r w:rsidRPr="002347A5">
        <w:rPr>
          <w:rStyle w:val="Nadpis1Char"/>
        </w:rPr>
        <w:t xml:space="preserve"> </w:t>
      </w:r>
      <w:r w:rsidR="001F5949" w:rsidRPr="002347A5">
        <w:rPr>
          <w:rStyle w:val="Nadpis1Char"/>
        </w:rPr>
        <w:t>Učebnice</w:t>
      </w:r>
      <w:bookmarkEnd w:id="7"/>
    </w:p>
    <w:p w14:paraId="7C397A04" w14:textId="37157A0D" w:rsidR="00F1371D" w:rsidRDefault="00641697" w:rsidP="00F1371D">
      <w:pPr>
        <w:spacing w:after="240"/>
        <w:ind w:firstLine="708"/>
      </w:pPr>
      <w:r>
        <w:t xml:space="preserve">Dějepisné učebnice </w:t>
      </w:r>
      <w:r w:rsidR="00CB6AD1">
        <w:t>můžeme</w:t>
      </w:r>
      <w:r>
        <w:t xml:space="preserve"> vymezit jako </w:t>
      </w:r>
      <w:r w:rsidRPr="00106B12">
        <w:rPr>
          <w:i/>
          <w:iCs/>
        </w:rPr>
        <w:t>„specifický typ historické literatury, didakticko-historický text, který je primárně určen konkrétnímu adresátovi, jímž je žák a student všech druhů a typů škol, na nichž je dějepis vyučován, a k užití v pedagogické komunikaci.“</w:t>
      </w:r>
      <w:r>
        <w:rPr>
          <w:rStyle w:val="Znakapoznpodarou"/>
        </w:rPr>
        <w:footnoteReference w:id="7"/>
      </w:r>
      <w:r>
        <w:t xml:space="preserve"> </w:t>
      </w:r>
      <w:r w:rsidR="00EF59A9">
        <w:t>Učebnice byly</w:t>
      </w:r>
      <w:r w:rsidR="001F5949">
        <w:t xml:space="preserve"> po dlouho</w:t>
      </w:r>
      <w:r w:rsidR="007F3798">
        <w:t>u</w:t>
      </w:r>
      <w:r w:rsidR="001F5949">
        <w:t xml:space="preserve"> dobu ve školství nejrozšířenější vyučovací pomůck</w:t>
      </w:r>
      <w:r w:rsidR="007F3798">
        <w:t>ou</w:t>
      </w:r>
      <w:r w:rsidR="001F5949">
        <w:t xml:space="preserve">. Dnes </w:t>
      </w:r>
      <w:r w:rsidR="005444F2">
        <w:t xml:space="preserve">se může </w:t>
      </w:r>
      <w:r w:rsidR="005B56D8">
        <w:t>zdát,</w:t>
      </w:r>
      <w:r w:rsidR="005444F2">
        <w:t xml:space="preserve"> že jsou na ústupu, jak</w:t>
      </w:r>
      <w:r w:rsidR="00B0315E">
        <w:t xml:space="preserve"> tvrdí někteří učitelé dějepisu.</w:t>
      </w:r>
      <w:r w:rsidR="00F1371D">
        <w:rPr>
          <w:rStyle w:val="Znakapoznpodarou"/>
        </w:rPr>
        <w:footnoteReference w:id="8"/>
      </w:r>
      <w:r w:rsidR="00CB6AD1">
        <w:t xml:space="preserve"> </w:t>
      </w:r>
      <w:r w:rsidR="00B0315E">
        <w:t xml:space="preserve">Ale i přesto </w:t>
      </w:r>
      <w:r w:rsidR="00882DAC">
        <w:t>zůstaly</w:t>
      </w:r>
      <w:r w:rsidR="00B0315E">
        <w:t xml:space="preserve"> jako základní </w:t>
      </w:r>
      <w:r w:rsidR="00882DAC">
        <w:t xml:space="preserve">didaktická </w:t>
      </w:r>
      <w:r w:rsidR="00B0315E">
        <w:t>pomůc</w:t>
      </w:r>
      <w:r w:rsidR="00882DAC">
        <w:t>ka</w:t>
      </w:r>
      <w:r w:rsidR="00B0315E">
        <w:t xml:space="preserve"> při výuce.</w:t>
      </w:r>
      <w:r w:rsidR="005B56D8">
        <w:t xml:space="preserve"> </w:t>
      </w:r>
      <w:r w:rsidR="00236CCF">
        <w:t>Pedagogům</w:t>
      </w:r>
      <w:r w:rsidR="00F70573">
        <w:t xml:space="preserve"> slouží jako jedna ze základních opor při v</w:t>
      </w:r>
      <w:r w:rsidR="00CB6AD1">
        <w:t>ýkladu</w:t>
      </w:r>
      <w:r w:rsidR="00F70573">
        <w:t xml:space="preserve"> učiva. </w:t>
      </w:r>
      <w:r w:rsidR="00882DAC">
        <w:t>J</w:t>
      </w:r>
      <w:r w:rsidR="00F70573">
        <w:t>sou konkrétn</w:t>
      </w:r>
      <w:r w:rsidR="00882DAC">
        <w:t>í</w:t>
      </w:r>
      <w:r w:rsidR="00F70573">
        <w:t xml:space="preserve"> </w:t>
      </w:r>
      <w:r w:rsidR="00882DAC">
        <w:t>výstup,</w:t>
      </w:r>
      <w:r w:rsidR="00F70573">
        <w:t xml:space="preserve"> o</w:t>
      </w:r>
      <w:r w:rsidR="00E42284">
        <w:t>d kterého</w:t>
      </w:r>
      <w:r w:rsidR="00F70573">
        <w:t xml:space="preserve"> se učitelé mohou</w:t>
      </w:r>
      <w:r w:rsidR="005B56D8">
        <w:t xml:space="preserve"> </w:t>
      </w:r>
      <w:r w:rsidR="00E42284">
        <w:t>odrazit</w:t>
      </w:r>
      <w:r w:rsidR="005B56D8">
        <w:t xml:space="preserve"> při výuce</w:t>
      </w:r>
      <w:r w:rsidR="00882DAC">
        <w:t>.</w:t>
      </w:r>
      <w:r w:rsidR="005B56D8">
        <w:t xml:space="preserve">  </w:t>
      </w:r>
      <w:r w:rsidR="00882DAC">
        <w:t>J</w:t>
      </w:r>
      <w:r w:rsidR="005B56D8">
        <w:t>iné kurikulární dokumenty, jako je RVP nebo ŠVP, jsou pojat</w:t>
      </w:r>
      <w:r w:rsidR="00882DAC">
        <w:t>y</w:t>
      </w:r>
      <w:r w:rsidR="005B56D8">
        <w:t xml:space="preserve"> o dost obecněji.</w:t>
      </w:r>
      <w:r w:rsidR="00F70573">
        <w:t xml:space="preserve"> </w:t>
      </w:r>
      <w:r w:rsidR="00F70573">
        <w:rPr>
          <w:rStyle w:val="Znakapoznpodarou"/>
        </w:rPr>
        <w:footnoteReference w:id="9"/>
      </w:r>
      <w:r w:rsidR="00B0315E">
        <w:t xml:space="preserve"> </w:t>
      </w:r>
      <w:r w:rsidR="001F5949">
        <w:t xml:space="preserve">Učebnice mají podle pedagogické teorie </w:t>
      </w:r>
      <w:r w:rsidR="007C08AA">
        <w:t>tři</w:t>
      </w:r>
      <w:r w:rsidR="001F5949">
        <w:t xml:space="preserve"> funkce</w:t>
      </w:r>
      <w:r w:rsidR="005651B3">
        <w:t>:</w:t>
      </w:r>
      <w:r w:rsidR="00882DAC">
        <w:t xml:space="preserve"> </w:t>
      </w:r>
      <w:r w:rsidR="00544EF7" w:rsidRPr="00E955B7">
        <w:t xml:space="preserve">jako </w:t>
      </w:r>
      <w:r w:rsidR="000C35AB">
        <w:t>k</w:t>
      </w:r>
      <w:r w:rsidR="001F5949" w:rsidRPr="00E955B7">
        <w:t xml:space="preserve">urikulární projekt, </w:t>
      </w:r>
      <w:r w:rsidR="00544EF7" w:rsidRPr="00E955B7">
        <w:t>zdroj obsahu vzdělání pro žáky</w:t>
      </w:r>
      <w:r w:rsidR="001F5949" w:rsidRPr="00E955B7">
        <w:t xml:space="preserve"> </w:t>
      </w:r>
      <w:r w:rsidR="00882DAC">
        <w:t xml:space="preserve">a </w:t>
      </w:r>
      <w:r w:rsidR="00544EF7" w:rsidRPr="00E955B7">
        <w:t xml:space="preserve">jako didaktický </w:t>
      </w:r>
      <w:r w:rsidR="00E955B7" w:rsidRPr="00E955B7">
        <w:t>prostředek</w:t>
      </w:r>
      <w:r w:rsidR="00544EF7" w:rsidRPr="00E955B7">
        <w:t xml:space="preserve"> pro učitele</w:t>
      </w:r>
      <w:r w:rsidR="001F5949" w:rsidRPr="00E955B7">
        <w:t>.</w:t>
      </w:r>
      <w:r w:rsidR="001F5949" w:rsidRPr="00E955B7">
        <w:rPr>
          <w:rStyle w:val="Znakapoznpodarou"/>
        </w:rPr>
        <w:footnoteReference w:id="10"/>
      </w:r>
      <w:r w:rsidR="001F5949" w:rsidRPr="00E955B7">
        <w:t xml:space="preserve"> </w:t>
      </w:r>
      <w:r w:rsidR="001F5949">
        <w:t xml:space="preserve">Školní učebnice má specifické vlastnosti, ta </w:t>
      </w:r>
      <w:r w:rsidR="00E955B7">
        <w:t>nejdůležitější</w:t>
      </w:r>
      <w:r w:rsidR="001F5949">
        <w:t xml:space="preserve"> je</w:t>
      </w:r>
      <w:r w:rsidR="005651B3">
        <w:t>,</w:t>
      </w:r>
      <w:r w:rsidR="001F5949">
        <w:t xml:space="preserve"> že musí obsahovat aparát pro řízení učení a musí být přizpůsobena schopnostem žáka.</w:t>
      </w:r>
      <w:r w:rsidR="001F5949">
        <w:rPr>
          <w:rStyle w:val="Znakapoznpodarou"/>
        </w:rPr>
        <w:footnoteReference w:id="11"/>
      </w:r>
      <w:r w:rsidR="00413604">
        <w:t xml:space="preserve"> Škola je </w:t>
      </w:r>
      <w:r w:rsidR="00225203">
        <w:t>jedno z posledních míst</w:t>
      </w:r>
      <w:r w:rsidR="00882DAC">
        <w:t>,</w:t>
      </w:r>
      <w:r w:rsidR="00225203">
        <w:t xml:space="preserve"> kde žáci pracují </w:t>
      </w:r>
      <w:r w:rsidR="005B6019">
        <w:t>analytick</w:t>
      </w:r>
      <w:r w:rsidR="00882DAC">
        <w:t>y</w:t>
      </w:r>
      <w:r w:rsidR="00225203">
        <w:t xml:space="preserve"> s</w:t>
      </w:r>
      <w:r w:rsidR="00882DAC">
        <w:t> </w:t>
      </w:r>
      <w:r w:rsidR="00225203">
        <w:t>textem</w:t>
      </w:r>
      <w:r w:rsidR="00882DAC">
        <w:t>,</w:t>
      </w:r>
      <w:r w:rsidR="00225203">
        <w:t xml:space="preserve"> v</w:t>
      </w:r>
      <w:r w:rsidR="005B6019">
        <w:t> </w:t>
      </w:r>
      <w:r w:rsidR="00225203">
        <w:t>kolektivu</w:t>
      </w:r>
      <w:r w:rsidR="005B6019">
        <w:t xml:space="preserve"> nebo individuálně</w:t>
      </w:r>
      <w:r w:rsidR="00225203">
        <w:t>.</w:t>
      </w:r>
      <w:r w:rsidR="005B6019">
        <w:t xml:space="preserve"> </w:t>
      </w:r>
      <w:r w:rsidR="00882DAC">
        <w:t>Učebnicové t</w:t>
      </w:r>
      <w:r w:rsidR="005B6019">
        <w:t xml:space="preserve">exty slouží </w:t>
      </w:r>
      <w:r w:rsidR="00701FF5">
        <w:t xml:space="preserve">žákům </w:t>
      </w:r>
      <w:r w:rsidR="00882DAC">
        <w:t xml:space="preserve">při </w:t>
      </w:r>
      <w:r w:rsidR="005B6019">
        <w:t>porozumění psané informaci.</w:t>
      </w:r>
      <w:r w:rsidR="005B6019">
        <w:rPr>
          <w:rStyle w:val="Znakapoznpodarou"/>
        </w:rPr>
        <w:footnoteReference w:id="12"/>
      </w:r>
    </w:p>
    <w:p w14:paraId="3700F8A6" w14:textId="34E47674" w:rsidR="008C3EDB" w:rsidRPr="004D2283" w:rsidRDefault="00EF59A9" w:rsidP="000130B9">
      <w:pPr>
        <w:spacing w:after="240"/>
        <w:ind w:firstLine="708"/>
      </w:pPr>
      <w:r>
        <w:t xml:space="preserve">Učebnice je jedním ze základních edukačních konstruktů, </w:t>
      </w:r>
      <w:r w:rsidR="008B7CBB">
        <w:t>to znamená,</w:t>
      </w:r>
      <w:r>
        <w:t xml:space="preserve"> že pomocí něj učitel reguluje edukační procesy v prostředí školy. Učebnice je v první řadě kurikulární projekt</w:t>
      </w:r>
      <w:r w:rsidR="00964D3D">
        <w:t>, který vymezuje vzdělávací politiku země, respektive tvoří ji podle představ tvůrců kurikula a tyto obsahy kurikula prezentuje vzdělávajícím se žákům.</w:t>
      </w:r>
      <w:r w:rsidR="005651B3">
        <w:t xml:space="preserve"> </w:t>
      </w:r>
      <w:r w:rsidR="00964D3D">
        <w:t>Z tohoto pohledu lze na učebnice nahlížet jako na ideové a politické reprezentanty daných států.</w:t>
      </w:r>
      <w:r w:rsidR="00A82DF8">
        <w:rPr>
          <w:rStyle w:val="Znakapoznpodarou"/>
        </w:rPr>
        <w:footnoteReference w:id="13"/>
      </w:r>
    </w:p>
    <w:p w14:paraId="007CDBDF" w14:textId="149CD6DC" w:rsidR="00292A38" w:rsidRPr="004D2283" w:rsidRDefault="00701FF5" w:rsidP="00A85DF5">
      <w:pPr>
        <w:ind w:firstLine="708"/>
      </w:pPr>
      <w:r>
        <w:t>U</w:t>
      </w:r>
      <w:r w:rsidR="00292A38" w:rsidRPr="004D2283">
        <w:t>čebnice</w:t>
      </w:r>
      <w:r>
        <w:t xml:space="preserve"> je</w:t>
      </w:r>
      <w:r w:rsidR="00A85DF5">
        <w:t xml:space="preserve"> také</w:t>
      </w:r>
      <w:r w:rsidR="00292A38" w:rsidRPr="004D2283">
        <w:t xml:space="preserve"> didaktický prostředek. Tento termín je přesně vymezen jako </w:t>
      </w:r>
      <w:r w:rsidR="00292A38" w:rsidRPr="004D2283">
        <w:rPr>
          <w:i/>
          <w:iCs/>
        </w:rPr>
        <w:t>„vše, co vede k splnění výchovně – vzdělávacích cílů“</w:t>
      </w:r>
      <w:r w:rsidR="00292A38" w:rsidRPr="004D2283">
        <w:t>.</w:t>
      </w:r>
      <w:r w:rsidR="00292A38" w:rsidRPr="004D2283">
        <w:rPr>
          <w:rStyle w:val="Znakapoznpodarou"/>
        </w:rPr>
        <w:footnoteReference w:id="14"/>
      </w:r>
      <w:r w:rsidR="00292A38" w:rsidRPr="004D2283">
        <w:t xml:space="preserve">  </w:t>
      </w:r>
      <w:r w:rsidR="004844D0" w:rsidRPr="004D2283">
        <w:t xml:space="preserve">Konkretizuje vzdělávací cíle učebních osnov, předává konkrétní učivo a také vymezuje rozsah a obsah dějepisného </w:t>
      </w:r>
      <w:r w:rsidR="004844D0" w:rsidRPr="004D2283">
        <w:lastRenderedPageBreak/>
        <w:t>učiva. Důležité také je</w:t>
      </w:r>
      <w:r>
        <w:t>,</w:t>
      </w:r>
      <w:r w:rsidR="004844D0" w:rsidRPr="004D2283">
        <w:t xml:space="preserve"> že učí žáky pracovat s knihou jako s informačním pramenem.</w:t>
      </w:r>
      <w:r w:rsidR="004844D0" w:rsidRPr="004D2283">
        <w:rPr>
          <w:rStyle w:val="Znakapoznpodarou"/>
        </w:rPr>
        <w:footnoteReference w:id="15"/>
      </w:r>
      <w:r w:rsidR="004844D0" w:rsidRPr="004D2283">
        <w:t xml:space="preserve"> </w:t>
      </w:r>
      <w:r w:rsidR="00292A38" w:rsidRPr="004D2283">
        <w:t xml:space="preserve">Jsou to tedy jak prostředky materiální, kam spadají všechny učební pomůcky, tak prostředky nemateriální, například vyučovací metody. </w:t>
      </w:r>
    </w:p>
    <w:p w14:paraId="45B860DB" w14:textId="6DCE89BE" w:rsidR="00292A38" w:rsidRDefault="00292A38" w:rsidP="004844D0">
      <w:r w:rsidRPr="004D2283">
        <w:tab/>
        <w:t>Základní funkce je prezentace daného učiva. Učebnice je především soubor informací daného tématu, které musí odprezentovat žákům. Tato prezentace je aplikována v různých podobách, jedná se o podobu verbální a obrazovou.</w:t>
      </w:r>
      <w:r w:rsidRPr="004D2283">
        <w:rPr>
          <w:rStyle w:val="Znakapoznpodarou"/>
        </w:rPr>
        <w:footnoteReference w:id="16"/>
      </w:r>
      <w:r>
        <w:t xml:space="preserve"> </w:t>
      </w:r>
    </w:p>
    <w:p w14:paraId="0C4A0475" w14:textId="77777777" w:rsidR="001F50F6" w:rsidRDefault="001F50F6" w:rsidP="004844D0"/>
    <w:p w14:paraId="64F771D6" w14:textId="6E0F69F2" w:rsidR="001F50F6" w:rsidRDefault="001F50F6" w:rsidP="001F50F6">
      <w:pPr>
        <w:pStyle w:val="Nadpis2"/>
      </w:pPr>
      <w:bookmarkStart w:id="9" w:name="_Toc132489759"/>
      <w:bookmarkStart w:id="10" w:name="_Hlk96271136"/>
      <w:r>
        <w:t>2.1 Schvalování učebnic</w:t>
      </w:r>
      <w:bookmarkEnd w:id="9"/>
      <w:r>
        <w:t xml:space="preserve"> </w:t>
      </w:r>
    </w:p>
    <w:p w14:paraId="03D713B6" w14:textId="27872640" w:rsidR="001F50F6" w:rsidRDefault="00701FF5" w:rsidP="001F50F6">
      <w:r>
        <w:tab/>
      </w:r>
      <w:r w:rsidR="001F50F6">
        <w:t xml:space="preserve">V ČR je publikování učebnic v komerční sféře. Stát skrze ministerstvo školství uděluje učebnicím tzv. schvalovací doložku, která by měla být zárukou, že učebnice splňují určitou kvalitu. </w:t>
      </w:r>
    </w:p>
    <w:p w14:paraId="6D1BCEFB" w14:textId="77777777" w:rsidR="001F50F6" w:rsidRPr="00B45D07" w:rsidRDefault="001F50F6" w:rsidP="001F50F6">
      <w:pPr>
        <w:pStyle w:val="Odstavecseseznamem"/>
        <w:numPr>
          <w:ilvl w:val="0"/>
          <w:numId w:val="2"/>
        </w:numPr>
        <w:rPr>
          <w:i/>
          <w:iCs/>
        </w:rPr>
      </w:pPr>
      <w:r w:rsidRPr="00B45D07">
        <w:rPr>
          <w:i/>
          <w:iCs/>
        </w:rPr>
        <w:t xml:space="preserve">„respektuje Ústavu ČR a zákony platné na území ČR a právní předpisy platné na území ČR; zejména respektuje základní práva a svobody, které se zaručují všem lidem bez rozdílu rasy, barvy pleti, jazyka, víry a náboženství, příslušnosti k národnostní nebo etnické menšině a prosazuje rovné příležitosti mužů a žen, </w:t>
      </w:r>
    </w:p>
    <w:p w14:paraId="5EE07748" w14:textId="77777777" w:rsidR="001F50F6" w:rsidRPr="00B45D07" w:rsidRDefault="001F50F6" w:rsidP="001F50F6">
      <w:pPr>
        <w:pStyle w:val="Odstavecseseznamem"/>
        <w:ind w:left="1080"/>
        <w:rPr>
          <w:i/>
          <w:iCs/>
        </w:rPr>
      </w:pPr>
      <w:r w:rsidRPr="00B45D07">
        <w:rPr>
          <w:i/>
          <w:iCs/>
        </w:rPr>
        <w:t xml:space="preserve">b) je v souladu s příslušným rámcovým vzdělávacím programem, podporuje osvojování klíčových kompetencí a směřuje k dosahování očekávaných výstupů…, </w:t>
      </w:r>
    </w:p>
    <w:p w14:paraId="644CE7FC" w14:textId="77777777" w:rsidR="001F50F6" w:rsidRPr="00B45D07" w:rsidRDefault="001F50F6" w:rsidP="001F50F6">
      <w:pPr>
        <w:pStyle w:val="Odstavecseseznamem"/>
        <w:ind w:left="1080"/>
        <w:rPr>
          <w:i/>
          <w:iCs/>
        </w:rPr>
      </w:pPr>
      <w:r w:rsidRPr="00B45D07">
        <w:rPr>
          <w:i/>
          <w:iCs/>
        </w:rPr>
        <w:t xml:space="preserve">c) je zpracována na dostatečné odborné úrovni a ve shodě s efektivními didaktickými postupy…“; </w:t>
      </w:r>
    </w:p>
    <w:p w14:paraId="756C9EC9" w14:textId="77777777" w:rsidR="001F50F6" w:rsidRDefault="001F50F6" w:rsidP="001F50F6">
      <w:pPr>
        <w:pStyle w:val="Odstavecseseznamem"/>
        <w:ind w:left="1080"/>
        <w:rPr>
          <w:color w:val="C00000"/>
        </w:rPr>
      </w:pPr>
      <w:r w:rsidRPr="00B45D07">
        <w:rPr>
          <w:i/>
          <w:iCs/>
        </w:rPr>
        <w:t>d) po jazykové a grafické stránce odpovídá věku žáků a specifikám daného vzdělávacího oboru nebo průřezového tématu.“</w:t>
      </w:r>
      <w:r w:rsidRPr="00B45D07">
        <w:t xml:space="preserve"> </w:t>
      </w:r>
      <w:r w:rsidRPr="00B45D07">
        <w:rPr>
          <w:rStyle w:val="Znakapoznpodarou"/>
        </w:rPr>
        <w:footnoteReference w:id="17"/>
      </w:r>
    </w:p>
    <w:p w14:paraId="631488F7" w14:textId="0DEE0558" w:rsidR="001F50F6" w:rsidRPr="00762012" w:rsidRDefault="001F50F6" w:rsidP="001F50F6">
      <w:r>
        <w:t xml:space="preserve">Doložky se udělují učebnicím pro základní a střední školy. Školy tak mají ulehčený výběr učebnic, učitel, potažmo ředitel, má </w:t>
      </w:r>
      <w:r w:rsidR="00701FF5">
        <w:t>tak</w:t>
      </w:r>
      <w:r>
        <w:t xml:space="preserve"> stále právo si vybrat učebnici, která tuto schvalovací doložku nemá, tyto učebnice ale nejsou dotovány státem. </w:t>
      </w:r>
      <w:r w:rsidRPr="00762012">
        <w:t xml:space="preserve">Mezi nakladatelství s největším objemem vydaných učebnic </w:t>
      </w:r>
      <w:r w:rsidR="00855214">
        <w:t>patří</w:t>
      </w:r>
      <w:r w:rsidRPr="00762012">
        <w:t xml:space="preserve"> SPN a.s.,</w:t>
      </w:r>
      <w:r>
        <w:t xml:space="preserve"> </w:t>
      </w:r>
      <w:r w:rsidRPr="00762012">
        <w:t>Fortuna,</w:t>
      </w:r>
      <w:r>
        <w:t xml:space="preserve"> </w:t>
      </w:r>
      <w:r w:rsidRPr="00762012">
        <w:t>Didaktis,</w:t>
      </w:r>
      <w:r>
        <w:t xml:space="preserve"> </w:t>
      </w:r>
      <w:r w:rsidRPr="00762012">
        <w:lastRenderedPageBreak/>
        <w:t>Alter,</w:t>
      </w:r>
      <w:r>
        <w:t xml:space="preserve"> </w:t>
      </w:r>
      <w:r w:rsidRPr="00762012">
        <w:t>Fraus SPL – Práce, Nová škola aj.</w:t>
      </w:r>
      <w:r w:rsidR="005353B3" w:rsidRPr="005353B3">
        <w:t xml:space="preserve"> </w:t>
      </w:r>
      <w:r w:rsidR="005353B3">
        <w:t xml:space="preserve">Celkem se jedná o 48 nakladatelství, některá jsou i zahraniční. </w:t>
      </w:r>
      <w:r w:rsidRPr="00762012">
        <w:rPr>
          <w:rStyle w:val="Znakapoznpodarou"/>
        </w:rPr>
        <w:footnoteReference w:id="18"/>
      </w:r>
    </w:p>
    <w:p w14:paraId="25D766FD" w14:textId="6963495A" w:rsidR="001F50F6" w:rsidRDefault="001F50F6" w:rsidP="001F50F6">
      <w:pPr>
        <w:ind w:firstLine="708"/>
      </w:pPr>
      <w:r w:rsidRPr="0001053D">
        <w:t xml:space="preserve">Proces </w:t>
      </w:r>
      <w:r w:rsidR="00855214">
        <w:t xml:space="preserve">samotného </w:t>
      </w:r>
      <w:r w:rsidRPr="0001053D">
        <w:t xml:space="preserve">schvalování má </w:t>
      </w:r>
      <w:r>
        <w:t>následující postup: nejprve samotný nakladatel požádá ministerstvo o udělení doložky, následně příslušný odbor na ministerstvu školství stanoví dva recenzenty ze seznamu recenzentů. Jeden recenzent musí být odborníkem z oboru, v našem případě z historie, přičemž se většinou jedná o vysokoškolského učitele. Druhý recenzent by měl mít zkušenosti z praxe, tedy vyučovat na základní či střední škole, a měl by primárně vyučovat daný předmět.</w:t>
      </w:r>
      <w:r w:rsidR="005353B3">
        <w:rPr>
          <w:rStyle w:val="Znakapoznpodarou"/>
        </w:rPr>
        <w:footnoteReference w:id="19"/>
      </w:r>
    </w:p>
    <w:p w14:paraId="5396CA08" w14:textId="61B3CB2C" w:rsidR="001F50F6" w:rsidRPr="006F5444" w:rsidRDefault="001F50F6" w:rsidP="001F50F6">
      <w:pPr>
        <w:ind w:firstLine="708"/>
      </w:pPr>
      <w:r>
        <w:t>Tito recenzenti zpracují posudky v</w:t>
      </w:r>
      <w:r w:rsidR="007B4D9B">
        <w:t> </w:t>
      </w:r>
      <w:r>
        <w:t>souladu</w:t>
      </w:r>
      <w:r w:rsidR="007B4D9B">
        <w:t xml:space="preserve"> </w:t>
      </w:r>
      <w:r>
        <w:t>s kritéri</w:t>
      </w:r>
      <w:r w:rsidR="007B4D9B">
        <w:t>i</w:t>
      </w:r>
      <w:r>
        <w:t>, která stanovuje ministerstvo školství. Aby nakladatelství byla udělena doložka, musí být kladné stanovisko obou recenzentů. V případě, že nebyla doloženka udělena, se může nakladatel písemně odvolat a ředitel příslušného odboru ministerstva určí další postup. V kladném případě je udělena doloženka na dobu 6 let, tzn. že učebnice jsou ministerstvem evidovány a zařazeny do seznamu učebnic, který je zveřejňován na webových stránkách ministerstva školství, mládeže a tělovýchovy.</w:t>
      </w:r>
      <w:r w:rsidR="005353B3">
        <w:rPr>
          <w:rStyle w:val="Znakapoznpodarou"/>
        </w:rPr>
        <w:footnoteReference w:id="20"/>
      </w:r>
    </w:p>
    <w:bookmarkEnd w:id="10"/>
    <w:p w14:paraId="5D0AC037" w14:textId="77777777" w:rsidR="00292A38" w:rsidRDefault="00292A38" w:rsidP="005651B3">
      <w:pPr>
        <w:ind w:firstLine="708"/>
      </w:pPr>
    </w:p>
    <w:p w14:paraId="20CD5E7F" w14:textId="6A661B68" w:rsidR="00106B12" w:rsidRDefault="0026584C" w:rsidP="004D6DFE">
      <w:pPr>
        <w:pStyle w:val="Nadpis2"/>
      </w:pPr>
      <w:bookmarkStart w:id="11" w:name="_Toc132489760"/>
      <w:bookmarkStart w:id="12" w:name="_Hlk99833934"/>
      <w:bookmarkStart w:id="13" w:name="_Hlk100279233"/>
      <w:r>
        <w:t>2.</w:t>
      </w:r>
      <w:r w:rsidR="001F50F6">
        <w:t>2</w:t>
      </w:r>
      <w:r>
        <w:t xml:space="preserve"> </w:t>
      </w:r>
      <w:r w:rsidR="00106B12">
        <w:t>Kritéria hodnocení učebnic</w:t>
      </w:r>
      <w:bookmarkEnd w:id="11"/>
    </w:p>
    <w:p w14:paraId="507BB4C9" w14:textId="0181933F" w:rsidR="00DF42B8" w:rsidRDefault="00106B12" w:rsidP="008B7CBB">
      <w:pPr>
        <w:ind w:firstLine="708"/>
      </w:pPr>
      <w:r>
        <w:t>Z hlediska účelovosti, tedy z</w:t>
      </w:r>
      <w:r w:rsidR="00FB3629">
        <w:t> </w:t>
      </w:r>
      <w:r>
        <w:t>pohledu</w:t>
      </w:r>
      <w:r w:rsidR="00FB3629">
        <w:t>,</w:t>
      </w:r>
      <w:r>
        <w:t xml:space="preserve"> proč je vůbec nutné učebnice zkoumat, se analýza </w:t>
      </w:r>
      <w:r w:rsidR="004D6DFE">
        <w:t xml:space="preserve">učebnic </w:t>
      </w:r>
      <w:r>
        <w:t xml:space="preserve">dělí na </w:t>
      </w:r>
      <w:r w:rsidR="007C08AA">
        <w:t>tři</w:t>
      </w:r>
      <w:r>
        <w:t xml:space="preserve"> oblast</w:t>
      </w:r>
      <w:r w:rsidR="00FB3629">
        <w:t>i: a</w:t>
      </w:r>
      <w:r>
        <w:t>nalýza za účelem vědecké explanace</w:t>
      </w:r>
      <w:r w:rsidR="004D6DFE">
        <w:t>, z</w:t>
      </w:r>
      <w:r>
        <w:t>a účelem praktické aplikace a za účele</w:t>
      </w:r>
      <w:r w:rsidR="004D6DFE">
        <w:t>m</w:t>
      </w:r>
      <w:r>
        <w:t xml:space="preserve"> normativním.</w:t>
      </w:r>
      <w:r>
        <w:rPr>
          <w:rStyle w:val="Znakapoznpodarou"/>
        </w:rPr>
        <w:footnoteReference w:id="21"/>
      </w:r>
      <w:r>
        <w:t xml:space="preserve"> Další</w:t>
      </w:r>
      <w:r w:rsidR="004D6DFE">
        <w:t>m</w:t>
      </w:r>
      <w:r w:rsidR="00855214">
        <w:t xml:space="preserve"> možným</w:t>
      </w:r>
      <w:r>
        <w:t xml:space="preserve"> kritéri</w:t>
      </w:r>
      <w:r w:rsidR="004D6DFE">
        <w:t>em</w:t>
      </w:r>
      <w:r>
        <w:t xml:space="preserve"> v hodnocení učebnic je vlastnost učebnice, tedy </w:t>
      </w:r>
      <w:r w:rsidR="004D6DFE">
        <w:t xml:space="preserve">její </w:t>
      </w:r>
      <w:r>
        <w:t xml:space="preserve">struktura a obsah. </w:t>
      </w:r>
      <w:r w:rsidR="00236705">
        <w:t>Následujícím</w:t>
      </w:r>
      <w:r>
        <w:t xml:space="preserve"> bod</w:t>
      </w:r>
      <w:r w:rsidR="001F77CE">
        <w:t>em</w:t>
      </w:r>
      <w:r>
        <w:t xml:space="preserve"> je analýza fungování učebnic z pohledu postojových hodnot. </w:t>
      </w:r>
      <w:r w:rsidR="00236705">
        <w:t xml:space="preserve">Poslední bod je </w:t>
      </w:r>
      <w:r w:rsidRPr="00EF7011">
        <w:t>analýza vzdělávacích výsledků a</w:t>
      </w:r>
      <w:r w:rsidR="00FB3629" w:rsidRPr="00EF7011">
        <w:t> </w:t>
      </w:r>
      <w:r w:rsidRPr="00EF7011">
        <w:t>efektů, a politických a ekonomických aspektů učebnic.</w:t>
      </w:r>
      <w:r w:rsidR="008B7CBB">
        <w:t xml:space="preserve"> </w:t>
      </w:r>
      <w:r>
        <w:t>Podle metod výzkumů lze učebnice zkoumat metod</w:t>
      </w:r>
      <w:r w:rsidR="001F77CE">
        <w:t>ou</w:t>
      </w:r>
      <w:r>
        <w:t xml:space="preserve"> kvantitativní, strukturální, kvalitativní, </w:t>
      </w:r>
      <w:r w:rsidR="00236705">
        <w:t>(tj.</w:t>
      </w:r>
      <w:r>
        <w:t xml:space="preserve"> obsahová analýza, dotazovací, testovací a komparativní.</w:t>
      </w:r>
      <w:r w:rsidR="00236705">
        <w:t>)</w:t>
      </w:r>
      <w:r w:rsidR="007C08AA">
        <w:t>.</w:t>
      </w:r>
      <w:r>
        <w:rPr>
          <w:rStyle w:val="Znakapoznpodarou"/>
        </w:rPr>
        <w:footnoteReference w:id="22"/>
      </w:r>
      <w:r>
        <w:t xml:space="preserve"> </w:t>
      </w:r>
    </w:p>
    <w:p w14:paraId="5A40C24D" w14:textId="54E88EEC" w:rsidR="00C313AA" w:rsidRDefault="00DF42B8" w:rsidP="008B7CBB">
      <w:pPr>
        <w:ind w:firstLine="708"/>
      </w:pPr>
      <w:r w:rsidRPr="004D2283">
        <w:lastRenderedPageBreak/>
        <w:t>Učebnice také plní dva základn</w:t>
      </w:r>
      <w:r w:rsidR="00EF7011" w:rsidRPr="004D2283">
        <w:t>í</w:t>
      </w:r>
      <w:r w:rsidRPr="004D2283">
        <w:t xml:space="preserve"> okruhy funkcí</w:t>
      </w:r>
      <w:r w:rsidR="00C45E28" w:rsidRPr="004D2283">
        <w:t>, na kter</w:t>
      </w:r>
      <w:r w:rsidR="00EF7011" w:rsidRPr="004D2283">
        <w:t>é</w:t>
      </w:r>
      <w:r w:rsidR="00C45E28" w:rsidRPr="004D2283">
        <w:t xml:space="preserve"> je třeba se ohlížet v jejich posuzování. Zaprvé je to hledisko didaktické. Zde hodnotíme </w:t>
      </w:r>
      <w:r w:rsidR="00EF7011" w:rsidRPr="004D2283">
        <w:t>f</w:t>
      </w:r>
      <w:r w:rsidR="00C45E28" w:rsidRPr="004D2283">
        <w:t>unkci informativní,</w:t>
      </w:r>
      <w:r w:rsidR="00587365" w:rsidRPr="004D2283">
        <w:t xml:space="preserve"> tedy</w:t>
      </w:r>
      <w:r w:rsidR="00C45E28" w:rsidRPr="004D2283">
        <w:t xml:space="preserve"> jak dobře učebnice zprostředkovává informace o učivu. </w:t>
      </w:r>
      <w:r w:rsidR="00C313AA" w:rsidRPr="004D2283">
        <w:t>Dále hodnotíme funkci formativní, tedy to</w:t>
      </w:r>
      <w:r w:rsidR="00587365" w:rsidRPr="004D2283">
        <w:t>,</w:t>
      </w:r>
      <w:r w:rsidR="00C313AA" w:rsidRPr="004D2283">
        <w:t xml:space="preserve"> jestli s</w:t>
      </w:r>
      <w:r w:rsidR="00587365" w:rsidRPr="004D2283">
        <w:t>i</w:t>
      </w:r>
      <w:r w:rsidR="00C313AA" w:rsidRPr="004D2283">
        <w:t> žák osvojené vědomosti nebo dovednosti zvnitřnil a přijal je jako své hodnoty. Poslední didaktická funkce je funkce metodologická, žáci si prostřednictvím učebnice osvojují metody poznání.</w:t>
      </w:r>
      <w:r w:rsidR="00587365" w:rsidRPr="004D2283">
        <w:t xml:space="preserve"> </w:t>
      </w:r>
      <w:r w:rsidR="00236705">
        <w:t>U textu učebnic nesmí chybět</w:t>
      </w:r>
      <w:r w:rsidR="00C313AA" w:rsidRPr="004D2283">
        <w:t xml:space="preserve"> funkce organizační. Zde hodnotíme plánovací, kontrolní</w:t>
      </w:r>
      <w:r w:rsidR="00587365" w:rsidRPr="004D2283">
        <w:t>,</w:t>
      </w:r>
      <w:r w:rsidR="00C313AA" w:rsidRPr="004D2283">
        <w:t xml:space="preserve"> sebekontrolní a motivační funkce učebnic.</w:t>
      </w:r>
      <w:r w:rsidR="00C313AA" w:rsidRPr="004D2283">
        <w:rPr>
          <w:rStyle w:val="Znakapoznpodarou"/>
        </w:rPr>
        <w:footnoteReference w:id="23"/>
      </w:r>
    </w:p>
    <w:p w14:paraId="0A3EE372" w14:textId="21062648" w:rsidR="00E01904" w:rsidRDefault="00E01904" w:rsidP="00587365">
      <w:r>
        <w:t>Další funkce učebnic, podle kterých můžeme hodnotit nabízí Jankovský:</w:t>
      </w:r>
      <w:r w:rsidR="005353B3" w:rsidRPr="005353B3">
        <w:rPr>
          <w:rStyle w:val="Znakapoznpodarou"/>
        </w:rPr>
        <w:t xml:space="preserve"> </w:t>
      </w:r>
      <w:r w:rsidR="005353B3">
        <w:rPr>
          <w:rStyle w:val="Znakapoznpodarou"/>
        </w:rPr>
        <w:footnoteReference w:id="24"/>
      </w:r>
    </w:p>
    <w:p w14:paraId="2DCA4770" w14:textId="7426D093" w:rsidR="00E01904" w:rsidRDefault="00E01904" w:rsidP="00E01904">
      <w:pPr>
        <w:jc w:val="left"/>
      </w:pPr>
      <w:r>
        <w:t xml:space="preserve">1. </w:t>
      </w:r>
      <w:r w:rsidR="00236705">
        <w:t>P</w:t>
      </w:r>
      <w:r>
        <w:t>římé učení historickým poznatkům</w:t>
      </w:r>
    </w:p>
    <w:p w14:paraId="44235CF8" w14:textId="34E81BEF" w:rsidR="00E01904" w:rsidRDefault="00E01904" w:rsidP="00E01904">
      <w:pPr>
        <w:jc w:val="left"/>
      </w:pPr>
      <w:r>
        <w:t xml:space="preserve">2. </w:t>
      </w:r>
      <w:r w:rsidR="00236705">
        <w:t>N</w:t>
      </w:r>
      <w:r>
        <w:t>ástroj samostatné práce žáků v dějepise</w:t>
      </w:r>
    </w:p>
    <w:p w14:paraId="1BB2794D" w14:textId="3FD7A4F5" w:rsidR="00E01904" w:rsidRDefault="00E01904" w:rsidP="00E01904">
      <w:pPr>
        <w:jc w:val="left"/>
      </w:pPr>
      <w:r>
        <w:t xml:space="preserve">3. </w:t>
      </w:r>
      <w:r w:rsidR="00236705">
        <w:t>I</w:t>
      </w:r>
      <w:r>
        <w:t>lustruje a doplňuje výklad učitele</w:t>
      </w:r>
    </w:p>
    <w:p w14:paraId="28E44555" w14:textId="067F74D4" w:rsidR="00E01904" w:rsidRDefault="00E01904" w:rsidP="00E01904">
      <w:pPr>
        <w:jc w:val="left"/>
      </w:pPr>
      <w:r>
        <w:t xml:space="preserve">4. </w:t>
      </w:r>
      <w:r w:rsidR="00236705">
        <w:t>V</w:t>
      </w:r>
      <w:r>
        <w:t>zbuzuje zájem o minulost</w:t>
      </w:r>
    </w:p>
    <w:p w14:paraId="584496DC" w14:textId="51EA49A9" w:rsidR="00E01904" w:rsidRDefault="00E01904" w:rsidP="00E01904">
      <w:pPr>
        <w:jc w:val="left"/>
      </w:pPr>
      <w:r>
        <w:t xml:space="preserve">5. </w:t>
      </w:r>
      <w:r w:rsidR="00236705">
        <w:t>V</w:t>
      </w:r>
      <w:r>
        <w:t>yvolává citový vztah k historickým událostem</w:t>
      </w:r>
    </w:p>
    <w:p w14:paraId="5A5C4C9D" w14:textId="04D016BF" w:rsidR="00E01904" w:rsidRDefault="00E01904" w:rsidP="00E01904">
      <w:pPr>
        <w:jc w:val="left"/>
      </w:pPr>
      <w:r>
        <w:t xml:space="preserve">6. </w:t>
      </w:r>
      <w:r w:rsidR="00236705">
        <w:t>A</w:t>
      </w:r>
      <w:r>
        <w:t>ktualizace dějepisného učiva</w:t>
      </w:r>
    </w:p>
    <w:p w14:paraId="7102B080" w14:textId="57E7C0D9" w:rsidR="00E01904" w:rsidRDefault="00E01904" w:rsidP="00E01904">
      <w:pPr>
        <w:jc w:val="left"/>
      </w:pPr>
      <w:r>
        <w:t xml:space="preserve">7. </w:t>
      </w:r>
      <w:r w:rsidR="00236705">
        <w:t>P</w:t>
      </w:r>
      <w:r>
        <w:t>oznávání metod historikovy práce</w:t>
      </w:r>
    </w:p>
    <w:p w14:paraId="6DC3EA49" w14:textId="436CFAB2" w:rsidR="001F50F6" w:rsidRDefault="000E5C40" w:rsidP="001F50F6">
      <w:pPr>
        <w:jc w:val="left"/>
      </w:pPr>
      <w:r>
        <w:t>T</w:t>
      </w:r>
      <w:r w:rsidR="007B4D9B">
        <w:t>ato</w:t>
      </w:r>
      <w:r>
        <w:t xml:space="preserve"> kritéria jsou sam</w:t>
      </w:r>
      <w:r w:rsidR="007B4D9B">
        <w:t>a</w:t>
      </w:r>
      <w:r>
        <w:t xml:space="preserve"> o sobě dosti širok</w:t>
      </w:r>
      <w:r w:rsidR="007B4D9B">
        <w:t>á</w:t>
      </w:r>
      <w:r>
        <w:t xml:space="preserve">, </w:t>
      </w:r>
      <w:r w:rsidR="00236705">
        <w:t>proto</w:t>
      </w:r>
      <w:r w:rsidR="001F50F6">
        <w:t xml:space="preserve"> budu</w:t>
      </w:r>
      <w:r>
        <w:t xml:space="preserve"> v této práci </w:t>
      </w:r>
      <w:r w:rsidR="001F50F6">
        <w:t>také hodnotit,</w:t>
      </w:r>
      <w:r>
        <w:t xml:space="preserve"> </w:t>
      </w:r>
      <w:r w:rsidR="00236705">
        <w:t>zda</w:t>
      </w:r>
      <w:r w:rsidR="001F50F6">
        <w:t xml:space="preserve"> učebnice</w:t>
      </w:r>
      <w:r>
        <w:t xml:space="preserve"> </w:t>
      </w:r>
      <w:r w:rsidR="001F50F6">
        <w:t>splňují</w:t>
      </w:r>
      <w:r>
        <w:t xml:space="preserve"> obsahovou stránku</w:t>
      </w:r>
      <w:r w:rsidR="007B4D9B">
        <w:t>, tj.</w:t>
      </w:r>
      <w:r>
        <w:t xml:space="preserve"> </w:t>
      </w:r>
      <w:r w:rsidR="007B4D9B">
        <w:t>j</w:t>
      </w:r>
      <w:r w:rsidR="001F50F6">
        <w:t xml:space="preserve">ak </w:t>
      </w:r>
      <w:r>
        <w:t>je kapitola o třicetileté válce obsáhlá</w:t>
      </w:r>
      <w:r w:rsidR="001F50F6">
        <w:t xml:space="preserve">, z jakých úhlů a </w:t>
      </w:r>
      <w:r w:rsidR="00236705">
        <w:t>narativů</w:t>
      </w:r>
      <w:r w:rsidR="001F50F6">
        <w:t xml:space="preserve"> se učebnice na událost dívá.</w:t>
      </w:r>
      <w:r>
        <w:t xml:space="preserve"> </w:t>
      </w:r>
      <w:r w:rsidR="001F50F6">
        <w:t>Jestli kapitola obsahuje základní didaktické části</w:t>
      </w:r>
      <w:r w:rsidR="007B4D9B">
        <w:t>, a</w:t>
      </w:r>
      <w:r w:rsidR="001F50F6">
        <w:t xml:space="preserve"> to: </w:t>
      </w:r>
    </w:p>
    <w:p w14:paraId="3AE09423" w14:textId="43E3831E" w:rsidR="001F50F6" w:rsidRDefault="001F50F6" w:rsidP="001F50F6">
      <w:pPr>
        <w:jc w:val="left"/>
      </w:pPr>
      <w:r>
        <w:t xml:space="preserve">- </w:t>
      </w:r>
      <w:r w:rsidR="007B4D9B">
        <w:t>h</w:t>
      </w:r>
      <w:r>
        <w:t>lavní oddíl</w:t>
      </w:r>
    </w:p>
    <w:p w14:paraId="549FE16C" w14:textId="071B291C" w:rsidR="001F50F6" w:rsidRDefault="001F50F6" w:rsidP="001F50F6">
      <w:pPr>
        <w:jc w:val="left"/>
      </w:pPr>
      <w:r>
        <w:t xml:space="preserve">- </w:t>
      </w:r>
      <w:r w:rsidR="007B4D9B">
        <w:t>d</w:t>
      </w:r>
      <w:r>
        <w:t>ílčí kapitoly</w:t>
      </w:r>
    </w:p>
    <w:p w14:paraId="1497DCDB" w14:textId="2BDC0899" w:rsidR="001F50F6" w:rsidRDefault="001F50F6" w:rsidP="001F50F6">
      <w:pPr>
        <w:jc w:val="left"/>
      </w:pPr>
      <w:r>
        <w:t xml:space="preserve">- </w:t>
      </w:r>
      <w:r w:rsidR="007B4D9B">
        <w:t>h</w:t>
      </w:r>
      <w:r>
        <w:t>lavní výkladový text</w:t>
      </w:r>
    </w:p>
    <w:p w14:paraId="21007143" w14:textId="1DA472B0" w:rsidR="001F50F6" w:rsidRDefault="001F50F6" w:rsidP="001F50F6">
      <w:pPr>
        <w:jc w:val="left"/>
      </w:pPr>
      <w:r>
        <w:t xml:space="preserve">- </w:t>
      </w:r>
      <w:r w:rsidR="007B4D9B">
        <w:t>z</w:t>
      </w:r>
      <w:r>
        <w:t>ajímavosti</w:t>
      </w:r>
    </w:p>
    <w:p w14:paraId="2905D78E" w14:textId="04987874" w:rsidR="001F50F6" w:rsidRDefault="001F50F6" w:rsidP="001F50F6">
      <w:pPr>
        <w:jc w:val="left"/>
      </w:pPr>
      <w:r>
        <w:t xml:space="preserve">- </w:t>
      </w:r>
      <w:r w:rsidR="007B4D9B">
        <w:t>p</w:t>
      </w:r>
      <w:r>
        <w:t>ojmy</w:t>
      </w:r>
    </w:p>
    <w:p w14:paraId="602B2F9C" w14:textId="23417842" w:rsidR="001F50F6" w:rsidRDefault="001F50F6" w:rsidP="001F50F6">
      <w:pPr>
        <w:jc w:val="left"/>
      </w:pPr>
      <w:r>
        <w:t xml:space="preserve">- </w:t>
      </w:r>
      <w:r w:rsidR="007B4D9B">
        <w:t>d</w:t>
      </w:r>
      <w:r>
        <w:t>ůležitá data</w:t>
      </w:r>
    </w:p>
    <w:p w14:paraId="73CE6962" w14:textId="5BF82191" w:rsidR="001F50F6" w:rsidRDefault="001F50F6" w:rsidP="001F50F6">
      <w:pPr>
        <w:jc w:val="left"/>
      </w:pPr>
      <w:r>
        <w:t xml:space="preserve">- </w:t>
      </w:r>
      <w:r w:rsidR="007B4D9B">
        <w:t>o</w:t>
      </w:r>
      <w:r>
        <w:t>tázky a úkoly</w:t>
      </w:r>
    </w:p>
    <w:p w14:paraId="50ADBC27" w14:textId="1E220344" w:rsidR="001F50F6" w:rsidRDefault="001F50F6" w:rsidP="001F50F6">
      <w:pPr>
        <w:jc w:val="left"/>
      </w:pPr>
      <w:r>
        <w:t xml:space="preserve">- </w:t>
      </w:r>
      <w:r w:rsidR="007B4D9B">
        <w:t>v</w:t>
      </w:r>
      <w:r>
        <w:t>ýňatky ze soudobých písemných pramenů</w:t>
      </w:r>
    </w:p>
    <w:p w14:paraId="18083CEF" w14:textId="5B475873" w:rsidR="00E01904" w:rsidRPr="004D2283" w:rsidRDefault="001F50F6" w:rsidP="001F50F6">
      <w:pPr>
        <w:jc w:val="left"/>
      </w:pPr>
      <w:r>
        <w:t xml:space="preserve">- </w:t>
      </w:r>
      <w:r w:rsidR="007B4D9B">
        <w:t>o</w:t>
      </w:r>
      <w:r>
        <w:t>brazový materiál</w:t>
      </w:r>
    </w:p>
    <w:bookmarkEnd w:id="12"/>
    <w:p w14:paraId="0EAFF898" w14:textId="21428CD5" w:rsidR="00106B12" w:rsidRPr="004D2283" w:rsidRDefault="008F6F06" w:rsidP="001F77CE">
      <w:pPr>
        <w:ind w:firstLine="708"/>
      </w:pPr>
      <w:r w:rsidRPr="004D2283">
        <w:t>V </w:t>
      </w:r>
      <w:r w:rsidR="00106B12" w:rsidRPr="004D2283">
        <w:t>práci</w:t>
      </w:r>
      <w:r w:rsidRPr="004D2283">
        <w:t xml:space="preserve"> se</w:t>
      </w:r>
      <w:r w:rsidR="00106B12" w:rsidRPr="004D2283">
        <w:t xml:space="preserve"> zaměřím především na komparativní, strukturální a kvantitativní hlediska učebnic. </w:t>
      </w:r>
      <w:r w:rsidR="0091392D" w:rsidRPr="004D2283">
        <w:t xml:space="preserve">Základem pro komparaci jsou kvantitativní </w:t>
      </w:r>
      <w:r w:rsidR="001F50F6" w:rsidRPr="004D2283">
        <w:t>znaky,</w:t>
      </w:r>
      <w:r w:rsidR="001F50F6">
        <w:t xml:space="preserve"> </w:t>
      </w:r>
      <w:r w:rsidR="0091392D" w:rsidRPr="004D2283">
        <w:t>didaktické hledisko</w:t>
      </w:r>
      <w:r w:rsidR="001F50F6">
        <w:t xml:space="preserve"> a narativní náhled na historickou událost</w:t>
      </w:r>
      <w:r w:rsidR="0091392D" w:rsidRPr="004D2283">
        <w:t>.</w:t>
      </w:r>
    </w:p>
    <w:p w14:paraId="1075E571" w14:textId="53F6C1FB" w:rsidR="00FB0C5A" w:rsidRDefault="0026584C" w:rsidP="0026584C">
      <w:pPr>
        <w:pStyle w:val="Nadpis2"/>
      </w:pPr>
      <w:bookmarkStart w:id="14" w:name="_Toc132489761"/>
      <w:bookmarkEnd w:id="13"/>
      <w:r>
        <w:lastRenderedPageBreak/>
        <w:t>2.</w:t>
      </w:r>
      <w:r w:rsidR="001F50F6">
        <w:t>3</w:t>
      </w:r>
      <w:r>
        <w:t xml:space="preserve"> </w:t>
      </w:r>
      <w:r w:rsidR="00FB0C5A" w:rsidRPr="00EE3DB3">
        <w:t xml:space="preserve">Vybrané učebnice </w:t>
      </w:r>
      <w:r w:rsidR="00C629BC">
        <w:t>dějepisu</w:t>
      </w:r>
      <w:bookmarkEnd w:id="14"/>
    </w:p>
    <w:p w14:paraId="5BE1B491" w14:textId="03F757D9" w:rsidR="00554103" w:rsidRPr="004D2283" w:rsidRDefault="009D4F8C" w:rsidP="005F207D">
      <w:pPr>
        <w:ind w:firstLine="708"/>
        <w:rPr>
          <w:rStyle w:val="Zdraznn"/>
          <w:i w:val="0"/>
          <w:iCs w:val="0"/>
        </w:rPr>
      </w:pPr>
      <w:r>
        <w:t>Autoři koncepce dějepisných učebnic</w:t>
      </w:r>
      <w:r w:rsidR="005F207D">
        <w:t xml:space="preserve"> pod vydavatelstvím SPN – pedagogické nakladatelství jsou Petr a Ivana Čornejovi a František Parkan.</w:t>
      </w:r>
      <w:r w:rsidR="004A1144">
        <w:t xml:space="preserve"> </w:t>
      </w:r>
      <w:r w:rsidR="00C23E6F">
        <w:rPr>
          <w:rStyle w:val="Zdraznn"/>
          <w:i w:val="0"/>
          <w:iCs w:val="0"/>
        </w:rPr>
        <w:t>Budu hodnotit druhé vydání</w:t>
      </w:r>
      <w:r w:rsidR="005F207D">
        <w:rPr>
          <w:rStyle w:val="Zdraznn"/>
          <w:i w:val="0"/>
          <w:iCs w:val="0"/>
        </w:rPr>
        <w:t xml:space="preserve"> učebnice </w:t>
      </w:r>
      <w:r w:rsidR="005F207D" w:rsidRPr="005F207D">
        <w:rPr>
          <w:rStyle w:val="Zdraznn"/>
        </w:rPr>
        <w:t>Dějepis pro gymnázia a SŠ 2, středověk a raný novověk</w:t>
      </w:r>
      <w:r w:rsidR="00C23E6F">
        <w:rPr>
          <w:rStyle w:val="Zdraznn"/>
          <w:i w:val="0"/>
          <w:iCs w:val="0"/>
        </w:rPr>
        <w:t xml:space="preserve"> z roku 2009.</w:t>
      </w:r>
      <w:r w:rsidR="005F207D">
        <w:rPr>
          <w:rStyle w:val="Zdraznn"/>
          <w:i w:val="0"/>
          <w:iCs w:val="0"/>
        </w:rPr>
        <w:t xml:space="preserve"> </w:t>
      </w:r>
      <w:r w:rsidR="00236705">
        <w:rPr>
          <w:rStyle w:val="Zdraznn"/>
          <w:i w:val="0"/>
          <w:iCs w:val="0"/>
        </w:rPr>
        <w:t>U</w:t>
      </w:r>
      <w:r w:rsidR="00554103">
        <w:rPr>
          <w:rStyle w:val="Zdraznn"/>
          <w:i w:val="0"/>
          <w:iCs w:val="0"/>
        </w:rPr>
        <w:t xml:space="preserve">čebnici jsem si </w:t>
      </w:r>
      <w:r w:rsidR="004665FC">
        <w:rPr>
          <w:rStyle w:val="Zdraznn"/>
          <w:i w:val="0"/>
          <w:iCs w:val="0"/>
        </w:rPr>
        <w:t>vybral,</w:t>
      </w:r>
      <w:r w:rsidR="00236705">
        <w:rPr>
          <w:rStyle w:val="Zdraznn"/>
          <w:i w:val="0"/>
          <w:iCs w:val="0"/>
        </w:rPr>
        <w:t xml:space="preserve"> proto</w:t>
      </w:r>
      <w:r w:rsidR="004665FC">
        <w:rPr>
          <w:rStyle w:val="Zdraznn"/>
          <w:i w:val="0"/>
          <w:iCs w:val="0"/>
        </w:rPr>
        <w:t>že j</w:t>
      </w:r>
      <w:r w:rsidR="007B4D9B">
        <w:rPr>
          <w:rStyle w:val="Zdraznn"/>
          <w:i w:val="0"/>
          <w:iCs w:val="0"/>
        </w:rPr>
        <w:t>i</w:t>
      </w:r>
      <w:r w:rsidR="004665FC">
        <w:rPr>
          <w:rStyle w:val="Zdraznn"/>
          <w:i w:val="0"/>
          <w:iCs w:val="0"/>
        </w:rPr>
        <w:t xml:space="preserve"> vydává</w:t>
      </w:r>
      <w:r w:rsidR="00554103">
        <w:rPr>
          <w:rStyle w:val="Zdraznn"/>
          <w:i w:val="0"/>
          <w:iCs w:val="0"/>
        </w:rPr>
        <w:t xml:space="preserve"> SPN – pedagogické nakladatelství</w:t>
      </w:r>
      <w:r w:rsidR="004665FC">
        <w:rPr>
          <w:rStyle w:val="Zdraznn"/>
          <w:i w:val="0"/>
          <w:iCs w:val="0"/>
        </w:rPr>
        <w:t>. To</w:t>
      </w:r>
      <w:r w:rsidR="00554103">
        <w:rPr>
          <w:rStyle w:val="Zdraznn"/>
          <w:i w:val="0"/>
          <w:iCs w:val="0"/>
        </w:rPr>
        <w:t xml:space="preserve"> se věnuje vydáváním učebnic již od </w:t>
      </w:r>
      <w:r w:rsidR="00F35611">
        <w:rPr>
          <w:rStyle w:val="Zdraznn"/>
          <w:i w:val="0"/>
          <w:iCs w:val="0"/>
        </w:rPr>
        <w:t>roku 1994 a patří mezi zavedená nakladatelství školních učebnic.</w:t>
      </w:r>
      <w:r w:rsidR="00F35611">
        <w:rPr>
          <w:rStyle w:val="Znakapoznpodarou"/>
        </w:rPr>
        <w:footnoteReference w:id="25"/>
      </w:r>
      <w:r w:rsidR="00F35611">
        <w:rPr>
          <w:rStyle w:val="Zdraznn"/>
          <w:i w:val="0"/>
          <w:iCs w:val="0"/>
        </w:rPr>
        <w:t xml:space="preserve"> Další důležitý faktor při výběru byl ten</w:t>
      </w:r>
      <w:r w:rsidR="00B60160">
        <w:rPr>
          <w:rStyle w:val="Zdraznn"/>
          <w:i w:val="0"/>
          <w:iCs w:val="0"/>
        </w:rPr>
        <w:t>,</w:t>
      </w:r>
      <w:r w:rsidR="00F35611">
        <w:rPr>
          <w:rStyle w:val="Zdraznn"/>
          <w:i w:val="0"/>
          <w:iCs w:val="0"/>
        </w:rPr>
        <w:t xml:space="preserve"> že hlav</w:t>
      </w:r>
      <w:r w:rsidR="00B60160">
        <w:rPr>
          <w:rStyle w:val="Zdraznn"/>
          <w:i w:val="0"/>
          <w:iCs w:val="0"/>
        </w:rPr>
        <w:t>n</w:t>
      </w:r>
      <w:r w:rsidR="00F35611">
        <w:rPr>
          <w:rStyle w:val="Zdraznn"/>
          <w:i w:val="0"/>
          <w:iCs w:val="0"/>
        </w:rPr>
        <w:t xml:space="preserve">í autor učebnice Petr Čornej je </w:t>
      </w:r>
      <w:r w:rsidR="00B60160">
        <w:rPr>
          <w:rStyle w:val="Zdraznn"/>
          <w:i w:val="0"/>
          <w:iCs w:val="0"/>
        </w:rPr>
        <w:t>uznávaný</w:t>
      </w:r>
      <w:r w:rsidR="00F35611">
        <w:rPr>
          <w:rStyle w:val="Zdraznn"/>
          <w:i w:val="0"/>
          <w:iCs w:val="0"/>
        </w:rPr>
        <w:t xml:space="preserve"> historik</w:t>
      </w:r>
      <w:r w:rsidR="00B60160" w:rsidRPr="004D2283">
        <w:rPr>
          <w:rStyle w:val="Zdraznn"/>
          <w:i w:val="0"/>
          <w:iCs w:val="0"/>
        </w:rPr>
        <w:t>.</w:t>
      </w:r>
    </w:p>
    <w:p w14:paraId="31F21825" w14:textId="09D7D8A8" w:rsidR="00F35611" w:rsidRDefault="004E2B06" w:rsidP="008B7CBB">
      <w:pPr>
        <w:ind w:firstLine="708"/>
        <w:rPr>
          <w:rStyle w:val="Zdraznn"/>
          <w:i w:val="0"/>
          <w:iCs w:val="0"/>
        </w:rPr>
      </w:pPr>
      <w:r w:rsidRPr="004D2283">
        <w:rPr>
          <w:rStyle w:val="Zdraznn"/>
          <w:i w:val="0"/>
          <w:iCs w:val="0"/>
        </w:rPr>
        <w:t>Druh</w:t>
      </w:r>
      <w:r w:rsidR="00134E34" w:rsidRPr="004D2283">
        <w:rPr>
          <w:rStyle w:val="Zdraznn"/>
          <w:i w:val="0"/>
          <w:iCs w:val="0"/>
        </w:rPr>
        <w:t>ou</w:t>
      </w:r>
      <w:r w:rsidRPr="004D2283">
        <w:rPr>
          <w:rStyle w:val="Zdraznn"/>
          <w:i w:val="0"/>
          <w:iCs w:val="0"/>
        </w:rPr>
        <w:t xml:space="preserve"> </w:t>
      </w:r>
      <w:r w:rsidR="00B60160" w:rsidRPr="004D2283">
        <w:rPr>
          <w:rStyle w:val="Zdraznn"/>
          <w:i w:val="0"/>
          <w:iCs w:val="0"/>
        </w:rPr>
        <w:t>učebnic</w:t>
      </w:r>
      <w:r w:rsidR="00134E34" w:rsidRPr="004D2283">
        <w:rPr>
          <w:rStyle w:val="Zdraznn"/>
          <w:i w:val="0"/>
          <w:iCs w:val="0"/>
        </w:rPr>
        <w:t>í</w:t>
      </w:r>
      <w:r w:rsidR="00B60160" w:rsidRPr="004D2283">
        <w:rPr>
          <w:rStyle w:val="Zdraznn"/>
          <w:i w:val="0"/>
          <w:iCs w:val="0"/>
        </w:rPr>
        <w:t>,</w:t>
      </w:r>
      <w:r w:rsidRPr="004D2283">
        <w:rPr>
          <w:rStyle w:val="Zdraznn"/>
          <w:i w:val="0"/>
          <w:iCs w:val="0"/>
        </w:rPr>
        <w:t xml:space="preserve"> kterou zde budu srovnávat</w:t>
      </w:r>
      <w:r w:rsidR="007B4D9B">
        <w:rPr>
          <w:rStyle w:val="Zdraznn"/>
          <w:i w:val="0"/>
          <w:iCs w:val="0"/>
        </w:rPr>
        <w:t>,</w:t>
      </w:r>
      <w:r w:rsidRPr="004D2283">
        <w:rPr>
          <w:rStyle w:val="Zdraznn"/>
          <w:i w:val="0"/>
          <w:iCs w:val="0"/>
        </w:rPr>
        <w:t xml:space="preserve"> </w:t>
      </w:r>
      <w:r w:rsidR="00134E34" w:rsidRPr="004D2283">
        <w:rPr>
          <w:rStyle w:val="Zdraznn"/>
          <w:i w:val="0"/>
          <w:iCs w:val="0"/>
        </w:rPr>
        <w:t>j</w:t>
      </w:r>
      <w:r w:rsidR="007B4D9B">
        <w:rPr>
          <w:rStyle w:val="Zdraznn"/>
          <w:i w:val="0"/>
          <w:iCs w:val="0"/>
        </w:rPr>
        <w:t>sou</w:t>
      </w:r>
      <w:r w:rsidRPr="004D2283">
        <w:rPr>
          <w:rStyle w:val="Zdraznn"/>
          <w:i w:val="0"/>
          <w:iCs w:val="0"/>
        </w:rPr>
        <w:t xml:space="preserve"> </w:t>
      </w:r>
      <w:r w:rsidRPr="004D2283">
        <w:rPr>
          <w:rStyle w:val="Zdraznn"/>
        </w:rPr>
        <w:t xml:space="preserve">Starší </w:t>
      </w:r>
      <w:r w:rsidR="000C5555" w:rsidRPr="004D2283">
        <w:rPr>
          <w:rStyle w:val="Zdraznn"/>
        </w:rPr>
        <w:t>d</w:t>
      </w:r>
      <w:r w:rsidRPr="004D2283">
        <w:rPr>
          <w:rStyle w:val="Zdraznn"/>
        </w:rPr>
        <w:t>ějiny pro střední školy</w:t>
      </w:r>
      <w:r w:rsidR="000C5555" w:rsidRPr="004D2283">
        <w:rPr>
          <w:rStyle w:val="Zdraznn"/>
        </w:rPr>
        <w:t>.</w:t>
      </w:r>
      <w:r w:rsidRPr="004D2283">
        <w:rPr>
          <w:rStyle w:val="Zdraznn"/>
        </w:rPr>
        <w:t xml:space="preserve"> </w:t>
      </w:r>
      <w:r w:rsidR="000C5555" w:rsidRPr="004D2283">
        <w:rPr>
          <w:rStyle w:val="Zdraznn"/>
        </w:rPr>
        <w:t>Č</w:t>
      </w:r>
      <w:r w:rsidRPr="004D2283">
        <w:rPr>
          <w:rStyle w:val="Zdraznn"/>
        </w:rPr>
        <w:t>ást druhá</w:t>
      </w:r>
      <w:r w:rsidR="000C5555" w:rsidRPr="004D2283">
        <w:rPr>
          <w:rStyle w:val="Zdraznn"/>
        </w:rPr>
        <w:t>,</w:t>
      </w:r>
      <w:r w:rsidRPr="004D2283">
        <w:rPr>
          <w:rStyle w:val="Zdraznn"/>
        </w:rPr>
        <w:t xml:space="preserve"> </w:t>
      </w:r>
      <w:r w:rsidR="000C5555" w:rsidRPr="004D2283">
        <w:rPr>
          <w:rStyle w:val="Zdraznn"/>
        </w:rPr>
        <w:t>V</w:t>
      </w:r>
      <w:r w:rsidRPr="004D2283">
        <w:rPr>
          <w:rStyle w:val="Zdraznn"/>
        </w:rPr>
        <w:t xml:space="preserve">rcholný středověk, pozdní středověk, raný </w:t>
      </w:r>
      <w:r w:rsidR="00473C28" w:rsidRPr="004D2283">
        <w:rPr>
          <w:rStyle w:val="Zdraznn"/>
        </w:rPr>
        <w:t>novověk</w:t>
      </w:r>
      <w:r w:rsidR="00134E34" w:rsidRPr="004D2283">
        <w:rPr>
          <w:rStyle w:val="Zdraznn"/>
        </w:rPr>
        <w:t xml:space="preserve"> </w:t>
      </w:r>
      <w:r w:rsidR="00134E34" w:rsidRPr="004D2283">
        <w:rPr>
          <w:rStyle w:val="Zdraznn"/>
          <w:i w:val="0"/>
          <w:iCs w:val="0"/>
        </w:rPr>
        <w:t xml:space="preserve">z </w:t>
      </w:r>
      <w:r w:rsidR="00473C28" w:rsidRPr="004D2283">
        <w:rPr>
          <w:rStyle w:val="Zdraznn"/>
          <w:i w:val="0"/>
          <w:iCs w:val="0"/>
        </w:rPr>
        <w:t>nakladatelství</w:t>
      </w:r>
      <w:r w:rsidR="000C5555" w:rsidRPr="004D2283">
        <w:rPr>
          <w:rStyle w:val="Zdraznn"/>
          <w:i w:val="0"/>
          <w:iCs w:val="0"/>
        </w:rPr>
        <w:t xml:space="preserve"> Didaktis.</w:t>
      </w:r>
      <w:r w:rsidR="00473C28" w:rsidRPr="004D2283">
        <w:rPr>
          <w:rStyle w:val="Zdraznn"/>
          <w:i w:val="0"/>
          <w:iCs w:val="0"/>
        </w:rPr>
        <w:t xml:space="preserve"> </w:t>
      </w:r>
      <w:r w:rsidR="004665FC" w:rsidRPr="004D2283">
        <w:rPr>
          <w:rStyle w:val="Zdraznn"/>
          <w:i w:val="0"/>
          <w:iCs w:val="0"/>
        </w:rPr>
        <w:t>Vybraná učebnice je z roku 2018 a jedná se o první vydání</w:t>
      </w:r>
      <w:r w:rsidR="00473C28" w:rsidRPr="004D2283">
        <w:rPr>
          <w:rStyle w:val="Zdraznn"/>
          <w:i w:val="0"/>
          <w:iCs w:val="0"/>
        </w:rPr>
        <w:t>.</w:t>
      </w:r>
      <w:r w:rsidR="00B14283" w:rsidRPr="004D2283">
        <w:rPr>
          <w:rStyle w:val="Zdraznn"/>
          <w:i w:val="0"/>
          <w:iCs w:val="0"/>
        </w:rPr>
        <w:t xml:space="preserve"> </w:t>
      </w:r>
      <w:r w:rsidR="00473C28" w:rsidRPr="004D2283">
        <w:rPr>
          <w:rStyle w:val="Zdraznn"/>
          <w:i w:val="0"/>
          <w:iCs w:val="0"/>
        </w:rPr>
        <w:t xml:space="preserve">Nakladatelství </w:t>
      </w:r>
      <w:r w:rsidR="00487B78" w:rsidRPr="004D2283">
        <w:rPr>
          <w:rStyle w:val="Zdraznn"/>
          <w:i w:val="0"/>
          <w:iCs w:val="0"/>
        </w:rPr>
        <w:t xml:space="preserve">prezentuje výuku dějepisu jako důležitý kompetenci žáků, </w:t>
      </w:r>
      <w:r w:rsidR="008B7CBB">
        <w:rPr>
          <w:rStyle w:val="Zdraznn"/>
          <w:i w:val="0"/>
          <w:iCs w:val="0"/>
        </w:rPr>
        <w:t>jež</w:t>
      </w:r>
      <w:r w:rsidR="00487B78" w:rsidRPr="004D2283">
        <w:rPr>
          <w:rStyle w:val="Zdraznn"/>
          <w:i w:val="0"/>
          <w:iCs w:val="0"/>
        </w:rPr>
        <w:t xml:space="preserve"> má rozvíjet jejich historickou gramotnost, která jim pomůže lépe se orientovat v současnosti.</w:t>
      </w:r>
      <w:r w:rsidR="00CF2F3F" w:rsidRPr="004D2283">
        <w:rPr>
          <w:rStyle w:val="Znakapoznpodarou"/>
        </w:rPr>
        <w:footnoteReference w:id="26"/>
      </w:r>
      <w:r w:rsidR="00487B78" w:rsidRPr="004D2283">
        <w:rPr>
          <w:rStyle w:val="Zdraznn"/>
          <w:i w:val="0"/>
          <w:iCs w:val="0"/>
        </w:rPr>
        <w:t xml:space="preserve"> Hlavní autor učebnice je </w:t>
      </w:r>
      <w:r w:rsidR="00D106B8" w:rsidRPr="004D2283">
        <w:rPr>
          <w:rStyle w:val="Zdraznn"/>
          <w:i w:val="0"/>
          <w:iCs w:val="0"/>
        </w:rPr>
        <w:t>d</w:t>
      </w:r>
      <w:r w:rsidR="00127495" w:rsidRPr="004D2283">
        <w:rPr>
          <w:rStyle w:val="Zdraznn"/>
          <w:i w:val="0"/>
          <w:iCs w:val="0"/>
        </w:rPr>
        <w:t xml:space="preserve">ocent </w:t>
      </w:r>
      <w:r w:rsidR="00487B78" w:rsidRPr="004D2283">
        <w:rPr>
          <w:rStyle w:val="Zdraznn"/>
          <w:i w:val="0"/>
          <w:iCs w:val="0"/>
        </w:rPr>
        <w:t>Robert Antonín a kolektiv dalších 13 autorů</w:t>
      </w:r>
      <w:r w:rsidR="00CF2F3F" w:rsidRPr="004D2283">
        <w:rPr>
          <w:rStyle w:val="Zdraznn"/>
          <w:i w:val="0"/>
          <w:iCs w:val="0"/>
        </w:rPr>
        <w:t xml:space="preserve">. Robert Antonín je historik </w:t>
      </w:r>
      <w:r w:rsidR="00127495" w:rsidRPr="004D2283">
        <w:rPr>
          <w:rStyle w:val="Zdraznn"/>
          <w:i w:val="0"/>
          <w:iCs w:val="0"/>
        </w:rPr>
        <w:t>zabývající</w:t>
      </w:r>
      <w:r w:rsidR="00CF2F3F" w:rsidRPr="004D2283">
        <w:rPr>
          <w:rStyle w:val="Zdraznn"/>
          <w:i w:val="0"/>
          <w:iCs w:val="0"/>
        </w:rPr>
        <w:t xml:space="preserve"> se dějinami</w:t>
      </w:r>
      <w:r w:rsidR="00CF2F3F">
        <w:rPr>
          <w:rStyle w:val="Zdraznn"/>
          <w:i w:val="0"/>
          <w:iCs w:val="0"/>
        </w:rPr>
        <w:t xml:space="preserve"> střední Evrop</w:t>
      </w:r>
      <w:r w:rsidR="00E01904">
        <w:rPr>
          <w:rStyle w:val="Zdraznn"/>
          <w:i w:val="0"/>
          <w:iCs w:val="0"/>
        </w:rPr>
        <w:t>y</w:t>
      </w:r>
      <w:r w:rsidR="00CF2F3F">
        <w:rPr>
          <w:rStyle w:val="Zdraznn"/>
          <w:i w:val="0"/>
          <w:iCs w:val="0"/>
        </w:rPr>
        <w:t>, odborn</w:t>
      </w:r>
      <w:r w:rsidR="004665FC">
        <w:rPr>
          <w:rStyle w:val="Zdraznn"/>
          <w:i w:val="0"/>
          <w:iCs w:val="0"/>
        </w:rPr>
        <w:t>ě se</w:t>
      </w:r>
      <w:r w:rsidR="00CF2F3F">
        <w:rPr>
          <w:rStyle w:val="Zdraznn"/>
          <w:i w:val="0"/>
          <w:iCs w:val="0"/>
        </w:rPr>
        <w:t xml:space="preserve"> </w:t>
      </w:r>
      <w:r w:rsidR="004665FC">
        <w:rPr>
          <w:rStyle w:val="Zdraznn"/>
          <w:i w:val="0"/>
          <w:iCs w:val="0"/>
        </w:rPr>
        <w:t>specializuje česko</w:t>
      </w:r>
      <w:r w:rsidR="00CF2F3F">
        <w:rPr>
          <w:rStyle w:val="Zdraznn"/>
          <w:i w:val="0"/>
          <w:iCs w:val="0"/>
        </w:rPr>
        <w:t>-polsk</w:t>
      </w:r>
      <w:r w:rsidR="004665FC">
        <w:rPr>
          <w:rStyle w:val="Zdraznn"/>
          <w:i w:val="0"/>
          <w:iCs w:val="0"/>
        </w:rPr>
        <w:t>ými</w:t>
      </w:r>
      <w:r w:rsidR="00CF2F3F">
        <w:rPr>
          <w:rStyle w:val="Zdraznn"/>
          <w:i w:val="0"/>
          <w:iCs w:val="0"/>
        </w:rPr>
        <w:t xml:space="preserve"> vztahy.</w:t>
      </w:r>
    </w:p>
    <w:p w14:paraId="57ABD3EA" w14:textId="56E4F82A" w:rsidR="00127495" w:rsidRDefault="00B60160" w:rsidP="00D13232">
      <w:pPr>
        <w:ind w:firstLine="708"/>
        <w:rPr>
          <w:rStyle w:val="Zdraznn"/>
          <w:i w:val="0"/>
          <w:iCs w:val="0"/>
        </w:rPr>
      </w:pPr>
      <w:r>
        <w:rPr>
          <w:rStyle w:val="Zdraznn"/>
          <w:i w:val="0"/>
          <w:iCs w:val="0"/>
        </w:rPr>
        <w:t xml:space="preserve">Třetí </w:t>
      </w:r>
      <w:r w:rsidR="00857869">
        <w:rPr>
          <w:rStyle w:val="Zdraznn"/>
          <w:i w:val="0"/>
          <w:iCs w:val="0"/>
        </w:rPr>
        <w:t>učebnice,</w:t>
      </w:r>
      <w:r>
        <w:rPr>
          <w:rStyle w:val="Zdraznn"/>
          <w:i w:val="0"/>
          <w:iCs w:val="0"/>
        </w:rPr>
        <w:t xml:space="preserve"> kterou budu </w:t>
      </w:r>
      <w:r w:rsidR="00C23E6F">
        <w:rPr>
          <w:rStyle w:val="Zdraznn"/>
          <w:i w:val="0"/>
          <w:iCs w:val="0"/>
        </w:rPr>
        <w:t>hodnotit</w:t>
      </w:r>
      <w:r w:rsidR="00CE1855">
        <w:rPr>
          <w:rStyle w:val="Zdraznn"/>
          <w:i w:val="0"/>
          <w:iCs w:val="0"/>
        </w:rPr>
        <w:t>,</w:t>
      </w:r>
      <w:r>
        <w:rPr>
          <w:rStyle w:val="Zdraznn"/>
          <w:i w:val="0"/>
          <w:iCs w:val="0"/>
        </w:rPr>
        <w:t xml:space="preserve"> </w:t>
      </w:r>
      <w:r w:rsidR="00CE1855">
        <w:rPr>
          <w:rStyle w:val="Zdraznn"/>
          <w:i w:val="0"/>
          <w:iCs w:val="0"/>
        </w:rPr>
        <w:t xml:space="preserve">jsou </w:t>
      </w:r>
      <w:r w:rsidR="00C629BC" w:rsidRPr="00C629BC">
        <w:rPr>
          <w:rStyle w:val="Zdraznn"/>
        </w:rPr>
        <w:t xml:space="preserve">Dějiny novověku: učebnice pro střední školy, </w:t>
      </w:r>
      <w:r w:rsidR="00C629BC">
        <w:rPr>
          <w:rStyle w:val="Zdraznn"/>
          <w:i w:val="0"/>
          <w:iCs w:val="0"/>
        </w:rPr>
        <w:t>nakladatelství SPL – Práce</w:t>
      </w:r>
      <w:r w:rsidR="000130B9">
        <w:rPr>
          <w:rStyle w:val="Zdraznn"/>
          <w:i w:val="0"/>
          <w:iCs w:val="0"/>
        </w:rPr>
        <w:t>. Vyšla již ve čtyřech vydání</w:t>
      </w:r>
      <w:r w:rsidR="004665FC">
        <w:rPr>
          <w:rStyle w:val="Zdraznn"/>
          <w:i w:val="0"/>
          <w:iCs w:val="0"/>
        </w:rPr>
        <w:t>.</w:t>
      </w:r>
      <w:r w:rsidR="000130B9">
        <w:rPr>
          <w:rStyle w:val="Zdraznn"/>
          <w:i w:val="0"/>
          <w:iCs w:val="0"/>
        </w:rPr>
        <w:t xml:space="preserve"> </w:t>
      </w:r>
      <w:r w:rsidR="004665FC">
        <w:rPr>
          <w:rStyle w:val="Zdraznn"/>
          <w:i w:val="0"/>
          <w:iCs w:val="0"/>
        </w:rPr>
        <w:t>P</w:t>
      </w:r>
      <w:r w:rsidR="000130B9">
        <w:rPr>
          <w:rStyle w:val="Zdraznn"/>
          <w:i w:val="0"/>
          <w:iCs w:val="0"/>
        </w:rPr>
        <w:t>rvní</w:t>
      </w:r>
      <w:r w:rsidR="00C629BC">
        <w:rPr>
          <w:rStyle w:val="Zdraznn"/>
          <w:i w:val="0"/>
          <w:iCs w:val="0"/>
        </w:rPr>
        <w:t xml:space="preserve"> vydaní </w:t>
      </w:r>
      <w:r w:rsidR="004665FC">
        <w:rPr>
          <w:rStyle w:val="Zdraznn"/>
          <w:i w:val="0"/>
          <w:iCs w:val="0"/>
        </w:rPr>
        <w:t xml:space="preserve">je z roku </w:t>
      </w:r>
      <w:r w:rsidR="00C629BC">
        <w:rPr>
          <w:rStyle w:val="Zdraznn"/>
          <w:i w:val="0"/>
          <w:iCs w:val="0"/>
        </w:rPr>
        <w:t>199</w:t>
      </w:r>
      <w:r w:rsidR="00C917C3">
        <w:rPr>
          <w:rStyle w:val="Zdraznn"/>
          <w:i w:val="0"/>
          <w:iCs w:val="0"/>
        </w:rPr>
        <w:t>4</w:t>
      </w:r>
      <w:r w:rsidR="004665FC">
        <w:rPr>
          <w:rStyle w:val="Zdraznn"/>
          <w:i w:val="0"/>
          <w:iCs w:val="0"/>
        </w:rPr>
        <w:t>,</w:t>
      </w:r>
      <w:r w:rsidR="000130B9">
        <w:rPr>
          <w:rStyle w:val="Zdraznn"/>
          <w:i w:val="0"/>
          <w:iCs w:val="0"/>
        </w:rPr>
        <w:t xml:space="preserve"> poslední </w:t>
      </w:r>
      <w:r w:rsidR="008B7CBB">
        <w:rPr>
          <w:rStyle w:val="Zdraznn"/>
          <w:i w:val="0"/>
          <w:iCs w:val="0"/>
        </w:rPr>
        <w:t xml:space="preserve">vyšlo </w:t>
      </w:r>
      <w:r w:rsidR="000130B9">
        <w:rPr>
          <w:rStyle w:val="Zdraznn"/>
          <w:i w:val="0"/>
          <w:iCs w:val="0"/>
        </w:rPr>
        <w:t>v roce 201</w:t>
      </w:r>
      <w:r w:rsidR="00C917C3">
        <w:rPr>
          <w:rStyle w:val="Zdraznn"/>
          <w:i w:val="0"/>
          <w:iCs w:val="0"/>
        </w:rPr>
        <w:t>3</w:t>
      </w:r>
      <w:r w:rsidR="00C629BC">
        <w:rPr>
          <w:rStyle w:val="Zdraznn"/>
          <w:i w:val="0"/>
          <w:iCs w:val="0"/>
        </w:rPr>
        <w:t xml:space="preserve">. </w:t>
      </w:r>
      <w:r w:rsidR="004665FC">
        <w:rPr>
          <w:rStyle w:val="Zdraznn"/>
          <w:i w:val="0"/>
          <w:iCs w:val="0"/>
        </w:rPr>
        <w:t>Důvody pro výběr této učebnice</w:t>
      </w:r>
      <w:r w:rsidR="00C629BC">
        <w:rPr>
          <w:rStyle w:val="Zdraznn"/>
          <w:i w:val="0"/>
          <w:iCs w:val="0"/>
        </w:rPr>
        <w:t xml:space="preserve"> </w:t>
      </w:r>
      <w:r w:rsidR="004665FC">
        <w:rPr>
          <w:rStyle w:val="Zdraznn"/>
          <w:i w:val="0"/>
          <w:iCs w:val="0"/>
        </w:rPr>
        <w:t>jsou dva.</w:t>
      </w:r>
      <w:r w:rsidR="00C629BC">
        <w:rPr>
          <w:rStyle w:val="Zdraznn"/>
          <w:i w:val="0"/>
          <w:iCs w:val="0"/>
        </w:rPr>
        <w:t xml:space="preserve"> </w:t>
      </w:r>
      <w:r w:rsidR="004665FC">
        <w:rPr>
          <w:rStyle w:val="Zdraznn"/>
          <w:i w:val="0"/>
          <w:iCs w:val="0"/>
        </w:rPr>
        <w:t>N</w:t>
      </w:r>
      <w:r w:rsidR="00C629BC">
        <w:rPr>
          <w:rStyle w:val="Zdraznn"/>
          <w:i w:val="0"/>
          <w:iCs w:val="0"/>
        </w:rPr>
        <w:t xml:space="preserve">akladatelství </w:t>
      </w:r>
      <w:r w:rsidR="002777AD">
        <w:rPr>
          <w:rStyle w:val="Zdraznn"/>
          <w:i w:val="0"/>
          <w:iCs w:val="0"/>
        </w:rPr>
        <w:t>nemá schvalovací doložku</w:t>
      </w:r>
      <w:r w:rsidR="00CE1855">
        <w:rPr>
          <w:rStyle w:val="Zdraznn"/>
          <w:i w:val="0"/>
          <w:iCs w:val="0"/>
        </w:rPr>
        <w:t xml:space="preserve"> a</w:t>
      </w:r>
      <w:r w:rsidR="002777AD">
        <w:rPr>
          <w:rStyle w:val="Zdraznn"/>
          <w:i w:val="0"/>
          <w:iCs w:val="0"/>
        </w:rPr>
        <w:t xml:space="preserve"> dnes již v původní podobě není aktivní.</w:t>
      </w:r>
      <w:r w:rsidR="002777AD">
        <w:rPr>
          <w:rStyle w:val="Znakapoznpodarou"/>
        </w:rPr>
        <w:footnoteReference w:id="27"/>
      </w:r>
      <w:r w:rsidR="00D13232">
        <w:rPr>
          <w:rStyle w:val="Zdraznn"/>
          <w:i w:val="0"/>
          <w:iCs w:val="0"/>
        </w:rPr>
        <w:t xml:space="preserve"> </w:t>
      </w:r>
      <w:r w:rsidR="002777AD">
        <w:rPr>
          <w:rStyle w:val="Zdraznn"/>
          <w:i w:val="0"/>
          <w:iCs w:val="0"/>
        </w:rPr>
        <w:t xml:space="preserve">Přesto </w:t>
      </w:r>
      <w:r w:rsidR="004665FC">
        <w:rPr>
          <w:rStyle w:val="Zdraznn"/>
          <w:i w:val="0"/>
          <w:iCs w:val="0"/>
        </w:rPr>
        <w:t>je učebnice na trhu stále k dostání</w:t>
      </w:r>
      <w:r w:rsidR="00C917C3">
        <w:rPr>
          <w:rStyle w:val="Zdraznn"/>
          <w:i w:val="0"/>
          <w:iCs w:val="0"/>
        </w:rPr>
        <w:t>. Čtyři vydání také ukazují na popularitu, kterou tato učebnice měla</w:t>
      </w:r>
      <w:r w:rsidR="002777AD">
        <w:rPr>
          <w:rStyle w:val="Zdraznn"/>
          <w:i w:val="0"/>
          <w:iCs w:val="0"/>
        </w:rPr>
        <w:t>.</w:t>
      </w:r>
      <w:r w:rsidR="00C917C3">
        <w:rPr>
          <w:rStyle w:val="Zdraznn"/>
          <w:i w:val="0"/>
          <w:iCs w:val="0"/>
        </w:rPr>
        <w:t xml:space="preserve"> </w:t>
      </w:r>
      <w:r w:rsidR="004665FC">
        <w:rPr>
          <w:rStyle w:val="Zdraznn"/>
          <w:i w:val="0"/>
          <w:iCs w:val="0"/>
        </w:rPr>
        <w:t xml:space="preserve">V </w:t>
      </w:r>
      <w:r w:rsidR="00C917C3">
        <w:rPr>
          <w:rStyle w:val="Zdraznn"/>
          <w:i w:val="0"/>
          <w:iCs w:val="0"/>
        </w:rPr>
        <w:t>této práci pracuji s posledním vydáním.</w:t>
      </w:r>
      <w:r w:rsidR="002777AD">
        <w:rPr>
          <w:rStyle w:val="Zdraznn"/>
          <w:i w:val="0"/>
          <w:iCs w:val="0"/>
        </w:rPr>
        <w:t xml:space="preserve"> </w:t>
      </w:r>
      <w:r w:rsidR="000E6638">
        <w:rPr>
          <w:rStyle w:val="Zdraznn"/>
          <w:i w:val="0"/>
          <w:iCs w:val="0"/>
        </w:rPr>
        <w:t>Autorem této učebnice je historik profesor Miroslav Hroch, který se především zaměřuje na problematiku formování moderních národů</w:t>
      </w:r>
      <w:r w:rsidR="00127495">
        <w:rPr>
          <w:rStyle w:val="Zdraznn"/>
          <w:i w:val="0"/>
          <w:iCs w:val="0"/>
        </w:rPr>
        <w:t xml:space="preserve"> </w:t>
      </w:r>
      <w:r w:rsidR="004665FC">
        <w:rPr>
          <w:rStyle w:val="Zdraznn"/>
          <w:i w:val="0"/>
          <w:iCs w:val="0"/>
        </w:rPr>
        <w:t>v e</w:t>
      </w:r>
      <w:r w:rsidR="00127495">
        <w:rPr>
          <w:rStyle w:val="Zdraznn"/>
          <w:i w:val="0"/>
          <w:iCs w:val="0"/>
        </w:rPr>
        <w:t>vrop</w:t>
      </w:r>
      <w:r w:rsidR="004665FC">
        <w:rPr>
          <w:rStyle w:val="Zdraznn"/>
          <w:i w:val="0"/>
          <w:iCs w:val="0"/>
        </w:rPr>
        <w:t>ském kontextu</w:t>
      </w:r>
      <w:r w:rsidR="00127495">
        <w:rPr>
          <w:rStyle w:val="Zdraznn"/>
          <w:i w:val="0"/>
          <w:iCs w:val="0"/>
        </w:rPr>
        <w:t xml:space="preserve">. </w:t>
      </w:r>
    </w:p>
    <w:p w14:paraId="79695CC2" w14:textId="7DB64825" w:rsidR="005A0116" w:rsidRDefault="00127495" w:rsidP="00D13232">
      <w:pPr>
        <w:ind w:firstLine="708"/>
        <w:rPr>
          <w:rStyle w:val="Zdraznn"/>
          <w:i w:val="0"/>
          <w:iCs w:val="0"/>
        </w:rPr>
      </w:pPr>
      <w:r>
        <w:rPr>
          <w:rStyle w:val="Zdraznn"/>
          <w:i w:val="0"/>
          <w:iCs w:val="0"/>
        </w:rPr>
        <w:t xml:space="preserve">Všechny tři učebnice se </w:t>
      </w:r>
      <w:r w:rsidR="00E403EB">
        <w:rPr>
          <w:rStyle w:val="Zdraznn"/>
          <w:i w:val="0"/>
          <w:iCs w:val="0"/>
        </w:rPr>
        <w:t xml:space="preserve">mimo jiné věnují problematice třicetileté války. </w:t>
      </w:r>
      <w:r w:rsidR="00857869">
        <w:rPr>
          <w:rStyle w:val="Zdraznn"/>
          <w:i w:val="0"/>
          <w:iCs w:val="0"/>
        </w:rPr>
        <w:t>V následující kapitole popí</w:t>
      </w:r>
      <w:r w:rsidR="00D13232">
        <w:rPr>
          <w:rStyle w:val="Zdraznn"/>
          <w:i w:val="0"/>
          <w:iCs w:val="0"/>
        </w:rPr>
        <w:t>šu,</w:t>
      </w:r>
      <w:r w:rsidR="00857869">
        <w:rPr>
          <w:rStyle w:val="Zdraznn"/>
          <w:i w:val="0"/>
          <w:iCs w:val="0"/>
        </w:rPr>
        <w:t xml:space="preserve"> jak toto téma jednotlivé učebnice</w:t>
      </w:r>
      <w:r w:rsidR="00D13232">
        <w:rPr>
          <w:rStyle w:val="Zdraznn"/>
          <w:i w:val="0"/>
          <w:iCs w:val="0"/>
        </w:rPr>
        <w:t xml:space="preserve"> prezentují</w:t>
      </w:r>
      <w:r w:rsidR="00857869">
        <w:rPr>
          <w:rStyle w:val="Zdraznn"/>
          <w:i w:val="0"/>
          <w:iCs w:val="0"/>
        </w:rPr>
        <w:t>, a porovnám hodnotu předávaných informací.</w:t>
      </w:r>
    </w:p>
    <w:p w14:paraId="54FAB823" w14:textId="77777777" w:rsidR="00CC2F32" w:rsidRPr="00D13232" w:rsidRDefault="00CC2F32" w:rsidP="00D13232">
      <w:pPr>
        <w:ind w:firstLine="708"/>
      </w:pPr>
    </w:p>
    <w:p w14:paraId="777FD25E" w14:textId="1DE3CF69" w:rsidR="00CC2F32" w:rsidRDefault="0026584C" w:rsidP="002B11BB">
      <w:pPr>
        <w:pStyle w:val="Nadpis3"/>
      </w:pPr>
      <w:bookmarkStart w:id="17" w:name="_Toc132489762"/>
      <w:r w:rsidRPr="00CC2F32">
        <w:lastRenderedPageBreak/>
        <w:t>2.</w:t>
      </w:r>
      <w:r w:rsidR="001F50F6" w:rsidRPr="00CC2F32">
        <w:t>3</w:t>
      </w:r>
      <w:r w:rsidRPr="00CC2F32">
        <w:t xml:space="preserve">.1 </w:t>
      </w:r>
      <w:r w:rsidR="00CC2F32" w:rsidRPr="00CC2F32">
        <w:t>A</w:t>
      </w:r>
      <w:r w:rsidR="005F50D6">
        <w:t>ntonín</w:t>
      </w:r>
      <w:r w:rsidR="00CC2F32" w:rsidRPr="00CC2F32">
        <w:t>, R. - A</w:t>
      </w:r>
      <w:r w:rsidR="005F50D6">
        <w:t>ntonín</w:t>
      </w:r>
      <w:r w:rsidR="00CC2F32" w:rsidRPr="00CC2F32">
        <w:t xml:space="preserve"> M</w:t>
      </w:r>
      <w:r w:rsidR="005F50D6">
        <w:t>alaníková</w:t>
      </w:r>
      <w:r w:rsidR="00CC2F32" w:rsidRPr="00CC2F32">
        <w:t xml:space="preserve"> M. - H</w:t>
      </w:r>
      <w:r w:rsidR="005F50D6">
        <w:t>rbek</w:t>
      </w:r>
      <w:r w:rsidR="00CC2F32" w:rsidRPr="00CC2F32">
        <w:t xml:space="preserve"> J. et al.: Starší dějiny pro střední školy část druhá. Brno 2018</w:t>
      </w:r>
      <w:bookmarkEnd w:id="17"/>
    </w:p>
    <w:p w14:paraId="4A9635B9" w14:textId="77777777" w:rsidR="005F50D6" w:rsidRPr="005F50D6" w:rsidRDefault="005F50D6" w:rsidP="005F50D6"/>
    <w:p w14:paraId="6E11BCE4" w14:textId="5B7F1DFF" w:rsidR="00320A0F" w:rsidRDefault="00CC2F32" w:rsidP="00803BB5">
      <w:r>
        <w:tab/>
      </w:r>
      <w:r w:rsidR="00611FBD">
        <w:t xml:space="preserve">Tato učebnice se třicetileté válce věnuje ve dvou kapitolách. První </w:t>
      </w:r>
      <w:r w:rsidR="00A51185">
        <w:t>k</w:t>
      </w:r>
      <w:r w:rsidR="00611FBD">
        <w:t xml:space="preserve">apitola </w:t>
      </w:r>
      <w:r w:rsidR="0015104A">
        <w:t>má</w:t>
      </w:r>
      <w:r w:rsidR="00611FBD">
        <w:t xml:space="preserve"> </w:t>
      </w:r>
      <w:r w:rsidR="0015104A">
        <w:t>název</w:t>
      </w:r>
      <w:r w:rsidR="00611FBD">
        <w:t xml:space="preserve"> </w:t>
      </w:r>
      <w:r w:rsidR="00611FBD" w:rsidRPr="00611FBD">
        <w:rPr>
          <w:i/>
          <w:iCs/>
        </w:rPr>
        <w:t>Stavovské povstání a pobělohorské období</w:t>
      </w:r>
      <w:r w:rsidR="00611FBD">
        <w:t xml:space="preserve">, </w:t>
      </w:r>
      <w:r w:rsidR="00A51185">
        <w:t>její rozsah jsou</w:t>
      </w:r>
      <w:r w:rsidR="00611FBD">
        <w:t xml:space="preserve"> tři strany. </w:t>
      </w:r>
      <w:r w:rsidR="0015104A">
        <w:t>Následující kapitola má název</w:t>
      </w:r>
      <w:r w:rsidR="00611FBD">
        <w:t xml:space="preserve"> </w:t>
      </w:r>
      <w:r w:rsidR="00611FBD" w:rsidRPr="00320A0F">
        <w:rPr>
          <w:i/>
          <w:iCs/>
        </w:rPr>
        <w:t xml:space="preserve">Třicetiletá válka </w:t>
      </w:r>
      <w:r w:rsidR="00A51185">
        <w:t>s rozsahem čtyři</w:t>
      </w:r>
      <w:r w:rsidR="00611FBD">
        <w:t xml:space="preserve"> strany. Na konci </w:t>
      </w:r>
      <w:r w:rsidR="00320A0F">
        <w:t>učebnice</w:t>
      </w:r>
      <w:r w:rsidR="00611FBD">
        <w:t xml:space="preserve"> je část s názvem </w:t>
      </w:r>
      <w:r w:rsidR="00611FBD" w:rsidRPr="000B7A1C">
        <w:rPr>
          <w:i/>
          <w:iCs/>
        </w:rPr>
        <w:t>Historická čí</w:t>
      </w:r>
      <w:r w:rsidR="00320A0F" w:rsidRPr="000B7A1C">
        <w:rPr>
          <w:i/>
          <w:iCs/>
        </w:rPr>
        <w:t>ta</w:t>
      </w:r>
      <w:r w:rsidR="00611FBD" w:rsidRPr="000B7A1C">
        <w:rPr>
          <w:i/>
          <w:iCs/>
        </w:rPr>
        <w:t>nka</w:t>
      </w:r>
      <w:r w:rsidR="00611FBD">
        <w:t xml:space="preserve">, a ta obsahuje dva </w:t>
      </w:r>
      <w:r w:rsidR="00320A0F">
        <w:t>historické</w:t>
      </w:r>
      <w:r w:rsidR="00611FBD">
        <w:t xml:space="preserve"> texty </w:t>
      </w:r>
      <w:r w:rsidR="00320A0F">
        <w:t>vztahující</w:t>
      </w:r>
      <w:r w:rsidR="00611FBD">
        <w:t xml:space="preserve"> se k</w:t>
      </w:r>
      <w:r w:rsidR="0015104A">
        <w:t> </w:t>
      </w:r>
      <w:r w:rsidR="00611FBD">
        <w:t>t</w:t>
      </w:r>
      <w:r w:rsidR="0015104A">
        <w:t>ěmto tématům. K</w:t>
      </w:r>
      <w:r w:rsidR="00320A0F">
        <w:t>aždému</w:t>
      </w:r>
      <w:r w:rsidR="00611FBD">
        <w:t xml:space="preserve"> historickému textu je věnována </w:t>
      </w:r>
      <w:r w:rsidR="00320A0F">
        <w:t>celá</w:t>
      </w:r>
      <w:r w:rsidR="00611FBD">
        <w:t xml:space="preserve"> stránka. </w:t>
      </w:r>
      <w:r w:rsidR="0015104A">
        <w:t>Historickým</w:t>
      </w:r>
      <w:r w:rsidR="00611FBD">
        <w:t xml:space="preserve"> pramenům se budu věnovat později</w:t>
      </w:r>
      <w:r w:rsidR="00320A0F">
        <w:t>.</w:t>
      </w:r>
    </w:p>
    <w:p w14:paraId="3071DF48" w14:textId="77777777" w:rsidR="00A51185" w:rsidRDefault="00320A0F" w:rsidP="00803BB5">
      <w:pPr>
        <w:rPr>
          <w:i/>
          <w:iCs/>
        </w:rPr>
      </w:pPr>
      <w:r>
        <w:tab/>
        <w:t xml:space="preserve">V úvody kapitoly </w:t>
      </w:r>
      <w:r w:rsidRPr="00320A0F">
        <w:rPr>
          <w:i/>
          <w:iCs/>
        </w:rPr>
        <w:t>Stavovské povstání</w:t>
      </w:r>
      <w:r>
        <w:t xml:space="preserve">… jsou tři otázky, na které se mají žáci na konci kapitoly pokusit najít odpověď. </w:t>
      </w:r>
      <w:r w:rsidR="009D7B7F">
        <w:t>„</w:t>
      </w:r>
      <w:r w:rsidRPr="00320A0F">
        <w:rPr>
          <w:i/>
          <w:iCs/>
        </w:rPr>
        <w:t>1. V jakém stavu vstupovala společnost českých zemí do bouřlivých událostí první poloviny 17. století? 2. Jaké bezprostřední následky mělo nezdařené stavovské povstání a komu přineslo hmotný prospěch? 3 Kdo mohl za Bílou horu? Má smysl se na to vůbec ptát?</w:t>
      </w:r>
      <w:r w:rsidR="009D7B7F">
        <w:rPr>
          <w:i/>
          <w:iCs/>
        </w:rPr>
        <w:t>“</w:t>
      </w:r>
      <w:r>
        <w:rPr>
          <w:rStyle w:val="Znakapoznpodarou"/>
          <w:i/>
          <w:iCs/>
        </w:rPr>
        <w:footnoteReference w:id="28"/>
      </w:r>
    </w:p>
    <w:p w14:paraId="4071E150" w14:textId="4AA2043A" w:rsidR="00803BB5" w:rsidRDefault="00320A0F" w:rsidP="00A51185">
      <w:pPr>
        <w:ind w:firstLine="708"/>
        <w:rPr>
          <w:i/>
          <w:iCs/>
        </w:rPr>
      </w:pPr>
      <w:r>
        <w:t>Z těchto úvodních otázek je patrné</w:t>
      </w:r>
      <w:r w:rsidR="00E77634">
        <w:t>,</w:t>
      </w:r>
      <w:r>
        <w:t xml:space="preserve"> že se učebnice na dobový konflikt bude snažit dívat z více úhlů pohledu, což </w:t>
      </w:r>
      <w:r w:rsidR="00F50C54">
        <w:t>pomůže žáků</w:t>
      </w:r>
      <w:r>
        <w:t xml:space="preserve"> rozvíjet kritické myšlení.</w:t>
      </w:r>
      <w:r w:rsidR="008A26DB">
        <w:t xml:space="preserve"> V první kapitole je </w:t>
      </w:r>
      <w:r w:rsidR="00E77634">
        <w:t>vylíčen</w:t>
      </w:r>
      <w:r w:rsidR="008A26DB">
        <w:t xml:space="preserve"> stav českých zemí v polovině 17. století, </w:t>
      </w:r>
      <w:r w:rsidR="00E77634">
        <w:t xml:space="preserve">žák pozná, jak je </w:t>
      </w:r>
      <w:r w:rsidR="008A26DB">
        <w:t xml:space="preserve">toto období komplikované a problematické na výklad. Stránka pokračuje </w:t>
      </w:r>
      <w:r w:rsidR="00F50C54">
        <w:t>výkladem</w:t>
      </w:r>
      <w:r w:rsidR="008A26DB">
        <w:t xml:space="preserve"> o českém stavovském povstání a české fázi třicetileté války. V této části je žák seznámen s významnými postavami, stranami a mezinárodní politikou. Na vnější stránce je text doprovázen dvěma historickými prameny a </w:t>
      </w:r>
      <w:r w:rsidR="00E77634">
        <w:t>odkazem</w:t>
      </w:r>
      <w:r w:rsidR="008A26DB">
        <w:t xml:space="preserve"> na film</w:t>
      </w:r>
      <w:r w:rsidR="00E77634">
        <w:t>, který se odehrává v tomto období.</w:t>
      </w:r>
      <w:r w:rsidR="008A26DB">
        <w:t xml:space="preserve"> </w:t>
      </w:r>
      <w:r w:rsidR="00E77634">
        <w:t xml:space="preserve">Vnější okraj stránky obsahuje také </w:t>
      </w:r>
      <w:r w:rsidR="008A26DB">
        <w:t>dv</w:t>
      </w:r>
      <w:r w:rsidR="00E77634">
        <w:t>ě ilustrace</w:t>
      </w:r>
      <w:r w:rsidR="008A26DB">
        <w:t xml:space="preserve"> s výjevem z </w:t>
      </w:r>
      <w:r w:rsidR="00A51185">
        <w:t>p</w:t>
      </w:r>
      <w:r w:rsidR="008A26DB">
        <w:t>ražské defenestrace a karikaturou vlády Fridricha Falckého.</w:t>
      </w:r>
      <w:r w:rsidR="009D7B7F">
        <w:t xml:space="preserve"> Na konci stránky je otázka pro žáky. „</w:t>
      </w:r>
      <w:r w:rsidR="009D7B7F" w:rsidRPr="009D7B7F">
        <w:rPr>
          <w:i/>
          <w:iCs/>
        </w:rPr>
        <w:t>Kterou událost lze povařovat za symbolický konec stavovského povstání?</w:t>
      </w:r>
      <w:r w:rsidR="009D7B7F">
        <w:rPr>
          <w:i/>
          <w:iCs/>
        </w:rPr>
        <w:t>“</w:t>
      </w:r>
      <w:r w:rsidR="009D7B7F">
        <w:rPr>
          <w:rStyle w:val="Znakapoznpodarou"/>
          <w:i/>
          <w:iCs/>
        </w:rPr>
        <w:footnoteReference w:id="29"/>
      </w:r>
    </w:p>
    <w:p w14:paraId="0EF489A1" w14:textId="7AEF8152" w:rsidR="00F50C54" w:rsidRDefault="009D7B7F" w:rsidP="00803BB5">
      <w:r>
        <w:rPr>
          <w:i/>
          <w:iCs/>
        </w:rPr>
        <w:tab/>
      </w:r>
      <w:r>
        <w:t xml:space="preserve">Druhá stránka se věnuje náboženským a politickým důsledkům porážky </w:t>
      </w:r>
      <w:r w:rsidR="006B36F8">
        <w:t xml:space="preserve">českých </w:t>
      </w:r>
      <w:r>
        <w:t>stavů.</w:t>
      </w:r>
      <w:r w:rsidR="00F50C54">
        <w:t xml:space="preserve"> V textu je vysvětleno, jak se lišilo stavovské a absoluti</w:t>
      </w:r>
      <w:r w:rsidR="00DE1651">
        <w:t>stické</w:t>
      </w:r>
      <w:r w:rsidR="00F50C54">
        <w:t xml:space="preserve"> poj</w:t>
      </w:r>
      <w:r w:rsidR="000B7A1C">
        <w:t>etí</w:t>
      </w:r>
      <w:r w:rsidR="00F50C54">
        <w:t xml:space="preserve"> vládnutí.</w:t>
      </w:r>
      <w:r w:rsidR="00DE1651">
        <w:t xml:space="preserve"> Je zde </w:t>
      </w:r>
      <w:r w:rsidR="00BB3C9F">
        <w:t>objasněno,</w:t>
      </w:r>
      <w:r w:rsidR="00DE1651">
        <w:t xml:space="preserve"> jak probíhala rekatolizace různých vrstev obyvatelstva. Druhá část stránky se zabývá </w:t>
      </w:r>
      <w:r w:rsidR="00BB3C9F">
        <w:t xml:space="preserve">hospodářskými a sociálními důsledky porážky stavovského povstání a úbytkem obyvatelstva </w:t>
      </w:r>
      <w:r w:rsidR="006B36F8">
        <w:t>s</w:t>
      </w:r>
      <w:r w:rsidR="00BB3C9F">
        <w:t xml:space="preserve"> následn</w:t>
      </w:r>
      <w:r w:rsidR="006B36F8">
        <w:t>ým</w:t>
      </w:r>
      <w:r w:rsidR="00BB3C9F">
        <w:t xml:space="preserve"> odchodem nekatolické části šlechty d</w:t>
      </w:r>
      <w:r w:rsidR="006B36F8">
        <w:t>o</w:t>
      </w:r>
      <w:r w:rsidR="00BB3C9F">
        <w:t xml:space="preserve"> ciziny. Stránka je doprovázena otázkou: </w:t>
      </w:r>
      <w:r w:rsidR="006B36F8">
        <w:t>„</w:t>
      </w:r>
      <w:r w:rsidR="00BB3C9F" w:rsidRPr="006B36F8">
        <w:rPr>
          <w:i/>
          <w:iCs/>
        </w:rPr>
        <w:t xml:space="preserve">Které politické kroky podnikl císař Ferdinand II. po </w:t>
      </w:r>
      <w:r w:rsidR="00BB3C9F" w:rsidRPr="006B36F8">
        <w:rPr>
          <w:i/>
          <w:iCs/>
        </w:rPr>
        <w:lastRenderedPageBreak/>
        <w:t>porážce stavovského povstání?</w:t>
      </w:r>
      <w:r w:rsidR="006B36F8">
        <w:t>“</w:t>
      </w:r>
      <w:r w:rsidR="006B36F8">
        <w:rPr>
          <w:rStyle w:val="Znakapoznpodarou"/>
        </w:rPr>
        <w:footnoteReference w:id="30"/>
      </w:r>
      <w:r w:rsidR="00BB3C9F">
        <w:t xml:space="preserve"> Na konci stránky je mapa Moravy s oblastmi, kterých se dotkla konfiskace majetku. Na vnitřní straně jsou pak dva texty</w:t>
      </w:r>
      <w:r w:rsidR="006B36F8">
        <w:t>.</w:t>
      </w:r>
      <w:r w:rsidR="00BB3C9F">
        <w:t xml:space="preserve"> </w:t>
      </w:r>
      <w:r w:rsidR="006B36F8">
        <w:t>J</w:t>
      </w:r>
      <w:r w:rsidR="00BB3C9F">
        <w:t xml:space="preserve">eden se zabývá prosazováním katolictví </w:t>
      </w:r>
      <w:r w:rsidR="001C2B17">
        <w:t>a majetkovými</w:t>
      </w:r>
      <w:r w:rsidR="00BB3C9F">
        <w:t xml:space="preserve"> změnami na českém území.</w:t>
      </w:r>
      <w:r w:rsidR="001C2B17">
        <w:t xml:space="preserve"> Na konci stránky je pak odkaz na Patent </w:t>
      </w:r>
      <w:r w:rsidR="00C73471">
        <w:t>Ferdinanda</w:t>
      </w:r>
      <w:r w:rsidR="001C2B17">
        <w:t xml:space="preserve"> II.</w:t>
      </w:r>
      <w:r w:rsidR="006B36F8">
        <w:t>,</w:t>
      </w:r>
      <w:r w:rsidR="001C2B17">
        <w:t xml:space="preserve"> o rekatolizaci české šlechty, který se nachází na konci učebnice</w:t>
      </w:r>
      <w:r w:rsidR="006B36F8">
        <w:t xml:space="preserve"> v sekci historická čítanka</w:t>
      </w:r>
      <w:r w:rsidR="001C2B17">
        <w:t>.</w:t>
      </w:r>
    </w:p>
    <w:p w14:paraId="6A67F64D" w14:textId="22634207" w:rsidR="00F01751" w:rsidRDefault="001C2B17" w:rsidP="00803BB5">
      <w:r>
        <w:tab/>
        <w:t>Poslední stránka této kapitoly je rozdělena do dvou částí. První se ptá na to</w:t>
      </w:r>
      <w:r w:rsidR="006B36F8">
        <w:t>,</w:t>
      </w:r>
      <w:r>
        <w:t xml:space="preserve"> kdo je vítězem a kdo </w:t>
      </w:r>
      <w:r w:rsidR="00C73471">
        <w:t>poraženým</w:t>
      </w:r>
      <w:r>
        <w:t xml:space="preserve"> v této válce</w:t>
      </w:r>
      <w:r w:rsidR="006B36F8">
        <w:t>.</w:t>
      </w:r>
      <w:r>
        <w:t xml:space="preserve"> </w:t>
      </w:r>
      <w:r w:rsidR="006B36F8">
        <w:t>Popisuje,</w:t>
      </w:r>
      <w:r>
        <w:t xml:space="preserve"> co obě strany konfliktu získaly a co ztratily, text je doprovázen příkladem Jana Sarkandera a zrození jeho mýtu. Druhá půlka stránky se </w:t>
      </w:r>
      <w:r w:rsidR="00C73471">
        <w:t>věnuje</w:t>
      </w:r>
      <w:r>
        <w:t xml:space="preserve"> mýtem bitvy na Bílé hoře. Kdo a kdy ji vytvořil a jak ji máme vnímat dnes</w:t>
      </w:r>
      <w:r w:rsidR="006B36F8">
        <w:t>.</w:t>
      </w:r>
      <w:r>
        <w:t xml:space="preserve"> </w:t>
      </w:r>
      <w:r w:rsidR="006B36F8">
        <w:t>T</w:t>
      </w:r>
      <w:r>
        <w:t xml:space="preserve">ext je doprovázen komentářem francouzského historika, který se touto bitvou zabýval. Na konci stránky máme doporučenou literaturu, </w:t>
      </w:r>
      <w:r w:rsidR="00C73471">
        <w:t>konkrétně</w:t>
      </w:r>
      <w:r>
        <w:t xml:space="preserve"> dvě knihy, </w:t>
      </w:r>
      <w:r w:rsidR="00C73471">
        <w:t>jedn</w:t>
      </w:r>
      <w:r w:rsidR="000B7A1C">
        <w:t>u</w:t>
      </w:r>
      <w:r w:rsidR="00C73471">
        <w:t xml:space="preserve"> zahraniční a jedn</w:t>
      </w:r>
      <w:r w:rsidR="000B7A1C">
        <w:t>u</w:t>
      </w:r>
      <w:r w:rsidR="00C73471">
        <w:t xml:space="preserve"> česk</w:t>
      </w:r>
      <w:r w:rsidR="000B7A1C">
        <w:t>ou</w:t>
      </w:r>
      <w:r w:rsidR="00C73471">
        <w:t>. Tato kapitola ukazuje, jak se dá s tématem plasticky pracovat, hlavně konec kapitoly krásně ukazuj</w:t>
      </w:r>
      <w:r w:rsidR="006B36F8">
        <w:t>e</w:t>
      </w:r>
      <w:r w:rsidR="00C73471">
        <w:t xml:space="preserve"> žákům z kolika úhlů pohledu se na tyto události dívat, jak je vnímaly naši předci v různých obdobích našich dějin. Text je doprovázen nejen obrazově a mapově, ale také kromě knih doporučuje i film, což je jiná forma, jak </w:t>
      </w:r>
      <w:r w:rsidR="000B7A1C">
        <w:t xml:space="preserve">na </w:t>
      </w:r>
      <w:r w:rsidR="00FF0E82">
        <w:t xml:space="preserve">téma </w:t>
      </w:r>
      <w:r w:rsidR="00C73471">
        <w:t xml:space="preserve">nahlížet, a </w:t>
      </w:r>
      <w:r w:rsidR="0040554B">
        <w:t xml:space="preserve">pro některé žáky </w:t>
      </w:r>
      <w:r w:rsidR="00C73471">
        <w:t xml:space="preserve">může být </w:t>
      </w:r>
      <w:r w:rsidR="0040554B">
        <w:t xml:space="preserve">tato forma </w:t>
      </w:r>
      <w:r w:rsidR="00C73471">
        <w:t>i poutavější.</w:t>
      </w:r>
    </w:p>
    <w:p w14:paraId="22DDE345" w14:textId="7D10FE14" w:rsidR="00EA04A5" w:rsidRPr="004D2283" w:rsidRDefault="00C73471" w:rsidP="00EA04A5">
      <w:r>
        <w:tab/>
        <w:t xml:space="preserve">Další kapitola se nazývá třicetiletá válka. </w:t>
      </w:r>
      <w:r w:rsidR="00EA04A5">
        <w:t>V úvodu k</w:t>
      </w:r>
      <w:r w:rsidR="0024186C">
        <w:t xml:space="preserve"> </w:t>
      </w:r>
      <w:r w:rsidR="00EA04A5">
        <w:t>této kapitole jsou položeny čtyři otázky. „V</w:t>
      </w:r>
      <w:r w:rsidR="00EA04A5" w:rsidRPr="00EA04A5">
        <w:rPr>
          <w:i/>
          <w:iCs/>
        </w:rPr>
        <w:t> čem byla třicetiletá válka jiná „moderní“? Šlo o náboženský konflikt katolického a reformačního tábora? Patřil stát k poraženým, nebo k vítězům? A co trápilo obyvatelstvo více než samotné bitvy?</w:t>
      </w:r>
      <w:r w:rsidR="00EA04A5">
        <w:rPr>
          <w:i/>
          <w:iCs/>
        </w:rPr>
        <w:t>“</w:t>
      </w:r>
      <w:r w:rsidR="00EA04A5">
        <w:rPr>
          <w:rStyle w:val="Znakapoznpodarou"/>
          <w:i/>
          <w:iCs/>
        </w:rPr>
        <w:footnoteReference w:id="31"/>
      </w:r>
      <w:r w:rsidR="00AE1426">
        <w:rPr>
          <w:i/>
          <w:iCs/>
        </w:rPr>
        <w:t xml:space="preserve"> </w:t>
      </w:r>
      <w:r w:rsidR="00AE1426">
        <w:t xml:space="preserve">Otázky jsou položeny v úvodu kapitole, </w:t>
      </w:r>
      <w:r w:rsidR="00DA09E1">
        <w:t>a vymezují prostor</w:t>
      </w:r>
      <w:r w:rsidR="0040554B">
        <w:t>,</w:t>
      </w:r>
      <w:r w:rsidR="00DA09E1">
        <w:t xml:space="preserve"> kterým se </w:t>
      </w:r>
      <w:r w:rsidR="00DA09E1" w:rsidRPr="004D2283">
        <w:t xml:space="preserve">bude toto téma zabývat. Otázky samotné </w:t>
      </w:r>
      <w:r w:rsidR="00366875">
        <w:t>jsou zaměřeny</w:t>
      </w:r>
      <w:r w:rsidR="00DA09E1" w:rsidRPr="004D2283">
        <w:t xml:space="preserve"> jak </w:t>
      </w:r>
      <w:r w:rsidR="00366875">
        <w:t xml:space="preserve">na </w:t>
      </w:r>
      <w:r w:rsidR="00DA09E1" w:rsidRPr="004D2283">
        <w:t>vojensko-politick</w:t>
      </w:r>
      <w:r w:rsidR="00366875">
        <w:t>é</w:t>
      </w:r>
      <w:r w:rsidR="00DA09E1" w:rsidRPr="004D2283">
        <w:t xml:space="preserve"> hledisk</w:t>
      </w:r>
      <w:r w:rsidR="00366875">
        <w:t>o</w:t>
      </w:r>
      <w:r w:rsidR="00DA09E1" w:rsidRPr="004D2283">
        <w:t>, tak n</w:t>
      </w:r>
      <w:r w:rsidR="00366875">
        <w:t>a náboženské</w:t>
      </w:r>
      <w:r w:rsidR="00DA09E1" w:rsidRPr="004D2283">
        <w:t xml:space="preserve"> a pokládají i problematickou otázku, kdo byl v této vítěz a kdo poražený</w:t>
      </w:r>
      <w:r w:rsidR="0040554B">
        <w:t>.</w:t>
      </w:r>
      <w:r w:rsidR="00DA09E1" w:rsidRPr="004D2283">
        <w:t xml:space="preserve"> </w:t>
      </w:r>
      <w:r w:rsidR="0040554B">
        <w:t>Je</w:t>
      </w:r>
      <w:r w:rsidR="00DA09E1" w:rsidRPr="004D2283">
        <w:t xml:space="preserve"> zde prostor pro </w:t>
      </w:r>
      <w:r w:rsidRPr="004D2283">
        <w:t>žáky,</w:t>
      </w:r>
      <w:r w:rsidR="00DA09E1" w:rsidRPr="004D2283">
        <w:t xml:space="preserve"> </w:t>
      </w:r>
      <w:r w:rsidR="00D308DF" w:rsidRPr="004D2283">
        <w:t>aby</w:t>
      </w:r>
      <w:r w:rsidR="0040554B">
        <w:t xml:space="preserve"> se</w:t>
      </w:r>
      <w:r w:rsidR="00D308DF" w:rsidRPr="004D2283">
        <w:t xml:space="preserve"> sami za pomocí textu </w:t>
      </w:r>
      <w:r w:rsidR="009D7B7F" w:rsidRPr="004D2283">
        <w:t>rozhodli,</w:t>
      </w:r>
      <w:r w:rsidR="00D308DF" w:rsidRPr="004D2283">
        <w:t xml:space="preserve"> která strana je vítězná</w:t>
      </w:r>
      <w:r w:rsidR="00366875">
        <w:t xml:space="preserve"> a p</w:t>
      </w:r>
      <w:r w:rsidR="0040554B">
        <w:t>řípadně nad výsledkem diskutovali.</w:t>
      </w:r>
      <w:r w:rsidR="00D308DF" w:rsidRPr="004D2283">
        <w:t xml:space="preserve"> Poslední otázka se zabývá dopadem válka na civilní obyvatelstvo</w:t>
      </w:r>
      <w:r w:rsidR="0040554B">
        <w:t>.</w:t>
      </w:r>
      <w:r w:rsidR="00D308DF" w:rsidRPr="004D2283">
        <w:t xml:space="preserve"> </w:t>
      </w:r>
      <w:r w:rsidR="0040554B">
        <w:t>T</w:t>
      </w:r>
      <w:r w:rsidR="00D308DF" w:rsidRPr="004D2283">
        <w:t>ato otázka naznačuje</w:t>
      </w:r>
      <w:r w:rsidR="0040554B">
        <w:t>,</w:t>
      </w:r>
      <w:r w:rsidR="00D308DF" w:rsidRPr="004D2283">
        <w:t xml:space="preserve"> že </w:t>
      </w:r>
      <w:r w:rsidR="0040554B">
        <w:t>války jsou</w:t>
      </w:r>
      <w:r w:rsidR="00D308DF" w:rsidRPr="004D2283">
        <w:t xml:space="preserve"> především utrpení pro většinu lidí</w:t>
      </w:r>
      <w:r w:rsidR="00366875">
        <w:t>, což</w:t>
      </w:r>
      <w:r w:rsidR="00D308DF" w:rsidRPr="004D2283">
        <w:t xml:space="preserve"> by u žáků mělo rozvíjet </w:t>
      </w:r>
      <w:r w:rsidR="005919EC" w:rsidRPr="004D2283">
        <w:t>soucit s obětmi válek.</w:t>
      </w:r>
    </w:p>
    <w:p w14:paraId="76E2E47A" w14:textId="7E487C94" w:rsidR="00B05127" w:rsidRDefault="002B11BB" w:rsidP="00EA04A5">
      <w:r>
        <w:tab/>
      </w:r>
      <w:r w:rsidR="005919EC" w:rsidRPr="004D2283">
        <w:t>Prví podkapitola se zabývá základní charakteristikou třicetileté války.</w:t>
      </w:r>
      <w:r w:rsidR="00B05127" w:rsidRPr="004D2283">
        <w:t xml:space="preserve"> V úvodu zdůrazňuje</w:t>
      </w:r>
      <w:r w:rsidR="0040554B">
        <w:t>,</w:t>
      </w:r>
      <w:r w:rsidR="00B05127" w:rsidRPr="004D2283">
        <w:t xml:space="preserve"> že se jednalo o první celoevropský konflikt, </w:t>
      </w:r>
      <w:r w:rsidR="00366875">
        <w:t>v němž</w:t>
      </w:r>
      <w:r w:rsidR="00B05127" w:rsidRPr="004D2283">
        <w:t xml:space="preserve"> se prolínaly jak politické, mocenské a náboženské zájmy</w:t>
      </w:r>
      <w:r w:rsidR="0040554B">
        <w:t>.</w:t>
      </w:r>
      <w:r w:rsidR="00B05127" w:rsidRPr="004D2283">
        <w:t xml:space="preserve"> </w:t>
      </w:r>
      <w:r w:rsidR="0040554B">
        <w:t>V</w:t>
      </w:r>
      <w:r w:rsidR="00B05127" w:rsidRPr="004D2283">
        <w:t xml:space="preserve">álka kulminovala proměnu kultury. Celá </w:t>
      </w:r>
      <w:r w:rsidR="00B05127" w:rsidRPr="004D2283">
        <w:lastRenderedPageBreak/>
        <w:t xml:space="preserve">válka </w:t>
      </w:r>
      <w:r w:rsidR="0040554B" w:rsidRPr="004D2283">
        <w:t>je popsána</w:t>
      </w:r>
      <w:r w:rsidR="00272BD2">
        <w:t xml:space="preserve"> </w:t>
      </w:r>
      <w:r w:rsidR="00B05127" w:rsidRPr="004D2283">
        <w:t>jako komplexní a komplikovaný proces</w:t>
      </w:r>
      <w:r w:rsidR="00B05127">
        <w:t xml:space="preserve"> s mnoha aktéry a dává prostor pro širší výklad.</w:t>
      </w:r>
    </w:p>
    <w:p w14:paraId="5F0513D2" w14:textId="16B608E3" w:rsidR="005919EC" w:rsidRPr="004D2283" w:rsidRDefault="00B05127" w:rsidP="00EA04A5">
      <w:r>
        <w:t xml:space="preserve"> </w:t>
      </w:r>
      <w:r w:rsidR="00F01751">
        <w:tab/>
      </w:r>
      <w:r w:rsidR="00F65CB3">
        <w:t>Výklad pokračuje a objasňuje termín konfesionalismus</w:t>
      </w:r>
      <w:r w:rsidR="00C73471">
        <w:t>,</w:t>
      </w:r>
      <w:r w:rsidR="00F65CB3">
        <w:t xml:space="preserve"> a termín první moderní válka.</w:t>
      </w:r>
      <w:r w:rsidR="00AF5C4D">
        <w:t xml:space="preserve"> K termínu </w:t>
      </w:r>
      <w:r w:rsidR="00BA3163">
        <w:t>konfesionalismus</w:t>
      </w:r>
      <w:r w:rsidR="00AF5C4D">
        <w:t xml:space="preserve"> se na této stran v</w:t>
      </w:r>
      <w:r w:rsidR="00BA3163">
        <w:t>ztahuje sloupec</w:t>
      </w:r>
      <w:r w:rsidR="00F8444E">
        <w:t>,</w:t>
      </w:r>
      <w:r w:rsidR="00C73471">
        <w:t xml:space="preserve"> </w:t>
      </w:r>
      <w:r w:rsidR="00F8444E">
        <w:t>který</w:t>
      </w:r>
      <w:r w:rsidR="00BA3163">
        <w:t xml:space="preserve"> v krátkosti vysvětluje termín konfesní války, jejím</w:t>
      </w:r>
      <w:r w:rsidR="00F8444E">
        <w:t>ž</w:t>
      </w:r>
      <w:r w:rsidR="00BA3163">
        <w:t xml:space="preserve"> vyvrcholením byla třicetiletá válka. Žák si tak může tuto válk</w:t>
      </w:r>
      <w:r w:rsidR="00272BD2">
        <w:t>u</w:t>
      </w:r>
      <w:r w:rsidR="00BA3163">
        <w:t xml:space="preserve"> a tento termín</w:t>
      </w:r>
      <w:r w:rsidR="00F8444E">
        <w:t>,</w:t>
      </w:r>
      <w:r w:rsidR="00BA3163">
        <w:t xml:space="preserve"> zařadit do kontextu náboženských válek 16. a</w:t>
      </w:r>
      <w:r w:rsidR="00F01751">
        <w:t xml:space="preserve"> </w:t>
      </w:r>
      <w:r w:rsidR="00BA3163">
        <w:t>17</w:t>
      </w:r>
      <w:r w:rsidR="00272BD2">
        <w:t>.</w:t>
      </w:r>
      <w:r w:rsidR="00BA3163">
        <w:t xml:space="preserve"> století. </w:t>
      </w:r>
      <w:r w:rsidR="00F8444E">
        <w:tab/>
      </w:r>
      <w:r w:rsidR="00BA3163">
        <w:t xml:space="preserve">Text v první podkapitole pokračuje </w:t>
      </w:r>
      <w:r w:rsidR="003145C1">
        <w:t>tím, že nás seznamuje s jednotlivými stranami.</w:t>
      </w:r>
      <w:r w:rsidR="00F65CB3">
        <w:t xml:space="preserve"> </w:t>
      </w:r>
      <w:r w:rsidR="003145C1">
        <w:t>K</w:t>
      </w:r>
      <w:r w:rsidR="00F65CB3">
        <w:t>onflikt</w:t>
      </w:r>
      <w:r w:rsidR="003145C1">
        <w:t xml:space="preserve"> se</w:t>
      </w:r>
      <w:r w:rsidR="00F65CB3">
        <w:t xml:space="preserve"> odehrával na celém kontinentu a zpočátku byly strany rozděleny podle náboženského vyznání, s</w:t>
      </w:r>
      <w:r w:rsidR="004747C0">
        <w:t> </w:t>
      </w:r>
      <w:r w:rsidR="003145C1">
        <w:t>výjimkami</w:t>
      </w:r>
      <w:r w:rsidR="004747C0">
        <w:t xml:space="preserve"> jako byla Francie, která byla katolická ale bojovala </w:t>
      </w:r>
      <w:r w:rsidR="00AF5C4D">
        <w:t>v </w:t>
      </w:r>
      <w:r w:rsidR="003145C1">
        <w:t>P</w:t>
      </w:r>
      <w:r w:rsidR="00AF5C4D">
        <w:t xml:space="preserve">rotestanské unii. U termínu Protestanská unie je </w:t>
      </w:r>
      <w:r w:rsidR="003145C1">
        <w:t xml:space="preserve">přímý </w:t>
      </w:r>
      <w:r w:rsidR="00AF5C4D">
        <w:t xml:space="preserve">odkaz na sloupeček na stejné </w:t>
      </w:r>
      <w:r w:rsidR="003145C1">
        <w:t>straně,</w:t>
      </w:r>
      <w:r w:rsidR="00AF5C4D">
        <w:t xml:space="preserve"> </w:t>
      </w:r>
      <w:r w:rsidR="00F8444E">
        <w:t xml:space="preserve">ve kterém jsou </w:t>
      </w:r>
      <w:r w:rsidR="00AF5C4D">
        <w:t xml:space="preserve">vysvětleny </w:t>
      </w:r>
      <w:r w:rsidR="00AF5C4D" w:rsidRPr="004D2283">
        <w:t>pojmy Protestanská unie a Katolická liga</w:t>
      </w:r>
      <w:r w:rsidR="007C73CF" w:rsidRPr="004D2283">
        <w:t xml:space="preserve">. </w:t>
      </w:r>
    </w:p>
    <w:p w14:paraId="7EF840C9" w14:textId="1163069A" w:rsidR="007C73CF" w:rsidRDefault="00F8444E" w:rsidP="00574ADC">
      <w:pPr>
        <w:ind w:firstLine="708"/>
      </w:pPr>
      <w:r>
        <w:t>K</w:t>
      </w:r>
      <w:r w:rsidR="008B28ED" w:rsidRPr="004D2283">
        <w:t xml:space="preserve">onflikt probíhal jak mezi státy, tak </w:t>
      </w:r>
      <w:r>
        <w:t xml:space="preserve">zároveň i </w:t>
      </w:r>
      <w:r w:rsidR="00131872" w:rsidRPr="004D2283">
        <w:t>uvnitř</w:t>
      </w:r>
      <w:r w:rsidR="008B28ED" w:rsidRPr="004D2283">
        <w:t xml:space="preserve"> samotných států.</w:t>
      </w:r>
      <w:r>
        <w:t xml:space="preserve"> </w:t>
      </w:r>
      <w:r w:rsidR="008B28ED" w:rsidRPr="004D2283">
        <w:t xml:space="preserve">Konflikt </w:t>
      </w:r>
      <w:r w:rsidR="001C5AF5" w:rsidRPr="004D2283">
        <w:t>uvnitř</w:t>
      </w:r>
      <w:r w:rsidR="008B28ED" w:rsidRPr="004D2283">
        <w:t xml:space="preserve"> </w:t>
      </w:r>
      <w:r w:rsidR="001C5AF5" w:rsidRPr="004D2283">
        <w:t>jednotlivých</w:t>
      </w:r>
      <w:r w:rsidR="008B28ED" w:rsidRPr="004D2283">
        <w:t xml:space="preserve"> států</w:t>
      </w:r>
      <w:r w:rsidR="00272B24" w:rsidRPr="004D2283">
        <w:t>,</w:t>
      </w:r>
      <w:r w:rsidR="008B28ED" w:rsidRPr="004D2283">
        <w:t xml:space="preserve"> se vedl mezi králem a stavovskou opozicí</w:t>
      </w:r>
      <w:r w:rsidR="00272BD2">
        <w:t xml:space="preserve"> i</w:t>
      </w:r>
      <w:r w:rsidR="008B28ED" w:rsidRPr="004D2283">
        <w:t xml:space="preserve"> </w:t>
      </w:r>
      <w:r>
        <w:t xml:space="preserve">mezi </w:t>
      </w:r>
      <w:r w:rsidR="008B28ED" w:rsidRPr="004D2283">
        <w:t xml:space="preserve">jednotlivými konfesemi. </w:t>
      </w:r>
      <w:r w:rsidR="0015048F">
        <w:t>Ale n</w:t>
      </w:r>
      <w:r>
        <w:t>apříklad boj m</w:t>
      </w:r>
      <w:r w:rsidR="008B28ED" w:rsidRPr="004D2283">
        <w:t xml:space="preserve">ezi katolickou </w:t>
      </w:r>
      <w:r w:rsidR="00147AC4" w:rsidRPr="004D2283">
        <w:t>Francií</w:t>
      </w:r>
      <w:r>
        <w:t>,</w:t>
      </w:r>
      <w:r w:rsidR="00147AC4" w:rsidRPr="004D2283">
        <w:t xml:space="preserve"> vedenou kardinálem Richelieuem a katolickými Habsburky</w:t>
      </w:r>
      <w:r>
        <w:t xml:space="preserve">, ukazuje že se </w:t>
      </w:r>
      <w:r w:rsidR="0015048F">
        <w:t>konflikt</w:t>
      </w:r>
      <w:r>
        <w:t xml:space="preserve"> později vyvinul</w:t>
      </w:r>
      <w:r w:rsidR="0015048F">
        <w:t>. Převážil</w:t>
      </w:r>
      <w:r w:rsidR="00272BD2">
        <w:t>a</w:t>
      </w:r>
      <w:r w:rsidR="0015048F">
        <w:t xml:space="preserve"> politická složka konfliktu, šlo o to, jak velký budou mít Habsburkové v Evropě vliv. Konfese už nehraje </w:t>
      </w:r>
      <w:r w:rsidR="00272BD2">
        <w:t>hlavní roli</w:t>
      </w:r>
      <w:r w:rsidR="00147AC4" w:rsidRPr="004D2283">
        <w:t xml:space="preserve">. Závěr </w:t>
      </w:r>
      <w:r w:rsidR="00F01751" w:rsidRPr="004D2283">
        <w:t>kapitoly</w:t>
      </w:r>
      <w:r w:rsidR="00147AC4" w:rsidRPr="004D2283">
        <w:t xml:space="preserve"> opět připomíná </w:t>
      </w:r>
      <w:r w:rsidR="00F01751" w:rsidRPr="004D2283">
        <w:t>mnoho</w:t>
      </w:r>
      <w:r w:rsidR="00272BD2">
        <w:t xml:space="preserve"> </w:t>
      </w:r>
      <w:r w:rsidR="00F01751" w:rsidRPr="004D2283">
        <w:t>vrstevn</w:t>
      </w:r>
      <w:r w:rsidR="00F01751">
        <w:t>a</w:t>
      </w:r>
      <w:r w:rsidR="00F01751" w:rsidRPr="004D2283">
        <w:t>tost</w:t>
      </w:r>
      <w:r w:rsidR="00147AC4" w:rsidRPr="004D2283">
        <w:t xml:space="preserve"> konfliktu a nemožností jednoduché definice konfliktu. Tento závěr je pro žáky informativní</w:t>
      </w:r>
      <w:r w:rsidR="00272BD2">
        <w:t xml:space="preserve"> a zároveň</w:t>
      </w:r>
      <w:r w:rsidR="00147AC4" w:rsidRPr="004D2283">
        <w:t xml:space="preserve"> </w:t>
      </w:r>
      <w:r w:rsidR="001C5AF5" w:rsidRPr="004D2283">
        <w:t xml:space="preserve">v nich vyvolává otázky a chuť k novému poznávání. Na okraji stránky je další otázka. </w:t>
      </w:r>
      <w:r w:rsidR="001C5AF5" w:rsidRPr="004D2283">
        <w:rPr>
          <w:i/>
          <w:iCs/>
        </w:rPr>
        <w:t>Které státy byly nejvýrazněji zapojeny do bojů třicetileté války?</w:t>
      </w:r>
      <w:r w:rsidR="001C5AF5" w:rsidRPr="004D2283">
        <w:rPr>
          <w:rStyle w:val="Znakapoznpodarou"/>
          <w:i/>
          <w:iCs/>
        </w:rPr>
        <w:footnoteReference w:id="32"/>
      </w:r>
      <w:r w:rsidR="00272B24" w:rsidRPr="004D2283">
        <w:rPr>
          <w:i/>
          <w:iCs/>
        </w:rPr>
        <w:t xml:space="preserve"> </w:t>
      </w:r>
      <w:r w:rsidR="00272B24" w:rsidRPr="004D2283">
        <w:t xml:space="preserve">Tato otázka </w:t>
      </w:r>
      <w:r w:rsidR="00131872" w:rsidRPr="004D2283">
        <w:t>působí nadbytečně, jelikož odpověď</w:t>
      </w:r>
      <w:r w:rsidR="00131872">
        <w:t xml:space="preserve"> na tuto otázku není jednoznačně řečena a samotným stranám konfliktu se text věnuje na pozdějších stranách více.</w:t>
      </w:r>
    </w:p>
    <w:p w14:paraId="1B6E766D" w14:textId="7918B8E2" w:rsidR="00131872" w:rsidRPr="00A51298" w:rsidRDefault="00F1316C" w:rsidP="00272BD2">
      <w:pPr>
        <w:ind w:firstLine="708"/>
      </w:pPr>
      <w:r>
        <w:t xml:space="preserve">Ke konci stánky začíná nová podkapitola: </w:t>
      </w:r>
      <w:r w:rsidRPr="00F1316C">
        <w:rPr>
          <w:i/>
          <w:iCs/>
        </w:rPr>
        <w:t>Od konfesní a kondotiérské války k obecnému mocenskému konfliktu.</w:t>
      </w:r>
      <w:r>
        <w:rPr>
          <w:rStyle w:val="Znakapoznpodarou"/>
          <w:i/>
          <w:iCs/>
        </w:rPr>
        <w:footnoteReference w:id="33"/>
      </w:r>
      <w:r w:rsidR="00A51298">
        <w:rPr>
          <w:i/>
          <w:iCs/>
        </w:rPr>
        <w:t xml:space="preserve"> </w:t>
      </w:r>
      <w:r w:rsidR="00A51298">
        <w:t>V této podkapitole se žáci dozv</w:t>
      </w:r>
      <w:r w:rsidR="0015048F">
        <w:t>í</w:t>
      </w:r>
      <w:r w:rsidR="00A51298">
        <w:t>, jak</w:t>
      </w:r>
      <w:r w:rsidR="0015048F">
        <w:t xml:space="preserve"> v tomto období</w:t>
      </w:r>
      <w:r w:rsidR="00A51298">
        <w:t xml:space="preserve"> fungovala armáda. Je zde osvětlen termín </w:t>
      </w:r>
      <w:r w:rsidR="00272BD2">
        <w:t>k</w:t>
      </w:r>
      <w:r w:rsidR="00A51298">
        <w:t xml:space="preserve">ondotiér, </w:t>
      </w:r>
      <w:r w:rsidR="0015048F">
        <w:t>který</w:t>
      </w:r>
      <w:r w:rsidR="00A51298">
        <w:t xml:space="preserve"> je i tučně zvýrazněn</w:t>
      </w:r>
      <w:r w:rsidR="00085AC8">
        <w:t xml:space="preserve">. Žák </w:t>
      </w:r>
      <w:r w:rsidR="0015048F">
        <w:t>zjistí</w:t>
      </w:r>
      <w:r w:rsidR="00655B44">
        <w:t>,</w:t>
      </w:r>
      <w:r w:rsidR="00085AC8">
        <w:t xml:space="preserve"> jak fungoval</w:t>
      </w:r>
      <w:r w:rsidR="00366875">
        <w:t>y</w:t>
      </w:r>
      <w:r w:rsidR="00085AC8">
        <w:t xml:space="preserve"> tyto </w:t>
      </w:r>
      <w:r w:rsidR="00655B44">
        <w:t>žoldnéřské</w:t>
      </w:r>
      <w:r w:rsidR="00085AC8">
        <w:t xml:space="preserve"> armády a </w:t>
      </w:r>
      <w:r w:rsidR="00655B44">
        <w:t>jaké</w:t>
      </w:r>
      <w:r w:rsidR="00085AC8">
        <w:t xml:space="preserve"> měl</w:t>
      </w:r>
      <w:r w:rsidR="00366875">
        <w:t>y</w:t>
      </w:r>
      <w:r w:rsidR="00085AC8">
        <w:t xml:space="preserve"> </w:t>
      </w:r>
      <w:r w:rsidR="00655B44">
        <w:t>výhody</w:t>
      </w:r>
      <w:r w:rsidR="00085AC8">
        <w:t xml:space="preserve"> a nevýhody.</w:t>
      </w:r>
      <w:r w:rsidR="00655B44">
        <w:t xml:space="preserve"> Je zde uvedeno i morální hledisko bojujících vojáků, kteří když bojují za žold</w:t>
      </w:r>
      <w:r w:rsidR="0015048F">
        <w:t>,</w:t>
      </w:r>
      <w:r w:rsidR="00655B44">
        <w:t xml:space="preserve"> jsou sice zkušení, ale jejich loajalita k </w:t>
      </w:r>
      <w:r w:rsidR="00D831F2">
        <w:t>s</w:t>
      </w:r>
      <w:r w:rsidR="0015048F">
        <w:t>traně</w:t>
      </w:r>
      <w:r w:rsidR="00D831F2">
        <w:t>,</w:t>
      </w:r>
      <w:r w:rsidR="00655B44">
        <w:t xml:space="preserve"> za kter</w:t>
      </w:r>
      <w:r w:rsidR="0015048F">
        <w:t>ou</w:t>
      </w:r>
      <w:r w:rsidR="00655B44">
        <w:t xml:space="preserve"> bojují</w:t>
      </w:r>
      <w:r w:rsidR="0015048F">
        <w:t>,</w:t>
      </w:r>
      <w:r w:rsidR="00655B44">
        <w:t xml:space="preserve"> není tak </w:t>
      </w:r>
      <w:r w:rsidR="0015048F">
        <w:t>vysoká.</w:t>
      </w:r>
      <w:r w:rsidR="00655B44">
        <w:t xml:space="preserve"> </w:t>
      </w:r>
      <w:r w:rsidR="0015048F">
        <w:t>K</w:t>
      </w:r>
      <w:r w:rsidR="00496B6D">
        <w:t xml:space="preserve">lesá po prohrané bitvě nebo nevyplacenému žoldu. </w:t>
      </w:r>
      <w:r w:rsidR="0015048F">
        <w:t>Také je</w:t>
      </w:r>
      <w:r w:rsidR="00496B6D">
        <w:t xml:space="preserve"> i zmíněno </w:t>
      </w:r>
      <w:r w:rsidR="00D831F2">
        <w:t>přebíhání</w:t>
      </w:r>
      <w:r w:rsidR="00496B6D">
        <w:t xml:space="preserve"> na vítěznou stranu. </w:t>
      </w:r>
      <w:r w:rsidR="0015048F">
        <w:t>M</w:t>
      </w:r>
      <w:r w:rsidR="00D831F2">
        <w:t xml:space="preserve">orální aspekt </w:t>
      </w:r>
      <w:r w:rsidR="0015048F">
        <w:t>je důležitý.</w:t>
      </w:r>
      <w:r w:rsidR="00D831F2">
        <w:t xml:space="preserve"> </w:t>
      </w:r>
      <w:r w:rsidR="0015048F">
        <w:t>Studenti</w:t>
      </w:r>
      <w:r w:rsidR="00D831F2">
        <w:t xml:space="preserve"> si mohou lépe uvědomit </w:t>
      </w:r>
      <w:r w:rsidR="002545E1">
        <w:t>změnu ve</w:t>
      </w:r>
      <w:r w:rsidR="00D831F2">
        <w:t xml:space="preserve"> válčení</w:t>
      </w:r>
      <w:r w:rsidR="0015048F">
        <w:t>,</w:t>
      </w:r>
      <w:r w:rsidR="00D831F2">
        <w:t xml:space="preserve"> která byla v novověku jiná než ve středověku</w:t>
      </w:r>
      <w:r w:rsidR="00272BD2">
        <w:t>,</w:t>
      </w:r>
      <w:r w:rsidR="00D831F2">
        <w:t xml:space="preserve"> nebo dnes.</w:t>
      </w:r>
      <w:r w:rsidR="00496B6D">
        <w:t xml:space="preserve"> </w:t>
      </w:r>
      <w:r w:rsidR="00D831F2">
        <w:t xml:space="preserve">Stránka končí </w:t>
      </w:r>
      <w:r w:rsidR="009C4564">
        <w:t xml:space="preserve">důležitým </w:t>
      </w:r>
      <w:r w:rsidR="009C4564">
        <w:lastRenderedPageBreak/>
        <w:t>poznatkem</w:t>
      </w:r>
      <w:r w:rsidR="00272BD2">
        <w:t xml:space="preserve"> –</w:t>
      </w:r>
      <w:r w:rsidR="009C4564">
        <w:t xml:space="preserve"> </w:t>
      </w:r>
      <w:r w:rsidR="00272BD2">
        <w:t>b</w:t>
      </w:r>
      <w:r w:rsidR="00D831F2">
        <w:t xml:space="preserve">ěhem války </w:t>
      </w:r>
      <w:r w:rsidR="009C4564">
        <w:t xml:space="preserve">se </w:t>
      </w:r>
      <w:r w:rsidR="00D831F2">
        <w:t>prosazoval</w:t>
      </w:r>
      <w:r w:rsidR="00D65487">
        <w:t>…</w:t>
      </w:r>
      <w:r w:rsidR="00D831F2">
        <w:t xml:space="preserve"> </w:t>
      </w:r>
      <w:r w:rsidR="00D65487">
        <w:t>„</w:t>
      </w:r>
      <w:r w:rsidR="00D831F2" w:rsidRPr="00D65487">
        <w:rPr>
          <w:i/>
          <w:iCs/>
        </w:rPr>
        <w:t>přímý vliv státu na budování armády, což vedlo až ke vzniku armád moderního typu</w:t>
      </w:r>
      <w:r w:rsidR="00D65487">
        <w:t>.“</w:t>
      </w:r>
      <w:r w:rsidR="00D65487">
        <w:rPr>
          <w:rStyle w:val="Znakapoznpodarou"/>
        </w:rPr>
        <w:footnoteReference w:id="34"/>
      </w:r>
      <w:r w:rsidR="00D65487">
        <w:t xml:space="preserve"> Takto zakončený text o fungování armády je poměrně nedotažený a zasloužil by </w:t>
      </w:r>
      <w:r w:rsidR="002545E1">
        <w:t>si rozvést</w:t>
      </w:r>
      <w:r w:rsidR="00D65487">
        <w:t xml:space="preserve"> myšlenku paralely mezi armádou moderního typu a novověkou žoldnéřskou armádou. Na stránce nechybí obrázek </w:t>
      </w:r>
      <w:r w:rsidR="00051FD7">
        <w:t xml:space="preserve">od Austa ferrera Dalmaou, poslední tercie, který zachycuje </w:t>
      </w:r>
      <w:r w:rsidR="00366875">
        <w:t>š</w:t>
      </w:r>
      <w:r w:rsidR="00051FD7">
        <w:t xml:space="preserve">panělské vojáky </w:t>
      </w:r>
      <w:r w:rsidR="002545E1">
        <w:t>s </w:t>
      </w:r>
      <w:r w:rsidR="00051FD7">
        <w:t>pík</w:t>
      </w:r>
      <w:r w:rsidR="00366875">
        <w:t>ami</w:t>
      </w:r>
      <w:r w:rsidR="002545E1">
        <w:t>,</w:t>
      </w:r>
      <w:r w:rsidR="00051FD7">
        <w:t xml:space="preserve"> očekávající útok. Obraz přibližuje podobu žoldnéřské armády, a tímto žákům usnadňuje si vizualizovat podobu dobové armády.</w:t>
      </w:r>
    </w:p>
    <w:p w14:paraId="6908B570" w14:textId="28FECD8A" w:rsidR="005A0116" w:rsidRDefault="002545E1" w:rsidP="00106B12">
      <w:r>
        <w:tab/>
        <w:t xml:space="preserve">Následující strana popisuje tři fáze třicetileté války. Je zde shrnuta česká </w:t>
      </w:r>
      <w:r w:rsidR="00CC2BDE">
        <w:t>válka</w:t>
      </w:r>
      <w:r w:rsidR="00272BD2">
        <w:t>,</w:t>
      </w:r>
      <w:r>
        <w:t xml:space="preserve"> </w:t>
      </w:r>
      <w:r w:rsidR="00272BD2">
        <w:t>jíž</w:t>
      </w:r>
      <w:r>
        <w:t xml:space="preserve"> se již věnovala předchozí kapitola, </w:t>
      </w:r>
      <w:r w:rsidR="00272BD2">
        <w:t>i</w:t>
      </w:r>
      <w:r>
        <w:t xml:space="preserve"> </w:t>
      </w:r>
      <w:r w:rsidR="00CC2BDE">
        <w:t>válka</w:t>
      </w:r>
      <w:r>
        <w:t xml:space="preserve"> </w:t>
      </w:r>
      <w:r w:rsidR="00366875">
        <w:t>f</w:t>
      </w:r>
      <w:r>
        <w:t xml:space="preserve">alcká a </w:t>
      </w:r>
      <w:r w:rsidR="00366875">
        <w:t>d</w:t>
      </w:r>
      <w:r>
        <w:t xml:space="preserve">ánská. V těchto podkapitolách jsou rozvedeny vojenské a politické proměny konfliktu. Na boku stránky jsou dvě doprovodné otázky. </w:t>
      </w:r>
      <w:r w:rsidRPr="002545E1">
        <w:rPr>
          <w:i/>
          <w:iCs/>
        </w:rPr>
        <w:t xml:space="preserve">„Jakou událostí začala třicetiletá válka?“ </w:t>
      </w:r>
      <w:r>
        <w:t xml:space="preserve">a </w:t>
      </w:r>
      <w:r w:rsidRPr="002545E1">
        <w:rPr>
          <w:i/>
          <w:iCs/>
        </w:rPr>
        <w:t>„Které země se nejvýrazněji podílely na porážce Rýnské Falce?“</w:t>
      </w:r>
      <w:r>
        <w:rPr>
          <w:rStyle w:val="Znakapoznpodarou"/>
          <w:i/>
          <w:iCs/>
        </w:rPr>
        <w:footnoteReference w:id="35"/>
      </w:r>
      <w:r w:rsidR="00105465">
        <w:t xml:space="preserve"> Tyto otázky pomáhají žákům vstřebat důležité informace</w:t>
      </w:r>
      <w:r w:rsidR="009C4564">
        <w:t>,</w:t>
      </w:r>
      <w:r w:rsidR="00105465">
        <w:t xml:space="preserve"> které se v textu nacházejí. Text doprovází dva obrázky, na jednom je výjev bitvy a utrpení civilního obyvatelstva na </w:t>
      </w:r>
      <w:r w:rsidR="00F76704">
        <w:t>druhém</w:t>
      </w:r>
      <w:r w:rsidR="00105465">
        <w:t xml:space="preserve"> je mušketýr. Na boku </w:t>
      </w:r>
      <w:r w:rsidR="00272BD2">
        <w:t xml:space="preserve">stránky </w:t>
      </w:r>
      <w:r w:rsidR="00105465">
        <w:t>stránky jsou tři chlívečky s textem. Jeden se zabývá zločinem proti hlavě státu</w:t>
      </w:r>
      <w:r w:rsidR="009C4564">
        <w:t>.</w:t>
      </w:r>
      <w:r w:rsidR="00105465">
        <w:t xml:space="preserve"> </w:t>
      </w:r>
      <w:r w:rsidR="009C4564">
        <w:t>P</w:t>
      </w:r>
      <w:r w:rsidR="00105465">
        <w:t xml:space="preserve">opisuje tedy dobové vnímání zrady </w:t>
      </w:r>
      <w:r w:rsidR="00F76704">
        <w:t>panovníka,</w:t>
      </w:r>
      <w:r w:rsidR="00105465">
        <w:t xml:space="preserve"> kterou české stavy provedl</w:t>
      </w:r>
      <w:r w:rsidR="00272BD2">
        <w:t>y</w:t>
      </w:r>
      <w:r w:rsidR="00105465">
        <w:t xml:space="preserve">, druhý </w:t>
      </w:r>
      <w:r w:rsidR="00F76704">
        <w:t>popisuje,</w:t>
      </w:r>
      <w:r w:rsidR="00105465">
        <w:t xml:space="preserve"> jak bojoval mušketýr a třetí se věnuje Albrechtov</w:t>
      </w:r>
      <w:r w:rsidR="00272BD2">
        <w:t>i</w:t>
      </w:r>
      <w:r w:rsidR="00105465">
        <w:t xml:space="preserve"> z Valdštejna.</w:t>
      </w:r>
    </w:p>
    <w:p w14:paraId="755A329F" w14:textId="0A589188" w:rsidR="00F76704" w:rsidRDefault="00F76704" w:rsidP="00106B12">
      <w:r>
        <w:tab/>
        <w:t xml:space="preserve">Další stránka se věnuje posledním fázím třicetileté války, a to </w:t>
      </w:r>
      <w:r w:rsidR="00272BD2">
        <w:t>š</w:t>
      </w:r>
      <w:r>
        <w:t xml:space="preserve">védské fází a </w:t>
      </w:r>
      <w:r w:rsidR="00272BD2">
        <w:t>š</w:t>
      </w:r>
      <w:r>
        <w:t xml:space="preserve">védsko-francouzské. Konec stránky se věnuje Vestálskému míru a jeho důsledkům.  </w:t>
      </w:r>
      <w:r w:rsidR="009C4564">
        <w:t>T</w:t>
      </w:r>
      <w:r>
        <w:t xml:space="preserve">ext </w:t>
      </w:r>
      <w:r w:rsidR="009C4564">
        <w:t xml:space="preserve">se </w:t>
      </w:r>
      <w:r w:rsidR="00906EBC">
        <w:t>zaobírá</w:t>
      </w:r>
      <w:r>
        <w:t xml:space="preserve"> politicko-vojenským hlediskem a snaží se přiblížit pohled obou stran. </w:t>
      </w:r>
      <w:r w:rsidR="009C4564">
        <w:t>Na stránce jsou</w:t>
      </w:r>
      <w:r>
        <w:t xml:space="preserve"> dvě průběžné otázky: </w:t>
      </w:r>
      <w:r w:rsidRPr="00F76704">
        <w:rPr>
          <w:i/>
          <w:iCs/>
        </w:rPr>
        <w:t>„Které oblasti byly hlavním dějištěm švédské války?“</w:t>
      </w:r>
      <w:r>
        <w:t xml:space="preserve"> a „</w:t>
      </w:r>
      <w:r w:rsidRPr="00F76704">
        <w:rPr>
          <w:i/>
          <w:iCs/>
        </w:rPr>
        <w:t>Jak Vestfálský mír ovlivnil postavení Habsburků v Evropě</w:t>
      </w:r>
      <w:r>
        <w:t>?“</w:t>
      </w:r>
      <w:r>
        <w:rPr>
          <w:rStyle w:val="Znakapoznpodarou"/>
        </w:rPr>
        <w:footnoteReference w:id="36"/>
      </w:r>
      <w:r w:rsidR="00906EBC">
        <w:t xml:space="preserve"> Otázky vystihují důležité informace z textu. Na stránce se nachází jeden obrázek, a to výjev podepsání Vestfálského míru. Na boku jsou tři </w:t>
      </w:r>
      <w:r w:rsidR="009C4564">
        <w:t>menší texty</w:t>
      </w:r>
      <w:r w:rsidR="00906EBC">
        <w:t>. Jeden se věnuje Gustavu II. Adolfovi, druhý složením a výbavou dobové armády a poslední „…</w:t>
      </w:r>
      <w:r w:rsidR="00906EBC" w:rsidRPr="00906EBC">
        <w:rPr>
          <w:i/>
          <w:iCs/>
        </w:rPr>
        <w:t>Hrdinná obrana před Švédy</w:t>
      </w:r>
      <w:r w:rsidR="00906EBC">
        <w:t>…“</w:t>
      </w:r>
      <w:r w:rsidR="00906EBC">
        <w:rPr>
          <w:rStyle w:val="Znakapoznpodarou"/>
        </w:rPr>
        <w:footnoteReference w:id="37"/>
      </w:r>
      <w:r w:rsidR="00906EBC">
        <w:t xml:space="preserve"> myslí se tím obléhání Brna švédskou armádou. Na konci je poznámka o statečné obraně Prahy.</w:t>
      </w:r>
    </w:p>
    <w:p w14:paraId="61032547" w14:textId="5AA3553B" w:rsidR="00906EBC" w:rsidRDefault="00906EBC" w:rsidP="00106B12">
      <w:r>
        <w:tab/>
      </w:r>
      <w:r w:rsidR="001B5F60">
        <w:t>Poslední strana se věnuje dvěma tématům. První je o utrpení civilního obyvatelstva během války</w:t>
      </w:r>
      <w:r w:rsidR="003E41E6">
        <w:t>. Kolik mohlo um</w:t>
      </w:r>
      <w:r w:rsidR="003349D9">
        <w:t>ř</w:t>
      </w:r>
      <w:r w:rsidR="003E41E6">
        <w:t>í</w:t>
      </w:r>
      <w:r w:rsidR="003349D9">
        <w:t>t</w:t>
      </w:r>
      <w:r w:rsidR="003E41E6">
        <w:t xml:space="preserve"> </w:t>
      </w:r>
      <w:r w:rsidR="003349D9">
        <w:t>obyvatelstva</w:t>
      </w:r>
      <w:r w:rsidR="003E41E6">
        <w:t xml:space="preserve"> v </w:t>
      </w:r>
      <w:r w:rsidR="003349D9">
        <w:t>různých</w:t>
      </w:r>
      <w:r w:rsidR="003E41E6">
        <w:t xml:space="preserve"> částech země, jak fungovalo rabování </w:t>
      </w:r>
      <w:r w:rsidR="003349D9">
        <w:t xml:space="preserve">a hladomory na různých </w:t>
      </w:r>
      <w:r w:rsidR="003E41E6">
        <w:t xml:space="preserve">území. Text se odkazuje na historickou </w:t>
      </w:r>
      <w:r w:rsidR="003E41E6">
        <w:lastRenderedPageBreak/>
        <w:t xml:space="preserve">čítanku na konci </w:t>
      </w:r>
      <w:r w:rsidR="003349D9">
        <w:t>učebnice</w:t>
      </w:r>
      <w:r w:rsidR="003E41E6">
        <w:t>, kde je popsána bitva u L</w:t>
      </w:r>
      <w:r w:rsidR="003349D9" w:rsidRPr="003349D9">
        <w:t>ü</w:t>
      </w:r>
      <w:r w:rsidR="003E41E6">
        <w:t>tzenu</w:t>
      </w:r>
      <w:r w:rsidR="003349D9">
        <w:t>. Doprovodná otázka: „</w:t>
      </w:r>
      <w:r w:rsidR="003349D9" w:rsidRPr="003349D9">
        <w:rPr>
          <w:i/>
          <w:iCs/>
        </w:rPr>
        <w:t>Co zatěžovalo civilní obyva</w:t>
      </w:r>
      <w:r w:rsidR="003349D9">
        <w:rPr>
          <w:i/>
          <w:iCs/>
        </w:rPr>
        <w:t>telst</w:t>
      </w:r>
      <w:r w:rsidR="003349D9" w:rsidRPr="003349D9">
        <w:rPr>
          <w:i/>
          <w:iCs/>
        </w:rPr>
        <w:t>vo více než samotné bitvy?</w:t>
      </w:r>
      <w:r w:rsidR="003349D9">
        <w:t>“</w:t>
      </w:r>
      <w:r w:rsidR="003349D9">
        <w:rPr>
          <w:rStyle w:val="Znakapoznpodarou"/>
        </w:rPr>
        <w:footnoteReference w:id="38"/>
      </w:r>
      <w:r w:rsidR="003349D9">
        <w:t xml:space="preserve"> Druhá část stránky má název </w:t>
      </w:r>
      <w:r w:rsidR="003349D9" w:rsidRPr="00C16D58">
        <w:rPr>
          <w:i/>
          <w:iCs/>
        </w:rPr>
        <w:t>„Třicetiletá válk</w:t>
      </w:r>
      <w:r w:rsidR="00C16D58" w:rsidRPr="00C16D58">
        <w:rPr>
          <w:i/>
          <w:iCs/>
        </w:rPr>
        <w:t>a</w:t>
      </w:r>
      <w:r w:rsidR="003349D9" w:rsidRPr="00C16D58">
        <w:rPr>
          <w:i/>
          <w:iCs/>
        </w:rPr>
        <w:t xml:space="preserve">? </w:t>
      </w:r>
      <w:r w:rsidR="00C16D58" w:rsidRPr="00C16D58">
        <w:rPr>
          <w:i/>
          <w:iCs/>
        </w:rPr>
        <w:t>Náboženský</w:t>
      </w:r>
      <w:r w:rsidR="003349D9" w:rsidRPr="00C16D58">
        <w:rPr>
          <w:i/>
          <w:iCs/>
        </w:rPr>
        <w:t>, sociální, nebo mocenský konflikt?“</w:t>
      </w:r>
      <w:r w:rsidR="00C16D58">
        <w:rPr>
          <w:rStyle w:val="Znakapoznpodarou"/>
          <w:i/>
          <w:iCs/>
        </w:rPr>
        <w:footnoteReference w:id="39"/>
      </w:r>
      <w:r w:rsidR="00C16D58">
        <w:t xml:space="preserve"> V této části textu jsou rozebrány dva různé výklady proč tato válka vypukla. První výklad je podle Antona Gindelyho, česko-rakouského autora a druh</w:t>
      </w:r>
      <w:r w:rsidR="00272BD2">
        <w:t>ý</w:t>
      </w:r>
      <w:r w:rsidR="00C16D58">
        <w:t xml:space="preserve"> je </w:t>
      </w:r>
      <w:r w:rsidR="00272BD2">
        <w:t xml:space="preserve">od </w:t>
      </w:r>
      <w:r w:rsidR="00C16D58">
        <w:t>česk</w:t>
      </w:r>
      <w:r w:rsidR="00272BD2">
        <w:t>ého</w:t>
      </w:r>
      <w:r w:rsidR="00C16D58">
        <w:t xml:space="preserve"> historik</w:t>
      </w:r>
      <w:r w:rsidR="00272BD2">
        <w:t>a</w:t>
      </w:r>
      <w:r w:rsidR="00C16D58">
        <w:t xml:space="preserve"> Josef</w:t>
      </w:r>
      <w:r w:rsidR="00272BD2">
        <w:t>a</w:t>
      </w:r>
      <w:r w:rsidR="00C16D58">
        <w:t xml:space="preserve"> Polišensk</w:t>
      </w:r>
      <w:r w:rsidR="00272BD2">
        <w:t>ého</w:t>
      </w:r>
      <w:r w:rsidR="00C16D58">
        <w:t xml:space="preserve">. Výklady se </w:t>
      </w:r>
      <w:r w:rsidR="001B4E30">
        <w:t>snaží</w:t>
      </w:r>
      <w:r w:rsidR="00C16D58">
        <w:t xml:space="preserve"> tuto válku vyložit jako </w:t>
      </w:r>
      <w:r w:rsidR="001B4E30">
        <w:t>důsledek</w:t>
      </w:r>
      <w:r w:rsidR="00C16D58">
        <w:t xml:space="preserve"> předchozího </w:t>
      </w:r>
      <w:r w:rsidR="001B4E30">
        <w:t>politicko</w:t>
      </w:r>
      <w:r w:rsidR="00272BD2">
        <w:t>-</w:t>
      </w:r>
      <w:r w:rsidR="001B4E30">
        <w:t>náboženského</w:t>
      </w:r>
      <w:r w:rsidR="00C16D58">
        <w:t xml:space="preserve"> vývoje. V rámci textu je </w:t>
      </w:r>
      <w:r w:rsidR="009C4564">
        <w:t xml:space="preserve">také </w:t>
      </w:r>
      <w:r w:rsidR="00C16D58">
        <w:t xml:space="preserve">i pohled švédského </w:t>
      </w:r>
      <w:r w:rsidR="001B4E30">
        <w:t>historika</w:t>
      </w:r>
      <w:r w:rsidR="00272BD2">
        <w:t>, jenž</w:t>
      </w:r>
      <w:r w:rsidR="009C4564">
        <w:t xml:space="preserve"> </w:t>
      </w:r>
      <w:r w:rsidR="00C16D58">
        <w:t xml:space="preserve">popisuje </w:t>
      </w:r>
      <w:r w:rsidR="001B4E30">
        <w:t>švédský</w:t>
      </w:r>
      <w:r w:rsidR="00C16D58">
        <w:t xml:space="preserve"> pohled na válku</w:t>
      </w:r>
      <w:r w:rsidR="00272BD2">
        <w:t xml:space="preserve"> </w:t>
      </w:r>
      <w:r w:rsidR="00C16D58">
        <w:t xml:space="preserve">ve </w:t>
      </w:r>
      <w:r w:rsidR="001B4E30">
        <w:t>veřejném</w:t>
      </w:r>
      <w:r w:rsidR="00C16D58">
        <w:t xml:space="preserve"> diskurzu na přelomu 20</w:t>
      </w:r>
      <w:r w:rsidR="001B4E30">
        <w:t>.</w:t>
      </w:r>
      <w:r w:rsidR="00C16D58">
        <w:t xml:space="preserve"> a 21</w:t>
      </w:r>
      <w:r w:rsidR="001B4E30">
        <w:t>.</w:t>
      </w:r>
      <w:r w:rsidR="00C16D58">
        <w:t xml:space="preserve"> století.</w:t>
      </w:r>
      <w:r w:rsidR="001B4E30">
        <w:t xml:space="preserve"> Text doprovází dobový obrázek, který zobrazuje různé formy utrpení, </w:t>
      </w:r>
      <w:r w:rsidR="00366875">
        <w:t>jež</w:t>
      </w:r>
      <w:r w:rsidR="001B4E30">
        <w:t xml:space="preserve"> byl</w:t>
      </w:r>
      <w:r w:rsidR="00366875">
        <w:t>y</w:t>
      </w:r>
      <w:r w:rsidR="001B4E30">
        <w:t xml:space="preserve"> s válkou spjat</w:t>
      </w:r>
      <w:r w:rsidR="00366875">
        <w:t>y</w:t>
      </w:r>
      <w:r w:rsidR="001B4E30">
        <w:t>. Na koci stránky je odkaz na literaturu, která se tímto období zabývá.</w:t>
      </w:r>
    </w:p>
    <w:p w14:paraId="47FDA350" w14:textId="47099AE4" w:rsidR="001B4E30" w:rsidRDefault="001B4E30" w:rsidP="00106B12">
      <w:r>
        <w:tab/>
        <w:t xml:space="preserve">Na konci </w:t>
      </w:r>
      <w:r w:rsidR="00801238">
        <w:t>učebnice</w:t>
      </w:r>
      <w:r>
        <w:t xml:space="preserve"> se </w:t>
      </w:r>
      <w:r w:rsidR="00801238">
        <w:t>nachází</w:t>
      </w:r>
      <w:r>
        <w:t xml:space="preserve"> historická </w:t>
      </w:r>
      <w:r w:rsidR="00801238">
        <w:t>čítanka</w:t>
      </w:r>
      <w:r>
        <w:t xml:space="preserve">. </w:t>
      </w:r>
      <w:r w:rsidR="00801238">
        <w:t>Dvě</w:t>
      </w:r>
      <w:r>
        <w:t xml:space="preserve"> </w:t>
      </w:r>
      <w:r w:rsidR="00801238">
        <w:t>stránky</w:t>
      </w:r>
      <w:r w:rsidR="00763886">
        <w:t xml:space="preserve"> této čítanky</w:t>
      </w:r>
      <w:r>
        <w:t xml:space="preserve"> jsou věnovány tématu třicetileté války. První se jmenuje „</w:t>
      </w:r>
      <w:r w:rsidRPr="001B4E30">
        <w:rPr>
          <w:i/>
          <w:iCs/>
        </w:rPr>
        <w:t>Patent Ferdinanda II. o rekatolizaci české šlechty</w:t>
      </w:r>
      <w:r>
        <w:t xml:space="preserve">.“ </w:t>
      </w:r>
      <w:r w:rsidR="00801238">
        <w:t>Text stránky je u obou textů rozdělen do tří částí. První část popisuje</w:t>
      </w:r>
      <w:r w:rsidR="00763886">
        <w:t xml:space="preserve"> obsah</w:t>
      </w:r>
      <w:r w:rsidR="00801238">
        <w:t xml:space="preserve"> dobov</w:t>
      </w:r>
      <w:r w:rsidR="00763886">
        <w:t>ého</w:t>
      </w:r>
      <w:r w:rsidR="00801238">
        <w:t xml:space="preserve"> pramen</w:t>
      </w:r>
      <w:r w:rsidR="00763886">
        <w:t>e.</w:t>
      </w:r>
      <w:r w:rsidR="00801238">
        <w:t xml:space="preserve"> </w:t>
      </w:r>
      <w:r w:rsidR="00763886">
        <w:t>D</w:t>
      </w:r>
      <w:r w:rsidR="00801238">
        <w:t>ruhá a největší část je citace z tohoto textu. Poslední část se věnuje významu dokument</w:t>
      </w:r>
      <w:r w:rsidR="00763886">
        <w:t xml:space="preserve"> v dobovém kontextu</w:t>
      </w:r>
      <w:r w:rsidR="00801238">
        <w:t xml:space="preserve">. </w:t>
      </w:r>
      <w:r w:rsidR="00763886">
        <w:t>Následující</w:t>
      </w:r>
      <w:r w:rsidR="00801238">
        <w:t xml:space="preserve"> historický pramen se nazývá </w:t>
      </w:r>
      <w:r w:rsidR="00801238" w:rsidRPr="00801238">
        <w:rPr>
          <w:i/>
          <w:iCs/>
        </w:rPr>
        <w:t>„Skutečné vyobrazení a pravdivý popis bitvy u Lützenu</w:t>
      </w:r>
      <w:r w:rsidR="00801238">
        <w:rPr>
          <w:i/>
          <w:iCs/>
        </w:rPr>
        <w:t>.</w:t>
      </w:r>
      <w:r w:rsidR="00801238" w:rsidRPr="00801238">
        <w:rPr>
          <w:i/>
          <w:iCs/>
        </w:rPr>
        <w:t>“</w:t>
      </w:r>
      <w:r w:rsidR="00801238">
        <w:rPr>
          <w:rStyle w:val="Znakapoznpodarou"/>
          <w:i/>
          <w:iCs/>
        </w:rPr>
        <w:footnoteReference w:id="40"/>
      </w:r>
      <w:r w:rsidR="00801238">
        <w:rPr>
          <w:i/>
          <w:iCs/>
        </w:rPr>
        <w:t xml:space="preserve"> </w:t>
      </w:r>
      <w:r w:rsidR="00801238">
        <w:t>Na oba texty se odkazuje ve výše zmiňovaných kapitolách</w:t>
      </w:r>
      <w:r w:rsidR="00763886">
        <w:t>.</w:t>
      </w:r>
      <w:r w:rsidR="00801238">
        <w:t xml:space="preserve"> </w:t>
      </w:r>
      <w:r w:rsidR="00763886">
        <w:t>T</w:t>
      </w:r>
      <w:r w:rsidR="00801238">
        <w:t>exty pomáhají rozšířit</w:t>
      </w:r>
      <w:r w:rsidR="00763886">
        <w:t xml:space="preserve"> výklad o dobové reálie. </w:t>
      </w:r>
      <w:r w:rsidR="00801238">
        <w:t>Jelikož jsou texty až na konci učebnice</w:t>
      </w:r>
      <w:r w:rsidR="00763886">
        <w:t>,</w:t>
      </w:r>
      <w:r w:rsidR="00801238">
        <w:t xml:space="preserve"> mají dostatečný prostor na výklad a přitom nenarušují proud textu v samotných kapitolách. Je na </w:t>
      </w:r>
      <w:r w:rsidR="00763886">
        <w:t>učiteli</w:t>
      </w:r>
      <w:r w:rsidR="00801238">
        <w:t xml:space="preserve">, </w:t>
      </w:r>
      <w:r w:rsidR="00763886">
        <w:t>zda</w:t>
      </w:r>
      <w:r w:rsidR="00801238">
        <w:t>je zahrne do výuky.</w:t>
      </w:r>
    </w:p>
    <w:p w14:paraId="7D1F232A" w14:textId="4CF3AA3A" w:rsidR="00C917C3" w:rsidRDefault="00C917C3" w:rsidP="00106B12">
      <w:r>
        <w:tab/>
        <w:t xml:space="preserve">Učebnice se věnovala </w:t>
      </w:r>
      <w:r w:rsidR="00366875">
        <w:t>třicetileté válce</w:t>
      </w:r>
      <w:r>
        <w:t xml:space="preserve"> na prostoru </w:t>
      </w:r>
      <w:r w:rsidR="00763886">
        <w:t>devíti</w:t>
      </w:r>
      <w:r>
        <w:t xml:space="preserve"> stran. </w:t>
      </w:r>
      <w:r w:rsidR="00F87323">
        <w:t xml:space="preserve">Na </w:t>
      </w:r>
      <w:r w:rsidR="00763886">
        <w:t>nich</w:t>
      </w:r>
      <w:r w:rsidR="00F87323">
        <w:t xml:space="preserve"> se nachází celkem 12 obrázků. Učebnice </w:t>
      </w:r>
      <w:r w:rsidR="00366875">
        <w:t xml:space="preserve">výkladový </w:t>
      </w:r>
      <w:r w:rsidR="00F87323">
        <w:t>text doprovází průběžnými otázkami a doprovodnými texty. Celkově se jedná o 15 otázek a 19 doprovodných textů v samostatně oddělených rámečcích. Z pohledu historického narativu se učebnice snaží tento konflikt žákům přiblížit</w:t>
      </w:r>
      <w:r w:rsidR="00763886">
        <w:t>,</w:t>
      </w:r>
      <w:r w:rsidR="00F87323">
        <w:t xml:space="preserve"> jak z pohledu českých stavů, tak z pohledu ostatních </w:t>
      </w:r>
      <w:r w:rsidR="00763886">
        <w:t xml:space="preserve">válčících </w:t>
      </w:r>
      <w:r w:rsidR="00F87323">
        <w:t xml:space="preserve">stran. Téma působí přehledně i díky rozdělení války do dvou kapitol. První kapitola se </w:t>
      </w:r>
      <w:r w:rsidR="00E312C8">
        <w:t>věnuje</w:t>
      </w:r>
      <w:r w:rsidR="00F87323">
        <w:t xml:space="preserve"> česk</w:t>
      </w:r>
      <w:r w:rsidR="00E312C8">
        <w:t>ému prostředí,</w:t>
      </w:r>
      <w:r w:rsidR="00F87323">
        <w:t xml:space="preserve"> druhá tento konflikt zasazuje do mezinárodního kontextu.</w:t>
      </w:r>
      <w:r w:rsidR="00E312C8">
        <w:t xml:space="preserve"> Co se týče rozvoje klíčových kompetencí, tak tato učebnice rozvíjí kompetenci k </w:t>
      </w:r>
      <w:r w:rsidR="004C5026">
        <w:t>učení</w:t>
      </w:r>
      <w:r w:rsidR="00E312C8">
        <w:t xml:space="preserve">, k řešení problémů, </w:t>
      </w:r>
      <w:r w:rsidR="004C5026">
        <w:t>sociální a personální</w:t>
      </w:r>
      <w:r w:rsidR="00763886">
        <w:t>.</w:t>
      </w:r>
      <w:r w:rsidR="004C5026">
        <w:t xml:space="preserve"> </w:t>
      </w:r>
      <w:r w:rsidR="00763886">
        <w:t>Pokud</w:t>
      </w:r>
      <w:r w:rsidR="004C5026">
        <w:t xml:space="preserve"> pedagog využije všech otázek a úkolů</w:t>
      </w:r>
      <w:r w:rsidR="00763886">
        <w:t>,</w:t>
      </w:r>
      <w:r w:rsidR="004C5026">
        <w:t xml:space="preserve"> tak i kompetenci komunikativní</w:t>
      </w:r>
      <w:r w:rsidR="00E312C8">
        <w:t>. Méně</w:t>
      </w:r>
      <w:r w:rsidR="00763886">
        <w:t xml:space="preserve"> je</w:t>
      </w:r>
      <w:r w:rsidR="00E312C8">
        <w:t xml:space="preserve"> pak</w:t>
      </w:r>
      <w:r w:rsidR="00763886">
        <w:t xml:space="preserve"> kladen důraz na</w:t>
      </w:r>
      <w:r w:rsidR="00E312C8">
        <w:t xml:space="preserve"> kompetenci </w:t>
      </w:r>
      <w:r w:rsidR="004C5026">
        <w:t xml:space="preserve">občanskou. </w:t>
      </w:r>
      <w:r w:rsidR="00763886">
        <w:t>J</w:t>
      </w:r>
      <w:r w:rsidR="004C5026">
        <w:t>e</w:t>
      </w:r>
      <w:r w:rsidR="00763886">
        <w:t xml:space="preserve"> </w:t>
      </w:r>
      <w:r w:rsidR="00D51B71">
        <w:t>to dáno</w:t>
      </w:r>
      <w:r w:rsidR="004C5026">
        <w:t xml:space="preserve"> spíše tématem samotné třicetileté války. V učebnici </w:t>
      </w:r>
      <w:r w:rsidR="004C5026">
        <w:lastRenderedPageBreak/>
        <w:t>se hodně pracuje s prameny a různými pohledy na problematiku této války. Žák může pochopit dobový kontext a kritické myšlení. Je velmi praktické</w:t>
      </w:r>
      <w:r w:rsidR="00D51B71">
        <w:t>,</w:t>
      </w:r>
      <w:r w:rsidR="004C5026">
        <w:t xml:space="preserve"> že</w:t>
      </w:r>
      <w:r w:rsidR="00D51B71">
        <w:t xml:space="preserve"> jsou</w:t>
      </w:r>
      <w:r w:rsidR="004C5026">
        <w:t xml:space="preserve"> otázky zakomponovány průběžně v textu a samotný text je barevně dobře roztřízen. Učebnice se tématu věnuje obsáhl</w:t>
      </w:r>
      <w:r w:rsidR="00D51B71">
        <w:t>e.</w:t>
      </w:r>
      <w:r w:rsidR="004C5026">
        <w:t xml:space="preserve"> </w:t>
      </w:r>
      <w:r w:rsidR="00D51B71">
        <w:t xml:space="preserve">S </w:t>
      </w:r>
      <w:r w:rsidR="004C5026">
        <w:t xml:space="preserve">důrazem na různé historické </w:t>
      </w:r>
      <w:r w:rsidR="00456E98">
        <w:t xml:space="preserve">pohledy </w:t>
      </w:r>
      <w:r w:rsidR="004C5026">
        <w:t xml:space="preserve">na tuto </w:t>
      </w:r>
      <w:r w:rsidR="00456E98">
        <w:t>problematiku</w:t>
      </w:r>
      <w:r w:rsidR="004C5026">
        <w:t>.</w:t>
      </w:r>
    </w:p>
    <w:p w14:paraId="6FFD8D39" w14:textId="6D1FB18D" w:rsidR="00105465" w:rsidRPr="00105465" w:rsidRDefault="00105465" w:rsidP="00106B12">
      <w:r>
        <w:tab/>
      </w:r>
    </w:p>
    <w:p w14:paraId="3AF0A49E" w14:textId="444AF1D9" w:rsidR="002B11BB" w:rsidRDefault="0026584C" w:rsidP="002B11BB">
      <w:pPr>
        <w:pStyle w:val="Nadpis3"/>
        <w:rPr>
          <w:szCs w:val="24"/>
        </w:rPr>
      </w:pPr>
      <w:bookmarkStart w:id="18" w:name="_Toc132489763"/>
      <w:r w:rsidRPr="002B11BB">
        <w:rPr>
          <w:rStyle w:val="Zdraznn"/>
          <w:i w:val="0"/>
          <w:iCs w:val="0"/>
        </w:rPr>
        <w:t>2.</w:t>
      </w:r>
      <w:r w:rsidR="001F50F6" w:rsidRPr="002B11BB">
        <w:rPr>
          <w:rStyle w:val="Zdraznn"/>
          <w:i w:val="0"/>
          <w:iCs w:val="0"/>
        </w:rPr>
        <w:t>3</w:t>
      </w:r>
      <w:r w:rsidRPr="002B11BB">
        <w:rPr>
          <w:rStyle w:val="Zdraznn"/>
          <w:i w:val="0"/>
          <w:iCs w:val="0"/>
        </w:rPr>
        <w:t xml:space="preserve">.2 </w:t>
      </w:r>
      <w:r w:rsidR="002B11BB" w:rsidRPr="004E2089">
        <w:rPr>
          <w:rStyle w:val="Zdraznn"/>
          <w:i w:val="0"/>
          <w:iCs w:val="0"/>
        </w:rPr>
        <w:t>Č</w:t>
      </w:r>
      <w:r w:rsidR="005F50D6">
        <w:rPr>
          <w:rStyle w:val="Zdraznn"/>
          <w:i w:val="0"/>
          <w:iCs w:val="0"/>
        </w:rPr>
        <w:t>ornej</w:t>
      </w:r>
      <w:r w:rsidR="002B11BB" w:rsidRPr="004E2089">
        <w:rPr>
          <w:rStyle w:val="Zdraznn"/>
          <w:i w:val="0"/>
          <w:iCs w:val="0"/>
        </w:rPr>
        <w:t>, P. - Č</w:t>
      </w:r>
      <w:r w:rsidR="005F50D6">
        <w:rPr>
          <w:rStyle w:val="Zdraznn"/>
          <w:i w:val="0"/>
          <w:iCs w:val="0"/>
        </w:rPr>
        <w:t>ornejová</w:t>
      </w:r>
      <w:r w:rsidR="002B11BB" w:rsidRPr="004E2089">
        <w:rPr>
          <w:rStyle w:val="Zdraznn"/>
          <w:i w:val="0"/>
          <w:iCs w:val="0"/>
        </w:rPr>
        <w:t xml:space="preserve"> I.  a P</w:t>
      </w:r>
      <w:r w:rsidR="005F50D6">
        <w:rPr>
          <w:rStyle w:val="Zdraznn"/>
          <w:i w:val="0"/>
          <w:iCs w:val="0"/>
        </w:rPr>
        <w:t>arkan</w:t>
      </w:r>
      <w:r w:rsidR="002B11BB" w:rsidRPr="004E2089">
        <w:rPr>
          <w:rStyle w:val="Zdraznn"/>
          <w:i w:val="0"/>
          <w:iCs w:val="0"/>
        </w:rPr>
        <w:t xml:space="preserve"> F.: </w:t>
      </w:r>
      <w:r w:rsidR="002B11BB" w:rsidRPr="002B11BB">
        <w:rPr>
          <w:rStyle w:val="Zdraznn"/>
          <w:i w:val="0"/>
          <w:iCs w:val="0"/>
        </w:rPr>
        <w:t xml:space="preserve">Dějepis pro gymnázia a střední školy. </w:t>
      </w:r>
      <w:r w:rsidR="002B11BB" w:rsidRPr="004E2089">
        <w:rPr>
          <w:rStyle w:val="Zdraznn"/>
          <w:i w:val="0"/>
          <w:iCs w:val="0"/>
        </w:rPr>
        <w:t>2. vyd. Praha: 2009</w:t>
      </w:r>
      <w:bookmarkEnd w:id="18"/>
      <w:r w:rsidR="002B11BB">
        <w:rPr>
          <w:szCs w:val="24"/>
        </w:rPr>
        <w:tab/>
      </w:r>
    </w:p>
    <w:p w14:paraId="021262A5" w14:textId="19CB9762" w:rsidR="00D51A78" w:rsidRPr="007A60BA" w:rsidRDefault="002B11BB" w:rsidP="007A60BA">
      <w:pPr>
        <w:pStyle w:val="Nadpis3"/>
        <w:rPr>
          <w:sz w:val="24"/>
          <w:szCs w:val="24"/>
        </w:rPr>
      </w:pPr>
      <w:r>
        <w:rPr>
          <w:szCs w:val="24"/>
        </w:rPr>
        <w:tab/>
      </w:r>
      <w:bookmarkStart w:id="19" w:name="_Toc132489012"/>
      <w:bookmarkStart w:id="20" w:name="_Toc132489429"/>
      <w:bookmarkStart w:id="21" w:name="_Toc132489764"/>
      <w:r w:rsidR="00EB4101" w:rsidRPr="007A60BA">
        <w:rPr>
          <w:sz w:val="24"/>
          <w:szCs w:val="24"/>
        </w:rPr>
        <w:t xml:space="preserve">V této učebnici </w:t>
      </w:r>
      <w:r w:rsidR="00272BD2">
        <w:rPr>
          <w:sz w:val="24"/>
          <w:szCs w:val="24"/>
        </w:rPr>
        <w:t>jsouo</w:t>
      </w:r>
      <w:r w:rsidR="00EB4101" w:rsidRPr="007A60BA">
        <w:rPr>
          <w:sz w:val="24"/>
          <w:szCs w:val="24"/>
        </w:rPr>
        <w:t xml:space="preserve"> </w:t>
      </w:r>
      <w:r w:rsidR="00A8240D" w:rsidRPr="007A60BA">
        <w:rPr>
          <w:sz w:val="24"/>
          <w:szCs w:val="24"/>
        </w:rPr>
        <w:t>třicetilet</w:t>
      </w:r>
      <w:r w:rsidR="007A60BA" w:rsidRPr="007A60BA">
        <w:rPr>
          <w:sz w:val="24"/>
          <w:szCs w:val="24"/>
        </w:rPr>
        <w:t>é</w:t>
      </w:r>
      <w:r w:rsidR="00E24C4A" w:rsidRPr="007A60BA">
        <w:rPr>
          <w:sz w:val="24"/>
          <w:szCs w:val="24"/>
        </w:rPr>
        <w:t xml:space="preserve"> válce </w:t>
      </w:r>
      <w:r w:rsidR="00272BD2">
        <w:rPr>
          <w:sz w:val="24"/>
          <w:szCs w:val="24"/>
        </w:rPr>
        <w:t>věnovány strany</w:t>
      </w:r>
      <w:r w:rsidR="00E24C4A" w:rsidRPr="007A60BA">
        <w:rPr>
          <w:sz w:val="24"/>
          <w:szCs w:val="24"/>
        </w:rPr>
        <w:t xml:space="preserve"> 127-132.</w:t>
      </w:r>
      <w:r w:rsidR="00D51A78" w:rsidRPr="007A60BA">
        <w:rPr>
          <w:sz w:val="24"/>
          <w:szCs w:val="24"/>
        </w:rPr>
        <w:t xml:space="preserve"> </w:t>
      </w:r>
      <w:r w:rsidR="00272BD2">
        <w:rPr>
          <w:sz w:val="24"/>
          <w:szCs w:val="24"/>
        </w:rPr>
        <w:t>Nalezneme je</w:t>
      </w:r>
      <w:r w:rsidR="00D51A78" w:rsidRPr="007A60BA">
        <w:rPr>
          <w:sz w:val="24"/>
          <w:szCs w:val="24"/>
        </w:rPr>
        <w:t xml:space="preserve"> v páté kapitole s názvem </w:t>
      </w:r>
      <w:r w:rsidR="00D51A78" w:rsidRPr="007A60BA">
        <w:rPr>
          <w:i/>
          <w:iCs/>
          <w:sz w:val="24"/>
          <w:szCs w:val="24"/>
        </w:rPr>
        <w:t>Od počátku reformace do skončení třicetileté války</w:t>
      </w:r>
      <w:r w:rsidR="00272BD2">
        <w:rPr>
          <w:sz w:val="24"/>
          <w:szCs w:val="24"/>
        </w:rPr>
        <w:t>, konkrétně</w:t>
      </w:r>
      <w:r w:rsidR="00D51A78" w:rsidRPr="007A60BA">
        <w:rPr>
          <w:sz w:val="24"/>
          <w:szCs w:val="24"/>
        </w:rPr>
        <w:t xml:space="preserve"> šestá podkapitola s Názvem </w:t>
      </w:r>
      <w:r w:rsidR="00D51A78" w:rsidRPr="007A60BA">
        <w:rPr>
          <w:i/>
          <w:iCs/>
          <w:sz w:val="24"/>
          <w:szCs w:val="24"/>
        </w:rPr>
        <w:t>Třicetiletá válka</w:t>
      </w:r>
      <w:r w:rsidR="00D51A78" w:rsidRPr="007A60BA">
        <w:rPr>
          <w:sz w:val="24"/>
          <w:szCs w:val="24"/>
        </w:rPr>
        <w:t xml:space="preserve">. Samotná podkapitola se ještě člení na 5 okruhů. </w:t>
      </w:r>
      <w:r w:rsidR="00272BD2">
        <w:rPr>
          <w:sz w:val="24"/>
          <w:szCs w:val="24"/>
        </w:rPr>
        <w:t xml:space="preserve"> </w:t>
      </w:r>
      <w:r w:rsidR="00F16BDE" w:rsidRPr="007A60BA">
        <w:rPr>
          <w:sz w:val="24"/>
          <w:szCs w:val="24"/>
        </w:rPr>
        <w:t xml:space="preserve">První </w:t>
      </w:r>
      <w:r w:rsidR="00D51A78" w:rsidRPr="007A60BA">
        <w:rPr>
          <w:sz w:val="24"/>
          <w:szCs w:val="24"/>
        </w:rPr>
        <w:t>okruh</w:t>
      </w:r>
      <w:r w:rsidR="00F16BDE" w:rsidRPr="007A60BA">
        <w:rPr>
          <w:sz w:val="24"/>
          <w:szCs w:val="24"/>
        </w:rPr>
        <w:t xml:space="preserve"> se nazývá </w:t>
      </w:r>
      <w:r w:rsidR="00F16BDE" w:rsidRPr="007A60BA">
        <w:rPr>
          <w:i/>
          <w:iCs/>
          <w:sz w:val="24"/>
          <w:szCs w:val="24"/>
        </w:rPr>
        <w:t>České stavovské povstání a jeho důsledky</w:t>
      </w:r>
      <w:r w:rsidR="00F16BDE" w:rsidRPr="007A60BA">
        <w:rPr>
          <w:sz w:val="24"/>
          <w:szCs w:val="24"/>
        </w:rPr>
        <w:t>.</w:t>
      </w:r>
      <w:bookmarkEnd w:id="19"/>
      <w:bookmarkEnd w:id="20"/>
      <w:bookmarkEnd w:id="21"/>
      <w:r w:rsidR="00D51A78" w:rsidRPr="007A60BA">
        <w:rPr>
          <w:sz w:val="24"/>
          <w:szCs w:val="24"/>
        </w:rPr>
        <w:t xml:space="preserve"> </w:t>
      </w:r>
      <w:r w:rsidR="005353B3">
        <w:rPr>
          <w:sz w:val="24"/>
          <w:szCs w:val="24"/>
        </w:rPr>
        <w:t>Ú</w:t>
      </w:r>
      <w:r w:rsidR="00D51A78" w:rsidRPr="007A60BA">
        <w:rPr>
          <w:sz w:val="24"/>
          <w:szCs w:val="24"/>
        </w:rPr>
        <w:t>vod</w:t>
      </w:r>
      <w:r w:rsidR="005353B3">
        <w:rPr>
          <w:sz w:val="24"/>
          <w:szCs w:val="24"/>
        </w:rPr>
        <w:t xml:space="preserve"> má</w:t>
      </w:r>
      <w:r w:rsidR="00D51A78" w:rsidRPr="007A60BA">
        <w:rPr>
          <w:sz w:val="24"/>
          <w:szCs w:val="24"/>
        </w:rPr>
        <w:t xml:space="preserve"> </w:t>
      </w:r>
      <w:r w:rsidR="005353B3">
        <w:rPr>
          <w:sz w:val="24"/>
          <w:szCs w:val="24"/>
        </w:rPr>
        <w:t>čtyři</w:t>
      </w:r>
      <w:r w:rsidR="00D51A78" w:rsidRPr="007A60BA">
        <w:rPr>
          <w:sz w:val="24"/>
          <w:szCs w:val="24"/>
        </w:rPr>
        <w:t xml:space="preserve"> odstavce věnuj</w:t>
      </w:r>
      <w:r w:rsidR="005353B3">
        <w:rPr>
          <w:sz w:val="24"/>
          <w:szCs w:val="24"/>
        </w:rPr>
        <w:t>ící se</w:t>
      </w:r>
      <w:r w:rsidR="00D51A78" w:rsidRPr="007A60BA">
        <w:rPr>
          <w:sz w:val="24"/>
          <w:szCs w:val="24"/>
        </w:rPr>
        <w:t xml:space="preserve"> </w:t>
      </w:r>
      <w:r w:rsidR="007A60BA">
        <w:rPr>
          <w:sz w:val="24"/>
          <w:szCs w:val="24"/>
        </w:rPr>
        <w:t>č</w:t>
      </w:r>
      <w:r w:rsidR="00D51A78" w:rsidRPr="007A60BA">
        <w:rPr>
          <w:sz w:val="24"/>
          <w:szCs w:val="24"/>
        </w:rPr>
        <w:t>eské válce</w:t>
      </w:r>
      <w:r w:rsidR="007A60BA">
        <w:rPr>
          <w:sz w:val="24"/>
          <w:szCs w:val="24"/>
        </w:rPr>
        <w:t>.</w:t>
      </w:r>
      <w:r w:rsidR="00D51A78" w:rsidRPr="007A60BA">
        <w:rPr>
          <w:sz w:val="24"/>
          <w:szCs w:val="24"/>
        </w:rPr>
        <w:t xml:space="preserve"> </w:t>
      </w:r>
      <w:r w:rsidR="007A60BA">
        <w:rPr>
          <w:sz w:val="24"/>
          <w:szCs w:val="24"/>
        </w:rPr>
        <w:t>J</w:t>
      </w:r>
      <w:r w:rsidR="00D51A78" w:rsidRPr="007A60BA">
        <w:rPr>
          <w:sz w:val="24"/>
          <w:szCs w:val="24"/>
        </w:rPr>
        <w:t>sou</w:t>
      </w:r>
      <w:r w:rsidR="007A60BA">
        <w:rPr>
          <w:sz w:val="24"/>
          <w:szCs w:val="24"/>
        </w:rPr>
        <w:t xml:space="preserve"> zde</w:t>
      </w:r>
      <w:r w:rsidR="00D51A78" w:rsidRPr="007A60BA">
        <w:rPr>
          <w:sz w:val="24"/>
          <w:szCs w:val="24"/>
        </w:rPr>
        <w:t xml:space="preserve"> obecně shrnuty události</w:t>
      </w:r>
      <w:r w:rsidR="003B0FEE">
        <w:rPr>
          <w:sz w:val="24"/>
          <w:szCs w:val="24"/>
        </w:rPr>
        <w:t xml:space="preserve"> týkající se českého prostoru. </w:t>
      </w:r>
      <w:r w:rsidR="00C44D4A" w:rsidRPr="007A60BA">
        <w:rPr>
          <w:sz w:val="24"/>
          <w:szCs w:val="24"/>
        </w:rPr>
        <w:t>V úvodu autoři přičítají začátek války Habsburkům. Nejvíce to vystihuje tato věta: „</w:t>
      </w:r>
      <w:r w:rsidR="00C44D4A" w:rsidRPr="007A60BA">
        <w:rPr>
          <w:i/>
          <w:iCs/>
          <w:sz w:val="24"/>
          <w:szCs w:val="24"/>
        </w:rPr>
        <w:t>Habsburkové se nechtěli vzdát svého království, a tak se v Čechách i v jejich sousedství začalo válčit…“</w:t>
      </w:r>
      <w:r w:rsidR="00C44D4A" w:rsidRPr="007A60BA">
        <w:rPr>
          <w:rStyle w:val="Znakapoznpodarou"/>
          <w:i/>
          <w:iCs/>
          <w:sz w:val="24"/>
          <w:szCs w:val="24"/>
        </w:rPr>
        <w:footnoteReference w:id="41"/>
      </w:r>
    </w:p>
    <w:p w14:paraId="656E12FD" w14:textId="0EDEC9F0" w:rsidR="00497F0C" w:rsidRDefault="003B0FEE" w:rsidP="00AF1052">
      <w:pPr>
        <w:rPr>
          <w:rFonts w:cs="Times New Roman"/>
          <w:szCs w:val="24"/>
          <w:shd w:val="clear" w:color="auto" w:fill="FFFFFF"/>
        </w:rPr>
      </w:pPr>
      <w:r>
        <w:rPr>
          <w:rFonts w:cs="Times New Roman"/>
          <w:szCs w:val="24"/>
          <w:shd w:val="clear" w:color="auto" w:fill="FFFFFF"/>
        </w:rPr>
        <w:tab/>
      </w:r>
      <w:r w:rsidR="00C44D4A" w:rsidRPr="007A60BA">
        <w:rPr>
          <w:rFonts w:cs="Times New Roman"/>
          <w:szCs w:val="24"/>
          <w:shd w:val="clear" w:color="auto" w:fill="FFFFFF"/>
        </w:rPr>
        <w:t xml:space="preserve">Druhý okruh s názvem </w:t>
      </w:r>
      <w:r>
        <w:rPr>
          <w:rFonts w:cs="Times New Roman"/>
          <w:szCs w:val="24"/>
          <w:shd w:val="clear" w:color="auto" w:fill="FFFFFF"/>
        </w:rPr>
        <w:t>„</w:t>
      </w:r>
      <w:r w:rsidR="00C44D4A" w:rsidRPr="003B0FEE">
        <w:rPr>
          <w:rFonts w:cs="Times New Roman"/>
          <w:i/>
          <w:iCs/>
          <w:szCs w:val="24"/>
          <w:shd w:val="clear" w:color="auto" w:fill="FFFFFF"/>
        </w:rPr>
        <w:t>Následky bitvy na Bílé hoře</w:t>
      </w:r>
      <w:r>
        <w:rPr>
          <w:rFonts w:cs="Times New Roman"/>
          <w:i/>
          <w:iCs/>
          <w:szCs w:val="24"/>
          <w:shd w:val="clear" w:color="auto" w:fill="FFFFFF"/>
        </w:rPr>
        <w:t>“</w:t>
      </w:r>
      <w:r w:rsidR="00C44D4A" w:rsidRPr="007A60BA">
        <w:rPr>
          <w:rFonts w:cs="Times New Roman"/>
          <w:szCs w:val="24"/>
          <w:shd w:val="clear" w:color="auto" w:fill="FFFFFF"/>
        </w:rPr>
        <w:t xml:space="preserve">, se krátce věnuje Ferdinandovi II. </w:t>
      </w:r>
      <w:r>
        <w:rPr>
          <w:rFonts w:cs="Times New Roman"/>
          <w:szCs w:val="24"/>
          <w:shd w:val="clear" w:color="auto" w:fill="FFFFFF"/>
        </w:rPr>
        <w:t>V </w:t>
      </w:r>
      <w:r w:rsidR="00C44D4A" w:rsidRPr="007A60BA">
        <w:rPr>
          <w:rFonts w:cs="Times New Roman"/>
          <w:szCs w:val="24"/>
          <w:shd w:val="clear" w:color="auto" w:fill="FFFFFF"/>
        </w:rPr>
        <w:t>textu</w:t>
      </w:r>
      <w:r>
        <w:rPr>
          <w:rFonts w:cs="Times New Roman"/>
          <w:szCs w:val="24"/>
          <w:shd w:val="clear" w:color="auto" w:fill="FFFFFF"/>
        </w:rPr>
        <w:t xml:space="preserve"> je</w:t>
      </w:r>
      <w:r w:rsidR="00C44D4A" w:rsidRPr="007A60BA">
        <w:rPr>
          <w:rFonts w:cs="Times New Roman"/>
          <w:szCs w:val="24"/>
          <w:shd w:val="clear" w:color="auto" w:fill="FFFFFF"/>
        </w:rPr>
        <w:t xml:space="preserve"> zdůrazněna rekatolizace </w:t>
      </w:r>
      <w:r>
        <w:rPr>
          <w:rFonts w:cs="Times New Roman"/>
          <w:szCs w:val="24"/>
          <w:shd w:val="clear" w:color="auto" w:fill="FFFFFF"/>
        </w:rPr>
        <w:t xml:space="preserve">českého </w:t>
      </w:r>
      <w:r w:rsidR="00C44D4A" w:rsidRPr="007A60BA">
        <w:rPr>
          <w:rFonts w:cs="Times New Roman"/>
          <w:szCs w:val="24"/>
          <w:shd w:val="clear" w:color="auto" w:fill="FFFFFF"/>
        </w:rPr>
        <w:t>území a „</w:t>
      </w:r>
      <w:r w:rsidR="00C44D4A" w:rsidRPr="003B0FEE">
        <w:rPr>
          <w:rFonts w:cs="Times New Roman"/>
          <w:i/>
          <w:iCs/>
          <w:szCs w:val="24"/>
          <w:shd w:val="clear" w:color="auto" w:fill="FFFFFF"/>
        </w:rPr>
        <w:t>V</w:t>
      </w:r>
      <w:r w:rsidR="00C44D4A" w:rsidRPr="007A60BA">
        <w:rPr>
          <w:rFonts w:cs="Times New Roman"/>
          <w:i/>
          <w:iCs/>
          <w:szCs w:val="24"/>
          <w:shd w:val="clear" w:color="auto" w:fill="FFFFFF"/>
        </w:rPr>
        <w:t> roce 1621 byli krutě potrestání přední účastníci odboje</w:t>
      </w:r>
      <w:r w:rsidR="00C44D4A" w:rsidRPr="007A60BA">
        <w:rPr>
          <w:rFonts w:cs="Times New Roman"/>
          <w:szCs w:val="24"/>
          <w:shd w:val="clear" w:color="auto" w:fill="FFFFFF"/>
        </w:rPr>
        <w:t>“.</w:t>
      </w:r>
      <w:r w:rsidR="00C44D4A" w:rsidRPr="007A60BA">
        <w:rPr>
          <w:rStyle w:val="Znakapoznpodarou"/>
          <w:rFonts w:cs="Times New Roman"/>
          <w:szCs w:val="24"/>
          <w:shd w:val="clear" w:color="auto" w:fill="FFFFFF"/>
        </w:rPr>
        <w:footnoteReference w:id="42"/>
      </w:r>
      <w:r w:rsidR="005A7FEB" w:rsidRPr="007A60BA">
        <w:rPr>
          <w:rFonts w:cs="Times New Roman"/>
          <w:szCs w:val="24"/>
          <w:shd w:val="clear" w:color="auto" w:fill="FFFFFF"/>
        </w:rPr>
        <w:t xml:space="preserve">  Dále se žáci dozví o obnoveném zřízení zemském a obohacení Albrechta z Valdštejna na základě konfiskací</w:t>
      </w:r>
      <w:r>
        <w:rPr>
          <w:rFonts w:cs="Times New Roman"/>
          <w:szCs w:val="24"/>
          <w:shd w:val="clear" w:color="auto" w:fill="FFFFFF"/>
        </w:rPr>
        <w:t>.</w:t>
      </w:r>
      <w:r w:rsidR="005A7FEB" w:rsidRPr="007A60BA">
        <w:rPr>
          <w:rFonts w:cs="Times New Roman"/>
          <w:szCs w:val="24"/>
          <w:shd w:val="clear" w:color="auto" w:fill="FFFFFF"/>
        </w:rPr>
        <w:t xml:space="preserve"> </w:t>
      </w:r>
      <w:r>
        <w:rPr>
          <w:rFonts w:cs="Times New Roman"/>
          <w:szCs w:val="24"/>
          <w:shd w:val="clear" w:color="auto" w:fill="FFFFFF"/>
        </w:rPr>
        <w:t>N</w:t>
      </w:r>
      <w:r w:rsidR="005A7FEB" w:rsidRPr="007A60BA">
        <w:rPr>
          <w:rFonts w:cs="Times New Roman"/>
          <w:szCs w:val="24"/>
          <w:shd w:val="clear" w:color="auto" w:fill="FFFFFF"/>
        </w:rPr>
        <w:t>echybí</w:t>
      </w:r>
      <w:r w:rsidR="008D051C">
        <w:rPr>
          <w:rFonts w:cs="Times New Roman"/>
          <w:szCs w:val="24"/>
          <w:shd w:val="clear" w:color="auto" w:fill="FFFFFF"/>
        </w:rPr>
        <w:t xml:space="preserve"> zmínka</w:t>
      </w:r>
      <w:r w:rsidR="005A7FEB" w:rsidRPr="007A60BA">
        <w:rPr>
          <w:rFonts w:cs="Times New Roman"/>
          <w:szCs w:val="24"/>
          <w:shd w:val="clear" w:color="auto" w:fill="FFFFFF"/>
        </w:rPr>
        <w:t xml:space="preserve"> o zrovnoprávnění němčiny s češtinou. </w:t>
      </w:r>
      <w:r w:rsidR="008D051C">
        <w:rPr>
          <w:rFonts w:cs="Times New Roman"/>
          <w:szCs w:val="24"/>
          <w:shd w:val="clear" w:color="auto" w:fill="FFFFFF"/>
        </w:rPr>
        <w:t xml:space="preserve">V důsledku se jedná o celkem </w:t>
      </w:r>
      <w:r w:rsidR="005A7FEB" w:rsidRPr="007A60BA">
        <w:rPr>
          <w:rFonts w:cs="Times New Roman"/>
          <w:szCs w:val="24"/>
          <w:shd w:val="clear" w:color="auto" w:fill="FFFFFF"/>
        </w:rPr>
        <w:t>důležité informace ale výše citovaná věta dokazuje</w:t>
      </w:r>
      <w:r w:rsidR="008D051C">
        <w:rPr>
          <w:rFonts w:cs="Times New Roman"/>
          <w:szCs w:val="24"/>
          <w:shd w:val="clear" w:color="auto" w:fill="FFFFFF"/>
        </w:rPr>
        <w:t xml:space="preserve"> jednostrannější narativ.</w:t>
      </w:r>
      <w:r w:rsidR="005A7FEB" w:rsidRPr="007A60BA">
        <w:rPr>
          <w:rFonts w:cs="Times New Roman"/>
          <w:szCs w:val="24"/>
          <w:shd w:val="clear" w:color="auto" w:fill="FFFFFF"/>
        </w:rPr>
        <w:t xml:space="preserve"> </w:t>
      </w:r>
      <w:r w:rsidR="008D051C">
        <w:rPr>
          <w:rFonts w:cs="Times New Roman"/>
          <w:szCs w:val="24"/>
          <w:shd w:val="clear" w:color="auto" w:fill="FFFFFF"/>
        </w:rPr>
        <w:t>Č</w:t>
      </w:r>
      <w:r w:rsidR="005A7FEB" w:rsidRPr="007A60BA">
        <w:rPr>
          <w:rFonts w:cs="Times New Roman"/>
          <w:szCs w:val="24"/>
          <w:shd w:val="clear" w:color="auto" w:fill="FFFFFF"/>
        </w:rPr>
        <w:t xml:space="preserve">eští </w:t>
      </w:r>
      <w:r w:rsidR="008D051C">
        <w:rPr>
          <w:rFonts w:cs="Times New Roman"/>
          <w:szCs w:val="24"/>
          <w:shd w:val="clear" w:color="auto" w:fill="FFFFFF"/>
        </w:rPr>
        <w:t xml:space="preserve">vzbouřeni </w:t>
      </w:r>
      <w:r w:rsidR="005A7FEB" w:rsidRPr="007A60BA">
        <w:rPr>
          <w:rFonts w:cs="Times New Roman"/>
          <w:szCs w:val="24"/>
          <w:shd w:val="clear" w:color="auto" w:fill="FFFFFF"/>
        </w:rPr>
        <w:t xml:space="preserve">šlechticové </w:t>
      </w:r>
      <w:r w:rsidR="008D051C">
        <w:rPr>
          <w:rFonts w:cs="Times New Roman"/>
          <w:szCs w:val="24"/>
          <w:shd w:val="clear" w:color="auto" w:fill="FFFFFF"/>
        </w:rPr>
        <w:t xml:space="preserve">jsou </w:t>
      </w:r>
      <w:r w:rsidR="005A7FEB" w:rsidRPr="007A60BA">
        <w:rPr>
          <w:rFonts w:cs="Times New Roman"/>
          <w:szCs w:val="24"/>
          <w:shd w:val="clear" w:color="auto" w:fill="FFFFFF"/>
        </w:rPr>
        <w:t xml:space="preserve">vykresleni jako pozitivnější strana konfliktu nebo minimálně jako oběť. Další část se věnuje </w:t>
      </w:r>
      <w:r w:rsidR="005A7FEB" w:rsidRPr="007A60BA">
        <w:rPr>
          <w:rFonts w:cs="Times New Roman"/>
          <w:i/>
          <w:iCs/>
          <w:szCs w:val="24"/>
          <w:shd w:val="clear" w:color="auto" w:fill="FFFFFF"/>
        </w:rPr>
        <w:t>Emigraci a rekatolizaci</w:t>
      </w:r>
      <w:r w:rsidR="005A7FEB" w:rsidRPr="007A60BA">
        <w:rPr>
          <w:rFonts w:cs="Times New Roman"/>
          <w:szCs w:val="24"/>
          <w:shd w:val="clear" w:color="auto" w:fill="FFFFFF"/>
        </w:rPr>
        <w:t xml:space="preserve">. </w:t>
      </w:r>
      <w:r w:rsidR="008D051C">
        <w:rPr>
          <w:rFonts w:cs="Times New Roman"/>
          <w:szCs w:val="24"/>
          <w:shd w:val="clear" w:color="auto" w:fill="FFFFFF"/>
        </w:rPr>
        <w:t>Zabývá se protestanskou emigrací. K</w:t>
      </w:r>
      <w:r w:rsidR="001748D2" w:rsidRPr="007A60BA">
        <w:rPr>
          <w:rFonts w:cs="Times New Roman"/>
          <w:szCs w:val="24"/>
          <w:shd w:val="clear" w:color="auto" w:fill="FFFFFF"/>
        </w:rPr>
        <w:t xml:space="preserve">olik lidí, především inteligence muselo </w:t>
      </w:r>
      <w:r w:rsidR="00362D98" w:rsidRPr="007A60BA">
        <w:rPr>
          <w:rFonts w:cs="Times New Roman"/>
          <w:szCs w:val="24"/>
          <w:shd w:val="clear" w:color="auto" w:fill="FFFFFF"/>
        </w:rPr>
        <w:t>opustit</w:t>
      </w:r>
      <w:r w:rsidR="001748D2" w:rsidRPr="007A60BA">
        <w:rPr>
          <w:rFonts w:cs="Times New Roman"/>
          <w:szCs w:val="24"/>
          <w:shd w:val="clear" w:color="auto" w:fill="FFFFFF"/>
        </w:rPr>
        <w:t xml:space="preserve"> </w:t>
      </w:r>
      <w:r w:rsidR="00362D98" w:rsidRPr="007A60BA">
        <w:rPr>
          <w:rFonts w:cs="Times New Roman"/>
          <w:szCs w:val="24"/>
          <w:shd w:val="clear" w:color="auto" w:fill="FFFFFF"/>
        </w:rPr>
        <w:t>české království</w:t>
      </w:r>
      <w:r w:rsidR="008D051C">
        <w:rPr>
          <w:rFonts w:cs="Times New Roman"/>
          <w:szCs w:val="24"/>
          <w:shd w:val="clear" w:color="auto" w:fill="FFFFFF"/>
        </w:rPr>
        <w:t xml:space="preserve"> a jaké to mělo důsledky</w:t>
      </w:r>
      <w:r w:rsidR="00362D98" w:rsidRPr="007A60BA">
        <w:rPr>
          <w:rFonts w:cs="Times New Roman"/>
          <w:szCs w:val="24"/>
          <w:shd w:val="clear" w:color="auto" w:fill="FFFFFF"/>
        </w:rPr>
        <w:t xml:space="preserve">. </w:t>
      </w:r>
      <w:r w:rsidR="008D051C">
        <w:rPr>
          <w:rFonts w:cs="Times New Roman"/>
          <w:szCs w:val="24"/>
          <w:shd w:val="clear" w:color="auto" w:fill="FFFFFF"/>
        </w:rPr>
        <w:t>Studenti</w:t>
      </w:r>
      <w:r w:rsidR="00362D98" w:rsidRPr="007A60BA">
        <w:rPr>
          <w:rFonts w:cs="Times New Roman"/>
          <w:szCs w:val="24"/>
          <w:shd w:val="clear" w:color="auto" w:fill="FFFFFF"/>
        </w:rPr>
        <w:t xml:space="preserve"> se </w:t>
      </w:r>
      <w:r w:rsidR="008D051C" w:rsidRPr="007A60BA">
        <w:rPr>
          <w:rFonts w:cs="Times New Roman"/>
          <w:szCs w:val="24"/>
          <w:shd w:val="clear" w:color="auto" w:fill="FFFFFF"/>
        </w:rPr>
        <w:t>dozví,</w:t>
      </w:r>
      <w:r w:rsidR="00362D98" w:rsidRPr="007A60BA">
        <w:rPr>
          <w:rFonts w:cs="Times New Roman"/>
          <w:szCs w:val="24"/>
          <w:shd w:val="clear" w:color="auto" w:fill="FFFFFF"/>
        </w:rPr>
        <w:t xml:space="preserve"> jak byl</w:t>
      </w:r>
      <w:r w:rsidR="00272BD2">
        <w:rPr>
          <w:rFonts w:cs="Times New Roman"/>
          <w:szCs w:val="24"/>
          <w:shd w:val="clear" w:color="auto" w:fill="FFFFFF"/>
        </w:rPr>
        <w:t>i</w:t>
      </w:r>
      <w:r w:rsidR="008D051C">
        <w:rPr>
          <w:rFonts w:cs="Times New Roman"/>
          <w:szCs w:val="24"/>
          <w:shd w:val="clear" w:color="auto" w:fill="FFFFFF"/>
        </w:rPr>
        <w:t xml:space="preserve"> katoličtí</w:t>
      </w:r>
      <w:r w:rsidR="00362D98" w:rsidRPr="007A60BA">
        <w:rPr>
          <w:rFonts w:cs="Times New Roman"/>
          <w:szCs w:val="24"/>
          <w:shd w:val="clear" w:color="auto" w:fill="FFFFFF"/>
        </w:rPr>
        <w:t xml:space="preserve"> </w:t>
      </w:r>
      <w:r w:rsidR="00FA3C38" w:rsidRPr="007A60BA">
        <w:rPr>
          <w:rFonts w:cs="Times New Roman"/>
          <w:szCs w:val="24"/>
          <w:shd w:val="clear" w:color="auto" w:fill="FFFFFF"/>
        </w:rPr>
        <w:t>misionáři zabíjeni</w:t>
      </w:r>
      <w:r w:rsidR="00362D98" w:rsidRPr="007A60BA">
        <w:rPr>
          <w:rFonts w:cs="Times New Roman"/>
          <w:szCs w:val="24"/>
          <w:shd w:val="clear" w:color="auto" w:fill="FFFFFF"/>
        </w:rPr>
        <w:t xml:space="preserve">, </w:t>
      </w:r>
      <w:r w:rsidR="008D051C">
        <w:rPr>
          <w:rFonts w:cs="Times New Roman"/>
          <w:szCs w:val="24"/>
          <w:shd w:val="clear" w:color="auto" w:fill="FFFFFF"/>
        </w:rPr>
        <w:t>evangelickou částí populace</w:t>
      </w:r>
      <w:r w:rsidR="00362D98" w:rsidRPr="007A60BA">
        <w:rPr>
          <w:rFonts w:cs="Times New Roman"/>
          <w:szCs w:val="24"/>
          <w:shd w:val="clear" w:color="auto" w:fill="FFFFFF"/>
        </w:rPr>
        <w:t>. Trvalejší výsledky měla rekatolizace u dětí v katolických školách. Na závěr je v textu ukázka vzpomínky dobového účastníka Jiřího Haranta staršího z Polžic a Bezdružic</w:t>
      </w:r>
      <w:r w:rsidR="008D051C">
        <w:rPr>
          <w:rFonts w:cs="Times New Roman"/>
          <w:szCs w:val="24"/>
          <w:shd w:val="clear" w:color="auto" w:fill="FFFFFF"/>
        </w:rPr>
        <w:t>, který jako evangelický šlechtic musel emigrovat ze země</w:t>
      </w:r>
      <w:r w:rsidR="00362D98" w:rsidRPr="007A60BA">
        <w:rPr>
          <w:rFonts w:cs="Times New Roman"/>
          <w:szCs w:val="24"/>
          <w:shd w:val="clear" w:color="auto" w:fill="FFFFFF"/>
        </w:rPr>
        <w:t xml:space="preserve">. </w:t>
      </w:r>
      <w:r w:rsidR="00FA3C38">
        <w:rPr>
          <w:rFonts w:cs="Times New Roman"/>
          <w:szCs w:val="24"/>
          <w:shd w:val="clear" w:color="auto" w:fill="FFFFFF"/>
        </w:rPr>
        <w:t xml:space="preserve">Tato část textu pracuje s dobovými prameny, </w:t>
      </w:r>
      <w:r w:rsidR="008D051C">
        <w:rPr>
          <w:rFonts w:cs="Times New Roman"/>
          <w:szCs w:val="24"/>
          <w:shd w:val="clear" w:color="auto" w:fill="FFFFFF"/>
        </w:rPr>
        <w:t>které</w:t>
      </w:r>
      <w:r w:rsidR="00FA3C38">
        <w:rPr>
          <w:rFonts w:cs="Times New Roman"/>
          <w:szCs w:val="24"/>
          <w:shd w:val="clear" w:color="auto" w:fill="FFFFFF"/>
        </w:rPr>
        <w:t xml:space="preserve"> rozšiřuj</w:t>
      </w:r>
      <w:r w:rsidR="008D051C">
        <w:rPr>
          <w:rFonts w:cs="Times New Roman"/>
          <w:szCs w:val="24"/>
          <w:shd w:val="clear" w:color="auto" w:fill="FFFFFF"/>
        </w:rPr>
        <w:t>í</w:t>
      </w:r>
      <w:r w:rsidR="00FA3C38">
        <w:rPr>
          <w:rFonts w:cs="Times New Roman"/>
          <w:szCs w:val="24"/>
          <w:shd w:val="clear" w:color="auto" w:fill="FFFFFF"/>
        </w:rPr>
        <w:t xml:space="preserve"> vhled na dobovou událost</w:t>
      </w:r>
      <w:r w:rsidR="009B752D">
        <w:rPr>
          <w:rFonts w:cs="Times New Roman"/>
          <w:szCs w:val="24"/>
          <w:shd w:val="clear" w:color="auto" w:fill="FFFFFF"/>
        </w:rPr>
        <w:t>. Opět se jedná o</w:t>
      </w:r>
      <w:r w:rsidR="00FA3C38">
        <w:rPr>
          <w:rFonts w:cs="Times New Roman"/>
          <w:szCs w:val="24"/>
          <w:shd w:val="clear" w:color="auto" w:fill="FFFFFF"/>
        </w:rPr>
        <w:t xml:space="preserve"> </w:t>
      </w:r>
      <w:r w:rsidR="009B752D">
        <w:rPr>
          <w:rFonts w:cs="Times New Roman"/>
          <w:szCs w:val="24"/>
          <w:shd w:val="clear" w:color="auto" w:fill="FFFFFF"/>
        </w:rPr>
        <w:t>pohled nekatolické</w:t>
      </w:r>
      <w:r w:rsidR="00FA3C38">
        <w:rPr>
          <w:rFonts w:cs="Times New Roman"/>
          <w:szCs w:val="24"/>
          <w:shd w:val="clear" w:color="auto" w:fill="FFFFFF"/>
        </w:rPr>
        <w:t xml:space="preserve"> strany</w:t>
      </w:r>
      <w:r w:rsidR="009B752D">
        <w:rPr>
          <w:rFonts w:cs="Times New Roman"/>
          <w:szCs w:val="24"/>
          <w:shd w:val="clear" w:color="auto" w:fill="FFFFFF"/>
        </w:rPr>
        <w:t xml:space="preserve"> konfliktu</w:t>
      </w:r>
      <w:r w:rsidR="00FA3C38">
        <w:rPr>
          <w:rFonts w:cs="Times New Roman"/>
          <w:szCs w:val="24"/>
          <w:shd w:val="clear" w:color="auto" w:fill="FFFFFF"/>
        </w:rPr>
        <w:t>.</w:t>
      </w:r>
      <w:r w:rsidR="00362D98">
        <w:rPr>
          <w:rFonts w:cs="Times New Roman"/>
          <w:szCs w:val="24"/>
          <w:shd w:val="clear" w:color="auto" w:fill="FFFFFF"/>
        </w:rPr>
        <w:t xml:space="preserve"> </w:t>
      </w:r>
      <w:r w:rsidR="005A7FEB">
        <w:rPr>
          <w:rFonts w:cs="Times New Roman"/>
          <w:szCs w:val="24"/>
          <w:shd w:val="clear" w:color="auto" w:fill="FFFFFF"/>
        </w:rPr>
        <w:t xml:space="preserve">Na konci stránky je dobový obrázek </w:t>
      </w:r>
      <w:r w:rsidR="00497F0C">
        <w:rPr>
          <w:rFonts w:cs="Times New Roman"/>
          <w:szCs w:val="24"/>
          <w:shd w:val="clear" w:color="auto" w:fill="FFFFFF"/>
        </w:rPr>
        <w:t>b</w:t>
      </w:r>
      <w:r w:rsidR="005A7FEB">
        <w:rPr>
          <w:rFonts w:cs="Times New Roman"/>
          <w:szCs w:val="24"/>
          <w:shd w:val="clear" w:color="auto" w:fill="FFFFFF"/>
        </w:rPr>
        <w:t xml:space="preserve">itvy na Bílé </w:t>
      </w:r>
      <w:r w:rsidR="00497F0C">
        <w:rPr>
          <w:rFonts w:cs="Times New Roman"/>
          <w:szCs w:val="24"/>
          <w:shd w:val="clear" w:color="auto" w:fill="FFFFFF"/>
        </w:rPr>
        <w:t>h</w:t>
      </w:r>
      <w:r w:rsidR="005A7FEB">
        <w:rPr>
          <w:rFonts w:cs="Times New Roman"/>
          <w:szCs w:val="24"/>
          <w:shd w:val="clear" w:color="auto" w:fill="FFFFFF"/>
        </w:rPr>
        <w:t>oře.</w:t>
      </w:r>
      <w:r w:rsidR="00FA3C38">
        <w:rPr>
          <w:rFonts w:cs="Times New Roman"/>
          <w:szCs w:val="24"/>
          <w:shd w:val="clear" w:color="auto" w:fill="FFFFFF"/>
        </w:rPr>
        <w:t xml:space="preserve"> </w:t>
      </w:r>
    </w:p>
    <w:p w14:paraId="7BF2C5BC" w14:textId="5BE63D8A" w:rsidR="00AF1052" w:rsidRDefault="00FA3C38" w:rsidP="00497F0C">
      <w:pPr>
        <w:ind w:firstLine="708"/>
        <w:rPr>
          <w:rFonts w:cs="Times New Roman"/>
          <w:szCs w:val="24"/>
          <w:shd w:val="clear" w:color="auto" w:fill="FFFFFF"/>
        </w:rPr>
      </w:pPr>
      <w:r>
        <w:rPr>
          <w:rFonts w:cs="Times New Roman"/>
          <w:szCs w:val="24"/>
          <w:shd w:val="clear" w:color="auto" w:fill="FFFFFF"/>
        </w:rPr>
        <w:lastRenderedPageBreak/>
        <w:t xml:space="preserve">V další části s názvem </w:t>
      </w:r>
      <w:r w:rsidRPr="00FA3C38">
        <w:rPr>
          <w:rFonts w:cs="Times New Roman"/>
          <w:i/>
          <w:iCs/>
          <w:szCs w:val="24"/>
          <w:shd w:val="clear" w:color="auto" w:fill="FFFFFF"/>
        </w:rPr>
        <w:t>Třicetiletá válka a české země</w:t>
      </w:r>
      <w:r>
        <w:rPr>
          <w:rFonts w:cs="Times New Roman"/>
          <w:szCs w:val="24"/>
          <w:shd w:val="clear" w:color="auto" w:fill="FFFFFF"/>
        </w:rPr>
        <w:t xml:space="preserve"> se </w:t>
      </w:r>
      <w:r w:rsidR="009B752D">
        <w:rPr>
          <w:rFonts w:cs="Times New Roman"/>
          <w:szCs w:val="24"/>
          <w:shd w:val="clear" w:color="auto" w:fill="FFFFFF"/>
        </w:rPr>
        <w:t xml:space="preserve">dozvíme </w:t>
      </w:r>
      <w:r>
        <w:rPr>
          <w:rFonts w:cs="Times New Roman"/>
          <w:szCs w:val="24"/>
          <w:shd w:val="clear" w:color="auto" w:fill="FFFFFF"/>
        </w:rPr>
        <w:t xml:space="preserve">ve čtyřech odstavcích </w:t>
      </w:r>
      <w:r w:rsidR="009B752D">
        <w:rPr>
          <w:rFonts w:cs="Times New Roman"/>
          <w:szCs w:val="24"/>
          <w:shd w:val="clear" w:color="auto" w:fill="FFFFFF"/>
        </w:rPr>
        <w:t>o tom, že nešlo</w:t>
      </w:r>
      <w:r>
        <w:rPr>
          <w:rFonts w:cs="Times New Roman"/>
          <w:szCs w:val="24"/>
          <w:shd w:val="clear" w:color="auto" w:fill="FFFFFF"/>
        </w:rPr>
        <w:t xml:space="preserve"> jen o náboženskou válku</w:t>
      </w:r>
      <w:r w:rsidR="009B752D">
        <w:rPr>
          <w:rFonts w:cs="Times New Roman"/>
          <w:szCs w:val="24"/>
          <w:shd w:val="clear" w:color="auto" w:fill="FFFFFF"/>
        </w:rPr>
        <w:t>.</w:t>
      </w:r>
      <w:r>
        <w:rPr>
          <w:rFonts w:cs="Times New Roman"/>
          <w:szCs w:val="24"/>
          <w:shd w:val="clear" w:color="auto" w:fill="FFFFFF"/>
        </w:rPr>
        <w:t xml:space="preserve"> </w:t>
      </w:r>
      <w:r w:rsidR="009B752D">
        <w:rPr>
          <w:rFonts w:cs="Times New Roman"/>
          <w:szCs w:val="24"/>
          <w:shd w:val="clear" w:color="auto" w:fill="FFFFFF"/>
        </w:rPr>
        <w:t xml:space="preserve">Na evangelické </w:t>
      </w:r>
      <w:r>
        <w:rPr>
          <w:rFonts w:cs="Times New Roman"/>
          <w:szCs w:val="24"/>
          <w:shd w:val="clear" w:color="auto" w:fill="FFFFFF"/>
        </w:rPr>
        <w:t xml:space="preserve">straně </w:t>
      </w:r>
      <w:r w:rsidR="009B752D">
        <w:rPr>
          <w:rFonts w:cs="Times New Roman"/>
          <w:szCs w:val="24"/>
          <w:shd w:val="clear" w:color="auto" w:fill="FFFFFF"/>
        </w:rPr>
        <w:t xml:space="preserve">byla i </w:t>
      </w:r>
      <w:r>
        <w:rPr>
          <w:rFonts w:cs="Times New Roman"/>
          <w:szCs w:val="24"/>
          <w:shd w:val="clear" w:color="auto" w:fill="FFFFFF"/>
        </w:rPr>
        <w:t>Francie</w:t>
      </w:r>
      <w:r w:rsidR="009B752D">
        <w:rPr>
          <w:rFonts w:cs="Times New Roman"/>
          <w:szCs w:val="24"/>
          <w:shd w:val="clear" w:color="auto" w:fill="FFFFFF"/>
        </w:rPr>
        <w:t>.</w:t>
      </w:r>
      <w:r>
        <w:rPr>
          <w:rFonts w:cs="Times New Roman"/>
          <w:szCs w:val="24"/>
          <w:shd w:val="clear" w:color="auto" w:fill="FFFFFF"/>
        </w:rPr>
        <w:t xml:space="preserve"> </w:t>
      </w:r>
      <w:r w:rsidR="009B752D">
        <w:rPr>
          <w:rFonts w:cs="Times New Roman"/>
          <w:szCs w:val="24"/>
          <w:shd w:val="clear" w:color="auto" w:fill="FFFFFF"/>
        </w:rPr>
        <w:t>Protestanská strana</w:t>
      </w:r>
      <w:r>
        <w:rPr>
          <w:rFonts w:cs="Times New Roman"/>
          <w:szCs w:val="24"/>
          <w:shd w:val="clear" w:color="auto" w:fill="FFFFFF"/>
        </w:rPr>
        <w:t xml:space="preserve"> víceméně </w:t>
      </w:r>
      <w:r w:rsidR="009B752D">
        <w:rPr>
          <w:rFonts w:cs="Times New Roman"/>
          <w:szCs w:val="24"/>
          <w:shd w:val="clear" w:color="auto" w:fill="FFFFFF"/>
        </w:rPr>
        <w:t xml:space="preserve">válku </w:t>
      </w:r>
      <w:r>
        <w:rPr>
          <w:rFonts w:cs="Times New Roman"/>
          <w:szCs w:val="24"/>
          <w:shd w:val="clear" w:color="auto" w:fill="FFFFFF"/>
        </w:rPr>
        <w:t>prohrával</w:t>
      </w:r>
      <w:r w:rsidR="009B752D">
        <w:rPr>
          <w:rFonts w:cs="Times New Roman"/>
          <w:szCs w:val="24"/>
          <w:shd w:val="clear" w:color="auto" w:fill="FFFFFF"/>
        </w:rPr>
        <w:t>a</w:t>
      </w:r>
      <w:r>
        <w:rPr>
          <w:rFonts w:cs="Times New Roman"/>
          <w:szCs w:val="24"/>
          <w:shd w:val="clear" w:color="auto" w:fill="FFFFFF"/>
        </w:rPr>
        <w:t xml:space="preserve"> až do smrti Albrechta z Valdštejna. </w:t>
      </w:r>
      <w:r w:rsidR="009B752D">
        <w:rPr>
          <w:rFonts w:cs="Times New Roman"/>
          <w:szCs w:val="24"/>
          <w:shd w:val="clear" w:color="auto" w:fill="FFFFFF"/>
        </w:rPr>
        <w:t>Text</w:t>
      </w:r>
      <w:r>
        <w:rPr>
          <w:rFonts w:cs="Times New Roman"/>
          <w:szCs w:val="24"/>
          <w:shd w:val="clear" w:color="auto" w:fill="FFFFFF"/>
        </w:rPr>
        <w:t xml:space="preserve"> doprovázejí tři obrázky, a to </w:t>
      </w:r>
      <w:r w:rsidR="00AF1052">
        <w:rPr>
          <w:rFonts w:cs="Times New Roman"/>
          <w:szCs w:val="24"/>
          <w:shd w:val="clear" w:color="auto" w:fill="FFFFFF"/>
        </w:rPr>
        <w:t>zavraždění</w:t>
      </w:r>
      <w:r>
        <w:rPr>
          <w:rFonts w:cs="Times New Roman"/>
          <w:szCs w:val="24"/>
          <w:shd w:val="clear" w:color="auto" w:fill="FFFFFF"/>
        </w:rPr>
        <w:t xml:space="preserve"> Albrechta z Valdštejna, obraz kardinála Richelieu a </w:t>
      </w:r>
      <w:r w:rsidR="00AF1052">
        <w:rPr>
          <w:rFonts w:cs="Times New Roman"/>
          <w:szCs w:val="24"/>
          <w:shd w:val="clear" w:color="auto" w:fill="FFFFFF"/>
        </w:rPr>
        <w:t>dobový</w:t>
      </w:r>
      <w:r>
        <w:rPr>
          <w:rFonts w:cs="Times New Roman"/>
          <w:szCs w:val="24"/>
          <w:shd w:val="clear" w:color="auto" w:fill="FFFFFF"/>
        </w:rPr>
        <w:t xml:space="preserve"> obrázek bitvy u Jankova.</w:t>
      </w:r>
      <w:r w:rsidR="00AF1052">
        <w:rPr>
          <w:rFonts w:cs="Times New Roman"/>
          <w:szCs w:val="24"/>
          <w:shd w:val="clear" w:color="auto" w:fill="FFFFFF"/>
        </w:rPr>
        <w:t> Poslední kapitola se </w:t>
      </w:r>
      <w:r w:rsidR="002636A0">
        <w:rPr>
          <w:rFonts w:cs="Times New Roman"/>
          <w:szCs w:val="24"/>
          <w:shd w:val="clear" w:color="auto" w:fill="FFFFFF"/>
        </w:rPr>
        <w:t>nazývá</w:t>
      </w:r>
      <w:r w:rsidR="00AF1052">
        <w:rPr>
          <w:rFonts w:cs="Times New Roman"/>
          <w:szCs w:val="24"/>
          <w:shd w:val="clear" w:color="auto" w:fill="FFFFFF"/>
        </w:rPr>
        <w:t xml:space="preserve"> </w:t>
      </w:r>
      <w:r w:rsidR="00AF1052" w:rsidRPr="00AF1052">
        <w:rPr>
          <w:rFonts w:cs="Times New Roman"/>
          <w:i/>
          <w:iCs/>
          <w:szCs w:val="24"/>
          <w:shd w:val="clear" w:color="auto" w:fill="FFFFFF"/>
        </w:rPr>
        <w:t>Konec třicetileté války a její důsledky</w:t>
      </w:r>
      <w:r w:rsidR="00AF1052">
        <w:rPr>
          <w:rFonts w:cs="Times New Roman"/>
          <w:i/>
          <w:iCs/>
          <w:szCs w:val="24"/>
          <w:shd w:val="clear" w:color="auto" w:fill="FFFFFF"/>
        </w:rPr>
        <w:t>.</w:t>
      </w:r>
      <w:r w:rsidR="00AF1052">
        <w:rPr>
          <w:rFonts w:cs="Times New Roman"/>
          <w:szCs w:val="24"/>
          <w:shd w:val="clear" w:color="auto" w:fill="FFFFFF"/>
        </w:rPr>
        <w:t xml:space="preserve"> Tato část </w:t>
      </w:r>
      <w:r w:rsidR="009B752D">
        <w:rPr>
          <w:rFonts w:cs="Times New Roman"/>
          <w:szCs w:val="24"/>
          <w:shd w:val="clear" w:color="auto" w:fill="FFFFFF"/>
        </w:rPr>
        <w:t>se zaměřuje na Francie</w:t>
      </w:r>
      <w:r w:rsidR="00AF1052">
        <w:rPr>
          <w:rFonts w:cs="Times New Roman"/>
          <w:szCs w:val="24"/>
          <w:shd w:val="clear" w:color="auto" w:fill="FFFFFF"/>
        </w:rPr>
        <w:t xml:space="preserve"> a její</w:t>
      </w:r>
      <w:r w:rsidR="009B752D">
        <w:rPr>
          <w:rFonts w:cs="Times New Roman"/>
          <w:szCs w:val="24"/>
          <w:shd w:val="clear" w:color="auto" w:fill="FFFFFF"/>
        </w:rPr>
        <w:t>ho</w:t>
      </w:r>
      <w:r w:rsidR="00AF1052">
        <w:rPr>
          <w:rFonts w:cs="Times New Roman"/>
          <w:szCs w:val="24"/>
          <w:shd w:val="clear" w:color="auto" w:fill="FFFFFF"/>
        </w:rPr>
        <w:t xml:space="preserve"> kardinál</w:t>
      </w:r>
      <w:r w:rsidR="009B752D">
        <w:rPr>
          <w:rFonts w:cs="Times New Roman"/>
          <w:szCs w:val="24"/>
          <w:shd w:val="clear" w:color="auto" w:fill="FFFFFF"/>
        </w:rPr>
        <w:t>a.</w:t>
      </w:r>
      <w:r w:rsidR="00AF1052">
        <w:rPr>
          <w:rFonts w:cs="Times New Roman"/>
          <w:szCs w:val="24"/>
          <w:shd w:val="clear" w:color="auto" w:fill="FFFFFF"/>
        </w:rPr>
        <w:t xml:space="preserve"> </w:t>
      </w:r>
      <w:r w:rsidR="009B752D">
        <w:rPr>
          <w:rFonts w:cs="Times New Roman"/>
          <w:szCs w:val="24"/>
          <w:shd w:val="clear" w:color="auto" w:fill="FFFFFF"/>
        </w:rPr>
        <w:t xml:space="preserve">Následně učebnice popisuje prohru </w:t>
      </w:r>
      <w:r w:rsidR="002636A0">
        <w:rPr>
          <w:rFonts w:cs="Times New Roman"/>
          <w:szCs w:val="24"/>
          <w:shd w:val="clear" w:color="auto" w:fill="FFFFFF"/>
        </w:rPr>
        <w:t>císař</w:t>
      </w:r>
      <w:r w:rsidR="009B752D">
        <w:rPr>
          <w:rFonts w:cs="Times New Roman"/>
          <w:szCs w:val="24"/>
          <w:shd w:val="clear" w:color="auto" w:fill="FFFFFF"/>
        </w:rPr>
        <w:t>ských</w:t>
      </w:r>
      <w:r w:rsidR="00AF1052">
        <w:rPr>
          <w:rFonts w:cs="Times New Roman"/>
          <w:szCs w:val="24"/>
          <w:shd w:val="clear" w:color="auto" w:fill="FFFFFF"/>
        </w:rPr>
        <w:t xml:space="preserve"> u </w:t>
      </w:r>
      <w:r w:rsidR="002636A0">
        <w:rPr>
          <w:rFonts w:cs="Times New Roman"/>
          <w:szCs w:val="24"/>
          <w:shd w:val="clear" w:color="auto" w:fill="FFFFFF"/>
        </w:rPr>
        <w:t>J</w:t>
      </w:r>
      <w:r w:rsidR="00AF1052">
        <w:rPr>
          <w:rFonts w:cs="Times New Roman"/>
          <w:szCs w:val="24"/>
          <w:shd w:val="clear" w:color="auto" w:fill="FFFFFF"/>
        </w:rPr>
        <w:t>a</w:t>
      </w:r>
      <w:r w:rsidR="002636A0">
        <w:rPr>
          <w:rFonts w:cs="Times New Roman"/>
          <w:szCs w:val="24"/>
          <w:shd w:val="clear" w:color="auto" w:fill="FFFFFF"/>
        </w:rPr>
        <w:t>nk</w:t>
      </w:r>
      <w:r w:rsidR="00AF1052">
        <w:rPr>
          <w:rFonts w:cs="Times New Roman"/>
          <w:szCs w:val="24"/>
          <w:shd w:val="clear" w:color="auto" w:fill="FFFFFF"/>
        </w:rPr>
        <w:t xml:space="preserve">ova a </w:t>
      </w:r>
      <w:r w:rsidR="009B752D">
        <w:rPr>
          <w:rFonts w:cs="Times New Roman"/>
          <w:szCs w:val="24"/>
          <w:shd w:val="clear" w:color="auto" w:fill="FFFFFF"/>
        </w:rPr>
        <w:t>obléhání Prahy na konci války</w:t>
      </w:r>
      <w:r w:rsidR="00AF1052">
        <w:rPr>
          <w:rFonts w:cs="Times New Roman"/>
          <w:szCs w:val="24"/>
          <w:shd w:val="clear" w:color="auto" w:fill="FFFFFF"/>
        </w:rPr>
        <w:t xml:space="preserve">.  V jedné větě je zmíněno </w:t>
      </w:r>
      <w:r w:rsidR="002636A0">
        <w:rPr>
          <w:rFonts w:cs="Times New Roman"/>
          <w:szCs w:val="24"/>
          <w:shd w:val="clear" w:color="auto" w:fill="FFFFFF"/>
        </w:rPr>
        <w:t>i</w:t>
      </w:r>
      <w:r w:rsidR="00AF1052">
        <w:rPr>
          <w:rFonts w:cs="Times New Roman"/>
          <w:szCs w:val="24"/>
          <w:shd w:val="clear" w:color="auto" w:fill="FFFFFF"/>
        </w:rPr>
        <w:t xml:space="preserve"> oblehání Brna. Nakonec je kapitola zakončena vysvětlením </w:t>
      </w:r>
      <w:r w:rsidR="002636A0">
        <w:rPr>
          <w:rFonts w:cs="Times New Roman"/>
          <w:szCs w:val="24"/>
          <w:shd w:val="clear" w:color="auto" w:fill="FFFFFF"/>
        </w:rPr>
        <w:t>toho,</w:t>
      </w:r>
      <w:r w:rsidR="00AF1052">
        <w:rPr>
          <w:rFonts w:cs="Times New Roman"/>
          <w:szCs w:val="24"/>
          <w:shd w:val="clear" w:color="auto" w:fill="FFFFFF"/>
        </w:rPr>
        <w:t xml:space="preserve"> co byl </w:t>
      </w:r>
      <w:r w:rsidR="002636A0">
        <w:rPr>
          <w:rFonts w:cs="Times New Roman"/>
          <w:szCs w:val="24"/>
          <w:shd w:val="clear" w:color="auto" w:fill="FFFFFF"/>
        </w:rPr>
        <w:t>vestfálský</w:t>
      </w:r>
      <w:r w:rsidR="00AF1052">
        <w:rPr>
          <w:rFonts w:cs="Times New Roman"/>
          <w:szCs w:val="24"/>
          <w:shd w:val="clear" w:color="auto" w:fill="FFFFFF"/>
        </w:rPr>
        <w:t xml:space="preserve"> mír. Svůj speciální odstavec má i Jan Amos Komenský</w:t>
      </w:r>
      <w:r w:rsidR="002636A0">
        <w:rPr>
          <w:rFonts w:cs="Times New Roman"/>
          <w:szCs w:val="24"/>
          <w:shd w:val="clear" w:color="auto" w:fill="FFFFFF"/>
        </w:rPr>
        <w:t>, a také to</w:t>
      </w:r>
      <w:r w:rsidR="009B752D">
        <w:rPr>
          <w:rFonts w:cs="Times New Roman"/>
          <w:szCs w:val="24"/>
          <w:shd w:val="clear" w:color="auto" w:fill="FFFFFF"/>
        </w:rPr>
        <w:t>,</w:t>
      </w:r>
      <w:r w:rsidR="002636A0">
        <w:rPr>
          <w:rFonts w:cs="Times New Roman"/>
          <w:szCs w:val="24"/>
          <w:shd w:val="clear" w:color="auto" w:fill="FFFFFF"/>
        </w:rPr>
        <w:t xml:space="preserve"> že české země ztratily až třetinu svého obyvatelstva. Na poslední stran</w:t>
      </w:r>
      <w:r w:rsidR="009B752D">
        <w:rPr>
          <w:rFonts w:cs="Times New Roman"/>
          <w:szCs w:val="24"/>
          <w:shd w:val="clear" w:color="auto" w:fill="FFFFFF"/>
        </w:rPr>
        <w:t>ě</w:t>
      </w:r>
      <w:r w:rsidR="002636A0">
        <w:rPr>
          <w:rFonts w:cs="Times New Roman"/>
          <w:szCs w:val="24"/>
          <w:shd w:val="clear" w:color="auto" w:fill="FFFFFF"/>
        </w:rPr>
        <w:t xml:space="preserve"> je i obrázek radnice německém M</w:t>
      </w:r>
      <w:r w:rsidR="002636A0" w:rsidRPr="002636A0">
        <w:rPr>
          <w:rFonts w:cs="Times New Roman"/>
          <w:szCs w:val="24"/>
          <w:shd w:val="clear" w:color="auto" w:fill="FFFFFF"/>
        </w:rPr>
        <w:t>ü</w:t>
      </w:r>
      <w:r w:rsidR="002636A0">
        <w:rPr>
          <w:rFonts w:cs="Times New Roman"/>
          <w:szCs w:val="24"/>
          <w:shd w:val="clear" w:color="auto" w:fill="FFFFFF"/>
        </w:rPr>
        <w:t>nsteru.</w:t>
      </w:r>
    </w:p>
    <w:p w14:paraId="77456139" w14:textId="3FFBB13C" w:rsidR="002636A0" w:rsidRDefault="002636A0" w:rsidP="00AF1052">
      <w:pPr>
        <w:rPr>
          <w:rFonts w:cs="Times New Roman"/>
          <w:i/>
          <w:iCs/>
          <w:szCs w:val="24"/>
          <w:shd w:val="clear" w:color="auto" w:fill="FFFFFF"/>
        </w:rPr>
      </w:pPr>
      <w:r>
        <w:rPr>
          <w:rFonts w:cs="Times New Roman"/>
          <w:szCs w:val="24"/>
          <w:shd w:val="clear" w:color="auto" w:fill="FFFFFF"/>
        </w:rPr>
        <w:tab/>
        <w:t>Následuje část s názvem „</w:t>
      </w:r>
      <w:r w:rsidRPr="002636A0">
        <w:rPr>
          <w:rFonts w:cs="Times New Roman"/>
          <w:i/>
          <w:iCs/>
          <w:szCs w:val="24"/>
          <w:shd w:val="clear" w:color="auto" w:fill="FFFFFF"/>
        </w:rPr>
        <w:t>Pojmy</w:t>
      </w:r>
      <w:r>
        <w:rPr>
          <w:rFonts w:cs="Times New Roman"/>
          <w:i/>
          <w:iCs/>
          <w:szCs w:val="24"/>
          <w:shd w:val="clear" w:color="auto" w:fill="FFFFFF"/>
        </w:rPr>
        <w:t>“</w:t>
      </w:r>
      <w:r>
        <w:rPr>
          <w:rFonts w:cs="Times New Roman"/>
          <w:szCs w:val="24"/>
          <w:shd w:val="clear" w:color="auto" w:fill="FFFFFF"/>
        </w:rPr>
        <w:t>, který obsahuje jeden pojem a to „</w:t>
      </w:r>
      <w:r w:rsidRPr="002636A0">
        <w:rPr>
          <w:rFonts w:cs="Times New Roman"/>
          <w:i/>
          <w:iCs/>
          <w:szCs w:val="24"/>
          <w:shd w:val="clear" w:color="auto" w:fill="FFFFFF"/>
        </w:rPr>
        <w:t>Konfiskace – zabavení majetku provinilců, politických odpůrců a dlužníků.</w:t>
      </w:r>
      <w:r>
        <w:rPr>
          <w:rFonts w:cs="Times New Roman"/>
          <w:i/>
          <w:iCs/>
          <w:szCs w:val="24"/>
          <w:shd w:val="clear" w:color="auto" w:fill="FFFFFF"/>
        </w:rPr>
        <w:t>“</w:t>
      </w:r>
    </w:p>
    <w:p w14:paraId="1FD34F13" w14:textId="4112D848" w:rsidR="002636A0" w:rsidRDefault="00087B80" w:rsidP="00AF1052">
      <w:pPr>
        <w:rPr>
          <w:rFonts w:cs="Times New Roman"/>
          <w:i/>
          <w:iCs/>
          <w:szCs w:val="24"/>
          <w:shd w:val="clear" w:color="auto" w:fill="FFFFFF"/>
        </w:rPr>
      </w:pPr>
      <w:r>
        <w:rPr>
          <w:rFonts w:cs="Times New Roman"/>
          <w:i/>
          <w:iCs/>
          <w:szCs w:val="24"/>
          <w:shd w:val="clear" w:color="auto" w:fill="FFFFFF"/>
        </w:rPr>
        <w:t>Důležitá</w:t>
      </w:r>
      <w:r w:rsidR="002636A0">
        <w:rPr>
          <w:rFonts w:cs="Times New Roman"/>
          <w:i/>
          <w:iCs/>
          <w:szCs w:val="24"/>
          <w:shd w:val="clear" w:color="auto" w:fill="FFFFFF"/>
        </w:rPr>
        <w:t xml:space="preserve"> data:</w:t>
      </w:r>
    </w:p>
    <w:p w14:paraId="1A0772C4" w14:textId="213364EC" w:rsidR="002636A0" w:rsidRDefault="002636A0" w:rsidP="00AF1052">
      <w:pPr>
        <w:rPr>
          <w:rFonts w:cs="Times New Roman"/>
          <w:i/>
          <w:iCs/>
          <w:szCs w:val="24"/>
          <w:shd w:val="clear" w:color="auto" w:fill="FFFFFF"/>
        </w:rPr>
      </w:pPr>
      <w:r>
        <w:rPr>
          <w:rFonts w:cs="Times New Roman"/>
          <w:i/>
          <w:iCs/>
          <w:szCs w:val="24"/>
          <w:shd w:val="clear" w:color="auto" w:fill="FFFFFF"/>
        </w:rPr>
        <w:t xml:space="preserve">1618 – pražská defenestrace – počátek českého stavovského </w:t>
      </w:r>
      <w:r w:rsidR="00087B80">
        <w:rPr>
          <w:rFonts w:cs="Times New Roman"/>
          <w:i/>
          <w:iCs/>
          <w:szCs w:val="24"/>
          <w:shd w:val="clear" w:color="auto" w:fill="FFFFFF"/>
        </w:rPr>
        <w:t>povstání</w:t>
      </w:r>
      <w:r>
        <w:rPr>
          <w:rFonts w:cs="Times New Roman"/>
          <w:i/>
          <w:iCs/>
          <w:szCs w:val="24"/>
          <w:shd w:val="clear" w:color="auto" w:fill="FFFFFF"/>
        </w:rPr>
        <w:t xml:space="preserve"> a třicetiletá válka, 1620 (8.11.) bitva na Bílé hoře, 1621 – Obnovené zřízení zemské pro Čechy, 1628 – obnovené zřízení zemské pro Moravu, 1648 – vestfálský mír – ukončení války</w:t>
      </w:r>
    </w:p>
    <w:p w14:paraId="1B61D84A" w14:textId="61C8CE6C" w:rsidR="00087B80" w:rsidRPr="00087B80" w:rsidRDefault="00087B80" w:rsidP="00AF1052">
      <w:pPr>
        <w:rPr>
          <w:rFonts w:cs="Times New Roman"/>
          <w:szCs w:val="24"/>
          <w:shd w:val="clear" w:color="auto" w:fill="FFFFFF"/>
        </w:rPr>
      </w:pPr>
      <w:r>
        <w:rPr>
          <w:rFonts w:cs="Times New Roman"/>
          <w:szCs w:val="24"/>
          <w:shd w:val="clear" w:color="auto" w:fill="FFFFFF"/>
        </w:rPr>
        <w:t>Následují otázky a úkoly:</w:t>
      </w:r>
    </w:p>
    <w:p w14:paraId="1DAE53EF" w14:textId="7172157B" w:rsidR="002636A0" w:rsidRDefault="002636A0" w:rsidP="00087B80">
      <w:pPr>
        <w:rPr>
          <w:rFonts w:cs="Times New Roman"/>
          <w:i/>
          <w:iCs/>
          <w:szCs w:val="24"/>
          <w:shd w:val="clear" w:color="auto" w:fill="FFFFFF"/>
        </w:rPr>
      </w:pPr>
      <w:r>
        <w:rPr>
          <w:rFonts w:cs="Times New Roman"/>
          <w:i/>
          <w:iCs/>
          <w:szCs w:val="24"/>
          <w:shd w:val="clear" w:color="auto" w:fill="FFFFFF"/>
        </w:rPr>
        <w:t>Otázky, úkoly:</w:t>
      </w:r>
      <w:r w:rsidR="00087B80">
        <w:rPr>
          <w:rFonts w:cs="Times New Roman"/>
          <w:i/>
          <w:iCs/>
          <w:szCs w:val="24"/>
          <w:shd w:val="clear" w:color="auto" w:fill="FFFFFF"/>
        </w:rPr>
        <w:t xml:space="preserve"> 1. </w:t>
      </w:r>
      <w:r>
        <w:rPr>
          <w:rFonts w:cs="Times New Roman"/>
          <w:i/>
          <w:iCs/>
          <w:szCs w:val="24"/>
          <w:shd w:val="clear" w:color="auto" w:fill="FFFFFF"/>
        </w:rPr>
        <w:t xml:space="preserve">Jaké byly hlavní příčiny a následky </w:t>
      </w:r>
      <w:r w:rsidR="00087B80">
        <w:rPr>
          <w:rFonts w:cs="Times New Roman"/>
          <w:i/>
          <w:iCs/>
          <w:szCs w:val="24"/>
          <w:shd w:val="clear" w:color="auto" w:fill="FFFFFF"/>
        </w:rPr>
        <w:t>pražské</w:t>
      </w:r>
      <w:r>
        <w:rPr>
          <w:rFonts w:cs="Times New Roman"/>
          <w:i/>
          <w:iCs/>
          <w:szCs w:val="24"/>
          <w:shd w:val="clear" w:color="auto" w:fill="FFFFFF"/>
        </w:rPr>
        <w:t xml:space="preserve"> defenestrace roku </w:t>
      </w:r>
      <w:r w:rsidR="00087B80">
        <w:rPr>
          <w:rFonts w:cs="Times New Roman"/>
          <w:i/>
          <w:iCs/>
          <w:szCs w:val="24"/>
          <w:shd w:val="clear" w:color="auto" w:fill="FFFFFF"/>
        </w:rPr>
        <w:t>1618?</w:t>
      </w:r>
      <w:r>
        <w:rPr>
          <w:rFonts w:cs="Times New Roman"/>
          <w:i/>
          <w:iCs/>
          <w:szCs w:val="24"/>
          <w:shd w:val="clear" w:color="auto" w:fill="FFFFFF"/>
        </w:rPr>
        <w:t xml:space="preserve"> 2. Popište </w:t>
      </w:r>
      <w:r w:rsidR="00087B80">
        <w:rPr>
          <w:rFonts w:cs="Times New Roman"/>
          <w:i/>
          <w:iCs/>
          <w:szCs w:val="24"/>
          <w:shd w:val="clear" w:color="auto" w:fill="FFFFFF"/>
        </w:rPr>
        <w:t>stručně</w:t>
      </w:r>
      <w:r>
        <w:rPr>
          <w:rFonts w:cs="Times New Roman"/>
          <w:i/>
          <w:iCs/>
          <w:szCs w:val="24"/>
          <w:shd w:val="clear" w:color="auto" w:fill="FFFFFF"/>
        </w:rPr>
        <w:t xml:space="preserve"> průběh bělohorské bitvy. Jaké byly její důsldeky?3. Jak </w:t>
      </w:r>
      <w:r w:rsidR="00087B80">
        <w:rPr>
          <w:rFonts w:cs="Times New Roman"/>
          <w:i/>
          <w:iCs/>
          <w:szCs w:val="24"/>
          <w:shd w:val="clear" w:color="auto" w:fill="FFFFFF"/>
        </w:rPr>
        <w:t>postupovali</w:t>
      </w:r>
      <w:r>
        <w:rPr>
          <w:rFonts w:cs="Times New Roman"/>
          <w:i/>
          <w:iCs/>
          <w:szCs w:val="24"/>
          <w:shd w:val="clear" w:color="auto" w:fill="FFFFFF"/>
        </w:rPr>
        <w:t xml:space="preserve"> </w:t>
      </w:r>
      <w:r w:rsidR="00087B80">
        <w:rPr>
          <w:rFonts w:cs="Times New Roman"/>
          <w:i/>
          <w:iCs/>
          <w:szCs w:val="24"/>
          <w:shd w:val="clear" w:color="auto" w:fill="FFFFFF"/>
        </w:rPr>
        <w:t>Habsburkové</w:t>
      </w:r>
      <w:r>
        <w:rPr>
          <w:rFonts w:cs="Times New Roman"/>
          <w:i/>
          <w:iCs/>
          <w:szCs w:val="24"/>
          <w:shd w:val="clear" w:color="auto" w:fill="FFFFFF"/>
        </w:rPr>
        <w:t xml:space="preserve"> proti poraženým nekatolickým stavům? 4, Umíte rozlišit</w:t>
      </w:r>
      <w:r w:rsidR="00087B80">
        <w:rPr>
          <w:rFonts w:cs="Times New Roman"/>
          <w:i/>
          <w:iCs/>
          <w:szCs w:val="24"/>
          <w:shd w:val="clear" w:color="auto" w:fill="FFFFFF"/>
        </w:rPr>
        <w:t xml:space="preserve"> hlavní etapy třicetileté války? 5. Co to byl vestfálský mír? Které státy si posílily své postavení, které naopak válkou ztratily? 6. Jak ovlivnila třicetiletá válka život prostých obyvatel? 7. Pokuste se zjistit více o životních osudech J. A. Komenského a Albrechta z Valdštejna. Můžete si připravit referát.</w:t>
      </w:r>
    </w:p>
    <w:p w14:paraId="452234E2" w14:textId="1E39E4DF" w:rsidR="00B231A1" w:rsidRPr="00330119" w:rsidRDefault="00330119" w:rsidP="00330119">
      <w:pPr>
        <w:rPr>
          <w:rFonts w:cs="Times New Roman"/>
          <w:szCs w:val="24"/>
          <w:shd w:val="clear" w:color="auto" w:fill="FFFFFF"/>
        </w:rPr>
      </w:pPr>
      <w:r>
        <w:rPr>
          <w:rFonts w:cs="Times New Roman"/>
          <w:szCs w:val="24"/>
          <w:shd w:val="clear" w:color="auto" w:fill="FFFFFF"/>
        </w:rPr>
        <w:t xml:space="preserve">Část </w:t>
      </w:r>
      <w:r w:rsidRPr="00330119">
        <w:rPr>
          <w:rFonts w:cs="Times New Roman"/>
          <w:i/>
          <w:iCs/>
          <w:szCs w:val="24"/>
          <w:shd w:val="clear" w:color="auto" w:fill="FFFFFF"/>
        </w:rPr>
        <w:t>Literatura k dalšímu čtení</w:t>
      </w:r>
      <w:r w:rsidR="00087B80" w:rsidRPr="00330119">
        <w:rPr>
          <w:rFonts w:cs="Times New Roman"/>
          <w:szCs w:val="24"/>
          <w:shd w:val="clear" w:color="auto" w:fill="FFFFFF"/>
        </w:rPr>
        <w:t xml:space="preserve"> je rozdělená na světové dějiny a české dějiny, a je značně obsáhlá, česká část obsahuje 22</w:t>
      </w:r>
      <w:r w:rsidR="00AF366C" w:rsidRPr="00330119">
        <w:rPr>
          <w:rFonts w:cs="Times New Roman"/>
          <w:szCs w:val="24"/>
          <w:shd w:val="clear" w:color="auto" w:fill="FFFFFF"/>
        </w:rPr>
        <w:t xml:space="preserve"> odborných knih</w:t>
      </w:r>
      <w:r w:rsidR="00087B80" w:rsidRPr="00330119">
        <w:rPr>
          <w:rFonts w:cs="Times New Roman"/>
          <w:szCs w:val="24"/>
          <w:shd w:val="clear" w:color="auto" w:fill="FFFFFF"/>
        </w:rPr>
        <w:t xml:space="preserve">, světové </w:t>
      </w:r>
      <w:r w:rsidR="00AF366C" w:rsidRPr="00330119">
        <w:rPr>
          <w:rFonts w:cs="Times New Roman"/>
          <w:szCs w:val="24"/>
          <w:shd w:val="clear" w:color="auto" w:fill="FFFFFF"/>
        </w:rPr>
        <w:t>16 odborných</w:t>
      </w:r>
      <w:r w:rsidR="00087B80" w:rsidRPr="00330119">
        <w:rPr>
          <w:rFonts w:cs="Times New Roman"/>
          <w:szCs w:val="24"/>
          <w:shd w:val="clear" w:color="auto" w:fill="FFFFFF"/>
        </w:rPr>
        <w:t xml:space="preserve"> knih.</w:t>
      </w:r>
      <w:r w:rsidR="00087B80">
        <w:rPr>
          <w:rStyle w:val="Znakapoznpodarou"/>
          <w:rFonts w:cs="Times New Roman"/>
          <w:szCs w:val="24"/>
          <w:shd w:val="clear" w:color="auto" w:fill="FFFFFF"/>
        </w:rPr>
        <w:footnoteReference w:id="43"/>
      </w:r>
    </w:p>
    <w:p w14:paraId="1929BC50" w14:textId="4F8F05BE" w:rsidR="00106B12" w:rsidRDefault="00B231A1" w:rsidP="00106B12">
      <w:r>
        <w:tab/>
      </w:r>
      <w:r w:rsidR="009B752D">
        <w:t xml:space="preserve">Při </w:t>
      </w:r>
      <w:r w:rsidR="00594252">
        <w:t>zhodnocení</w:t>
      </w:r>
      <w:r w:rsidR="009B752D">
        <w:t xml:space="preserve"> této učebnice </w:t>
      </w:r>
      <w:r w:rsidR="003F10BE">
        <w:t>hraje</w:t>
      </w:r>
      <w:r w:rsidR="009B752D">
        <w:t xml:space="preserve"> velkou </w:t>
      </w:r>
      <w:r w:rsidR="003F10BE">
        <w:t>roli</w:t>
      </w:r>
      <w:r w:rsidR="009B752D">
        <w:t xml:space="preserve"> malý rozsah stran, který autoři této kapitole věnovali.</w:t>
      </w:r>
      <w:r w:rsidR="00594252">
        <w:t xml:space="preserve"> Třicetiletá válka zabírá </w:t>
      </w:r>
      <w:r>
        <w:t xml:space="preserve">prostor čtyř a půl stránek. </w:t>
      </w:r>
      <w:r w:rsidR="00594252">
        <w:t xml:space="preserve">Kapitolu </w:t>
      </w:r>
      <w:r>
        <w:t xml:space="preserve">provází </w:t>
      </w:r>
      <w:r w:rsidR="00497F0C">
        <w:t>šest</w:t>
      </w:r>
      <w:r>
        <w:t xml:space="preserve"> obrázkových příloh a </w:t>
      </w:r>
      <w:r w:rsidR="00497F0C">
        <w:t>sedm</w:t>
      </w:r>
      <w:r>
        <w:t xml:space="preserve"> otázek a úkolů na konci kapitoly. </w:t>
      </w:r>
      <w:r w:rsidR="003164F0">
        <w:t xml:space="preserve">Z pohledu historického narativu je </w:t>
      </w:r>
      <w:r w:rsidR="00594252">
        <w:t>obsah</w:t>
      </w:r>
      <w:r w:rsidR="003164F0">
        <w:t xml:space="preserve"> mírně tendenční. České stavy v něm působí jako odboj proti císařské moci</w:t>
      </w:r>
      <w:r w:rsidR="00DA5E77">
        <w:t>, protistrana je vykreslena záporně. Například věta: „</w:t>
      </w:r>
      <w:r w:rsidR="00DA5E77" w:rsidRPr="00DA5E77">
        <w:rPr>
          <w:i/>
          <w:iCs/>
        </w:rPr>
        <w:t xml:space="preserve">Účastníky </w:t>
      </w:r>
      <w:r w:rsidR="00DA5E77" w:rsidRPr="00DA5E77">
        <w:rPr>
          <w:i/>
          <w:iCs/>
        </w:rPr>
        <w:lastRenderedPageBreak/>
        <w:t>povstání soudil mimořádný soud v čele s knížetem Karlem z Lichteštejna, který si vysloužil přízvisko „krvavý“…“</w:t>
      </w:r>
      <w:r w:rsidR="003164F0">
        <w:t xml:space="preserve">. </w:t>
      </w:r>
      <w:r w:rsidR="00DA5E77">
        <w:rPr>
          <w:rStyle w:val="Znakapoznpodarou"/>
        </w:rPr>
        <w:footnoteReference w:id="44"/>
      </w:r>
      <w:r w:rsidR="003164F0">
        <w:t>Důležitá data, která jsou na konci zmiňována</w:t>
      </w:r>
      <w:r w:rsidR="00594252">
        <w:t>,</w:t>
      </w:r>
      <w:r w:rsidR="003164F0">
        <w:t xml:space="preserve"> se až na jeden pojem věnují jen českému území. Je zde jen jeden pojem k zapamatování, a to je konfiskace. Opět to působí samo o sobě tendenčně. Pojem můžeme vnímat jako důležitý, ale když se týká jen jedné zúčastněné strany</w:t>
      </w:r>
      <w:r w:rsidR="00497F0C">
        <w:t xml:space="preserve">, </w:t>
      </w:r>
      <w:r w:rsidR="003164F0">
        <w:t xml:space="preserve">má </w:t>
      </w:r>
      <w:r w:rsidR="003F10BE">
        <w:t xml:space="preserve">to </w:t>
      </w:r>
      <w:r w:rsidR="003164F0">
        <w:t xml:space="preserve">malou výpovědní hodnotu. V porovnání s dvěma dalšími učebnicemi, </w:t>
      </w:r>
      <w:r w:rsidR="00497F0C">
        <w:t>s nimiž jsem pracoval,</w:t>
      </w:r>
      <w:r w:rsidR="003164F0">
        <w:t xml:space="preserve"> působí </w:t>
      </w:r>
      <w:r w:rsidR="00594252">
        <w:t xml:space="preserve">tato učebnice </w:t>
      </w:r>
      <w:r w:rsidR="003164F0">
        <w:t xml:space="preserve">obsahově nedostatečně. </w:t>
      </w:r>
      <w:r w:rsidR="00594252">
        <w:t>Vyzdvihnout</w:t>
      </w:r>
      <w:r w:rsidR="003164F0">
        <w:t xml:space="preserve"> lze velký výběr doporučené literatury a její rozdělení na českou a světovou část. Žák v této učebnici rozvíjí kompetence k</w:t>
      </w:r>
      <w:r w:rsidR="00F805C2">
        <w:t> </w:t>
      </w:r>
      <w:r w:rsidR="003164F0">
        <w:t>učení</w:t>
      </w:r>
      <w:r w:rsidR="00F805C2">
        <w:t>. Ostatní kompetence jako komunikativní, řešení problémů</w:t>
      </w:r>
      <w:r w:rsidR="003F10BE">
        <w:t>,</w:t>
      </w:r>
      <w:r w:rsidR="00F805C2">
        <w:t xml:space="preserve"> nebo sociální a personální v této </w:t>
      </w:r>
      <w:r w:rsidR="00594252">
        <w:t>publikaci</w:t>
      </w:r>
      <w:r w:rsidR="00F805C2">
        <w:t xml:space="preserve"> nejsou dostatečně rozvíjen</w:t>
      </w:r>
      <w:r w:rsidR="00594252">
        <w:t>y</w:t>
      </w:r>
      <w:r w:rsidR="00F805C2">
        <w:t>. V textu se sice nachází i historick</w:t>
      </w:r>
      <w:r w:rsidR="00594252">
        <w:t>ý</w:t>
      </w:r>
      <w:r w:rsidR="00F805C2">
        <w:t xml:space="preserve"> pramen</w:t>
      </w:r>
      <w:r w:rsidR="00594252">
        <w:t>,</w:t>
      </w:r>
      <w:r w:rsidR="00F805C2">
        <w:t xml:space="preserve"> </w:t>
      </w:r>
      <w:r w:rsidR="00594252">
        <w:t>ale v praktické práci s ní</w:t>
      </w:r>
      <w:r w:rsidR="003F10BE">
        <w:t>m</w:t>
      </w:r>
      <w:r w:rsidR="00F805C2">
        <w:t xml:space="preserve"> u žáků nedochází k</w:t>
      </w:r>
      <w:r w:rsidR="00594252">
        <w:t xml:space="preserve"> dostatečnému </w:t>
      </w:r>
      <w:r w:rsidR="00F805C2">
        <w:t>rozvoji kritického myšlení</w:t>
      </w:r>
      <w:r w:rsidR="00594252">
        <w:t xml:space="preserve">. </w:t>
      </w:r>
      <w:r w:rsidR="00F805C2">
        <w:t>Pedagog může rozvoj této kompetence sám podnítit, ale samotná učebnice k němu nevybízí. Celkově působí v této publikaci téma třicetileté války jako podružná kapitola</w:t>
      </w:r>
      <w:r w:rsidR="00594252">
        <w:t>.</w:t>
      </w:r>
      <w:r w:rsidR="00F805C2">
        <w:t xml:space="preserve"> </w:t>
      </w:r>
      <w:r w:rsidR="00594252">
        <w:t>P</w:t>
      </w:r>
      <w:r w:rsidR="00F805C2">
        <w:t xml:space="preserve">roto </w:t>
      </w:r>
      <w:r w:rsidR="00594252">
        <w:t xml:space="preserve">mi </w:t>
      </w:r>
      <w:r w:rsidR="00F805C2">
        <w:t>přijde v kontextu dvou dalších</w:t>
      </w:r>
      <w:r w:rsidR="00594252">
        <w:t xml:space="preserve"> učebnic</w:t>
      </w:r>
      <w:r w:rsidR="00F805C2">
        <w:t>, které v této práci analyzuji</w:t>
      </w:r>
      <w:r w:rsidR="00594252">
        <w:t>, tato jako</w:t>
      </w:r>
      <w:r w:rsidR="00F805C2">
        <w:t xml:space="preserve"> nejslabší.</w:t>
      </w:r>
    </w:p>
    <w:p w14:paraId="67F51352" w14:textId="77777777" w:rsidR="00B231A1" w:rsidRPr="00087B80" w:rsidRDefault="00B231A1" w:rsidP="00106B12"/>
    <w:p w14:paraId="26A4667E" w14:textId="55D198F5" w:rsidR="00AC6E8C" w:rsidRDefault="0026584C" w:rsidP="0026584C">
      <w:pPr>
        <w:pStyle w:val="Nadpis3"/>
        <w:rPr>
          <w:rStyle w:val="Zdraznn"/>
          <w:i w:val="0"/>
          <w:iCs w:val="0"/>
        </w:rPr>
      </w:pPr>
      <w:bookmarkStart w:id="22" w:name="_Toc132489765"/>
      <w:r w:rsidRPr="0026584C">
        <w:rPr>
          <w:rStyle w:val="Zdraznn"/>
          <w:i w:val="0"/>
          <w:iCs w:val="0"/>
        </w:rPr>
        <w:t>2.</w:t>
      </w:r>
      <w:r w:rsidR="001F50F6">
        <w:rPr>
          <w:rStyle w:val="Zdraznn"/>
          <w:i w:val="0"/>
          <w:iCs w:val="0"/>
        </w:rPr>
        <w:t>3</w:t>
      </w:r>
      <w:r w:rsidRPr="0026584C">
        <w:rPr>
          <w:rStyle w:val="Zdraznn"/>
          <w:i w:val="0"/>
          <w:iCs w:val="0"/>
        </w:rPr>
        <w:t>.3</w:t>
      </w:r>
      <w:r>
        <w:rPr>
          <w:rStyle w:val="Zdraznn"/>
          <w:i w:val="0"/>
          <w:iCs w:val="0"/>
        </w:rPr>
        <w:t xml:space="preserve"> </w:t>
      </w:r>
      <w:r w:rsidR="002B11BB" w:rsidRPr="00AF366C">
        <w:t>H</w:t>
      </w:r>
      <w:r w:rsidR="005F50D6">
        <w:t>roch</w:t>
      </w:r>
      <w:r w:rsidR="002B11BB" w:rsidRPr="00AF366C">
        <w:t>, M.: Dějiny novověku: učebnice pro střední školy. Praha 20</w:t>
      </w:r>
      <w:r w:rsidR="002B11BB">
        <w:t>13</w:t>
      </w:r>
      <w:bookmarkEnd w:id="22"/>
    </w:p>
    <w:p w14:paraId="6CFB66C4" w14:textId="3BB9712A" w:rsidR="00087B80" w:rsidRDefault="002B11BB" w:rsidP="00087B80">
      <w:r>
        <w:tab/>
      </w:r>
      <w:r w:rsidR="00AF366C">
        <w:t>V této učebnici se kapitola</w:t>
      </w:r>
      <w:r w:rsidR="00412FC7">
        <w:t>, která se</w:t>
      </w:r>
      <w:r w:rsidR="00AF366C">
        <w:t xml:space="preserve"> </w:t>
      </w:r>
      <w:r w:rsidR="00412FC7">
        <w:t>zabývá třicetiletou</w:t>
      </w:r>
      <w:r w:rsidR="00AF366C">
        <w:t xml:space="preserve"> válkou</w:t>
      </w:r>
      <w:r w:rsidR="003F10BE">
        <w:t>,</w:t>
      </w:r>
      <w:r w:rsidR="00AF366C">
        <w:t xml:space="preserve"> nazývá </w:t>
      </w:r>
      <w:r w:rsidR="00AF366C" w:rsidRPr="00AF366C">
        <w:rPr>
          <w:i/>
          <w:iCs/>
        </w:rPr>
        <w:t>Měření sil mezi evropskými panovníky</w:t>
      </w:r>
      <w:r w:rsidR="00AF366C">
        <w:t>.</w:t>
      </w:r>
      <w:r w:rsidR="00AF366C">
        <w:rPr>
          <w:rStyle w:val="Znakapoznpodarou"/>
        </w:rPr>
        <w:footnoteReference w:id="45"/>
      </w:r>
      <w:r w:rsidR="00AF366C">
        <w:t xml:space="preserve"> Je to </w:t>
      </w:r>
      <w:r w:rsidR="00931253">
        <w:t xml:space="preserve">v pořadí </w:t>
      </w:r>
      <w:r w:rsidR="00AF366C">
        <w:t>osmá kapitola</w:t>
      </w:r>
      <w:r w:rsidR="003F10BE">
        <w:t xml:space="preserve"> a</w:t>
      </w:r>
      <w:r w:rsidR="00412FC7">
        <w:t xml:space="preserve"> tomuto tématu věnuje</w:t>
      </w:r>
      <w:r w:rsidR="00AF366C">
        <w:t xml:space="preserve"> </w:t>
      </w:r>
      <w:r w:rsidR="00412FC7">
        <w:t xml:space="preserve">osm </w:t>
      </w:r>
      <w:r w:rsidR="00AF366C">
        <w:t>stran.</w:t>
      </w:r>
      <w:r w:rsidR="00AB1956">
        <w:t xml:space="preserve"> Kapitola začíná tím, že porovnává třicetiletou válku a středověké válčení.</w:t>
      </w:r>
      <w:r w:rsidR="00412FC7">
        <w:t xml:space="preserve"> Pokládá si otázku</w:t>
      </w:r>
      <w:r w:rsidR="00376673">
        <w:t>,</w:t>
      </w:r>
      <w:r w:rsidR="00AB1956">
        <w:t xml:space="preserve"> proč zrovna třicetiletá válka zasáhla české ze</w:t>
      </w:r>
      <w:r w:rsidR="00376673">
        <w:t>m</w:t>
      </w:r>
      <w:r w:rsidR="00AB1956">
        <w:t xml:space="preserve">ě tak </w:t>
      </w:r>
      <w:r w:rsidR="00412FC7">
        <w:t>nemilosrdně</w:t>
      </w:r>
      <w:r w:rsidR="00AB1956">
        <w:t xml:space="preserve">. Následuje odstavec o 16. století, </w:t>
      </w:r>
      <w:r w:rsidR="003F10BE">
        <w:t xml:space="preserve">jenž </w:t>
      </w:r>
      <w:r w:rsidR="00412FC7">
        <w:t xml:space="preserve">uvádí </w:t>
      </w:r>
      <w:r w:rsidR="00AB1956">
        <w:t xml:space="preserve">válku do </w:t>
      </w:r>
      <w:r w:rsidR="00412FC7">
        <w:t>dobového evropského</w:t>
      </w:r>
      <w:r w:rsidR="00AB1956">
        <w:t xml:space="preserve"> kontextu. Na vnějším okraji stránky je také lišta s názvem </w:t>
      </w:r>
      <w:r w:rsidR="00376673" w:rsidRPr="00412FC7">
        <w:rPr>
          <w:i/>
          <w:iCs/>
        </w:rPr>
        <w:t>Připomeňme</w:t>
      </w:r>
      <w:r w:rsidR="00AB1956" w:rsidRPr="00412FC7">
        <w:rPr>
          <w:i/>
          <w:iCs/>
        </w:rPr>
        <w:t xml:space="preserve"> si</w:t>
      </w:r>
      <w:r w:rsidR="00AB1956">
        <w:t xml:space="preserve">, </w:t>
      </w:r>
      <w:r w:rsidR="00931253">
        <w:t>v níž</w:t>
      </w:r>
      <w:r w:rsidR="00412FC7">
        <w:t xml:space="preserve"> jsou</w:t>
      </w:r>
      <w:r w:rsidR="00AB1956">
        <w:t xml:space="preserve"> </w:t>
      </w:r>
      <w:r w:rsidR="00376673">
        <w:t>čtyři</w:t>
      </w:r>
      <w:r w:rsidR="00AB1956">
        <w:t xml:space="preserve"> otázky, které </w:t>
      </w:r>
      <w:r w:rsidR="00376673">
        <w:t>rekapitulují</w:t>
      </w:r>
      <w:r w:rsidR="00AB1956">
        <w:t xml:space="preserve"> a </w:t>
      </w:r>
      <w:r w:rsidR="00376673">
        <w:t>připomínají</w:t>
      </w:r>
      <w:r w:rsidR="00AB1956">
        <w:t xml:space="preserve"> předchozí kapitolu.</w:t>
      </w:r>
    </w:p>
    <w:p w14:paraId="120ECBAE" w14:textId="54373684" w:rsidR="00AB1956" w:rsidRDefault="00AB1956" w:rsidP="00087B80">
      <w:r>
        <w:tab/>
      </w:r>
      <w:r w:rsidR="003E58CC">
        <w:t xml:space="preserve">Následuje </w:t>
      </w:r>
      <w:r w:rsidR="00376673">
        <w:t>dvojstrana,</w:t>
      </w:r>
      <w:r w:rsidR="003E58CC">
        <w:t xml:space="preserve"> </w:t>
      </w:r>
      <w:r w:rsidR="00931253">
        <w:t>jež</w:t>
      </w:r>
      <w:r w:rsidR="003E58CC">
        <w:t xml:space="preserve"> se celá zabývá </w:t>
      </w:r>
      <w:r w:rsidR="00376673">
        <w:t>událostmi</w:t>
      </w:r>
      <w:r w:rsidR="00931253">
        <w:t xml:space="preserve"> předjímajícími</w:t>
      </w:r>
      <w:r w:rsidR="00412FC7">
        <w:t xml:space="preserve"> třicetiletou</w:t>
      </w:r>
      <w:r w:rsidR="003E58CC">
        <w:t xml:space="preserve"> válku. Na první straně se text zabývá nebezpečím španělské hegemonie v západní Evropě a Itálii, králem Filipem II., bitv</w:t>
      </w:r>
      <w:r w:rsidR="00412FC7">
        <w:t>ou</w:t>
      </w:r>
      <w:r w:rsidR="003E58CC">
        <w:t xml:space="preserve"> u Lepanta</w:t>
      </w:r>
      <w:r w:rsidR="00412FC7">
        <w:t xml:space="preserve"> a s</w:t>
      </w:r>
      <w:r w:rsidR="003E58CC">
        <w:t xml:space="preserve">irem Franciskem Drakem. Stránka je doprovázena </w:t>
      </w:r>
      <w:r w:rsidR="00931253">
        <w:t>třemi</w:t>
      </w:r>
      <w:r w:rsidR="003E58CC">
        <w:t xml:space="preserve"> obrázky, a to portrétem Filipa II</w:t>
      </w:r>
      <w:r w:rsidR="003F10BE">
        <w:t>.</w:t>
      </w:r>
      <w:r w:rsidR="003E58CC">
        <w:t xml:space="preserve">, </w:t>
      </w:r>
      <w:r w:rsidR="00AF42E8">
        <w:t>Alžbětou</w:t>
      </w:r>
      <w:r w:rsidR="003E58CC">
        <w:t xml:space="preserve"> I. </w:t>
      </w:r>
      <w:r w:rsidR="00931253">
        <w:t>a</w:t>
      </w:r>
      <w:r w:rsidR="003E58CC">
        <w:t xml:space="preserve"> poštovní </w:t>
      </w:r>
      <w:r w:rsidR="002963DB">
        <w:t>známkou</w:t>
      </w:r>
      <w:r w:rsidR="00931253">
        <w:t xml:space="preserve"> s vyobrazením bitvy</w:t>
      </w:r>
      <w:r w:rsidR="003E58CC">
        <w:t xml:space="preserve"> u Lepanta. Druhá strana se zabývá bojem o nadvládu nad Baltem a prostorem východní a severní Evropy. Text je doprovázen mapou Polska, s </w:t>
      </w:r>
      <w:r w:rsidR="00AF42E8">
        <w:t>doplňující</w:t>
      </w:r>
      <w:r w:rsidR="003E58CC">
        <w:t xml:space="preserve"> </w:t>
      </w:r>
      <w:r w:rsidR="00F805C2">
        <w:t>otázkou,</w:t>
      </w:r>
      <w:r w:rsidR="003E58CC">
        <w:t xml:space="preserve"> jak se dnes </w:t>
      </w:r>
      <w:r w:rsidR="00AF42E8">
        <w:t>nazývá</w:t>
      </w:r>
      <w:r w:rsidR="003E58CC">
        <w:t xml:space="preserve"> </w:t>
      </w:r>
      <w:r w:rsidR="00B07986">
        <w:t>město,</w:t>
      </w:r>
      <w:r w:rsidR="003E58CC">
        <w:t xml:space="preserve"> které je na mapě zobrazeno jako </w:t>
      </w:r>
      <w:r w:rsidR="003E58CC">
        <w:lastRenderedPageBreak/>
        <w:t>Královec. Druhý obrázek ukazuje popravu zajatců během livonsk</w:t>
      </w:r>
      <w:r w:rsidR="00AF42E8">
        <w:t>ý</w:t>
      </w:r>
      <w:r w:rsidR="003E58CC">
        <w:t xml:space="preserve">ch </w:t>
      </w:r>
      <w:r w:rsidR="00AF42E8">
        <w:t>válek</w:t>
      </w:r>
      <w:r w:rsidR="003E58CC">
        <w:t xml:space="preserve"> a </w:t>
      </w:r>
      <w:r w:rsidR="00AF42E8">
        <w:t>zbroj</w:t>
      </w:r>
      <w:r w:rsidR="003E58CC">
        <w:t xml:space="preserve"> </w:t>
      </w:r>
      <w:r w:rsidR="00931253">
        <w:t>u</w:t>
      </w:r>
      <w:r w:rsidR="003E58CC">
        <w:t xml:space="preserve">herského </w:t>
      </w:r>
      <w:r w:rsidR="00AF42E8">
        <w:t>bojovníka,</w:t>
      </w:r>
      <w:r w:rsidR="003E58CC">
        <w:t xml:space="preserve"> kterou měl v bitvě u Moháče, opět s </w:t>
      </w:r>
      <w:r w:rsidR="00931253">
        <w:t>úkolem</w:t>
      </w:r>
      <w:r w:rsidR="003E58CC">
        <w:t xml:space="preserve"> popsat obrázek.</w:t>
      </w:r>
    </w:p>
    <w:p w14:paraId="38FD6E42" w14:textId="3FE93ADF" w:rsidR="003E58CC" w:rsidRDefault="003E58CC" w:rsidP="00087B80">
      <w:r>
        <w:tab/>
      </w:r>
      <w:r w:rsidR="00C976B8">
        <w:t>Další strá</w:t>
      </w:r>
      <w:r w:rsidR="00AF42E8">
        <w:t>n</w:t>
      </w:r>
      <w:r w:rsidR="00C976B8">
        <w:t>ka se věnuje Osmanům</w:t>
      </w:r>
      <w:r w:rsidR="00412FC7">
        <w:t>. J</w:t>
      </w:r>
      <w:r w:rsidR="00C976B8">
        <w:t xml:space="preserve">ak pomohlo </w:t>
      </w:r>
      <w:r w:rsidR="00412FC7">
        <w:t>turecké nebezpečí</w:t>
      </w:r>
      <w:r w:rsidR="00C976B8">
        <w:t xml:space="preserve"> </w:t>
      </w:r>
      <w:r w:rsidR="00AF42E8">
        <w:t>vytvořit</w:t>
      </w:r>
      <w:r w:rsidR="00C976B8">
        <w:t xml:space="preserve"> ve </w:t>
      </w:r>
      <w:r w:rsidR="00AF42E8">
        <w:t>veřejném</w:t>
      </w:r>
      <w:r w:rsidR="00C976B8">
        <w:t xml:space="preserve"> </w:t>
      </w:r>
      <w:r w:rsidR="00AF42E8">
        <w:t>mínění</w:t>
      </w:r>
      <w:r w:rsidR="00C976B8">
        <w:t xml:space="preserve"> jistou evropskou pospolitost a </w:t>
      </w:r>
      <w:r w:rsidR="00AF42E8">
        <w:t>vznik</w:t>
      </w:r>
      <w:r w:rsidR="00C976B8">
        <w:t xml:space="preserve"> evropské </w:t>
      </w:r>
      <w:r w:rsidR="005723BA">
        <w:t>křesťanské</w:t>
      </w:r>
      <w:r w:rsidR="00C976B8">
        <w:t xml:space="preserve"> </w:t>
      </w:r>
      <w:r w:rsidR="00412FC7">
        <w:t>spolu identity</w:t>
      </w:r>
      <w:r w:rsidR="00931253">
        <w:t>, k</w:t>
      </w:r>
      <w:r w:rsidR="00C976B8">
        <w:t>ter</w:t>
      </w:r>
      <w:r w:rsidR="00412FC7">
        <w:t>á</w:t>
      </w:r>
      <w:r w:rsidR="00C976B8">
        <w:t xml:space="preserve"> se háj</w:t>
      </w:r>
      <w:r w:rsidR="00412FC7">
        <w:t>í</w:t>
      </w:r>
      <w:r w:rsidR="00C976B8">
        <w:t xml:space="preserve"> proti tomuto nebezpečí. Stránka je doprovozena </w:t>
      </w:r>
      <w:r w:rsidR="00412FC7">
        <w:t>dvěma</w:t>
      </w:r>
      <w:r w:rsidR="00C976B8">
        <w:t xml:space="preserve"> obrázky, turecké lodě a </w:t>
      </w:r>
      <w:r w:rsidR="005723BA">
        <w:t>osmanských</w:t>
      </w:r>
      <w:r w:rsidR="00C976B8">
        <w:t xml:space="preserve"> válečníků a také politickou mapou Evropy. Na konci stránky začíná část s názvem </w:t>
      </w:r>
      <w:r w:rsidR="00C976B8" w:rsidRPr="00C976B8">
        <w:rPr>
          <w:i/>
          <w:iCs/>
        </w:rPr>
        <w:t>Vyvrcholení boje o Evropu – třicetiletá válka.</w:t>
      </w:r>
      <w:r w:rsidR="00C976B8">
        <w:rPr>
          <w:i/>
          <w:iCs/>
        </w:rPr>
        <w:t xml:space="preserve"> </w:t>
      </w:r>
      <w:r w:rsidR="005723BA" w:rsidRPr="00C976B8">
        <w:t>Následuje</w:t>
      </w:r>
      <w:r w:rsidR="00C976B8" w:rsidRPr="00C976B8">
        <w:t xml:space="preserve"> </w:t>
      </w:r>
      <w:r w:rsidR="00AF42E8" w:rsidRPr="00C976B8">
        <w:t>stránka,</w:t>
      </w:r>
      <w:r w:rsidR="00C976B8" w:rsidRPr="00C976B8">
        <w:t xml:space="preserve"> která popisuje vznik českého stavovského </w:t>
      </w:r>
      <w:r w:rsidR="005723BA" w:rsidRPr="00C976B8">
        <w:t>povstání</w:t>
      </w:r>
      <w:r w:rsidR="00C976B8" w:rsidRPr="00C976B8">
        <w:t>, a to jak z pohledu protestanského, tak i z pohledu katolického</w:t>
      </w:r>
      <w:r w:rsidR="00412FC7">
        <w:t>.</w:t>
      </w:r>
      <w:r w:rsidR="00C976B8" w:rsidRPr="00C976B8">
        <w:t xml:space="preserve"> </w:t>
      </w:r>
      <w:r w:rsidR="00412FC7">
        <w:t>V</w:t>
      </w:r>
      <w:r w:rsidR="00C976B8" w:rsidRPr="00C976B8">
        <w:t xml:space="preserve">še se uvádí do </w:t>
      </w:r>
      <w:r w:rsidR="005723BA" w:rsidRPr="00C976B8">
        <w:t>geopolitic</w:t>
      </w:r>
      <w:r w:rsidR="005723BA">
        <w:t>kých</w:t>
      </w:r>
      <w:r w:rsidR="00C976B8" w:rsidRPr="00C976B8">
        <w:t xml:space="preserve"> souvislostí</w:t>
      </w:r>
      <w:r w:rsidR="00C976B8">
        <w:rPr>
          <w:i/>
          <w:iCs/>
        </w:rPr>
        <w:t>.</w:t>
      </w:r>
      <w:r w:rsidR="00C976B8">
        <w:t xml:space="preserve"> </w:t>
      </w:r>
      <w:r w:rsidR="00F805C2">
        <w:t>„…</w:t>
      </w:r>
      <w:r w:rsidR="005723BA">
        <w:t xml:space="preserve"> </w:t>
      </w:r>
      <w:r w:rsidR="005723BA" w:rsidRPr="005723BA">
        <w:rPr>
          <w:i/>
          <w:iCs/>
        </w:rPr>
        <w:t xml:space="preserve">V krátké válce, která následovala, dosáhlo stavovské vojsko několika úspěchů a pokusilo se dokonce ohrozit Vídeň. Záhy však došly peníze na </w:t>
      </w:r>
      <w:r w:rsidR="005723BA">
        <w:rPr>
          <w:i/>
          <w:iCs/>
        </w:rPr>
        <w:t>ž</w:t>
      </w:r>
      <w:r w:rsidR="005723BA" w:rsidRPr="005723BA">
        <w:rPr>
          <w:i/>
          <w:iCs/>
        </w:rPr>
        <w:t>old pro vojsko a česká šlechta ani měšťan</w:t>
      </w:r>
      <w:r w:rsidR="005723BA">
        <w:rPr>
          <w:i/>
          <w:iCs/>
        </w:rPr>
        <w:t>é</w:t>
      </w:r>
      <w:r w:rsidR="005723BA" w:rsidRPr="005723BA">
        <w:rPr>
          <w:i/>
          <w:iCs/>
        </w:rPr>
        <w:t xml:space="preserve"> neměli ochotu obětovat aspoň část majetku ro společnou věc.“</w:t>
      </w:r>
      <w:r w:rsidR="005723BA">
        <w:rPr>
          <w:rStyle w:val="Znakapoznpodarou"/>
          <w:i/>
          <w:iCs/>
        </w:rPr>
        <w:footnoteReference w:id="46"/>
      </w:r>
      <w:r w:rsidR="005723BA">
        <w:rPr>
          <w:i/>
          <w:iCs/>
        </w:rPr>
        <w:t xml:space="preserve"> </w:t>
      </w:r>
      <w:r w:rsidR="005723BA">
        <w:t xml:space="preserve">Takových příkladů je </w:t>
      </w:r>
      <w:r w:rsidR="00931253">
        <w:t>zde</w:t>
      </w:r>
      <w:r w:rsidR="005723BA">
        <w:t xml:space="preserve"> více, ale autor textu prokazuje schopnost uvádět dějinné události do souvislostí a poukazuj</w:t>
      </w:r>
      <w:r w:rsidR="00412FC7">
        <w:t>e</w:t>
      </w:r>
      <w:r w:rsidR="005723BA">
        <w:t xml:space="preserve"> na různé motivace, které zúčastněné strany konfliktu měl</w:t>
      </w:r>
      <w:r w:rsidR="00931253">
        <w:t>y</w:t>
      </w:r>
      <w:r w:rsidR="005723BA">
        <w:t xml:space="preserve">. Na této stránce se nalézají </w:t>
      </w:r>
      <w:r w:rsidR="00051F20">
        <w:t>tři</w:t>
      </w:r>
      <w:r w:rsidR="005723BA">
        <w:t xml:space="preserve"> obrázky</w:t>
      </w:r>
      <w:r w:rsidR="00051F20">
        <w:t>.</w:t>
      </w:r>
      <w:r w:rsidR="005723BA">
        <w:t xml:space="preserve"> </w:t>
      </w:r>
      <w:r w:rsidR="00051F20">
        <w:t>N</w:t>
      </w:r>
      <w:r w:rsidR="005723BA">
        <w:t>a dvou</w:t>
      </w:r>
      <w:r w:rsidR="00051F20">
        <w:t xml:space="preserve"> z nich jsou zobrazeny</w:t>
      </w:r>
      <w:r w:rsidR="005723BA">
        <w:t xml:space="preserve"> defenestrace, první a třetí</w:t>
      </w:r>
      <w:r w:rsidR="00051F20">
        <w:t>.</w:t>
      </w:r>
      <w:r w:rsidR="005723BA">
        <w:t xml:space="preserve"> </w:t>
      </w:r>
      <w:r w:rsidR="00051F20">
        <w:t>Ž</w:t>
      </w:r>
      <w:r w:rsidR="005723BA">
        <w:t>ák má po</w:t>
      </w:r>
      <w:r w:rsidR="00AF42E8">
        <w:t>zn</w:t>
      </w:r>
      <w:r w:rsidR="005723BA">
        <w:t>at která je která</w:t>
      </w:r>
      <w:r w:rsidR="00051F20">
        <w:t>,</w:t>
      </w:r>
      <w:r w:rsidR="005723BA">
        <w:t xml:space="preserve"> </w:t>
      </w:r>
      <w:r w:rsidR="00051F20">
        <w:t>n</w:t>
      </w:r>
      <w:r w:rsidR="005723BA">
        <w:t>a třetím obrázku se nachází schéma rozestavění vojsk v </w:t>
      </w:r>
      <w:r w:rsidR="00AF42E8">
        <w:t>průběhu</w:t>
      </w:r>
      <w:r w:rsidR="005723BA">
        <w:t xml:space="preserve"> bitvy na Bílé hoře. Na boku </w:t>
      </w:r>
      <w:r w:rsidR="00AF42E8">
        <w:t>vnější</w:t>
      </w:r>
      <w:r w:rsidR="005723BA">
        <w:t xml:space="preserve"> </w:t>
      </w:r>
      <w:r w:rsidR="00AF42E8">
        <w:t>stránky je</w:t>
      </w:r>
      <w:r w:rsidR="005723BA">
        <w:t xml:space="preserve"> dobový </w:t>
      </w:r>
      <w:r w:rsidR="00051F20">
        <w:t xml:space="preserve">historický </w:t>
      </w:r>
      <w:r w:rsidR="00B07986">
        <w:t>text</w:t>
      </w:r>
      <w:r w:rsidR="00051F20">
        <w:t>.</w:t>
      </w:r>
      <w:r w:rsidR="005723BA">
        <w:t xml:space="preserve">  </w:t>
      </w:r>
      <w:r w:rsidR="00051F20">
        <w:t>P</w:t>
      </w:r>
      <w:r w:rsidR="005723BA">
        <w:t>reambule o utvoření konfederace zemí Koruny</w:t>
      </w:r>
      <w:r w:rsidR="00051F20">
        <w:t>. Pramen je</w:t>
      </w:r>
      <w:r w:rsidR="005723BA">
        <w:t xml:space="preserve"> doprovázen otázkami, jak s textem pracovat.</w:t>
      </w:r>
    </w:p>
    <w:p w14:paraId="223A7F45" w14:textId="7D08BF0C" w:rsidR="009D07CA" w:rsidRDefault="00AF42E8" w:rsidP="00087B80">
      <w:r>
        <w:tab/>
      </w:r>
      <w:r w:rsidR="009D07CA">
        <w:t>Následuje stránka, která se zabývá v úvodu Bílou horou</w:t>
      </w:r>
      <w:r w:rsidR="00931253">
        <w:t xml:space="preserve">, dále pak </w:t>
      </w:r>
      <w:r w:rsidR="003F10BE">
        <w:t>č</w:t>
      </w:r>
      <w:r w:rsidR="009D07CA">
        <w:t>esk</w:t>
      </w:r>
      <w:r>
        <w:t>ou</w:t>
      </w:r>
      <w:r w:rsidR="009D07CA">
        <w:t xml:space="preserve"> otázk</w:t>
      </w:r>
      <w:r>
        <w:t>ou</w:t>
      </w:r>
      <w:r w:rsidR="009D07CA">
        <w:t xml:space="preserve">. V textu je </w:t>
      </w:r>
      <w:r>
        <w:t>vysvětleno,</w:t>
      </w:r>
      <w:r w:rsidR="009D07CA">
        <w:t xml:space="preserve"> jak </w:t>
      </w:r>
      <w:r>
        <w:t>vzpouru</w:t>
      </w:r>
      <w:r w:rsidR="009D07CA">
        <w:t xml:space="preserve"> </w:t>
      </w:r>
      <w:r w:rsidR="00051F20">
        <w:t xml:space="preserve">českých </w:t>
      </w:r>
      <w:r w:rsidR="009D07CA">
        <w:t xml:space="preserve">stavů </w:t>
      </w:r>
      <w:r>
        <w:t>vnímal</w:t>
      </w:r>
      <w:r w:rsidR="009D07CA">
        <w:t xml:space="preserve"> zbytek Evropy</w:t>
      </w:r>
      <w:r w:rsidR="00051F20">
        <w:t>.</w:t>
      </w:r>
      <w:r w:rsidR="009D07CA">
        <w:t xml:space="preserve"> </w:t>
      </w:r>
      <w:r w:rsidR="00051F20">
        <w:t>R</w:t>
      </w:r>
      <w:r>
        <w:t>ebeli</w:t>
      </w:r>
      <w:r w:rsidR="00931253">
        <w:t>e</w:t>
      </w:r>
      <w:r w:rsidR="009D07CA">
        <w:t xml:space="preserve"> neměla valnou </w:t>
      </w:r>
      <w:r w:rsidR="00051F20">
        <w:t xml:space="preserve">mezinárodní </w:t>
      </w:r>
      <w:r w:rsidR="009D07CA">
        <w:t>podporu.</w:t>
      </w:r>
      <w:r w:rsidR="00051F20">
        <w:t xml:space="preserve"> Většina Evropy vnímala vzpouru stavů jako zradu nově zvoleného krále.</w:t>
      </w:r>
      <w:r w:rsidR="009D07CA">
        <w:t xml:space="preserve"> Následuje popis války a</w:t>
      </w:r>
      <w:r w:rsidR="00931253">
        <w:t xml:space="preserve"> to,</w:t>
      </w:r>
      <w:r w:rsidR="009D07CA">
        <w:t xml:space="preserve"> jakou úlohu hrál Gustav Adolf a Albrecht z Valdštejna. Text doprovází dva obrázky a jeden </w:t>
      </w:r>
      <w:r w:rsidR="00051F20">
        <w:t xml:space="preserve">historický </w:t>
      </w:r>
      <w:r w:rsidR="009D07CA">
        <w:t xml:space="preserve">pramen. Na první obrázku je poštovní </w:t>
      </w:r>
      <w:r>
        <w:t>známka</w:t>
      </w:r>
      <w:r w:rsidR="009D07CA">
        <w:t xml:space="preserve"> z </w:t>
      </w:r>
      <w:r>
        <w:t>roku</w:t>
      </w:r>
      <w:r w:rsidR="009D07CA">
        <w:t xml:space="preserve"> 2011, kde je </w:t>
      </w:r>
      <w:r>
        <w:t>zobrazena</w:t>
      </w:r>
      <w:r w:rsidR="009D07CA">
        <w:t xml:space="preserve"> staroměstská poprava. Doprovodný </w:t>
      </w:r>
      <w:r w:rsidR="00051F20">
        <w:t>popisek</w:t>
      </w:r>
      <w:r w:rsidR="009D07CA">
        <w:t xml:space="preserve"> vysvětluje tuto </w:t>
      </w:r>
      <w:r>
        <w:t>událost</w:t>
      </w:r>
      <w:r w:rsidR="009D07CA">
        <w:t xml:space="preserve"> v </w:t>
      </w:r>
      <w:r>
        <w:t>dobovém</w:t>
      </w:r>
      <w:r w:rsidR="009D07CA">
        <w:t xml:space="preserve"> </w:t>
      </w:r>
      <w:r>
        <w:t>kontextu</w:t>
      </w:r>
      <w:r w:rsidR="009D07CA">
        <w:t xml:space="preserve"> a pokládá žákům otázku k </w:t>
      </w:r>
      <w:r>
        <w:t>diskusi</w:t>
      </w:r>
      <w:r w:rsidR="009D07CA">
        <w:t xml:space="preserve">: </w:t>
      </w:r>
      <w:r w:rsidR="009D07CA" w:rsidRPr="00051F20">
        <w:rPr>
          <w:i/>
          <w:iCs/>
        </w:rPr>
        <w:t>Lze něčím vysvětlit krutost tohoto rozsudku?</w:t>
      </w:r>
      <w:r w:rsidR="009D07CA">
        <w:t xml:space="preserve"> Následuje vzpomínka očitého svědka této </w:t>
      </w:r>
      <w:r w:rsidR="00332A2D">
        <w:t>popravy</w:t>
      </w:r>
      <w:r w:rsidR="00051F20">
        <w:t>. Na</w:t>
      </w:r>
      <w:r w:rsidR="009D07CA">
        <w:t xml:space="preserve"> </w:t>
      </w:r>
      <w:r>
        <w:t>konci</w:t>
      </w:r>
      <w:r w:rsidR="009D07CA">
        <w:t xml:space="preserve"> je obráz</w:t>
      </w:r>
      <w:r>
        <w:t>ek</w:t>
      </w:r>
      <w:r w:rsidR="009D07CA">
        <w:t xml:space="preserve"> irských </w:t>
      </w:r>
      <w:r w:rsidR="00332A2D">
        <w:t>ž</w:t>
      </w:r>
      <w:r w:rsidR="009D07CA">
        <w:t>oldáku.</w:t>
      </w:r>
    </w:p>
    <w:p w14:paraId="46322564" w14:textId="18F6EA7A" w:rsidR="00DE36D8" w:rsidRDefault="00332A2D" w:rsidP="00087B80">
      <w:r>
        <w:tab/>
        <w:t>Následující strana se věnuje Albrechtovy z Valdštejna a různý</w:t>
      </w:r>
      <w:r w:rsidR="00C2198D">
        <w:t>m</w:t>
      </w:r>
      <w:r>
        <w:t xml:space="preserve"> bitvám</w:t>
      </w:r>
      <w:r w:rsidR="00931253">
        <w:t>,</w:t>
      </w:r>
      <w:r>
        <w:t xml:space="preserve"> které na </w:t>
      </w:r>
      <w:r w:rsidR="00AF42E8">
        <w:t>evropském</w:t>
      </w:r>
      <w:r>
        <w:t xml:space="preserve"> kontinentu probíhaly</w:t>
      </w:r>
      <w:r w:rsidR="00C2198D">
        <w:t>.</w:t>
      </w:r>
      <w:r>
        <w:t xml:space="preserve"> </w:t>
      </w:r>
      <w:r w:rsidR="00C2198D">
        <w:t>V</w:t>
      </w:r>
      <w:r>
        <w:t xml:space="preserve">še je doprovozeno </w:t>
      </w:r>
      <w:r w:rsidR="00AF42E8">
        <w:t>přehlednou</w:t>
      </w:r>
      <w:r>
        <w:t xml:space="preserve"> mapou bitev a tažení. </w:t>
      </w:r>
      <w:r w:rsidR="00AF42E8">
        <w:t>Valdštejn</w:t>
      </w:r>
      <w:r>
        <w:t xml:space="preserve"> má na konci této stránky malý medailonek</w:t>
      </w:r>
      <w:r w:rsidR="00F938E9">
        <w:t>. Na</w:t>
      </w:r>
      <w:r>
        <w:t xml:space="preserve"> vnější stránce je dobový </w:t>
      </w:r>
      <w:r w:rsidR="00F938E9">
        <w:t>pramen</w:t>
      </w:r>
      <w:r>
        <w:t xml:space="preserve">, kde je podáno svědectví o </w:t>
      </w:r>
      <w:r w:rsidR="00AF42E8">
        <w:t>Valdštejnově</w:t>
      </w:r>
      <w:r w:rsidR="00DE36D8">
        <w:t xml:space="preserve"> zradě</w:t>
      </w:r>
      <w:r w:rsidR="00F938E9">
        <w:t>.</w:t>
      </w:r>
      <w:r w:rsidR="00DE36D8">
        <w:t xml:space="preserve"> </w:t>
      </w:r>
      <w:r w:rsidR="00F938E9">
        <w:t>N</w:t>
      </w:r>
      <w:r w:rsidR="00DE36D8">
        <w:t xml:space="preserve">a konci </w:t>
      </w:r>
      <w:r w:rsidR="00F938E9">
        <w:t>stránky</w:t>
      </w:r>
      <w:r w:rsidR="00DE36D8">
        <w:t xml:space="preserve"> se učebnice </w:t>
      </w:r>
      <w:r w:rsidR="00AF42E8">
        <w:lastRenderedPageBreak/>
        <w:t>žáka</w:t>
      </w:r>
      <w:r w:rsidR="00F938E9">
        <w:t xml:space="preserve"> ptá</w:t>
      </w:r>
      <w:r w:rsidR="00AF42E8">
        <w:t>,</w:t>
      </w:r>
      <w:r w:rsidR="00DE36D8">
        <w:t xml:space="preserve"> jestli </w:t>
      </w:r>
      <w:r w:rsidR="00AF42E8">
        <w:t>j</w:t>
      </w:r>
      <w:r w:rsidR="00DE36D8">
        <w:t xml:space="preserve">e </w:t>
      </w:r>
      <w:r w:rsidR="00AF42E8">
        <w:t>výpověď</w:t>
      </w:r>
      <w:r w:rsidR="00DE36D8">
        <w:t xml:space="preserve"> věrohodná</w:t>
      </w:r>
      <w:r w:rsidR="00F938E9">
        <w:t>. Studenti mají</w:t>
      </w:r>
      <w:r w:rsidR="00DE36D8">
        <w:t xml:space="preserve"> </w:t>
      </w:r>
      <w:r w:rsidR="00F938E9">
        <w:t>zvážit</w:t>
      </w:r>
      <w:r w:rsidR="00DE36D8">
        <w:t xml:space="preserve"> argumenty pro a proti této </w:t>
      </w:r>
      <w:r w:rsidR="00F938E9">
        <w:t xml:space="preserve">dobové </w:t>
      </w:r>
      <w:r w:rsidR="00DE36D8">
        <w:t xml:space="preserve">výpovědi. </w:t>
      </w:r>
    </w:p>
    <w:p w14:paraId="3911ACF1" w14:textId="394DF94C" w:rsidR="00332A2D" w:rsidRDefault="00DE36D8" w:rsidP="00087B80">
      <w:r>
        <w:tab/>
        <w:t xml:space="preserve">Na následující straně je </w:t>
      </w:r>
      <w:r w:rsidR="00F938E9">
        <w:t>povídání</w:t>
      </w:r>
      <w:r>
        <w:t xml:space="preserve"> o Valdštejnovi</w:t>
      </w:r>
      <w:r w:rsidR="00F938E9">
        <w:t xml:space="preserve"> zakončeno.</w:t>
      </w:r>
      <w:r>
        <w:t xml:space="preserve"> </w:t>
      </w:r>
      <w:r w:rsidR="00F938E9">
        <w:t>N</w:t>
      </w:r>
      <w:r>
        <w:t xml:space="preserve">a konci </w:t>
      </w:r>
      <w:r w:rsidR="00F938E9">
        <w:t>stránky</w:t>
      </w:r>
      <w:r>
        <w:t xml:space="preserve"> mají žáci za úkol vytvořit v třídě dvě skupiny, </w:t>
      </w:r>
      <w:r w:rsidR="00AF42E8">
        <w:t>k</w:t>
      </w:r>
      <w:r>
        <w:t>teré ma</w:t>
      </w:r>
      <w:r w:rsidR="00AF42E8">
        <w:t>j</w:t>
      </w:r>
      <w:r>
        <w:t xml:space="preserve">í </w:t>
      </w:r>
      <w:r w:rsidRPr="00DE36D8">
        <w:rPr>
          <w:i/>
          <w:iCs/>
        </w:rPr>
        <w:t xml:space="preserve">„hledat pozitivní a negativní dopady </w:t>
      </w:r>
      <w:r w:rsidR="00AF42E8" w:rsidRPr="00DE36D8">
        <w:rPr>
          <w:i/>
          <w:iCs/>
        </w:rPr>
        <w:t>Valdštejnovi</w:t>
      </w:r>
      <w:r w:rsidRPr="00DE36D8">
        <w:rPr>
          <w:i/>
          <w:iCs/>
        </w:rPr>
        <w:t xml:space="preserve"> činnosti na českém území v</w:t>
      </w:r>
      <w:r>
        <w:rPr>
          <w:i/>
          <w:iCs/>
        </w:rPr>
        <w:t> </w:t>
      </w:r>
      <w:r w:rsidRPr="00DE36D8">
        <w:rPr>
          <w:i/>
          <w:iCs/>
        </w:rPr>
        <w:t>17. století.“</w:t>
      </w:r>
      <w:r>
        <w:rPr>
          <w:rStyle w:val="Znakapoznpodarou"/>
          <w:i/>
          <w:iCs/>
        </w:rPr>
        <w:footnoteReference w:id="47"/>
      </w:r>
      <w:r>
        <w:t xml:space="preserve"> </w:t>
      </w:r>
      <w:r w:rsidR="00F938E9">
        <w:t>Zadání</w:t>
      </w:r>
      <w:r>
        <w:t xml:space="preserve"> popisuje </w:t>
      </w:r>
      <w:r w:rsidR="00AF42E8">
        <w:t>různé</w:t>
      </w:r>
      <w:r>
        <w:t xml:space="preserve"> pohledy na něj a </w:t>
      </w:r>
      <w:r w:rsidR="00F938E9">
        <w:t xml:space="preserve">na </w:t>
      </w:r>
      <w:r>
        <w:t>jeh</w:t>
      </w:r>
      <w:r w:rsidR="00F938E9">
        <w:t>o</w:t>
      </w:r>
      <w:r>
        <w:t xml:space="preserve"> chování</w:t>
      </w:r>
      <w:r w:rsidR="00931253">
        <w:t>,</w:t>
      </w:r>
      <w:r>
        <w:t xml:space="preserve"> takže nebude pro žáky tak obtížné </w:t>
      </w:r>
      <w:r w:rsidR="003F10BE">
        <w:t>formulovat</w:t>
      </w:r>
      <w:r>
        <w:t xml:space="preserve"> </w:t>
      </w:r>
      <w:r w:rsidR="00F938E9">
        <w:t>rozdílné</w:t>
      </w:r>
      <w:r>
        <w:t xml:space="preserve"> argumenty. Na konci stránky je shrnut výsledek této války a </w:t>
      </w:r>
      <w:r w:rsidR="00931253">
        <w:t>V</w:t>
      </w:r>
      <w:r w:rsidR="00AF42E8">
        <w:t>estfálský</w:t>
      </w:r>
      <w:r>
        <w:t xml:space="preserve"> mír. Na vnějším okraji stránky je </w:t>
      </w:r>
      <w:r w:rsidR="00AF42E8">
        <w:t>dobový</w:t>
      </w:r>
      <w:r>
        <w:t xml:space="preserve"> </w:t>
      </w:r>
      <w:r w:rsidR="00F938E9">
        <w:t>pramen</w:t>
      </w:r>
      <w:r>
        <w:t xml:space="preserve"> s úkolem pro </w:t>
      </w:r>
      <w:r w:rsidR="00F938E9">
        <w:t>studenty</w:t>
      </w:r>
      <w:r>
        <w:t xml:space="preserve"> a </w:t>
      </w:r>
      <w:r w:rsidR="00F938E9">
        <w:t xml:space="preserve">také </w:t>
      </w:r>
      <w:r>
        <w:t>dv</w:t>
      </w:r>
      <w:r w:rsidR="00F938E9">
        <w:t>ě</w:t>
      </w:r>
      <w:r>
        <w:t xml:space="preserve"> </w:t>
      </w:r>
      <w:r w:rsidR="00F938E9">
        <w:t>ilustrace.</w:t>
      </w:r>
      <w:r>
        <w:t xml:space="preserve"> </w:t>
      </w:r>
      <w:r w:rsidR="000114F3">
        <w:t>J</w:t>
      </w:r>
      <w:r>
        <w:t>ede</w:t>
      </w:r>
      <w:r w:rsidR="003D4518">
        <w:t>n</w:t>
      </w:r>
      <w:r>
        <w:t xml:space="preserve"> zobrazuje město, </w:t>
      </w:r>
      <w:r w:rsidR="003D4518">
        <w:t>odkud</w:t>
      </w:r>
      <w:r>
        <w:t xml:space="preserve"> pocházel </w:t>
      </w:r>
      <w:r w:rsidR="003D4518">
        <w:t>Valdštejn</w:t>
      </w:r>
      <w:r w:rsidR="000114F3">
        <w:t>.</w:t>
      </w:r>
      <w:r>
        <w:t xml:space="preserve"> </w:t>
      </w:r>
      <w:r w:rsidR="000114F3">
        <w:t>D</w:t>
      </w:r>
      <w:r>
        <w:t xml:space="preserve">ruhý je obraz </w:t>
      </w:r>
      <w:r w:rsidR="003D4518">
        <w:t>vestfálského</w:t>
      </w:r>
      <w:r>
        <w:t xml:space="preserve"> míru</w:t>
      </w:r>
      <w:r w:rsidR="000114F3">
        <w:t>.</w:t>
      </w:r>
      <w:r>
        <w:t xml:space="preserve"> </w:t>
      </w:r>
      <w:r w:rsidR="000114F3">
        <w:t>P</w:t>
      </w:r>
      <w:r>
        <w:t xml:space="preserve">opisky k obrázkům jsou ve </w:t>
      </w:r>
      <w:r w:rsidR="003D4518">
        <w:t>formě</w:t>
      </w:r>
      <w:r>
        <w:t xml:space="preserve"> otáz</w:t>
      </w:r>
      <w:r w:rsidR="000114F3">
        <w:t>ek</w:t>
      </w:r>
      <w:r>
        <w:t>.</w:t>
      </w:r>
    </w:p>
    <w:p w14:paraId="0FB70D76" w14:textId="528EF24D" w:rsidR="00DE36D8" w:rsidRDefault="00DE36D8" w:rsidP="00087B80">
      <w:pPr>
        <w:rPr>
          <w:i/>
          <w:iCs/>
        </w:rPr>
      </w:pPr>
      <w:r>
        <w:tab/>
        <w:t>Na poslední stránce</w:t>
      </w:r>
      <w:r w:rsidR="00331DF2">
        <w:t xml:space="preserve"> je popsán dopad války jak </w:t>
      </w:r>
      <w:r w:rsidR="000114F3">
        <w:t>n</w:t>
      </w:r>
      <w:r w:rsidR="00331DF2">
        <w:t xml:space="preserve">a Evropu, tak na </w:t>
      </w:r>
      <w:r w:rsidR="000114F3">
        <w:t>č</w:t>
      </w:r>
      <w:r w:rsidR="00331DF2">
        <w:t xml:space="preserve">eské země. </w:t>
      </w:r>
      <w:r w:rsidR="000114F3">
        <w:t>Kapitolu</w:t>
      </w:r>
      <w:r w:rsidR="00331DF2">
        <w:t xml:space="preserve"> zakončuje pramen, tentokrát pohled J. A. Komenského na závěry </w:t>
      </w:r>
      <w:r w:rsidR="003D4518">
        <w:t>Vestfálského</w:t>
      </w:r>
      <w:r w:rsidR="00331DF2">
        <w:t xml:space="preserve"> míru. Opět jsou k textu přiloženy otázky pro studenty. Následuje </w:t>
      </w:r>
      <w:r w:rsidR="003D4518">
        <w:t>odstavec</w:t>
      </w:r>
      <w:r w:rsidR="00331DF2">
        <w:t xml:space="preserve"> „</w:t>
      </w:r>
      <w:r w:rsidR="00331DF2" w:rsidRPr="00331DF2">
        <w:rPr>
          <w:i/>
          <w:iCs/>
        </w:rPr>
        <w:t xml:space="preserve">Zopakujte si: 1. Objasněte, proč se benátské vojsko </w:t>
      </w:r>
      <w:r w:rsidR="003D4518" w:rsidRPr="00331DF2">
        <w:rPr>
          <w:i/>
          <w:iCs/>
        </w:rPr>
        <w:t>účastnilo</w:t>
      </w:r>
      <w:r w:rsidR="00331DF2" w:rsidRPr="00331DF2">
        <w:rPr>
          <w:i/>
          <w:iCs/>
        </w:rPr>
        <w:t xml:space="preserve"> bitvy u Lepanta. 2. Porovnejte přístup českých stavů a </w:t>
      </w:r>
      <w:r w:rsidR="003D4518" w:rsidRPr="00331DF2">
        <w:rPr>
          <w:i/>
          <w:iCs/>
        </w:rPr>
        <w:t>anglických</w:t>
      </w:r>
      <w:r w:rsidR="00331DF2" w:rsidRPr="00331DF2">
        <w:rPr>
          <w:i/>
          <w:iCs/>
        </w:rPr>
        <w:t xml:space="preserve"> obchodníků k boji proti </w:t>
      </w:r>
      <w:r w:rsidR="003D4518" w:rsidRPr="00331DF2">
        <w:rPr>
          <w:i/>
          <w:iCs/>
        </w:rPr>
        <w:t>Habsburkům</w:t>
      </w:r>
      <w:r w:rsidR="00331DF2" w:rsidRPr="00331DF2">
        <w:rPr>
          <w:i/>
          <w:iCs/>
        </w:rPr>
        <w:t xml:space="preserve">. 3. </w:t>
      </w:r>
      <w:r w:rsidR="003D4518" w:rsidRPr="00331DF2">
        <w:rPr>
          <w:i/>
          <w:iCs/>
        </w:rPr>
        <w:t>Zhodnoťte</w:t>
      </w:r>
      <w:r w:rsidR="00331DF2" w:rsidRPr="00331DF2">
        <w:rPr>
          <w:i/>
          <w:iCs/>
        </w:rPr>
        <w:t xml:space="preserve"> činnost Fridricha Falckého v české válce. </w:t>
      </w:r>
      <w:r w:rsidR="003D4518" w:rsidRPr="00331DF2">
        <w:rPr>
          <w:i/>
          <w:iCs/>
        </w:rPr>
        <w:t>4.</w:t>
      </w:r>
      <w:r w:rsidR="00331DF2" w:rsidRPr="00331DF2">
        <w:rPr>
          <w:i/>
          <w:iCs/>
        </w:rPr>
        <w:t xml:space="preserve"> </w:t>
      </w:r>
      <w:r w:rsidR="003D4518" w:rsidRPr="00331DF2">
        <w:rPr>
          <w:i/>
          <w:iCs/>
        </w:rPr>
        <w:t>Posuďte</w:t>
      </w:r>
      <w:r w:rsidR="00331DF2" w:rsidRPr="00331DF2">
        <w:rPr>
          <w:i/>
          <w:iCs/>
        </w:rPr>
        <w:t xml:space="preserve"> pravdivost tvrzení: Sloučením pražské univerzity s jezuitskou kolejí získali </w:t>
      </w:r>
      <w:r w:rsidR="003D4518" w:rsidRPr="00331DF2">
        <w:rPr>
          <w:i/>
          <w:iCs/>
        </w:rPr>
        <w:t>Habsburkové</w:t>
      </w:r>
      <w:r w:rsidR="00331DF2" w:rsidRPr="00331DF2">
        <w:rPr>
          <w:i/>
          <w:iCs/>
        </w:rPr>
        <w:t xml:space="preserve"> kontrolu nad vzděláním v </w:t>
      </w:r>
      <w:r w:rsidR="003D4518" w:rsidRPr="00331DF2">
        <w:rPr>
          <w:i/>
          <w:iCs/>
        </w:rPr>
        <w:t>Čechách</w:t>
      </w:r>
      <w:r w:rsidR="00331DF2" w:rsidRPr="00331DF2">
        <w:rPr>
          <w:i/>
          <w:iCs/>
        </w:rPr>
        <w:t xml:space="preserve">. Své </w:t>
      </w:r>
      <w:r w:rsidR="003D4518" w:rsidRPr="00331DF2">
        <w:rPr>
          <w:i/>
          <w:iCs/>
        </w:rPr>
        <w:t>rozhodnutí</w:t>
      </w:r>
      <w:r w:rsidR="00331DF2" w:rsidRPr="00331DF2">
        <w:rPr>
          <w:i/>
          <w:iCs/>
        </w:rPr>
        <w:t xml:space="preserve"> zdůvodněte.</w:t>
      </w:r>
      <w:r w:rsidR="00331DF2">
        <w:rPr>
          <w:i/>
          <w:iCs/>
        </w:rPr>
        <w:t>“</w:t>
      </w:r>
      <w:r w:rsidR="00331DF2">
        <w:rPr>
          <w:rStyle w:val="Znakapoznpodarou"/>
          <w:i/>
          <w:iCs/>
        </w:rPr>
        <w:footnoteReference w:id="48"/>
      </w:r>
    </w:p>
    <w:p w14:paraId="6F4906C5" w14:textId="50F24D5D" w:rsidR="00332A2D" w:rsidRDefault="003D4518" w:rsidP="00B07986">
      <w:r>
        <w:tab/>
      </w:r>
      <w:r w:rsidR="00714DE6">
        <w:t xml:space="preserve">Na vnějším boku stránky je </w:t>
      </w:r>
      <w:r>
        <w:t>pět</w:t>
      </w:r>
      <w:r w:rsidR="00714DE6">
        <w:t xml:space="preserve"> </w:t>
      </w:r>
      <w:r>
        <w:t>sloupečků</w:t>
      </w:r>
      <w:r w:rsidR="00714DE6">
        <w:t xml:space="preserve">, </w:t>
      </w:r>
      <w:r w:rsidRPr="00B07986">
        <w:rPr>
          <w:i/>
          <w:iCs/>
        </w:rPr>
        <w:t>K Z</w:t>
      </w:r>
      <w:r w:rsidR="00714DE6" w:rsidRPr="00B07986">
        <w:rPr>
          <w:i/>
          <w:iCs/>
        </w:rPr>
        <w:t>apamatování</w:t>
      </w:r>
      <w:r w:rsidRPr="00B07986">
        <w:rPr>
          <w:i/>
          <w:iCs/>
        </w:rPr>
        <w:t>: Fridrich Falcký, Ferdinant II., Albrecht z Valdštejna, Gustav Adolf, 1571 bitva u Lepanta</w:t>
      </w:r>
      <w:r w:rsidR="00714DE6" w:rsidRPr="00B07986">
        <w:rPr>
          <w:i/>
          <w:iCs/>
        </w:rPr>
        <w:t>,</w:t>
      </w:r>
      <w:r w:rsidRPr="00B07986">
        <w:rPr>
          <w:i/>
          <w:iCs/>
        </w:rPr>
        <w:t>1620 bitva na Bílé hoře, 1648 vestfáslký mír, livonské války, protestanská Unie, katolická Liga. k D</w:t>
      </w:r>
      <w:r w:rsidR="00714DE6" w:rsidRPr="00B07986">
        <w:rPr>
          <w:i/>
          <w:iCs/>
        </w:rPr>
        <w:t>ispozici</w:t>
      </w:r>
      <w:r w:rsidRPr="00B07986">
        <w:rPr>
          <w:i/>
          <w:iCs/>
        </w:rPr>
        <w:t>: Uvažujte o tom, jaké naděje na úspěch mělo české stavovské povstání a které alternativy otvíralo pro českou společnost i pro střední Evropu jeho případné vítězství. Použijte při tom pramenů k této a předchozí kapitole. Zamyslete se nad motivy, které vedly jednotlivé panovníky a jejich rádce ke vstupu do třicetileté války (náboženství</w:t>
      </w:r>
      <w:r w:rsidR="00B07986" w:rsidRPr="00B07986">
        <w:rPr>
          <w:i/>
          <w:iCs/>
        </w:rPr>
        <w:t>? Osobní prestiž? Preventivní válka státní zájem?).</w:t>
      </w:r>
      <w:r w:rsidR="00714DE6" w:rsidRPr="00B07986">
        <w:rPr>
          <w:i/>
          <w:iCs/>
        </w:rPr>
        <w:t xml:space="preserve"> </w:t>
      </w:r>
      <w:r w:rsidR="00B07986" w:rsidRPr="00B07986">
        <w:rPr>
          <w:i/>
          <w:iCs/>
        </w:rPr>
        <w:t>N</w:t>
      </w:r>
      <w:r w:rsidR="00714DE6" w:rsidRPr="00B07986">
        <w:rPr>
          <w:i/>
          <w:iCs/>
        </w:rPr>
        <w:t xml:space="preserve">a </w:t>
      </w:r>
      <w:r w:rsidR="00B07986" w:rsidRPr="00B07986">
        <w:rPr>
          <w:i/>
          <w:iCs/>
        </w:rPr>
        <w:t>D</w:t>
      </w:r>
      <w:r w:rsidR="00714DE6" w:rsidRPr="00B07986">
        <w:rPr>
          <w:i/>
          <w:iCs/>
        </w:rPr>
        <w:t>oma</w:t>
      </w:r>
      <w:r w:rsidR="00B07986" w:rsidRPr="00B07986">
        <w:rPr>
          <w:i/>
          <w:iCs/>
        </w:rPr>
        <w:t>: Navštivte místní muzeum a prohlédněte si zbraně z období třicetileté války. Zjistěte, jaký byl osud vašeho města za českého stavovského povstání a jak byl váš region postižen boji a průtahy vojsk během třicetileté války.</w:t>
      </w:r>
      <w:r w:rsidR="00714DE6" w:rsidRPr="00B07986">
        <w:rPr>
          <w:i/>
          <w:iCs/>
        </w:rPr>
        <w:t xml:space="preserve">  </w:t>
      </w:r>
      <w:r w:rsidR="00B07986" w:rsidRPr="00B07986">
        <w:rPr>
          <w:i/>
          <w:iCs/>
        </w:rPr>
        <w:t>K č</w:t>
      </w:r>
      <w:r w:rsidR="00714DE6" w:rsidRPr="00B07986">
        <w:rPr>
          <w:i/>
          <w:iCs/>
        </w:rPr>
        <w:t>etbě</w:t>
      </w:r>
      <w:r w:rsidR="00B07986" w:rsidRPr="00B07986">
        <w:rPr>
          <w:i/>
          <w:iCs/>
        </w:rPr>
        <w:t xml:space="preserve">: </w:t>
      </w:r>
      <w:r w:rsidR="00B07986">
        <w:t>jsou doporučeny tři knížky</w:t>
      </w:r>
      <w:r w:rsidR="00714DE6">
        <w:t>.</w:t>
      </w:r>
      <w:r w:rsidR="00B07986">
        <w:rPr>
          <w:rStyle w:val="Znakapoznpodarou"/>
        </w:rPr>
        <w:footnoteReference w:id="49"/>
      </w:r>
      <w:r w:rsidR="00714DE6">
        <w:t xml:space="preserve"> </w:t>
      </w:r>
    </w:p>
    <w:p w14:paraId="354318E4" w14:textId="7F61A1A9" w:rsidR="00F805C2" w:rsidRPr="005723BA" w:rsidRDefault="00F805C2" w:rsidP="00B07986">
      <w:r>
        <w:tab/>
      </w:r>
      <w:r w:rsidR="00891C21">
        <w:t>Tato u</w:t>
      </w:r>
      <w:r>
        <w:t xml:space="preserve">čebnice se věnuje tématu třicetiletá válka na </w:t>
      </w:r>
      <w:r w:rsidR="001954B4">
        <w:t xml:space="preserve">rozmezí osmi a půl stran. </w:t>
      </w:r>
      <w:r w:rsidR="00891C21">
        <w:t xml:space="preserve">Kapitolu </w:t>
      </w:r>
      <w:r w:rsidR="001954B4">
        <w:t>doprovází 18 ilustrací a map. Historický narativ</w:t>
      </w:r>
      <w:r w:rsidR="00891C21">
        <w:t xml:space="preserve"> obsahu kapitoly</w:t>
      </w:r>
      <w:r w:rsidR="001954B4">
        <w:t xml:space="preserve"> </w:t>
      </w:r>
      <w:r w:rsidR="00891C21">
        <w:t xml:space="preserve">bere na zřetel </w:t>
      </w:r>
      <w:r w:rsidR="00891C21">
        <w:lastRenderedPageBreak/>
        <w:t>nejobsáhleji</w:t>
      </w:r>
      <w:r w:rsidR="001954B4">
        <w:t xml:space="preserve"> mezinárodní pohled. První tři strany se věnují </w:t>
      </w:r>
      <w:r w:rsidR="004C6704">
        <w:t>období,</w:t>
      </w:r>
      <w:r w:rsidR="001954B4">
        <w:t xml:space="preserve"> které předcházelo této válce a přibližuje žákům tři evropské geografické prostory</w:t>
      </w:r>
      <w:r w:rsidR="0090770D">
        <w:t>,</w:t>
      </w:r>
      <w:r w:rsidR="001954B4">
        <w:t xml:space="preserve"> o které státy vedl</w:t>
      </w:r>
      <w:r w:rsidR="0090770D">
        <w:t xml:space="preserve">y </w:t>
      </w:r>
      <w:r w:rsidR="001954B4">
        <w:t xml:space="preserve">boje. Na rozdíl od výše zmíněných učebnic je zde prostor věnován i </w:t>
      </w:r>
      <w:r w:rsidR="004C6704">
        <w:t>Osmanům</w:t>
      </w:r>
      <w:r w:rsidR="001954B4">
        <w:t xml:space="preserve"> a jejich roli p</w:t>
      </w:r>
      <w:r w:rsidR="004C6704">
        <w:t xml:space="preserve">ři vytváření evropské identity. </w:t>
      </w:r>
      <w:r w:rsidR="00891C21">
        <w:t>Od čtvrté strany kapitoly začne popis</w:t>
      </w:r>
      <w:r w:rsidR="004C6704">
        <w:t xml:space="preserve"> samotn</w:t>
      </w:r>
      <w:r w:rsidR="00891C21">
        <w:t>é</w:t>
      </w:r>
      <w:r w:rsidR="004C6704">
        <w:t xml:space="preserve"> třicetilet</w:t>
      </w:r>
      <w:r w:rsidR="00891C21">
        <w:t>é</w:t>
      </w:r>
      <w:r w:rsidR="004C6704">
        <w:t xml:space="preserve"> válk</w:t>
      </w:r>
      <w:r w:rsidR="00891C21">
        <w:t>y</w:t>
      </w:r>
      <w:r w:rsidR="004C6704">
        <w:t xml:space="preserve">. Českému </w:t>
      </w:r>
      <w:r w:rsidR="00891C21">
        <w:t>prostoru je</w:t>
      </w:r>
      <w:r w:rsidR="004C6704">
        <w:t xml:space="preserve"> věnována zhruba stránka a půl. Násled</w:t>
      </w:r>
      <w:r w:rsidR="00891C21">
        <w:t xml:space="preserve">ně je </w:t>
      </w:r>
      <w:r w:rsidR="004C6704">
        <w:t>pop</w:t>
      </w:r>
      <w:r w:rsidR="00891C21">
        <w:t>sán</w:t>
      </w:r>
      <w:r w:rsidR="004C6704">
        <w:t xml:space="preserve"> průběh války v mezinárodním kontextu. Texty jsou průběžně </w:t>
      </w:r>
      <w:r w:rsidR="00891C21">
        <w:t>doplňovány historickými</w:t>
      </w:r>
      <w:r w:rsidR="004C6704">
        <w:t xml:space="preserve"> prameny, konkrétně </w:t>
      </w:r>
      <w:r w:rsidR="00891C21">
        <w:t>šesti</w:t>
      </w:r>
      <w:r w:rsidR="004C6704">
        <w:t xml:space="preserve"> kratšími texty. Ke každému </w:t>
      </w:r>
      <w:r w:rsidR="00891C21">
        <w:t>historickému prameni</w:t>
      </w:r>
      <w:r w:rsidR="004C6704">
        <w:t xml:space="preserve"> mají </w:t>
      </w:r>
      <w:r w:rsidR="00891C21">
        <w:t>žáci doplňující</w:t>
      </w:r>
      <w:r w:rsidR="004C6704">
        <w:t xml:space="preserve"> otázku</w:t>
      </w:r>
      <w:r w:rsidR="00891C21">
        <w:t>.</w:t>
      </w:r>
      <w:r w:rsidR="004C6704">
        <w:t xml:space="preserve"> </w:t>
      </w:r>
      <w:r w:rsidR="008F08A5">
        <w:t>S otázkou student</w:t>
      </w:r>
      <w:r w:rsidR="004C6704">
        <w:t xml:space="preserve"> pracuje samostatně</w:t>
      </w:r>
      <w:r w:rsidR="008F08A5">
        <w:t>,</w:t>
      </w:r>
      <w:r w:rsidR="004C6704">
        <w:t xml:space="preserve"> nebo ve skupině.</w:t>
      </w:r>
      <w:r w:rsidR="00BC67DA">
        <w:t xml:space="preserve"> Na konci jsou otázky pro zopakování učiva</w:t>
      </w:r>
      <w:r w:rsidR="008F08A5">
        <w:t>.</w:t>
      </w:r>
      <w:r w:rsidR="00BC67DA">
        <w:t xml:space="preserve"> </w:t>
      </w:r>
      <w:r w:rsidR="008F08A5">
        <w:t>Jako nepraktické shledávám to,</w:t>
      </w:r>
      <w:r w:rsidR="00BC67DA">
        <w:t xml:space="preserve"> že dvě ze čtyř otázek se nevěnují třicetileté válce</w:t>
      </w:r>
      <w:r w:rsidR="008F08A5">
        <w:t>,</w:t>
      </w:r>
      <w:r w:rsidR="00BC67DA">
        <w:t xml:space="preserve"> ale předchozím událostem. </w:t>
      </w:r>
      <w:r w:rsidR="008F08A5">
        <w:t>Naopak na učebním textu musím vyzdvihnout jeho geopolitický rozměr. Široký je věnován</w:t>
      </w:r>
      <w:r w:rsidR="00BC67DA">
        <w:t xml:space="preserve"> událostem</w:t>
      </w:r>
      <w:r w:rsidR="008F08A5">
        <w:t>,</w:t>
      </w:r>
      <w:r w:rsidR="00BC67DA">
        <w:t xml:space="preserve"> které této válce předcházely. Na druhou stranu je pak práce s tématem třicetileté války </w:t>
      </w:r>
      <w:r w:rsidR="00A7274D">
        <w:t>chudší</w:t>
      </w:r>
      <w:r w:rsidR="00BC67DA">
        <w:t xml:space="preserve"> než u učebnice z </w:t>
      </w:r>
      <w:r w:rsidR="00A7274D">
        <w:t>vydavatelství</w:t>
      </w:r>
      <w:r w:rsidR="00BC67DA">
        <w:t xml:space="preserve"> Didaktis</w:t>
      </w:r>
      <w:r w:rsidR="00A7274D">
        <w:t>, které celý vyčleněný prostor věnuje jen tématu třicetiletá válka</w:t>
      </w:r>
      <w:r w:rsidR="00BC67DA">
        <w:t>.</w:t>
      </w:r>
      <w:r w:rsidR="00A7274D">
        <w:t xml:space="preserve"> Rozvoj kompetencí je v této učebnici komplexní. Žák rozvíjí kompetence k učení, k řešení problémů, komunikaci, sociální a personální. Částečně je rozvinutá </w:t>
      </w:r>
      <w:r w:rsidR="008F08A5">
        <w:t>i kompetence občanská</w:t>
      </w:r>
      <w:r w:rsidR="00A7274D">
        <w:t xml:space="preserve">, jelikož učebnice vybízí k návštěvě místního muzea, </w:t>
      </w:r>
      <w:r w:rsidR="008F08A5">
        <w:t>ve kterých by</w:t>
      </w:r>
      <w:r w:rsidR="00A7274D">
        <w:t xml:space="preserve"> mohl žák </w:t>
      </w:r>
      <w:r w:rsidR="00B42810">
        <w:t xml:space="preserve">ocenit historické památky a hledat paralely mezi současností a </w:t>
      </w:r>
      <w:r w:rsidR="008F08A5">
        <w:t xml:space="preserve">probranou </w:t>
      </w:r>
      <w:r w:rsidR="00B42810">
        <w:t xml:space="preserve">historickou událostí. Žák v této učebnici také rozvíjí kritické myšlení a má prostor na </w:t>
      </w:r>
      <w:r w:rsidR="00456E98">
        <w:t>diskusi</w:t>
      </w:r>
      <w:r w:rsidR="00B42810">
        <w:t>.</w:t>
      </w:r>
      <w:r w:rsidR="00456E98">
        <w:t xml:space="preserve"> Učebnice podává téma plasticky a na velkém prostoru.</w:t>
      </w:r>
    </w:p>
    <w:p w14:paraId="5EA4BD75" w14:textId="78909CF4" w:rsidR="00AD3422" w:rsidRDefault="0026584C" w:rsidP="008610B5">
      <w:pPr>
        <w:pStyle w:val="Nadpis1"/>
      </w:pPr>
      <w:bookmarkStart w:id="23" w:name="_Toc132489766"/>
      <w:r>
        <w:t>3</w:t>
      </w:r>
      <w:r w:rsidR="006D1DAF">
        <w:t>.</w:t>
      </w:r>
      <w:r>
        <w:t xml:space="preserve"> </w:t>
      </w:r>
      <w:r w:rsidR="00AD3422">
        <w:t>D</w:t>
      </w:r>
      <w:r w:rsidR="0051057F">
        <w:t xml:space="preserve">alší </w:t>
      </w:r>
      <w:r w:rsidR="00E54E6B">
        <w:t>didaktické pomůcky</w:t>
      </w:r>
      <w:r w:rsidR="00AD3422">
        <w:t xml:space="preserve"> při hodinách dějepisu</w:t>
      </w:r>
      <w:bookmarkEnd w:id="23"/>
      <w:r w:rsidR="00AD3422">
        <w:t xml:space="preserve"> </w:t>
      </w:r>
    </w:p>
    <w:p w14:paraId="7329F94D" w14:textId="4CC952D0" w:rsidR="00CE4787" w:rsidRDefault="00FA67B9" w:rsidP="00CE4787">
      <w:r>
        <w:tab/>
      </w:r>
      <w:r w:rsidR="00CE4787">
        <w:t>Při výuce hodin dějepisu</w:t>
      </w:r>
      <w:r w:rsidR="008F08A5">
        <w:t xml:space="preserve"> mohou pedagogům sloužit i jiné </w:t>
      </w:r>
      <w:r w:rsidR="0051057F">
        <w:t xml:space="preserve">didaktické </w:t>
      </w:r>
      <w:r w:rsidR="008F08A5">
        <w:t>pomůcky</w:t>
      </w:r>
      <w:r w:rsidR="0051057F">
        <w:t>,</w:t>
      </w:r>
      <w:r w:rsidR="00CE4787">
        <w:t xml:space="preserve"> než j</w:t>
      </w:r>
      <w:r w:rsidR="0051057F">
        <w:t>sou</w:t>
      </w:r>
      <w:r w:rsidR="00CE4787">
        <w:t xml:space="preserve"> učebnice dějepisu. </w:t>
      </w:r>
      <w:r w:rsidR="008F08A5">
        <w:t>Badatelsky orientovaná výuka je jedna z </w:t>
      </w:r>
      <w:r w:rsidR="006657C8">
        <w:t>forem,</w:t>
      </w:r>
      <w:r w:rsidR="008F08A5">
        <w:t xml:space="preserve"> </w:t>
      </w:r>
      <w:r w:rsidR="006657C8">
        <w:t xml:space="preserve">která vybízí k tomu, </w:t>
      </w:r>
      <w:r w:rsidR="007812EF">
        <w:t xml:space="preserve">aby </w:t>
      </w:r>
      <w:r w:rsidR="006657C8">
        <w:t>kantor</w:t>
      </w:r>
      <w:r w:rsidR="007812EF">
        <w:t xml:space="preserve"> využíval i jiné </w:t>
      </w:r>
      <w:r w:rsidR="006657C8">
        <w:t xml:space="preserve">vyučovací </w:t>
      </w:r>
      <w:r w:rsidR="007812EF">
        <w:t>pomůcky.</w:t>
      </w:r>
      <w:r w:rsidR="00CE4787">
        <w:t xml:space="preserve"> </w:t>
      </w:r>
      <w:r w:rsidR="007812EF">
        <w:rPr>
          <w:rStyle w:val="Znakapoznpodarou"/>
        </w:rPr>
        <w:footnoteReference w:id="50"/>
      </w:r>
      <w:r w:rsidR="007812EF">
        <w:t xml:space="preserve"> Při </w:t>
      </w:r>
      <w:r w:rsidR="006657C8">
        <w:t xml:space="preserve">této </w:t>
      </w:r>
      <w:r w:rsidR="007812EF">
        <w:t xml:space="preserve">výuce jsou k dispozici jak pracovní </w:t>
      </w:r>
      <w:r w:rsidR="007453F0">
        <w:t>l</w:t>
      </w:r>
      <w:r w:rsidR="007812EF">
        <w:t>isty, tak webové stránky</w:t>
      </w:r>
      <w:r w:rsidR="00F126A9">
        <w:t xml:space="preserve"> a další zdroje</w:t>
      </w:r>
      <w:r w:rsidR="006657C8">
        <w:t xml:space="preserve"> materiálů.</w:t>
      </w:r>
      <w:r w:rsidR="00F126A9">
        <w:t xml:space="preserve"> V této části práce bych </w:t>
      </w:r>
      <w:r w:rsidR="006657C8">
        <w:t>se jim rád věnoval</w:t>
      </w:r>
      <w:r w:rsidR="00F126A9">
        <w:t xml:space="preserve">. Také při frontální výuce může </w:t>
      </w:r>
      <w:r w:rsidR="006657C8">
        <w:t>pedagog</w:t>
      </w:r>
      <w:r w:rsidR="007812EF">
        <w:t xml:space="preserve"> využít</w:t>
      </w:r>
      <w:r w:rsidR="00F126A9">
        <w:t xml:space="preserve"> jiné </w:t>
      </w:r>
      <w:r w:rsidR="006657C8">
        <w:t>nástroje</w:t>
      </w:r>
      <w:r w:rsidR="00280D45">
        <w:t>, k</w:t>
      </w:r>
      <w:r w:rsidR="006657C8">
        <w:t xml:space="preserve">teré </w:t>
      </w:r>
      <w:r w:rsidR="007812EF">
        <w:t>pře</w:t>
      </w:r>
      <w:r w:rsidR="006657C8">
        <w:t>dávají</w:t>
      </w:r>
      <w:r w:rsidR="007812EF">
        <w:t xml:space="preserve"> žákům danou látku </w:t>
      </w:r>
      <w:r w:rsidR="006657C8">
        <w:t>nefrontálním způsobem</w:t>
      </w:r>
      <w:r w:rsidR="007812EF">
        <w:t xml:space="preserve">. </w:t>
      </w:r>
      <w:r w:rsidR="006657C8">
        <w:t>Také</w:t>
      </w:r>
      <w:r w:rsidR="007812EF">
        <w:t xml:space="preserve"> může při této metod</w:t>
      </w:r>
      <w:r w:rsidR="006657C8">
        <w:t>ě</w:t>
      </w:r>
      <w:r w:rsidR="007812EF">
        <w:t xml:space="preserve"> využít i volně dostupná videa na internetu, která mu usnadní výklad</w:t>
      </w:r>
      <w:r w:rsidR="006657C8">
        <w:t xml:space="preserve"> a žáky může netradiční formát zaujmout</w:t>
      </w:r>
      <w:r w:rsidR="007812EF">
        <w:t xml:space="preserve">. </w:t>
      </w:r>
    </w:p>
    <w:p w14:paraId="63443A82" w14:textId="77777777" w:rsidR="00A82DF8" w:rsidRDefault="00A82DF8" w:rsidP="00CE4787"/>
    <w:p w14:paraId="5BE339E7" w14:textId="77777777" w:rsidR="00A82DF8" w:rsidRPr="00CE4787" w:rsidRDefault="00A82DF8" w:rsidP="00CE4787"/>
    <w:p w14:paraId="72B5ECB5" w14:textId="723EC4D1" w:rsidR="00106B12" w:rsidRDefault="0026584C" w:rsidP="0026584C">
      <w:pPr>
        <w:pStyle w:val="Nadpis2"/>
      </w:pPr>
      <w:bookmarkStart w:id="24" w:name="_Toc132489767"/>
      <w:r>
        <w:lastRenderedPageBreak/>
        <w:t>3.1</w:t>
      </w:r>
      <w:r w:rsidR="00106B12">
        <w:t>Video</w:t>
      </w:r>
      <w:bookmarkEnd w:id="24"/>
    </w:p>
    <w:p w14:paraId="6D117C3C" w14:textId="4D93A4B6" w:rsidR="003437B5" w:rsidRDefault="00FA67B9" w:rsidP="003437B5">
      <w:r>
        <w:tab/>
      </w:r>
      <w:r w:rsidR="00BA1932">
        <w:t>V</w:t>
      </w:r>
      <w:r w:rsidR="009A4F09">
        <w:t xml:space="preserve"> dnešní době </w:t>
      </w:r>
      <w:r w:rsidR="004D5F3E">
        <w:t>se řadí videoobsah mezi jednu z nejvíce rozšířen</w:t>
      </w:r>
      <w:r w:rsidR="0051057F">
        <w:t>ých</w:t>
      </w:r>
      <w:r w:rsidR="004D5F3E">
        <w:t xml:space="preserve"> forem zábavy, kterou </w:t>
      </w:r>
      <w:r w:rsidR="00280D45">
        <w:t>(</w:t>
      </w:r>
      <w:r w:rsidR="004D5F3E">
        <w:t>nejen</w:t>
      </w:r>
      <w:r w:rsidR="00280D45">
        <w:t>)</w:t>
      </w:r>
      <w:r w:rsidR="004D5F3E">
        <w:t xml:space="preserve"> mladí lidé ve volném čase</w:t>
      </w:r>
      <w:r w:rsidR="008F08A5">
        <w:t xml:space="preserve"> rádi</w:t>
      </w:r>
      <w:r w:rsidR="004D5F3E">
        <w:t xml:space="preserve"> konzumují. </w:t>
      </w:r>
      <w:r w:rsidR="008F08A5">
        <w:t>Dnes jsou v</w:t>
      </w:r>
      <w:r w:rsidR="009A4F09">
        <w:t>idea v masmédiích všudypřítomná, tedy lehko dostupná, mladí lidé jsou zvykl</w:t>
      </w:r>
      <w:r w:rsidR="0051057F">
        <w:t>í</w:t>
      </w:r>
      <w:r w:rsidR="009A4F09">
        <w:t xml:space="preserve"> se na ně dívat</w:t>
      </w:r>
      <w:r w:rsidR="00280D45">
        <w:t>, p</w:t>
      </w:r>
      <w:r w:rsidR="004D5F3E">
        <w:t>roto je pro učitele vhodné použít při výuce i videoobsah, který žáky zaujme.</w:t>
      </w:r>
      <w:r w:rsidR="009A4F09">
        <w:t xml:space="preserve"> Existuje několik velmi rozšířených </w:t>
      </w:r>
      <w:r w:rsidR="00091B22">
        <w:t xml:space="preserve">sociálních </w:t>
      </w:r>
      <w:r w:rsidR="000626BF">
        <w:t>sítí</w:t>
      </w:r>
      <w:r w:rsidR="00091B22">
        <w:t xml:space="preserve">, </w:t>
      </w:r>
      <w:r w:rsidR="00280D45">
        <w:t>jež</w:t>
      </w:r>
      <w:r w:rsidR="00091B22">
        <w:t xml:space="preserve"> jsou zaměřen</w:t>
      </w:r>
      <w:r w:rsidR="00280D45">
        <w:t>é</w:t>
      </w:r>
      <w:r w:rsidR="00091B22">
        <w:t xml:space="preserve"> na video tvorbu. Mezi dnes nejvíce populární </w:t>
      </w:r>
      <w:r w:rsidR="00DF1005">
        <w:t>řadí</w:t>
      </w:r>
      <w:r w:rsidR="000626BF">
        <w:t>me</w:t>
      </w:r>
      <w:r w:rsidR="00091B22">
        <w:t xml:space="preserve"> </w:t>
      </w:r>
      <w:r w:rsidR="00091B22" w:rsidRPr="00091B22">
        <w:rPr>
          <w:i/>
          <w:iCs/>
        </w:rPr>
        <w:t>Tik</w:t>
      </w:r>
      <w:r w:rsidR="00280D45">
        <w:rPr>
          <w:i/>
          <w:iCs/>
        </w:rPr>
        <w:t>T</w:t>
      </w:r>
      <w:r w:rsidR="00091B22" w:rsidRPr="00091B22">
        <w:rPr>
          <w:i/>
          <w:iCs/>
        </w:rPr>
        <w:t>ok</w:t>
      </w:r>
      <w:r w:rsidR="00091B22">
        <w:rPr>
          <w:i/>
          <w:iCs/>
        </w:rPr>
        <w:t xml:space="preserve">, Instagram </w:t>
      </w:r>
      <w:r w:rsidR="00091B22">
        <w:t>a</w:t>
      </w:r>
      <w:r w:rsidR="00091B22">
        <w:rPr>
          <w:i/>
          <w:iCs/>
        </w:rPr>
        <w:t xml:space="preserve"> You</w:t>
      </w:r>
      <w:r w:rsidR="00280D45">
        <w:rPr>
          <w:i/>
          <w:iCs/>
        </w:rPr>
        <w:t>T</w:t>
      </w:r>
      <w:r w:rsidR="00091B22">
        <w:rPr>
          <w:i/>
          <w:iCs/>
        </w:rPr>
        <w:t>ube</w:t>
      </w:r>
      <w:r w:rsidR="005A0FAF">
        <w:rPr>
          <w:i/>
          <w:iCs/>
        </w:rPr>
        <w:t xml:space="preserve">, </w:t>
      </w:r>
      <w:r w:rsidR="005A0FAF" w:rsidRPr="005A0FAF">
        <w:t>v českém prostředí je význam</w:t>
      </w:r>
      <w:r w:rsidR="005A0FAF">
        <w:t>n</w:t>
      </w:r>
      <w:r w:rsidR="005A0FAF" w:rsidRPr="005A0FAF">
        <w:t xml:space="preserve">á i platforma </w:t>
      </w:r>
      <w:r w:rsidR="005A0FAF">
        <w:rPr>
          <w:i/>
          <w:iCs/>
        </w:rPr>
        <w:t>Stream</w:t>
      </w:r>
      <w:r w:rsidR="00091B22">
        <w:rPr>
          <w:i/>
          <w:iCs/>
        </w:rPr>
        <w:t>.</w:t>
      </w:r>
      <w:r w:rsidR="00DF1005">
        <w:rPr>
          <w:rStyle w:val="Znakapoznpodarou"/>
          <w:i/>
          <w:iCs/>
        </w:rPr>
        <w:footnoteReference w:id="51"/>
      </w:r>
      <w:r w:rsidR="00091B22">
        <w:rPr>
          <w:i/>
          <w:iCs/>
        </w:rPr>
        <w:t xml:space="preserve"> </w:t>
      </w:r>
      <w:r w:rsidR="00091B22">
        <w:t>První dvě zmiňované jsou zaměřen</w:t>
      </w:r>
      <w:r w:rsidR="003F10BE">
        <w:t>y</w:t>
      </w:r>
      <w:r w:rsidR="00091B22">
        <w:t xml:space="preserve"> na krátk</w:t>
      </w:r>
      <w:r w:rsidR="000626BF">
        <w:t>á</w:t>
      </w:r>
      <w:r w:rsidR="00091B22">
        <w:t xml:space="preserve"> videa, dlouh</w:t>
      </w:r>
      <w:r w:rsidR="003F10BE">
        <w:t>á</w:t>
      </w:r>
      <w:r w:rsidR="00091B22">
        <w:t xml:space="preserve"> maximálně pár minut</w:t>
      </w:r>
      <w:r w:rsidR="000626BF">
        <w:t>.</w:t>
      </w:r>
      <w:r w:rsidR="00091B22">
        <w:t xml:space="preserve"> </w:t>
      </w:r>
      <w:r w:rsidR="000626BF">
        <w:t>D</w:t>
      </w:r>
      <w:r w:rsidR="00091B22">
        <w:t xml:space="preserve">nes na </w:t>
      </w:r>
      <w:r w:rsidR="005A0FAF">
        <w:t>těchto</w:t>
      </w:r>
      <w:r w:rsidR="00091B22">
        <w:t xml:space="preserve"> </w:t>
      </w:r>
      <w:r w:rsidR="000626BF">
        <w:t>s</w:t>
      </w:r>
      <w:r w:rsidR="00280D45">
        <w:t>í</w:t>
      </w:r>
      <w:r w:rsidR="000626BF">
        <w:t>tích</w:t>
      </w:r>
      <w:r w:rsidR="00091B22">
        <w:t xml:space="preserve"> ještě převládá obsah zaměřený na zábavu než </w:t>
      </w:r>
      <w:r w:rsidR="005A0FAF">
        <w:t>na vzdělání</w:t>
      </w:r>
      <w:r w:rsidR="00091B22">
        <w:t>.</w:t>
      </w:r>
      <w:r w:rsidR="00091B22">
        <w:rPr>
          <w:i/>
          <w:iCs/>
        </w:rPr>
        <w:t xml:space="preserve"> </w:t>
      </w:r>
      <w:r w:rsidR="00091B22" w:rsidRPr="00091B22">
        <w:t xml:space="preserve">Poslední zmiňovaná platforma je největší </w:t>
      </w:r>
      <w:r w:rsidR="005A0FAF" w:rsidRPr="00091B22">
        <w:t>video platforma</w:t>
      </w:r>
      <w:r w:rsidR="00091B22">
        <w:t xml:space="preserve"> na světě</w:t>
      </w:r>
      <w:r w:rsidR="005A0FAF">
        <w:t>.</w:t>
      </w:r>
      <w:r w:rsidR="00091B22">
        <w:t xml:space="preserve"> </w:t>
      </w:r>
      <w:r w:rsidR="005A0FAF">
        <w:t>V</w:t>
      </w:r>
      <w:r w:rsidR="00091B22">
        <w:t xml:space="preserve"> době distanční výuky </w:t>
      </w:r>
      <w:r w:rsidR="005A0FAF">
        <w:t>během COVID</w:t>
      </w:r>
      <w:r w:rsidR="00280D45">
        <w:t>-1</w:t>
      </w:r>
      <w:r w:rsidR="00091B22">
        <w:t>9, byl v Česk</w:t>
      </w:r>
      <w:r w:rsidR="005A0FAF">
        <w:t>u</w:t>
      </w:r>
      <w:r w:rsidR="00091B22">
        <w:t xml:space="preserve"> </w:t>
      </w:r>
      <w:r w:rsidR="005A0FAF">
        <w:t>You</w:t>
      </w:r>
      <w:r w:rsidR="00102FFD">
        <w:t>T</w:t>
      </w:r>
      <w:r w:rsidR="005A0FAF">
        <w:t xml:space="preserve">ube </w:t>
      </w:r>
      <w:r w:rsidR="00E205DB">
        <w:t>často</w:t>
      </w:r>
      <w:r w:rsidR="00091B22">
        <w:t xml:space="preserve"> </w:t>
      </w:r>
      <w:r w:rsidR="005A0FAF">
        <w:t>využíván</w:t>
      </w:r>
      <w:r w:rsidR="00091B22">
        <w:t xml:space="preserve"> i učiteli</w:t>
      </w:r>
      <w:r w:rsidR="000626BF">
        <w:t>, a to buď jako zdroj na přípravu výuky, nebo zde sami videa nahrávali</w:t>
      </w:r>
      <w:r w:rsidR="00091B22">
        <w:t>.</w:t>
      </w:r>
      <w:r w:rsidR="00091B22">
        <w:rPr>
          <w:rStyle w:val="Znakapoznpodarou"/>
        </w:rPr>
        <w:footnoteReference w:id="52"/>
      </w:r>
    </w:p>
    <w:p w14:paraId="68DD0413" w14:textId="5841A3F2" w:rsidR="00573C8E" w:rsidRDefault="00E205DB" w:rsidP="00574ADC">
      <w:pPr>
        <w:ind w:firstLine="708"/>
      </w:pPr>
      <w:r>
        <w:t>V</w:t>
      </w:r>
      <w:r w:rsidR="005A0FAF">
        <w:t> této části</w:t>
      </w:r>
      <w:r>
        <w:t xml:space="preserve"> si přiblížíme</w:t>
      </w:r>
      <w:r w:rsidR="005A0FAF">
        <w:t xml:space="preserve"> </w:t>
      </w:r>
      <w:r w:rsidR="00DF1005">
        <w:t>tři</w:t>
      </w:r>
      <w:r w:rsidR="005A0FAF">
        <w:t xml:space="preserve"> video kanál</w:t>
      </w:r>
      <w:r w:rsidR="00DF1005">
        <w:t>y</w:t>
      </w:r>
      <w:r w:rsidR="005A0FAF">
        <w:t xml:space="preserve"> zaměřen</w:t>
      </w:r>
      <w:r w:rsidR="00DF1005">
        <w:t>é</w:t>
      </w:r>
      <w:r w:rsidR="005A0FAF">
        <w:t xml:space="preserve"> na historii</w:t>
      </w:r>
      <w:r>
        <w:t>.</w:t>
      </w:r>
      <w:r w:rsidR="005A0FAF">
        <w:t xml:space="preserve"> </w:t>
      </w:r>
      <w:r>
        <w:t>Konkrétně na videa</w:t>
      </w:r>
      <w:r w:rsidR="005A0FAF">
        <w:t xml:space="preserve"> zaměřená na třicetiletou válku. </w:t>
      </w:r>
      <w:r w:rsidR="005B304F">
        <w:t xml:space="preserve">Na české </w:t>
      </w:r>
      <w:r w:rsidR="00674343">
        <w:t>YouTube</w:t>
      </w:r>
      <w:r w:rsidR="005B304F">
        <w:t xml:space="preserve"> scéně se zatím nevyprofiloval </w:t>
      </w:r>
      <w:r>
        <w:t>tvůrce</w:t>
      </w:r>
      <w:r w:rsidR="00C44AB6">
        <w:t>,</w:t>
      </w:r>
      <w:r w:rsidR="003875E6">
        <w:t xml:space="preserve"> který </w:t>
      </w:r>
      <w:r w:rsidR="00C44AB6">
        <w:t>by s</w:t>
      </w:r>
      <w:r w:rsidR="003875E6">
        <w:t xml:space="preserve">e </w:t>
      </w:r>
      <w:r w:rsidR="00674343">
        <w:t>zajímavým</w:t>
      </w:r>
      <w:r w:rsidR="003875E6">
        <w:t xml:space="preserve"> </w:t>
      </w:r>
      <w:r w:rsidR="00674343">
        <w:t>způsobem</w:t>
      </w:r>
      <w:r w:rsidR="003875E6">
        <w:t xml:space="preserve"> </w:t>
      </w:r>
      <w:r w:rsidR="00C44AB6">
        <w:t xml:space="preserve">zaměřil jen na </w:t>
      </w:r>
      <w:r w:rsidR="003875E6">
        <w:t>ději</w:t>
      </w:r>
      <w:r w:rsidR="00C44AB6">
        <w:t>ny. E</w:t>
      </w:r>
      <w:r w:rsidR="003875E6">
        <w:t>xistuje</w:t>
      </w:r>
      <w:r w:rsidR="00C44AB6">
        <w:t xml:space="preserve"> ale</w:t>
      </w:r>
      <w:r w:rsidR="003875E6">
        <w:t xml:space="preserve"> velmi úspěšný</w:t>
      </w:r>
      <w:r w:rsidR="00674343">
        <w:t xml:space="preserve"> </w:t>
      </w:r>
      <w:r>
        <w:t>populizátor</w:t>
      </w:r>
      <w:r w:rsidR="00674343">
        <w:t xml:space="preserve"> na Slovensku. Jmenuje se </w:t>
      </w:r>
      <w:r w:rsidR="00674343" w:rsidRPr="00674343">
        <w:rPr>
          <w:i/>
          <w:iCs/>
        </w:rPr>
        <w:t>Dejepis Inak</w:t>
      </w:r>
      <w:r w:rsidR="00674343">
        <w:t>, provozuje ho Magdaléna Tomalová, která sama vystudovala obor historie.</w:t>
      </w:r>
      <w:r w:rsidR="003A0A43">
        <w:rPr>
          <w:rStyle w:val="Znakapoznpodarou"/>
        </w:rPr>
        <w:footnoteReference w:id="53"/>
      </w:r>
      <w:r w:rsidR="00674343">
        <w:t xml:space="preserve"> </w:t>
      </w:r>
      <w:r w:rsidR="002341A0">
        <w:t>Z</w:t>
      </w:r>
      <w:r w:rsidR="00674343">
        <w:t xml:space="preserve">pracovává historii tematicky, </w:t>
      </w:r>
      <w:r w:rsidR="002341A0">
        <w:t xml:space="preserve">většinou jsou videa dlouhá </w:t>
      </w:r>
      <w:r w:rsidR="00674343">
        <w:t>kolem 15 minut</w:t>
      </w:r>
      <w:r w:rsidR="002341A0">
        <w:t>. Proto jsou</w:t>
      </w:r>
      <w:r w:rsidR="00674343">
        <w:t xml:space="preserve"> časově vhodn</w:t>
      </w:r>
      <w:r w:rsidR="002341A0">
        <w:t>á</w:t>
      </w:r>
      <w:r w:rsidR="00573C8E">
        <w:t xml:space="preserve"> do</w:t>
      </w:r>
      <w:r w:rsidR="00674343">
        <w:t xml:space="preserve"> </w:t>
      </w:r>
      <w:r w:rsidR="002341A0">
        <w:t>vyučovací</w:t>
      </w:r>
      <w:r w:rsidR="00674343">
        <w:t xml:space="preserve"> hodiny nebo </w:t>
      </w:r>
      <w:r w:rsidR="002341A0">
        <w:t xml:space="preserve">také </w:t>
      </w:r>
      <w:r w:rsidR="00674343">
        <w:t xml:space="preserve">na domácí přípravu. </w:t>
      </w:r>
      <w:r w:rsidR="003F10BE">
        <w:t>Na</w:t>
      </w:r>
      <w:r w:rsidR="00573C8E">
        <w:t xml:space="preserve"> tomto kanále </w:t>
      </w:r>
      <w:r w:rsidR="003F10BE">
        <w:t xml:space="preserve">nicméně doposud </w:t>
      </w:r>
      <w:r w:rsidR="00573C8E">
        <w:t>nevyšlo video</w:t>
      </w:r>
      <w:r w:rsidR="00C44AB6">
        <w:t>,</w:t>
      </w:r>
      <w:r w:rsidR="00573C8E">
        <w:t xml:space="preserve"> které by se zabývalo konkrétně </w:t>
      </w:r>
      <w:r w:rsidR="00102FFD">
        <w:t>t</w:t>
      </w:r>
      <w:r w:rsidR="00573C8E">
        <w:t xml:space="preserve">řicetiletou válkou, ale </w:t>
      </w:r>
      <w:r w:rsidR="002341A0">
        <w:t>přesto je obsah</w:t>
      </w:r>
      <w:r w:rsidR="00573C8E">
        <w:t xml:space="preserve"> </w:t>
      </w:r>
      <w:r w:rsidR="00C44AB6">
        <w:t>jeden z nejzajímavějších</w:t>
      </w:r>
      <w:r w:rsidR="00573C8E">
        <w:t xml:space="preserve"> v česko-slovenském prostředí</w:t>
      </w:r>
      <w:r w:rsidR="002341A0">
        <w:t>.</w:t>
      </w:r>
      <w:r w:rsidR="00C44AB6">
        <w:t xml:space="preserve"> </w:t>
      </w:r>
      <w:r w:rsidR="002341A0">
        <w:t>L</w:t>
      </w:r>
      <w:r w:rsidR="00C44AB6">
        <w:t>ze ho využít na hodině dějepisu při jiných tématech</w:t>
      </w:r>
      <w:r w:rsidR="002341A0">
        <w:t>.</w:t>
      </w:r>
      <w:r w:rsidR="00C44AB6">
        <w:t xml:space="preserve"> </w:t>
      </w:r>
      <w:r w:rsidR="002341A0">
        <w:t>Obsah se zaměřuje především na dvacáté</w:t>
      </w:r>
      <w:r w:rsidR="00C44AB6">
        <w:t xml:space="preserve"> století.</w:t>
      </w:r>
    </w:p>
    <w:p w14:paraId="7D5F7E2D" w14:textId="1779D968" w:rsidR="00C44AB6" w:rsidRDefault="00573C8E" w:rsidP="003F10BE">
      <w:pPr>
        <w:ind w:firstLine="708"/>
      </w:pPr>
      <w:r>
        <w:t xml:space="preserve">Další </w:t>
      </w:r>
      <w:r w:rsidR="002341A0">
        <w:t>tvůrci</w:t>
      </w:r>
      <w:r w:rsidR="00C44AB6">
        <w:t>, které jsem vybral</w:t>
      </w:r>
      <w:r w:rsidR="0051057F">
        <w:t>,</w:t>
      </w:r>
      <w:r w:rsidR="00C44AB6">
        <w:t xml:space="preserve"> jsou</w:t>
      </w:r>
      <w:r w:rsidR="002341A0">
        <w:t xml:space="preserve"> zahraniční a mají obsah </w:t>
      </w:r>
      <w:r>
        <w:t xml:space="preserve">v anglickém jazyce. Lze </w:t>
      </w:r>
      <w:r w:rsidR="00AB0BAA">
        <w:t>j</w:t>
      </w:r>
      <w:r>
        <w:t xml:space="preserve">e využít k mezipředmětové výuce, konkrétně </w:t>
      </w:r>
      <w:r w:rsidR="00102FFD">
        <w:t xml:space="preserve">v kombinaci </w:t>
      </w:r>
      <w:r>
        <w:t>s výukou anglického jazyka</w:t>
      </w:r>
      <w:r w:rsidR="0041490F">
        <w:t xml:space="preserve"> nebo do hodiny občanské nauky v rámci mediálního vzdělávání</w:t>
      </w:r>
      <w:r>
        <w:t>.</w:t>
      </w:r>
    </w:p>
    <w:p w14:paraId="4C48D5D6" w14:textId="3200EF13" w:rsidR="00AB0BAA" w:rsidRDefault="00A51987" w:rsidP="003437B5">
      <w:r>
        <w:t xml:space="preserve"> </w:t>
      </w:r>
      <w:r w:rsidR="00574ADC">
        <w:tab/>
      </w:r>
      <w:r w:rsidR="00AB0BAA">
        <w:t xml:space="preserve">Kanál s názvem </w:t>
      </w:r>
      <w:r w:rsidR="00AB0BAA" w:rsidRPr="00AB0BAA">
        <w:rPr>
          <w:i/>
          <w:iCs/>
        </w:rPr>
        <w:t>Kings and Generals</w:t>
      </w:r>
      <w:r w:rsidR="00AB0BAA">
        <w:t xml:space="preserve"> má zpracovanou 10dílnou sérii dokumentárních videí na téma třicetileté války.</w:t>
      </w:r>
      <w:r w:rsidR="003A0A43">
        <w:rPr>
          <w:rStyle w:val="Znakapoznpodarou"/>
        </w:rPr>
        <w:footnoteReference w:id="54"/>
      </w:r>
      <w:r w:rsidR="00B6173C">
        <w:t xml:space="preserve"> Videa mají většinou kolem 20 minut a jsou rozřazena podle významných bitev. </w:t>
      </w:r>
      <w:r>
        <w:t xml:space="preserve">Je to největší video série o třicetileté válce, </w:t>
      </w:r>
      <w:r>
        <w:lastRenderedPageBreak/>
        <w:t>která se na You</w:t>
      </w:r>
      <w:r w:rsidR="00102FFD">
        <w:t>T</w:t>
      </w:r>
      <w:r>
        <w:t xml:space="preserve">ube nachází. Koncepce celé </w:t>
      </w:r>
      <w:r w:rsidR="002341A0">
        <w:t>tvorby</w:t>
      </w:r>
      <w:r>
        <w:t xml:space="preserve"> je zaměřena spíše na válečný aspekt, jak už z názvu kanálu vypl</w:t>
      </w:r>
      <w:r w:rsidR="0051057F">
        <w:t>ý</w:t>
      </w:r>
      <w:r>
        <w:t xml:space="preserve">vá. Co se týče </w:t>
      </w:r>
      <w:r w:rsidR="00102FFD">
        <w:t>t</w:t>
      </w:r>
      <w:r>
        <w:t xml:space="preserve">řicetileté války, tak je tento konflikt zpracován velmi komplexně. </w:t>
      </w:r>
      <w:r w:rsidR="00B6173C">
        <w:t xml:space="preserve">Videa obsahují i anglické titulky, což </w:t>
      </w:r>
      <w:r w:rsidR="002A5584">
        <w:t>může být</w:t>
      </w:r>
      <w:r w:rsidR="00B6173C">
        <w:t xml:space="preserve"> pro </w:t>
      </w:r>
      <w:r w:rsidR="0041490F">
        <w:t>diváky, tedy i žáky</w:t>
      </w:r>
      <w:r w:rsidR="00B6173C">
        <w:t xml:space="preserve"> kteří nemají angličtinu jako rodný jazyk</w:t>
      </w:r>
      <w:r w:rsidR="00102FFD">
        <w:t>,</w:t>
      </w:r>
      <w:r w:rsidR="00B6173C">
        <w:t xml:space="preserve"> </w:t>
      </w:r>
      <w:r w:rsidR="002A5584">
        <w:t>užitečné</w:t>
      </w:r>
      <w:r w:rsidR="00B6173C">
        <w:t>.</w:t>
      </w:r>
      <w:r w:rsidR="007D598A">
        <w:t xml:space="preserve"> Celkově má tento </w:t>
      </w:r>
      <w:r w:rsidR="002A5584">
        <w:t>tvůrce</w:t>
      </w:r>
      <w:r w:rsidR="007D598A">
        <w:t xml:space="preserve"> velmi kvalitní produkci historických videí</w:t>
      </w:r>
      <w:r w:rsidR="00DA7CCD">
        <w:t xml:space="preserve">. Je to nejspíše dáno </w:t>
      </w:r>
      <w:r w:rsidR="002A5584">
        <w:t>četným</w:t>
      </w:r>
      <w:r w:rsidR="00DA7CCD">
        <w:t xml:space="preserve"> počtem </w:t>
      </w:r>
      <w:r w:rsidR="00C16AAA">
        <w:t>shlédnutí</w:t>
      </w:r>
      <w:r w:rsidR="00DA7CCD">
        <w:t xml:space="preserve">, </w:t>
      </w:r>
      <w:r w:rsidR="002A5584">
        <w:t>(</w:t>
      </w:r>
      <w:r w:rsidR="00DA7CCD">
        <w:t>v </w:t>
      </w:r>
      <w:r w:rsidR="00C16AAA">
        <w:t>průměru</w:t>
      </w:r>
      <w:r w:rsidR="00DA7CCD">
        <w:t xml:space="preserve"> několik set</w:t>
      </w:r>
      <w:r w:rsidR="00C16AAA">
        <w:t xml:space="preserve"> </w:t>
      </w:r>
      <w:r w:rsidR="00DA7CCD">
        <w:t>ti</w:t>
      </w:r>
      <w:r w:rsidR="00C16AAA">
        <w:t>sí</w:t>
      </w:r>
      <w:r w:rsidR="00DA7CCD">
        <w:t>c</w:t>
      </w:r>
      <w:r w:rsidR="00C16AAA">
        <w:t xml:space="preserve"> u každého videa</w:t>
      </w:r>
      <w:r w:rsidR="002A5584">
        <w:t>)</w:t>
      </w:r>
      <w:r w:rsidR="00DA7CCD">
        <w:t>, tak i tím</w:t>
      </w:r>
      <w:r w:rsidR="002A5584">
        <w:t>,</w:t>
      </w:r>
      <w:r w:rsidR="00DA7CCD">
        <w:t xml:space="preserve"> že má téměř tři miliony odběratelů a řadí se mezi </w:t>
      </w:r>
      <w:r w:rsidR="00C16AAA">
        <w:t>největší</w:t>
      </w:r>
      <w:r w:rsidR="00DA7CCD">
        <w:t xml:space="preserve"> popularizátory </w:t>
      </w:r>
      <w:r w:rsidR="00C16AAA">
        <w:t>historie</w:t>
      </w:r>
      <w:r w:rsidR="00DA7CCD">
        <w:t xml:space="preserve"> na </w:t>
      </w:r>
      <w:r w:rsidR="00C16AAA">
        <w:t>sociální</w:t>
      </w:r>
      <w:r w:rsidR="00DA7CCD">
        <w:t xml:space="preserve"> síti YouTube.</w:t>
      </w:r>
      <w:r w:rsidR="003A0A43">
        <w:rPr>
          <w:rStyle w:val="Znakapoznpodarou"/>
        </w:rPr>
        <w:footnoteReference w:id="55"/>
      </w:r>
    </w:p>
    <w:p w14:paraId="21110774" w14:textId="5D66AD85" w:rsidR="0041490F" w:rsidRDefault="00A82DF8" w:rsidP="003437B5">
      <w:r>
        <w:tab/>
      </w:r>
      <w:r w:rsidR="0041490F">
        <w:t xml:space="preserve">Videa jsou systematicky rozčleněná na úvod, historické </w:t>
      </w:r>
      <w:r w:rsidR="00A51987">
        <w:t>zasazení bitvy</w:t>
      </w:r>
      <w:r w:rsidR="0041490F">
        <w:t xml:space="preserve">, která zabírá většinu </w:t>
      </w:r>
      <w:r w:rsidR="002A5584">
        <w:t>stopáže</w:t>
      </w:r>
      <w:r w:rsidR="0041490F">
        <w:t>, samotnou bitvu a následky</w:t>
      </w:r>
      <w:r w:rsidR="003A0A43">
        <w:t>.</w:t>
      </w:r>
      <w:r w:rsidR="003A0A43">
        <w:rPr>
          <w:rStyle w:val="Znakapoznpodarou"/>
        </w:rPr>
        <w:footnoteReference w:id="56"/>
      </w:r>
      <w:r w:rsidR="00102FFD">
        <w:t xml:space="preserve"> </w:t>
      </w:r>
      <w:r w:rsidR="0041490F">
        <w:t xml:space="preserve">Ve </w:t>
      </w:r>
      <w:r w:rsidR="006223D4">
        <w:t>zkratce</w:t>
      </w:r>
      <w:r w:rsidR="0041490F">
        <w:t xml:space="preserve"> se první </w:t>
      </w:r>
      <w:r w:rsidR="002A5584">
        <w:t>díl</w:t>
      </w:r>
      <w:r w:rsidR="0041490F">
        <w:t xml:space="preserve"> zabývá rokem 1620 a bitvou na Bíle hoře, kterou rozeberu později. Druh</w:t>
      </w:r>
      <w:r w:rsidR="002A5584">
        <w:t>á</w:t>
      </w:r>
      <w:r w:rsidR="0041490F">
        <w:t xml:space="preserve"> </w:t>
      </w:r>
      <w:r w:rsidR="002A5584">
        <w:t>část</w:t>
      </w:r>
      <w:r w:rsidR="0041490F">
        <w:t xml:space="preserve"> se věnuje </w:t>
      </w:r>
      <w:r w:rsidR="00102FFD">
        <w:t>d</w:t>
      </w:r>
      <w:r w:rsidR="006223D4">
        <w:t>ánské</w:t>
      </w:r>
      <w:r w:rsidR="0041490F">
        <w:t xml:space="preserve"> intervenci, období 1626-1629, následuje </w:t>
      </w:r>
      <w:r w:rsidR="006223D4">
        <w:t>díl o Gustavu Adolfovi a</w:t>
      </w:r>
      <w:r w:rsidR="00CE1036">
        <w:t xml:space="preserve"> bitvě u Breite</w:t>
      </w:r>
      <w:r w:rsidR="00597465">
        <w:t>n</w:t>
      </w:r>
      <w:r w:rsidR="00CE1036">
        <w:t>f</w:t>
      </w:r>
      <w:r w:rsidR="00597465">
        <w:t>eldu</w:t>
      </w:r>
      <w:r w:rsidR="006223D4">
        <w:t xml:space="preserve"> roku 1631</w:t>
      </w:r>
      <w:r w:rsidR="00CE1036">
        <w:t>.</w:t>
      </w:r>
      <w:r w:rsidR="006223D4">
        <w:t xml:space="preserve"> </w:t>
      </w:r>
      <w:r w:rsidR="00CE1036">
        <w:t xml:space="preserve">Následuje řada </w:t>
      </w:r>
      <w:r w:rsidR="007D598A">
        <w:t>videí,</w:t>
      </w:r>
      <w:r w:rsidR="00CE1036">
        <w:t xml:space="preserve"> které se </w:t>
      </w:r>
      <w:r w:rsidR="007D598A">
        <w:t>zabývají</w:t>
      </w:r>
      <w:r w:rsidR="00CE1036">
        <w:t xml:space="preserve"> </w:t>
      </w:r>
      <w:r w:rsidR="007D598A">
        <w:t>klíčovými</w:t>
      </w:r>
      <w:r w:rsidR="00CE1036">
        <w:t xml:space="preserve"> bitvami</w:t>
      </w:r>
      <w:r w:rsidR="00597465">
        <w:t>.</w:t>
      </w:r>
      <w:r w:rsidR="00CE1036">
        <w:t xml:space="preserve"> Jsou to</w:t>
      </w:r>
      <w:r w:rsidR="006223D4" w:rsidRPr="00CE1036">
        <w:rPr>
          <w:rFonts w:cs="Times New Roman"/>
          <w:szCs w:val="24"/>
        </w:rPr>
        <w:t xml:space="preserve"> bitv</w:t>
      </w:r>
      <w:r w:rsidR="00CE1036">
        <w:rPr>
          <w:rFonts w:cs="Times New Roman"/>
          <w:szCs w:val="24"/>
        </w:rPr>
        <w:t>y</w:t>
      </w:r>
      <w:r w:rsidR="006223D4" w:rsidRPr="00CE1036">
        <w:rPr>
          <w:rFonts w:cs="Times New Roman"/>
          <w:szCs w:val="24"/>
        </w:rPr>
        <w:t xml:space="preserve"> o </w:t>
      </w:r>
      <w:r w:rsidR="00CE1036" w:rsidRPr="00CE1036">
        <w:rPr>
          <w:rFonts w:cs="Times New Roman"/>
          <w:color w:val="4D5156"/>
          <w:szCs w:val="24"/>
          <w:shd w:val="clear" w:color="auto" w:fill="FFFFFF"/>
        </w:rPr>
        <w:t>Lü</w:t>
      </w:r>
      <w:r w:rsidR="006223D4" w:rsidRPr="00CE1036">
        <w:rPr>
          <w:rFonts w:cs="Times New Roman"/>
          <w:szCs w:val="24"/>
        </w:rPr>
        <w:t>tzen</w:t>
      </w:r>
      <w:r w:rsidR="006223D4">
        <w:t xml:space="preserve"> 1632</w:t>
      </w:r>
      <w:r w:rsidR="00CE1036">
        <w:t xml:space="preserve">, Rocroi 1643, Freiburg 1644, Jankov 1645, Nordlingen 1645, Zusmarshausen 1648 a </w:t>
      </w:r>
      <w:r w:rsidR="00597465">
        <w:t>o</w:t>
      </w:r>
      <w:r w:rsidR="00CE1036">
        <w:t xml:space="preserve">bléhaní Prahy 1648. V této práci rozeberu více první a poslední video. </w:t>
      </w:r>
      <w:r w:rsidR="002A5584">
        <w:t>Obě</w:t>
      </w:r>
      <w:r w:rsidR="00CE1036">
        <w:t xml:space="preserve"> jsou pro </w:t>
      </w:r>
      <w:r w:rsidR="007D598A">
        <w:t>výuku</w:t>
      </w:r>
      <w:r w:rsidR="00CE1036">
        <w:t xml:space="preserve"> </w:t>
      </w:r>
      <w:r w:rsidR="007D598A">
        <w:t>nejvhodnější</w:t>
      </w:r>
      <w:r w:rsidR="00102FFD">
        <w:t>, z</w:t>
      </w:r>
      <w:r w:rsidR="00CE1036">
        <w:t xml:space="preserve">abývají </w:t>
      </w:r>
      <w:r w:rsidR="00A51987">
        <w:t xml:space="preserve">se </w:t>
      </w:r>
      <w:r w:rsidR="00BA1932">
        <w:t>událostmi na</w:t>
      </w:r>
      <w:r w:rsidR="007D598A">
        <w:t xml:space="preserve"> </w:t>
      </w:r>
      <w:r w:rsidR="00597465">
        <w:t>č</w:t>
      </w:r>
      <w:r w:rsidR="007D598A">
        <w:t>eském území, jsou vhodná i z</w:t>
      </w:r>
      <w:r w:rsidR="002A5584">
        <w:t> pohledu délky.</w:t>
      </w:r>
      <w:r w:rsidR="007D598A">
        <w:t xml:space="preserve"> </w:t>
      </w:r>
      <w:r w:rsidR="002A5584">
        <w:t>O</w:t>
      </w:r>
      <w:r w:rsidR="007D598A">
        <w:t>bě videa mají dohromady necelých padesát minut</w:t>
      </w:r>
      <w:r w:rsidR="00597465">
        <w:t>,</w:t>
      </w:r>
      <w:r w:rsidR="007D598A">
        <w:t xml:space="preserve"> shrnují jak </w:t>
      </w:r>
      <w:r w:rsidR="004D5F3E">
        <w:t>začátek,</w:t>
      </w:r>
      <w:r w:rsidR="007D598A">
        <w:t xml:space="preserve"> tak konec války</w:t>
      </w:r>
      <w:r w:rsidR="002A5584">
        <w:t xml:space="preserve"> a její dopad na společnost.</w:t>
      </w:r>
    </w:p>
    <w:p w14:paraId="7CE713BE" w14:textId="165FCB5D" w:rsidR="00976D5A" w:rsidRDefault="004D5F3E" w:rsidP="00574ADC">
      <w:pPr>
        <w:ind w:firstLine="708"/>
      </w:pPr>
      <w:r>
        <w:t xml:space="preserve">První díl této série se zabývá </w:t>
      </w:r>
      <w:r w:rsidR="009E7355">
        <w:t>krátkým</w:t>
      </w:r>
      <w:r>
        <w:t xml:space="preserve"> shrnutím</w:t>
      </w:r>
      <w:r w:rsidR="009E7355">
        <w:t>,</w:t>
      </w:r>
      <w:r>
        <w:t xml:space="preserve"> které předcházelo tomuto konfliktu. </w:t>
      </w:r>
      <w:r w:rsidR="001264DF">
        <w:t>Ve videu je neviditelná osoba vypravěče, která popisuje události na pozadí interaktivní mapy Evropy</w:t>
      </w:r>
      <w:r w:rsidR="009E7355">
        <w:t>,</w:t>
      </w:r>
      <w:r w:rsidR="001264DF">
        <w:t xml:space="preserve"> na </w:t>
      </w:r>
      <w:r w:rsidR="00DA4050">
        <w:t>níž</w:t>
      </w:r>
      <w:r w:rsidR="001264DF">
        <w:t xml:space="preserve"> jsou zobrazeny státy </w:t>
      </w:r>
      <w:r w:rsidR="004F5B86">
        <w:t>a osobnosti</w:t>
      </w:r>
      <w:r w:rsidR="00597465">
        <w:t>,</w:t>
      </w:r>
      <w:r w:rsidR="001264DF">
        <w:t xml:space="preserve"> </w:t>
      </w:r>
      <w:r w:rsidR="009E7355">
        <w:t>které</w:t>
      </w:r>
      <w:r w:rsidR="001264DF">
        <w:t xml:space="preserve"> se </w:t>
      </w:r>
      <w:r w:rsidR="004F5B86">
        <w:t>během</w:t>
      </w:r>
      <w:r w:rsidR="001264DF">
        <w:t xml:space="preserve"> </w:t>
      </w:r>
      <w:r w:rsidR="004F5B86">
        <w:t>vyprávění</w:t>
      </w:r>
      <w:r w:rsidR="001264DF">
        <w:t xml:space="preserve"> po mapě pohybují</w:t>
      </w:r>
      <w:r w:rsidR="004F5B86">
        <w:t xml:space="preserve"> a slouží jako přehledný časově prostorový ukazatel děje</w:t>
      </w:r>
      <w:r w:rsidR="001264DF">
        <w:t xml:space="preserve">. </w:t>
      </w:r>
      <w:r w:rsidR="002A5584">
        <w:t>B</w:t>
      </w:r>
      <w:r w:rsidR="001264DF">
        <w:t>ěhem deseti minut</w:t>
      </w:r>
      <w:r w:rsidR="002A5584">
        <w:t>, je</w:t>
      </w:r>
      <w:r w:rsidR="001264DF">
        <w:t xml:space="preserve"> </w:t>
      </w:r>
      <w:r w:rsidR="004F5B86">
        <w:t>srozumitelně</w:t>
      </w:r>
      <w:r w:rsidR="001264DF">
        <w:t xml:space="preserve"> </w:t>
      </w:r>
      <w:r w:rsidR="004F5B86">
        <w:t>vysvětleno</w:t>
      </w:r>
      <w:r w:rsidR="001264DF">
        <w:t xml:space="preserve"> </w:t>
      </w:r>
      <w:r w:rsidR="004F5B86">
        <w:t>politické</w:t>
      </w:r>
      <w:r w:rsidR="001264DF">
        <w:t xml:space="preserve"> a </w:t>
      </w:r>
      <w:r w:rsidR="004F5B86">
        <w:t>náboženské</w:t>
      </w:r>
      <w:r w:rsidR="001264DF">
        <w:t xml:space="preserve"> </w:t>
      </w:r>
      <w:r w:rsidR="004F5B86">
        <w:t>pozadí</w:t>
      </w:r>
      <w:r w:rsidR="001264DF">
        <w:t xml:space="preserve"> konfliktu a </w:t>
      </w:r>
      <w:r w:rsidR="004F5B86">
        <w:t>jsou nám představen</w:t>
      </w:r>
      <w:r w:rsidR="00597465">
        <w:t>y</w:t>
      </w:r>
      <w:r w:rsidR="004F5B86">
        <w:t xml:space="preserve"> důležité postavy</w:t>
      </w:r>
      <w:r w:rsidR="001264DF">
        <w:t>. Divák se dozví jména vládců i generálů a významných postav a událostí</w:t>
      </w:r>
      <w:r w:rsidR="002A5584">
        <w:t>.</w:t>
      </w:r>
      <w:r w:rsidR="001264DF">
        <w:t xml:space="preserve"> </w:t>
      </w:r>
      <w:r w:rsidR="002A5584">
        <w:t xml:space="preserve">Autor zpracoval </w:t>
      </w:r>
      <w:r w:rsidR="001264DF">
        <w:t xml:space="preserve">Rudolfův majestát a </w:t>
      </w:r>
      <w:r w:rsidR="004F5B86">
        <w:t>náboženské</w:t>
      </w:r>
      <w:r w:rsidR="001264DF">
        <w:t xml:space="preserve"> rozložení v Říši a Českém </w:t>
      </w:r>
      <w:r w:rsidR="004F5B86">
        <w:t>království</w:t>
      </w:r>
      <w:r w:rsidR="001264DF">
        <w:t xml:space="preserve">. Následuje popsání </w:t>
      </w:r>
      <w:r w:rsidR="00310C49">
        <w:t>č</w:t>
      </w:r>
      <w:r w:rsidR="001264DF">
        <w:t xml:space="preserve">eské </w:t>
      </w:r>
      <w:r w:rsidR="004F5B86">
        <w:t>války,</w:t>
      </w:r>
      <w:r w:rsidR="001264DF">
        <w:t xml:space="preserve"> </w:t>
      </w:r>
      <w:r w:rsidR="00DA4050">
        <w:t>jež</w:t>
      </w:r>
      <w:r w:rsidR="001264DF">
        <w:t xml:space="preserve"> vyvrcholilo bitvou na Bílé hoře. Samotné bitvě j</w:t>
      </w:r>
      <w:r w:rsidR="004F5B86">
        <w:t>sou</w:t>
      </w:r>
      <w:r w:rsidR="001264DF">
        <w:t xml:space="preserve"> věnován</w:t>
      </w:r>
      <w:r w:rsidR="004F5B86">
        <w:t>y</w:t>
      </w:r>
      <w:r w:rsidR="001264DF">
        <w:t xml:space="preserve"> čtyři minuty videa, kde je vidět strategická mapa a průběh bitvy. Na konci jsou </w:t>
      </w:r>
      <w:r w:rsidR="004F5B86">
        <w:t xml:space="preserve">shrnuty </w:t>
      </w:r>
      <w:r w:rsidR="001264DF">
        <w:t xml:space="preserve">následky bitvy pro České </w:t>
      </w:r>
      <w:r w:rsidR="004F5B86">
        <w:t>království a jeho šlechtu</w:t>
      </w:r>
      <w:r w:rsidR="001264DF">
        <w:t>.</w:t>
      </w:r>
    </w:p>
    <w:p w14:paraId="7FF0E15C" w14:textId="2A0533BE" w:rsidR="00BA1932" w:rsidRDefault="001264DF" w:rsidP="00976D5A">
      <w:pPr>
        <w:ind w:firstLine="708"/>
      </w:pPr>
      <w:r>
        <w:t xml:space="preserve"> </w:t>
      </w:r>
      <w:r w:rsidR="004F5B86">
        <w:t xml:space="preserve">   </w:t>
      </w:r>
      <w:r w:rsidR="007C022A">
        <w:t xml:space="preserve"> </w:t>
      </w:r>
      <w:r w:rsidR="004E2B2F">
        <w:t>Série</w:t>
      </w:r>
      <w:r w:rsidR="007C022A">
        <w:t xml:space="preserve"> </w:t>
      </w:r>
      <w:r w:rsidR="00597465">
        <w:t xml:space="preserve">zpracovává </w:t>
      </w:r>
      <w:r w:rsidR="007C022A">
        <w:t xml:space="preserve">základní politicko-vojenský vhled do </w:t>
      </w:r>
      <w:r w:rsidR="00310C49">
        <w:t>t</w:t>
      </w:r>
      <w:r w:rsidR="007C022A">
        <w:t>řicetileté války</w:t>
      </w:r>
      <w:r w:rsidR="00597465">
        <w:t xml:space="preserve"> a</w:t>
      </w:r>
      <w:r w:rsidR="007C022A">
        <w:t xml:space="preserve"> pro žáky </w:t>
      </w:r>
      <w:r w:rsidR="00597465">
        <w:t xml:space="preserve">je míra faktů </w:t>
      </w:r>
      <w:r w:rsidR="007C022A">
        <w:t xml:space="preserve">postačující. Poslední </w:t>
      </w:r>
      <w:r w:rsidR="004E2B2F">
        <w:t xml:space="preserve">díl </w:t>
      </w:r>
      <w:r w:rsidR="007C022A">
        <w:t xml:space="preserve">z této dokumentární série se zabývá koncem </w:t>
      </w:r>
      <w:r w:rsidR="007C022A">
        <w:lastRenderedPageBreak/>
        <w:t>války. Prv</w:t>
      </w:r>
      <w:r w:rsidR="00597465">
        <w:t>n</w:t>
      </w:r>
      <w:r w:rsidR="007C022A">
        <w:t xml:space="preserve">í půlka se zabývá celou Evropou s důrazem na Francii a </w:t>
      </w:r>
      <w:r w:rsidR="002B11BB">
        <w:t>Španělsko,</w:t>
      </w:r>
      <w:r w:rsidR="007C022A">
        <w:t xml:space="preserve"> </w:t>
      </w:r>
      <w:r w:rsidR="00597465">
        <w:t xml:space="preserve">a </w:t>
      </w:r>
      <w:r w:rsidR="00976D5A">
        <w:t>především</w:t>
      </w:r>
      <w:r w:rsidR="007C022A">
        <w:t xml:space="preserve"> postavu kardinála Mazarin</w:t>
      </w:r>
      <w:r w:rsidR="00310C49">
        <w:t>a</w:t>
      </w:r>
      <w:r w:rsidR="007C022A">
        <w:t>.</w:t>
      </w:r>
      <w:r w:rsidR="00976D5A">
        <w:t xml:space="preserve"> </w:t>
      </w:r>
      <w:r w:rsidR="007C022A">
        <w:t xml:space="preserve">Druhá půlka se zaměřuje na </w:t>
      </w:r>
      <w:r w:rsidR="00310C49">
        <w:t>š</w:t>
      </w:r>
      <w:r w:rsidR="00976D5A">
        <w:t>védské</w:t>
      </w:r>
      <w:r w:rsidR="007C022A">
        <w:t xml:space="preserve"> oblehání Prahy. </w:t>
      </w:r>
      <w:r w:rsidR="00976D5A">
        <w:t>Samotné</w:t>
      </w:r>
      <w:r w:rsidR="007C022A">
        <w:t xml:space="preserve"> oblehání je </w:t>
      </w:r>
      <w:r w:rsidR="00976D5A">
        <w:t>zpracováno</w:t>
      </w:r>
      <w:r w:rsidR="007D4827">
        <w:t xml:space="preserve"> obšírně</w:t>
      </w:r>
      <w:r w:rsidR="007C022A">
        <w:t xml:space="preserve">. Mapa Prahy je </w:t>
      </w:r>
      <w:r w:rsidR="007D4827">
        <w:t>podrobná</w:t>
      </w:r>
      <w:r w:rsidR="007C022A">
        <w:t xml:space="preserve"> </w:t>
      </w:r>
      <w:r w:rsidR="00976D5A">
        <w:t>a komentář</w:t>
      </w:r>
      <w:r w:rsidR="007C022A">
        <w:t xml:space="preserve"> vtahuje diváka do děje. </w:t>
      </w:r>
      <w:r w:rsidR="00FC7EE4">
        <w:t xml:space="preserve">Samotnému </w:t>
      </w:r>
      <w:r w:rsidR="00310C49">
        <w:t>V</w:t>
      </w:r>
      <w:r w:rsidR="006D1DAF">
        <w:t>estfálskému</w:t>
      </w:r>
      <w:r w:rsidR="00FC7EE4">
        <w:t xml:space="preserve"> míru je věnováno na závěr jen pár minut. Zpracování míru je zaměřeno hlavně na teritoriální změny v </w:t>
      </w:r>
      <w:r w:rsidR="00976D5A">
        <w:t>Evropě</w:t>
      </w:r>
      <w:r w:rsidR="00FC7EE4">
        <w:t xml:space="preserve"> a není zdůrazněn diplomatick</w:t>
      </w:r>
      <w:r w:rsidR="007D4827">
        <w:t>ý</w:t>
      </w:r>
      <w:r w:rsidR="00FC7EE4">
        <w:t xml:space="preserve"> význam této smlouvy</w:t>
      </w:r>
      <w:r w:rsidR="00976D5A">
        <w:t>.</w:t>
      </w:r>
      <w:r w:rsidR="00FC7EE4">
        <w:t xml:space="preserve"> </w:t>
      </w:r>
      <w:r w:rsidR="002B11BB">
        <w:t>Hospodářský</w:t>
      </w:r>
      <w:r w:rsidR="00FC7EE4">
        <w:t xml:space="preserve"> a </w:t>
      </w:r>
      <w:r w:rsidR="00976D5A">
        <w:t>demografický</w:t>
      </w:r>
      <w:r w:rsidR="00FC7EE4">
        <w:t xml:space="preserve"> </w:t>
      </w:r>
      <w:r w:rsidR="00976D5A">
        <w:t>dopad</w:t>
      </w:r>
      <w:r w:rsidR="00FC7EE4">
        <w:t xml:space="preserve"> této války</w:t>
      </w:r>
      <w:r w:rsidR="00976D5A">
        <w:t xml:space="preserve"> chybí.</w:t>
      </w:r>
      <w:r w:rsidR="00FC7EE4">
        <w:t xml:space="preserve"> </w:t>
      </w:r>
      <w:r w:rsidR="00976D5A">
        <w:t>Z</w:t>
      </w:r>
      <w:r w:rsidR="00FC7EE4">
        <w:t>ato závěr divákov</w:t>
      </w:r>
      <w:r w:rsidR="007D4827">
        <w:t>i</w:t>
      </w:r>
      <w:r w:rsidR="00FC7EE4">
        <w:t xml:space="preserve"> </w:t>
      </w:r>
      <w:r w:rsidR="00976D5A">
        <w:t>ukáže</w:t>
      </w:r>
      <w:r w:rsidR="00FC7EE4">
        <w:t xml:space="preserve"> další konflikty</w:t>
      </w:r>
      <w:r w:rsidR="00976D5A">
        <w:t>,</w:t>
      </w:r>
      <w:r w:rsidR="00FC7EE4">
        <w:t xml:space="preserve"> </w:t>
      </w:r>
      <w:r w:rsidR="00976D5A">
        <w:t>které</w:t>
      </w:r>
      <w:r w:rsidR="00FC7EE4">
        <w:t xml:space="preserve"> </w:t>
      </w:r>
      <w:r w:rsidR="00976D5A">
        <w:t>pokračoval</w:t>
      </w:r>
      <w:r w:rsidR="00310C49">
        <w:t>y</w:t>
      </w:r>
      <w:r w:rsidR="00FC7EE4">
        <w:t xml:space="preserve"> nebo navazovaly na tuto válku. </w:t>
      </w:r>
      <w:r w:rsidR="00DA4050">
        <w:t>V</w:t>
      </w:r>
      <w:r w:rsidR="00976D5A">
        <w:t>estfálský</w:t>
      </w:r>
      <w:r w:rsidR="006D1DAF">
        <w:t xml:space="preserve"> mír a jeho dopady</w:t>
      </w:r>
      <w:r w:rsidR="00FC7EE4">
        <w:t xml:space="preserve"> by měl učitel</w:t>
      </w:r>
      <w:r w:rsidR="006D1DAF">
        <w:t xml:space="preserve"> </w:t>
      </w:r>
      <w:r w:rsidR="00976D5A">
        <w:t>doplnit</w:t>
      </w:r>
      <w:r w:rsidR="006D1DAF">
        <w:t xml:space="preserve"> a rozšířit</w:t>
      </w:r>
      <w:r w:rsidR="00FC7EE4">
        <w:t xml:space="preserve">. </w:t>
      </w:r>
      <w:r w:rsidR="004E2B2F">
        <w:t>Celkově s</w:t>
      </w:r>
      <w:r w:rsidR="00FC7EE4">
        <w:t xml:space="preserve">hledávám </w:t>
      </w:r>
      <w:r w:rsidR="004E2B2F">
        <w:t>tuto historickou sérii</w:t>
      </w:r>
      <w:r w:rsidR="00FC7EE4">
        <w:t xml:space="preserve"> za velmi </w:t>
      </w:r>
      <w:r w:rsidR="006D1DAF">
        <w:t>zdařilou</w:t>
      </w:r>
      <w:r w:rsidR="00FC7EE4">
        <w:t xml:space="preserve">. Lze </w:t>
      </w:r>
      <w:r w:rsidR="00976D5A">
        <w:t>vyvodit,</w:t>
      </w:r>
      <w:r w:rsidR="00FC7EE4">
        <w:t xml:space="preserve"> že autor či </w:t>
      </w:r>
      <w:r w:rsidR="00976D5A">
        <w:t>autorský</w:t>
      </w:r>
      <w:r w:rsidR="00FC7EE4">
        <w:t xml:space="preserve"> tým</w:t>
      </w:r>
      <w:r w:rsidR="006D1DAF">
        <w:t>,</w:t>
      </w:r>
      <w:r w:rsidR="00FC7EE4">
        <w:t xml:space="preserve"> </w:t>
      </w:r>
      <w:r w:rsidR="00976D5A">
        <w:t>který</w:t>
      </w:r>
      <w:r w:rsidR="00FC7EE4">
        <w:t xml:space="preserve"> </w:t>
      </w:r>
      <w:r w:rsidR="006D1DAF">
        <w:t>z</w:t>
      </w:r>
      <w:r w:rsidR="00FC7EE4">
        <w:t xml:space="preserve">a </w:t>
      </w:r>
      <w:r w:rsidR="00976D5A">
        <w:t>tímto</w:t>
      </w:r>
      <w:r w:rsidR="00FC7EE4">
        <w:t xml:space="preserve"> video kanálem stojí</w:t>
      </w:r>
      <w:r w:rsidR="006D1DAF">
        <w:t>,</w:t>
      </w:r>
      <w:r w:rsidR="00FC7EE4">
        <w:t xml:space="preserve"> má </w:t>
      </w:r>
      <w:r w:rsidR="00976D5A">
        <w:t>kvalitní</w:t>
      </w:r>
      <w:r w:rsidR="00FC7EE4">
        <w:t xml:space="preserve"> historickou </w:t>
      </w:r>
      <w:r w:rsidR="00976D5A">
        <w:t>rešerši</w:t>
      </w:r>
      <w:r w:rsidR="00FC7EE4">
        <w:t xml:space="preserve"> a </w:t>
      </w:r>
      <w:r w:rsidR="00976D5A">
        <w:t>dokázal</w:t>
      </w:r>
      <w:r w:rsidR="00FC7EE4">
        <w:t xml:space="preserve"> tento konflikt zpracovat dobře</w:t>
      </w:r>
      <w:r w:rsidR="00976D5A">
        <w:t xml:space="preserve"> a přehledně</w:t>
      </w:r>
      <w:r w:rsidR="00FC7EE4">
        <w:t>.</w:t>
      </w:r>
    </w:p>
    <w:p w14:paraId="02097391" w14:textId="28F6F6CB" w:rsidR="009E7355" w:rsidRDefault="006D1DAF" w:rsidP="006D1DAF">
      <w:pPr>
        <w:ind w:firstLine="708"/>
      </w:pPr>
      <w:r>
        <w:t xml:space="preserve">Druhý historický </w:t>
      </w:r>
      <w:r w:rsidR="004E2B2F">
        <w:t>tvůrce</w:t>
      </w:r>
      <w:r w:rsidR="008911F0">
        <w:t xml:space="preserve"> se nazývá </w:t>
      </w:r>
      <w:r w:rsidR="008911F0" w:rsidRPr="008911F0">
        <w:rPr>
          <w:i/>
          <w:iCs/>
        </w:rPr>
        <w:t>Feature History</w:t>
      </w:r>
      <w:r w:rsidR="008911F0">
        <w:t>.</w:t>
      </w:r>
      <w:r w:rsidR="007D4827">
        <w:rPr>
          <w:rStyle w:val="Znakapoznpodarou"/>
        </w:rPr>
        <w:footnoteReference w:id="57"/>
      </w:r>
      <w:r w:rsidR="008911F0">
        <w:t xml:space="preserve"> Video kanál má přes půl </w:t>
      </w:r>
      <w:r w:rsidR="00976D5A">
        <w:t>milionu</w:t>
      </w:r>
      <w:r w:rsidR="008911F0">
        <w:t xml:space="preserve"> odběratelů a </w:t>
      </w:r>
      <w:r w:rsidR="004E2B2F">
        <w:t>série</w:t>
      </w:r>
      <w:r w:rsidR="00310C49">
        <w:t>,</w:t>
      </w:r>
      <w:r w:rsidR="008911F0">
        <w:t xml:space="preserve"> kter</w:t>
      </w:r>
      <w:r w:rsidR="004E2B2F">
        <w:t>á</w:t>
      </w:r>
      <w:r w:rsidR="008911F0">
        <w:t xml:space="preserve"> </w:t>
      </w:r>
      <w:r w:rsidR="009E7355">
        <w:t>zpracovává</w:t>
      </w:r>
      <w:r w:rsidR="008911F0">
        <w:t xml:space="preserve"> třicetiletou válku má </w:t>
      </w:r>
      <w:r w:rsidR="009E7355">
        <w:t>přes</w:t>
      </w:r>
      <w:r w:rsidR="008911F0">
        <w:t xml:space="preserve"> 1,3 milionů </w:t>
      </w:r>
      <w:r w:rsidR="009E7355">
        <w:t>shlédnutí</w:t>
      </w:r>
      <w:r w:rsidR="008911F0">
        <w:t>. Na poměry vzdělávací</w:t>
      </w:r>
      <w:r w:rsidR="004E2B2F">
        <w:t>ch</w:t>
      </w:r>
      <w:r w:rsidR="008911F0">
        <w:t xml:space="preserve"> </w:t>
      </w:r>
      <w:r w:rsidR="004E2B2F">
        <w:t>tvůrců</w:t>
      </w:r>
      <w:r w:rsidR="008911F0">
        <w:t xml:space="preserve"> je to</w:t>
      </w:r>
      <w:r w:rsidR="004E2B2F">
        <w:t xml:space="preserve"> vysoké</w:t>
      </w:r>
      <w:r w:rsidR="008911F0">
        <w:t xml:space="preserve"> číslo. Video je </w:t>
      </w:r>
      <w:r w:rsidR="00310C49">
        <w:t xml:space="preserve">v </w:t>
      </w:r>
      <w:r w:rsidR="008911F0">
        <w:t>anglick</w:t>
      </w:r>
      <w:r w:rsidR="004E2B2F">
        <w:t>ém jazyce.</w:t>
      </w:r>
      <w:r w:rsidR="008911F0">
        <w:t xml:space="preserve"> </w:t>
      </w:r>
      <w:r w:rsidR="004E2B2F">
        <w:t>M</w:t>
      </w:r>
      <w:r w:rsidR="00976D5A">
        <w:t>á anglické</w:t>
      </w:r>
      <w:r w:rsidR="008911F0">
        <w:t xml:space="preserve"> a české titulky, jedná se tedy o přístupnější </w:t>
      </w:r>
      <w:r w:rsidR="004E2B2F">
        <w:t xml:space="preserve">tvorbu </w:t>
      </w:r>
      <w:r w:rsidR="00976D5A">
        <w:t>než výše</w:t>
      </w:r>
      <w:r w:rsidR="008911F0">
        <w:t xml:space="preserve"> </w:t>
      </w:r>
      <w:r w:rsidR="009E7355">
        <w:t>zmiňovaná série</w:t>
      </w:r>
      <w:r w:rsidR="008911F0">
        <w:t>.</w:t>
      </w:r>
      <w:r w:rsidR="009E7355">
        <w:t xml:space="preserve"> </w:t>
      </w:r>
    </w:p>
    <w:p w14:paraId="41F988A8" w14:textId="63A2E5EA" w:rsidR="006D1DAF" w:rsidRDefault="004E2B2F" w:rsidP="006D1DAF">
      <w:pPr>
        <w:ind w:firstLine="708"/>
      </w:pPr>
      <w:r>
        <w:t>V</w:t>
      </w:r>
      <w:r w:rsidR="009E7355">
        <w:t> úvodu diváka uvede do dobového politicko-</w:t>
      </w:r>
      <w:r w:rsidR="00976D5A">
        <w:t>náboženského</w:t>
      </w:r>
      <w:r w:rsidR="009E7355">
        <w:t xml:space="preserve"> kontextu, v celku podrobně vysvětlí pozadí vzniku války</w:t>
      </w:r>
      <w:r w:rsidR="00DA4050">
        <w:t>, j</w:t>
      </w:r>
      <w:r w:rsidR="009E7355">
        <w:t>eho ničivý a krvav průběh</w:t>
      </w:r>
      <w:r w:rsidR="00DA4050">
        <w:t>, z</w:t>
      </w:r>
      <w:r w:rsidR="009E7355">
        <w:t xml:space="preserve">ávěr </w:t>
      </w:r>
      <w:r w:rsidR="00DA4050">
        <w:t xml:space="preserve">pak </w:t>
      </w:r>
      <w:r w:rsidR="009E7355">
        <w:t xml:space="preserve">shrne </w:t>
      </w:r>
      <w:r w:rsidR="00310C49">
        <w:t>V</w:t>
      </w:r>
      <w:r w:rsidR="00976D5A">
        <w:t>estfálský</w:t>
      </w:r>
      <w:r w:rsidR="009E7355">
        <w:t xml:space="preserve"> mír. Video je svižné a vizuálně </w:t>
      </w:r>
      <w:r w:rsidR="00976D5A">
        <w:t>zajímavé</w:t>
      </w:r>
      <w:r w:rsidR="009E7355">
        <w:t>. Největší slabinou je jeho délka</w:t>
      </w:r>
      <w:r w:rsidR="00310C49">
        <w:t>, c</w:t>
      </w:r>
      <w:r w:rsidR="009E7355">
        <w:t xml:space="preserve">elé </w:t>
      </w:r>
      <w:r w:rsidR="00310C49">
        <w:t xml:space="preserve">totiž </w:t>
      </w:r>
      <w:r w:rsidR="009E7355">
        <w:t xml:space="preserve">trvá 10 minut. Na </w:t>
      </w:r>
      <w:r w:rsidR="00976D5A">
        <w:t>vysvětlení</w:t>
      </w:r>
      <w:r w:rsidR="009E7355">
        <w:t xml:space="preserve"> tak komplikovaného a přelomového konfliktu jako byla </w:t>
      </w:r>
      <w:r w:rsidR="00310C49">
        <w:t>t</w:t>
      </w:r>
      <w:r w:rsidR="009E7355">
        <w:t xml:space="preserve">řicetiletá válka je to nedostačující délka. Pro žáky může sloužit spíše jako rychlé zopakování </w:t>
      </w:r>
      <w:r w:rsidR="00976D5A">
        <w:t>tématu</w:t>
      </w:r>
      <w:r w:rsidR="009E7355">
        <w:t xml:space="preserve"> než jako primární zdroj. Přesto je forma zpracování na velmi dobré </w:t>
      </w:r>
      <w:r w:rsidR="00976D5A">
        <w:t>úrovni</w:t>
      </w:r>
      <w:r w:rsidR="009E7355">
        <w:t xml:space="preserve"> a jako doplněk k výuce ho lze využít.</w:t>
      </w:r>
    </w:p>
    <w:p w14:paraId="38DEE386" w14:textId="77777777" w:rsidR="005A0FAF" w:rsidRPr="00091B22" w:rsidRDefault="005A0FAF" w:rsidP="003437B5"/>
    <w:p w14:paraId="178DA8E4" w14:textId="75E641ED" w:rsidR="00106B12" w:rsidRDefault="0026584C" w:rsidP="0026584C">
      <w:pPr>
        <w:pStyle w:val="Nadpis2"/>
      </w:pPr>
      <w:bookmarkStart w:id="25" w:name="_Toc132489768"/>
      <w:r>
        <w:t xml:space="preserve">3.2 </w:t>
      </w:r>
      <w:r w:rsidR="003D0A19">
        <w:t>K</w:t>
      </w:r>
      <w:r w:rsidR="00106B12">
        <w:t>omiks</w:t>
      </w:r>
      <w:bookmarkEnd w:id="25"/>
    </w:p>
    <w:p w14:paraId="1D7C06A1" w14:textId="3ABDB1C1" w:rsidR="007F1F75" w:rsidRDefault="002B11BB" w:rsidP="007F1F75">
      <w:r>
        <w:tab/>
      </w:r>
      <w:r w:rsidR="009D3CFB">
        <w:t xml:space="preserve">Komiks je další </w:t>
      </w:r>
      <w:r w:rsidR="009A5E17">
        <w:t xml:space="preserve">praktický zdrojový materiál. </w:t>
      </w:r>
      <w:r w:rsidR="004E2B2F">
        <w:t>Má</w:t>
      </w:r>
      <w:r w:rsidR="009A5E17">
        <w:t xml:space="preserve"> výhodu kombinace psaných a obrazových vjemů. Proces čtení je rychlejší než</w:t>
      </w:r>
      <w:r w:rsidR="00D678D8">
        <w:t xml:space="preserve"> u </w:t>
      </w:r>
      <w:r w:rsidR="003B17C6">
        <w:t>románové</w:t>
      </w:r>
      <w:r w:rsidR="00D678D8">
        <w:t xml:space="preserve"> literatury. Když </w:t>
      </w:r>
      <w:r w:rsidR="00310C49">
        <w:t>má učitel žáka</w:t>
      </w:r>
      <w:r w:rsidR="00D678D8">
        <w:t xml:space="preserve"> při výuce nového učiva zaujmout</w:t>
      </w:r>
      <w:r w:rsidR="00310C49">
        <w:t>,</w:t>
      </w:r>
      <w:r w:rsidR="00D678D8">
        <w:t xml:space="preserve"> je vždy </w:t>
      </w:r>
      <w:r w:rsidR="00575829">
        <w:t>lepší,</w:t>
      </w:r>
      <w:r w:rsidR="00D678D8">
        <w:t xml:space="preserve"> když ho nové učivo </w:t>
      </w:r>
      <w:r w:rsidR="003B17C6">
        <w:t>upoutá</w:t>
      </w:r>
      <w:r w:rsidR="00D678D8">
        <w:t>, čemuž může komiks dobře posloužit. McCloud defin</w:t>
      </w:r>
      <w:r w:rsidR="00055E43">
        <w:t>uje komiks jako</w:t>
      </w:r>
      <w:r w:rsidR="00D678D8">
        <w:t xml:space="preserve">: </w:t>
      </w:r>
      <w:r w:rsidR="00CE2C61">
        <w:t>„</w:t>
      </w:r>
      <w:r w:rsidR="00CE2C61">
        <w:rPr>
          <w:i/>
          <w:iCs/>
        </w:rPr>
        <w:t>K</w:t>
      </w:r>
      <w:r w:rsidR="00D678D8" w:rsidRPr="00CE2C61">
        <w:rPr>
          <w:i/>
          <w:iCs/>
        </w:rPr>
        <w:t xml:space="preserve">omiks je záměrná juxtaponovaná sekvence kreslených a jiných obrázků, určená ke sdělování informací </w:t>
      </w:r>
      <w:r w:rsidR="00D678D8" w:rsidRPr="00CE2C61">
        <w:rPr>
          <w:i/>
          <w:iCs/>
        </w:rPr>
        <w:lastRenderedPageBreak/>
        <w:t xml:space="preserve">nebo </w:t>
      </w:r>
      <w:r w:rsidR="00802D6A" w:rsidRPr="00CE2C61">
        <w:rPr>
          <w:i/>
          <w:iCs/>
        </w:rPr>
        <w:t>vyvolání</w:t>
      </w:r>
      <w:r w:rsidR="00CE2C61" w:rsidRPr="00CE2C61">
        <w:rPr>
          <w:i/>
          <w:iCs/>
        </w:rPr>
        <w:t xml:space="preserve"> estetického prožitku.“</w:t>
      </w:r>
      <w:r w:rsidR="009A5E17" w:rsidRPr="00CE2C61">
        <w:rPr>
          <w:i/>
          <w:iCs/>
        </w:rPr>
        <w:t xml:space="preserve"> </w:t>
      </w:r>
      <w:r w:rsidR="00CE2C61" w:rsidRPr="003B17C6">
        <w:rPr>
          <w:rStyle w:val="Znakapoznpodarou"/>
          <w:b/>
          <w:bCs/>
          <w:i/>
          <w:iCs/>
        </w:rPr>
        <w:footnoteReference w:id="58"/>
      </w:r>
      <w:r w:rsidR="00B67962">
        <w:rPr>
          <w:i/>
          <w:iCs/>
        </w:rPr>
        <w:t xml:space="preserve"> </w:t>
      </w:r>
      <w:r w:rsidR="00B67962">
        <w:t>Další definic</w:t>
      </w:r>
      <w:r w:rsidR="00310C49">
        <w:t>e</w:t>
      </w:r>
      <w:r w:rsidR="00B67962">
        <w:t xml:space="preserve"> říká, že komiks je sekvence </w:t>
      </w:r>
      <w:r w:rsidR="00631656">
        <w:t>obrázků,</w:t>
      </w:r>
      <w:r w:rsidR="00B67962">
        <w:t xml:space="preserve"> </w:t>
      </w:r>
      <w:r w:rsidR="00DA4050">
        <w:t>jež</w:t>
      </w:r>
      <w:r w:rsidR="00B67962">
        <w:t xml:space="preserve"> na sebe navazují, v moderní podobě mají uvnitř obrázků bubliny s textem, který komentuje nakreslené události.</w:t>
      </w:r>
      <w:r w:rsidR="00B67962">
        <w:rPr>
          <w:rStyle w:val="Znakapoznpodarou"/>
        </w:rPr>
        <w:footnoteReference w:id="59"/>
      </w:r>
    </w:p>
    <w:p w14:paraId="2B63062F" w14:textId="4317A778" w:rsidR="007C45B3" w:rsidRDefault="006426FB" w:rsidP="00574ADC">
      <w:pPr>
        <w:ind w:firstLine="708"/>
      </w:pPr>
      <w:r>
        <w:t xml:space="preserve">Počet vydaných </w:t>
      </w:r>
      <w:r w:rsidR="00631656">
        <w:t>komiksů</w:t>
      </w:r>
      <w:r>
        <w:t xml:space="preserve"> ve </w:t>
      </w:r>
      <w:r w:rsidR="00631656">
        <w:t>světě</w:t>
      </w:r>
      <w:r>
        <w:t xml:space="preserve"> každý rok stoupá a ne</w:t>
      </w:r>
      <w:r w:rsidR="00631656">
        <w:t>jinak</w:t>
      </w:r>
      <w:r>
        <w:t xml:space="preserve"> je to v České republice. Jen za rok 2020 vyšlo v tuzemsku </w:t>
      </w:r>
      <w:r w:rsidR="00310C49">
        <w:t xml:space="preserve">503 </w:t>
      </w:r>
      <w:r w:rsidR="00055E43">
        <w:t>děl</w:t>
      </w:r>
      <w:r>
        <w:t>. Toto číslo potvrzuje trvalý růst od roku 2000</w:t>
      </w:r>
      <w:r w:rsidR="00C64A59">
        <w:t>, který narušila jen koronavirová krize, ale trend růstu je jasně daný.</w:t>
      </w:r>
      <w:r w:rsidR="00631656">
        <w:rPr>
          <w:rStyle w:val="Znakapoznpodarou"/>
        </w:rPr>
        <w:footnoteReference w:id="60"/>
      </w:r>
      <w:r w:rsidR="00C64A59">
        <w:t xml:space="preserve"> </w:t>
      </w:r>
      <w:r w:rsidR="00631656">
        <w:t xml:space="preserve"> Tento trend </w:t>
      </w:r>
      <w:r w:rsidR="00310C49">
        <w:t>lze</w:t>
      </w:r>
      <w:r w:rsidR="00631656">
        <w:t xml:space="preserve"> využít i ve školství, protože </w:t>
      </w:r>
      <w:r w:rsidR="00FE1F05">
        <w:t>kromě</w:t>
      </w:r>
      <w:r w:rsidR="00631656">
        <w:t xml:space="preserve"> </w:t>
      </w:r>
      <w:r w:rsidR="00FE1F05">
        <w:t>zábavných</w:t>
      </w:r>
      <w:r w:rsidR="00631656">
        <w:t xml:space="preserve"> </w:t>
      </w:r>
      <w:r w:rsidR="00055E43">
        <w:t>děl</w:t>
      </w:r>
      <w:r w:rsidR="00631656">
        <w:t xml:space="preserve"> nebo </w:t>
      </w:r>
      <w:r w:rsidR="00055E43">
        <w:t>superhrdinských žánrech</w:t>
      </w:r>
      <w:r w:rsidR="00631656">
        <w:t xml:space="preserve">, vychází i </w:t>
      </w:r>
      <w:r w:rsidR="00310C49">
        <w:t xml:space="preserve">ty </w:t>
      </w:r>
      <w:r w:rsidR="00631656">
        <w:t>s historickou tematikou.</w:t>
      </w:r>
      <w:r w:rsidR="00C64A59">
        <w:t xml:space="preserve"> </w:t>
      </w:r>
      <w:r w:rsidR="00BE21D4">
        <w:t>Historických k</w:t>
      </w:r>
      <w:r w:rsidR="00C64A59">
        <w:t xml:space="preserve">omiksů v Česku při výuce využil </w:t>
      </w:r>
      <w:r w:rsidR="00310C49">
        <w:t xml:space="preserve">například </w:t>
      </w:r>
      <w:r w:rsidR="00C64A59">
        <w:t xml:space="preserve">i jeden tuzemský pedagog. </w:t>
      </w:r>
      <w:r w:rsidR="00DB5E80">
        <w:t>Miroslav</w:t>
      </w:r>
      <w:r w:rsidR="00C64A59">
        <w:t xml:space="preserve"> Šnajdr</w:t>
      </w:r>
      <w:r w:rsidR="00155664">
        <w:t xml:space="preserve"> pracuje od roku 1985 jako </w:t>
      </w:r>
      <w:r w:rsidR="00DB5E80">
        <w:t xml:space="preserve">speciální pedagog a učitel. </w:t>
      </w:r>
      <w:r w:rsidR="001C6E8B">
        <w:t>Vyučuje</w:t>
      </w:r>
      <w:r w:rsidR="00DB5E80">
        <w:t xml:space="preserve"> dějepis a výtvarnou </w:t>
      </w:r>
      <w:r w:rsidR="001C6E8B">
        <w:t>výchovu</w:t>
      </w:r>
      <w:r w:rsidR="00DB5E80">
        <w:t xml:space="preserve"> na </w:t>
      </w:r>
      <w:r w:rsidR="00310C49">
        <w:t>s</w:t>
      </w:r>
      <w:r w:rsidR="00DB5E80">
        <w:t xml:space="preserve">třední, základní a mateřské škole pro sluchově postižené v Olomouci. Kromě </w:t>
      </w:r>
      <w:r w:rsidR="001C6E8B">
        <w:t>samotného</w:t>
      </w:r>
      <w:r w:rsidR="00DB5E80">
        <w:t xml:space="preserve"> </w:t>
      </w:r>
      <w:r w:rsidR="001C6E8B">
        <w:t>učení</w:t>
      </w:r>
      <w:r w:rsidR="00DB5E80">
        <w:t xml:space="preserve"> je také kreslířem a malířem. Zabývá se také tvorbou </w:t>
      </w:r>
      <w:r w:rsidR="001C6E8B">
        <w:t>komiksů</w:t>
      </w:r>
      <w:r w:rsidR="00DB5E80">
        <w:t xml:space="preserve"> s druhoválečn</w:t>
      </w:r>
      <w:r w:rsidR="001C6E8B">
        <w:t>ou</w:t>
      </w:r>
      <w:r w:rsidR="00DB5E80">
        <w:t xml:space="preserve"> </w:t>
      </w:r>
      <w:r w:rsidR="001C6E8B">
        <w:t>tematikou</w:t>
      </w:r>
      <w:r w:rsidR="00F1359A">
        <w:t>.</w:t>
      </w:r>
      <w:r w:rsidR="00DB5E80">
        <w:t xml:space="preserve"> </w:t>
      </w:r>
      <w:r w:rsidR="00055E43">
        <w:t>Svoji tvorbu</w:t>
      </w:r>
      <w:r w:rsidR="00DB5E80">
        <w:t xml:space="preserve"> pak využívá i při výuce</w:t>
      </w:r>
      <w:r w:rsidR="00F1359A">
        <w:t>,</w:t>
      </w:r>
      <w:r w:rsidR="00DB5E80">
        <w:t xml:space="preserve"> tvorbu </w:t>
      </w:r>
      <w:r w:rsidR="00055E43">
        <w:t xml:space="preserve">veřejně </w:t>
      </w:r>
      <w:r w:rsidR="00DB5E80">
        <w:t xml:space="preserve">nikam </w:t>
      </w:r>
      <w:r w:rsidR="001C6E8B">
        <w:t>nepublikuje.</w:t>
      </w:r>
      <w:r w:rsidR="001C6E8B">
        <w:rPr>
          <w:rStyle w:val="Znakapoznpodarou"/>
        </w:rPr>
        <w:footnoteReference w:id="61"/>
      </w:r>
      <w:r w:rsidR="001C6E8B">
        <w:t xml:space="preserve"> Mimo </w:t>
      </w:r>
      <w:r w:rsidR="00055E43">
        <w:t xml:space="preserve">to </w:t>
      </w:r>
      <w:r w:rsidR="001C6E8B">
        <w:t xml:space="preserve">přispívá svými pracovními materiály i do </w:t>
      </w:r>
      <w:r w:rsidR="00CE56F7">
        <w:t xml:space="preserve">projektu </w:t>
      </w:r>
      <w:r w:rsidR="001C6E8B">
        <w:t xml:space="preserve">DUM. DUM je </w:t>
      </w:r>
      <w:r w:rsidR="00CE56F7">
        <w:t>součást</w:t>
      </w:r>
      <w:r w:rsidR="003B17C6">
        <w:t>í</w:t>
      </w:r>
      <w:r w:rsidR="00CE56F7">
        <w:t xml:space="preserve"> webových stránek RVP, </w:t>
      </w:r>
      <w:r w:rsidR="006E6372">
        <w:t>jedná se o databázi digitálních učebních materiálů, které mohou učitelé využít</w:t>
      </w:r>
      <w:r w:rsidR="00CE56F7">
        <w:t>.</w:t>
      </w:r>
      <w:r w:rsidR="007C45B3">
        <w:t xml:space="preserve"> Na příkladu Miroslava Šnajdra lze potvrdit</w:t>
      </w:r>
      <w:r w:rsidR="003B17C6">
        <w:t>,</w:t>
      </w:r>
      <w:r w:rsidR="007C45B3">
        <w:t xml:space="preserve"> že se komiks dá při výuce využít. Lze díky němu na malém časovém výseku přiblížit téma či osobnost</w:t>
      </w:r>
      <w:r w:rsidR="00D57C12">
        <w:t xml:space="preserve"> a díky někdy až sugestivním obrázkům, které jsou proloženy texty</w:t>
      </w:r>
      <w:r w:rsidR="003B17C6">
        <w:t>,</w:t>
      </w:r>
      <w:r w:rsidR="00D57C12">
        <w:t xml:space="preserve"> se žáci mohou lépe vžít do dějinné události.</w:t>
      </w:r>
    </w:p>
    <w:p w14:paraId="10CF17FA" w14:textId="28F3196A" w:rsidR="00305D3D" w:rsidRDefault="00305D3D" w:rsidP="00F1359A">
      <w:pPr>
        <w:ind w:firstLine="708"/>
      </w:pPr>
      <w:r>
        <w:t xml:space="preserve">Jako konkrétní </w:t>
      </w:r>
      <w:r w:rsidR="00055E43">
        <w:t>dílo</w:t>
      </w:r>
      <w:r w:rsidR="00C043CF">
        <w:t>,</w:t>
      </w:r>
      <w:r>
        <w:t xml:space="preserve"> který se váže k tématu této práce, jsem si vybral </w:t>
      </w:r>
      <w:r w:rsidRPr="00305D3D">
        <w:rPr>
          <w:i/>
          <w:iCs/>
        </w:rPr>
        <w:t>Třicetiletá válka, Když žoldnéři táhli Evropou.</w:t>
      </w:r>
      <w:r w:rsidR="003B17C6">
        <w:rPr>
          <w:rStyle w:val="Znakapoznpodarou"/>
          <w:i/>
          <w:iCs/>
        </w:rPr>
        <w:footnoteReference w:id="62"/>
      </w:r>
      <w:r w:rsidRPr="00305D3D">
        <w:rPr>
          <w:i/>
          <w:iCs/>
        </w:rPr>
        <w:t xml:space="preserve"> </w:t>
      </w:r>
      <w:r>
        <w:t>Autor</w:t>
      </w:r>
      <w:r w:rsidR="00055E43">
        <w:t>em</w:t>
      </w:r>
      <w:r>
        <w:t xml:space="preserve"> </w:t>
      </w:r>
      <w:r w:rsidR="00F1359A">
        <w:t xml:space="preserve">je </w:t>
      </w:r>
      <w:r>
        <w:t>Klára Andresová, ilustr</w:t>
      </w:r>
      <w:r w:rsidR="00F1359A">
        <w:t>oval</w:t>
      </w:r>
      <w:r>
        <w:t xml:space="preserve"> Matěj Pospíšil</w:t>
      </w:r>
      <w:r w:rsidR="002F31FA">
        <w:t>, literární spolupráce Pavel Gejguš</w:t>
      </w:r>
      <w:r>
        <w:t>.</w:t>
      </w:r>
      <w:r w:rsidR="00C043CF">
        <w:t xml:space="preserve"> Klára Andresová působí v Historickém ústavu AV ČR. Odborně se zabývá dějinami vojenství a vojenské knižní kultury raného novověku s hlavním zaměřením na období třicetileté války. </w:t>
      </w:r>
      <w:r w:rsidR="002F31FA">
        <w:t>V roce 2018 vyšel výše zmíněn</w:t>
      </w:r>
      <w:r w:rsidR="00055E43">
        <w:t>ý</w:t>
      </w:r>
      <w:r w:rsidR="002F31FA">
        <w:t xml:space="preserve"> komiks, který </w:t>
      </w:r>
      <w:r w:rsidR="00DA5E77">
        <w:t>může být</w:t>
      </w:r>
      <w:r w:rsidR="002F31FA">
        <w:t xml:space="preserve"> vhodný k výuce na škole.</w:t>
      </w:r>
      <w:r w:rsidR="00DA5E77">
        <w:rPr>
          <w:rStyle w:val="Znakapoznpodarou"/>
        </w:rPr>
        <w:footnoteReference w:id="63"/>
      </w:r>
    </w:p>
    <w:p w14:paraId="518AD98A" w14:textId="452C76DA" w:rsidR="002F31FA" w:rsidRDefault="00055E43" w:rsidP="00310C49">
      <w:pPr>
        <w:ind w:firstLine="708"/>
      </w:pPr>
      <w:r>
        <w:t>Dílo</w:t>
      </w:r>
      <w:r w:rsidR="002F31FA">
        <w:t xml:space="preserve"> lze </w:t>
      </w:r>
      <w:r w:rsidR="00943C25">
        <w:t xml:space="preserve">rozčleněn na dva tematické </w:t>
      </w:r>
      <w:r w:rsidR="0033711A">
        <w:t>„</w:t>
      </w:r>
      <w:r w:rsidR="00943C25">
        <w:t>bloky</w:t>
      </w:r>
      <w:r w:rsidR="0033711A">
        <w:t>“</w:t>
      </w:r>
      <w:r w:rsidR="00943C25">
        <w:t xml:space="preserve">. </w:t>
      </w:r>
      <w:r w:rsidR="0033711A">
        <w:t>První blok je pojat literárně, pojem či název kapitoly je popsán,</w:t>
      </w:r>
      <w:r w:rsidR="00943C25">
        <w:t xml:space="preserve"> </w:t>
      </w:r>
      <w:r w:rsidR="0033711A">
        <w:t>text je výstižný a vysvětl</w:t>
      </w:r>
      <w:r w:rsidR="003B17C6">
        <w:t>í</w:t>
      </w:r>
      <w:r w:rsidR="0033711A">
        <w:t xml:space="preserve"> čtenáři jednotlivé pojmy. Druhý blok je samotná obrazová příloha </w:t>
      </w:r>
      <w:r w:rsidR="00E752AE">
        <w:t>zobrazuj</w:t>
      </w:r>
      <w:r w:rsidR="00DA4050">
        <w:t>ící</w:t>
      </w:r>
      <w:r w:rsidR="00E752AE">
        <w:t xml:space="preserve"> důležité pojmy, které byly žákům </w:t>
      </w:r>
      <w:r w:rsidR="00E752AE">
        <w:lastRenderedPageBreak/>
        <w:t xml:space="preserve">přiblíženy v předchozím textu. Musím ocenit i poznámky pod čarou, </w:t>
      </w:r>
      <w:r>
        <w:t>které se v textu nacházejí. P</w:t>
      </w:r>
      <w:r w:rsidR="00E752AE">
        <w:t xml:space="preserve">ůsobí </w:t>
      </w:r>
      <w:r w:rsidR="00DA4050">
        <w:t xml:space="preserve">díky nim </w:t>
      </w:r>
      <w:r w:rsidR="00E752AE">
        <w:t xml:space="preserve">s nadsázkou jako komiksová odborná kniha. </w:t>
      </w:r>
    </w:p>
    <w:p w14:paraId="137D9C4E" w14:textId="3B3CA0D8" w:rsidR="00D81AC8" w:rsidRDefault="00055E43" w:rsidP="007F1F75">
      <w:r>
        <w:tab/>
      </w:r>
      <w:r w:rsidR="00E752AE">
        <w:t>V samotném textu jsou důležité pojmy tučně z</w:t>
      </w:r>
      <w:r w:rsidR="00DA4050">
        <w:t>výrazněny</w:t>
      </w:r>
      <w:r w:rsidR="00E752AE">
        <w:t xml:space="preserve">. Jako příklad bych uvedl první kapitolu, která se zaobírá pojmem </w:t>
      </w:r>
      <w:r w:rsidR="00E752AE" w:rsidRPr="00D81AC8">
        <w:rPr>
          <w:i/>
          <w:iCs/>
        </w:rPr>
        <w:t>Pražská defenestrace</w:t>
      </w:r>
      <w:r w:rsidR="00E752AE">
        <w:t>. V textu jsou krátce uvedeny všechny tři pražské defenestrace</w:t>
      </w:r>
      <w:r w:rsidR="00C06677">
        <w:t xml:space="preserve">. Čtenáři je krátce pojem představen a též je naznačeno, jak se tento pojem v čase vyvíjel.  </w:t>
      </w:r>
      <w:r w:rsidR="003B17C6">
        <w:t>D</w:t>
      </w:r>
      <w:r w:rsidR="00C06677">
        <w:t>ruh</w:t>
      </w:r>
      <w:r w:rsidR="00D81AC8">
        <w:t xml:space="preserve">á kapitola s názvem </w:t>
      </w:r>
      <w:r w:rsidR="00D81AC8" w:rsidRPr="00D81AC8">
        <w:rPr>
          <w:i/>
          <w:iCs/>
        </w:rPr>
        <w:t>Příčiny třicetileté války</w:t>
      </w:r>
      <w:r w:rsidR="00D81AC8">
        <w:rPr>
          <w:i/>
          <w:iCs/>
        </w:rPr>
        <w:t xml:space="preserve"> </w:t>
      </w:r>
      <w:r w:rsidR="00D81AC8">
        <w:t xml:space="preserve">čtenáře </w:t>
      </w:r>
      <w:r w:rsidR="00DA4050">
        <w:t>obeznámí</w:t>
      </w:r>
      <w:r w:rsidR="00D81AC8">
        <w:t xml:space="preserve"> s</w:t>
      </w:r>
      <w:r w:rsidR="007C6717">
        <w:t> </w:t>
      </w:r>
      <w:r w:rsidR="00D81AC8">
        <w:t>příčinami</w:t>
      </w:r>
      <w:r w:rsidR="007C6717">
        <w:t xml:space="preserve"> válečného konfliktu</w:t>
      </w:r>
      <w:r w:rsidR="00D81AC8">
        <w:t xml:space="preserve">. </w:t>
      </w:r>
      <w:r w:rsidR="005E144A">
        <w:t>Úvod</w:t>
      </w:r>
      <w:r w:rsidR="00D81AC8">
        <w:t xml:space="preserve"> nás </w:t>
      </w:r>
      <w:r w:rsidR="005E144A">
        <w:t>seznámí</w:t>
      </w:r>
      <w:r w:rsidR="00D81AC8">
        <w:t xml:space="preserve"> s českým pohledem</w:t>
      </w:r>
      <w:r w:rsidR="005E144A">
        <w:t xml:space="preserve"> a náboženským pozadím konfliktu. Zbytek </w:t>
      </w:r>
      <w:r w:rsidR="00771AB9">
        <w:t>textu</w:t>
      </w:r>
      <w:r w:rsidR="005E144A">
        <w:t xml:space="preserve"> zohledňuje situaci ve zbytku Evropy a na konci stránky se čtenář dozví</w:t>
      </w:r>
      <w:r w:rsidR="007C6717">
        <w:t>,</w:t>
      </w:r>
      <w:r w:rsidR="005E144A">
        <w:t xml:space="preserve"> že se nejednalo je</w:t>
      </w:r>
      <w:r w:rsidR="007C6717">
        <w:t>n</w:t>
      </w:r>
      <w:r w:rsidR="005E144A">
        <w:t xml:space="preserve"> o náboženský konflikt, ale že </w:t>
      </w:r>
      <w:r w:rsidR="00771AB9">
        <w:t>se jednalo</w:t>
      </w:r>
      <w:r w:rsidR="005E144A">
        <w:t xml:space="preserve"> o mocenské a politické </w:t>
      </w:r>
      <w:r w:rsidR="00771AB9">
        <w:t>soupeření</w:t>
      </w:r>
      <w:r w:rsidR="005E144A">
        <w:t xml:space="preserve"> jednotlivých stran. Jako poznámka pod čarou je zmíněn šlechtic Ernst </w:t>
      </w:r>
      <w:r w:rsidR="006F743E">
        <w:t>Albrecht</w:t>
      </w:r>
      <w:r w:rsidR="005E144A">
        <w:t xml:space="preserve"> </w:t>
      </w:r>
      <w:r w:rsidR="006F743E">
        <w:t>von Eberstein, který během konfliktu změnil několikrát stranu. Jen na této stránce se žák dozví</w:t>
      </w:r>
      <w:r w:rsidR="007C6717">
        <w:t>,</w:t>
      </w:r>
      <w:r w:rsidR="006F743E">
        <w:t xml:space="preserve"> o jak </w:t>
      </w:r>
      <w:r w:rsidR="00771AB9">
        <w:t>komplexní</w:t>
      </w:r>
      <w:r w:rsidR="006F743E">
        <w:t xml:space="preserve"> konflikt se jednalo. A může přistoupit k některým pojmům i kriticky. U poznámky pod čarou je řečeno</w:t>
      </w:r>
      <w:r w:rsidR="007C6717">
        <w:t>,</w:t>
      </w:r>
      <w:r w:rsidR="006F743E">
        <w:t xml:space="preserve"> že šlechtic byl Němec.</w:t>
      </w:r>
      <w:r w:rsidR="00816465">
        <w:rPr>
          <w:rStyle w:val="Znakapoznpodarou"/>
        </w:rPr>
        <w:footnoteReference w:id="64"/>
      </w:r>
      <w:r w:rsidR="006F743E">
        <w:t xml:space="preserve"> K této poznámce lze přistoupit kriticky, jako k modernímu pojmu, nebo také didakticky a rozvést u něj diskusi.</w:t>
      </w:r>
      <w:r w:rsidR="00816465">
        <w:t xml:space="preserve"> </w:t>
      </w:r>
    </w:p>
    <w:p w14:paraId="508ADFD6" w14:textId="3B7F34C9" w:rsidR="00816465" w:rsidRDefault="00816465" w:rsidP="00F1359A">
      <w:pPr>
        <w:ind w:firstLine="708"/>
      </w:pPr>
      <w:r>
        <w:t xml:space="preserve">Následuje další kapitola </w:t>
      </w:r>
      <w:r w:rsidRPr="00816465">
        <w:rPr>
          <w:i/>
          <w:iCs/>
        </w:rPr>
        <w:t>Třetí pražská defenestrace</w:t>
      </w:r>
      <w:r w:rsidR="00D92C6C">
        <w:rPr>
          <w:i/>
          <w:iCs/>
        </w:rPr>
        <w:t xml:space="preserve"> </w:t>
      </w:r>
      <w:r w:rsidR="00D92C6C">
        <w:t>a až na další straně následuje první obrazové zobrazení příběhu, konkrétně třetí pražské defenestrace. Obrá</w:t>
      </w:r>
      <w:r w:rsidR="00F1359A">
        <w:t>z</w:t>
      </w:r>
      <w:r w:rsidR="00D92C6C">
        <w:t xml:space="preserve">ky jsou provedeny </w:t>
      </w:r>
      <w:r w:rsidR="00CC2BDE">
        <w:rPr>
          <w:rStyle w:val="cf01"/>
          <w:rFonts w:ascii="Times New Roman" w:hAnsi="Times New Roman" w:cs="Times New Roman"/>
          <w:sz w:val="24"/>
          <w:szCs w:val="24"/>
        </w:rPr>
        <w:t>v</w:t>
      </w:r>
      <w:r w:rsidR="00CC2BDE" w:rsidRPr="00CC2BDE">
        <w:rPr>
          <w:rStyle w:val="cf01"/>
          <w:rFonts w:ascii="Times New Roman" w:hAnsi="Times New Roman" w:cs="Times New Roman"/>
          <w:sz w:val="24"/>
          <w:szCs w:val="24"/>
        </w:rPr>
        <w:t>e stylu rytin</w:t>
      </w:r>
      <w:r w:rsidR="00D92C6C">
        <w:t xml:space="preserve">, a to </w:t>
      </w:r>
      <w:r w:rsidR="007C6717">
        <w:t xml:space="preserve">v </w:t>
      </w:r>
      <w:r w:rsidR="00D92C6C">
        <w:t xml:space="preserve">celém komiksu. Poměr textu a </w:t>
      </w:r>
      <w:r w:rsidR="00E422AB">
        <w:t>obrázků</w:t>
      </w:r>
      <w:r w:rsidR="00D92C6C">
        <w:t xml:space="preserve"> je tedy v neprospěch </w:t>
      </w:r>
      <w:r w:rsidR="00E422AB">
        <w:t>obrazového</w:t>
      </w:r>
      <w:r w:rsidR="00D92C6C">
        <w:t xml:space="preserve"> </w:t>
      </w:r>
      <w:r w:rsidR="00E422AB">
        <w:t>zobrazení</w:t>
      </w:r>
      <w:r w:rsidR="00D92C6C">
        <w:t xml:space="preserve"> děje, což </w:t>
      </w:r>
      <w:r w:rsidR="007028F3">
        <w:t>z</w:t>
      </w:r>
      <w:r w:rsidR="00D92C6C">
        <w:t xml:space="preserve"> didaktického hlediska není problém, protože každý obrazový výjev je řádně uveden </w:t>
      </w:r>
      <w:r w:rsidR="00E422AB">
        <w:t xml:space="preserve">čtivým textem. Následující kapitoly střídají jak narativ stavovský a protestanský, tak pohled katolický a císařský. </w:t>
      </w:r>
      <w:r w:rsidR="006D41FE">
        <w:t>Čtenáři jsou přiblíženy znám</w:t>
      </w:r>
      <w:r w:rsidR="007C6717">
        <w:t>é</w:t>
      </w:r>
      <w:r w:rsidR="006D41FE">
        <w:t xml:space="preserve"> události</w:t>
      </w:r>
      <w:r w:rsidR="00C53DA3">
        <w:t>,</w:t>
      </w:r>
      <w:r w:rsidR="006D41FE">
        <w:t xml:space="preserve"> jako je bitva na Bílé hoře, </w:t>
      </w:r>
      <w:r w:rsidR="00C53DA3">
        <w:t>s</w:t>
      </w:r>
      <w:r w:rsidR="006D41FE">
        <w:t xml:space="preserve">taroměstská exekuce, ale </w:t>
      </w:r>
      <w:r w:rsidR="00DF6C02">
        <w:t>také méně</w:t>
      </w:r>
      <w:r w:rsidR="006D41FE">
        <w:t xml:space="preserve"> známe události</w:t>
      </w:r>
      <w:r w:rsidR="007C6717">
        <w:t xml:space="preserve">, </w:t>
      </w:r>
      <w:r w:rsidR="00C53DA3">
        <w:t>například</w:t>
      </w:r>
      <w:r w:rsidR="00D85153">
        <w:t xml:space="preserve"> Mincovní konsorcium. Další kapitoly dokonce </w:t>
      </w:r>
      <w:r w:rsidR="00A17CE7">
        <w:t>opouštějí</w:t>
      </w:r>
      <w:r w:rsidR="00D85153">
        <w:t xml:space="preserve"> </w:t>
      </w:r>
      <w:r w:rsidR="00A17CE7">
        <w:t>českou</w:t>
      </w:r>
      <w:r w:rsidR="00D85153">
        <w:t xml:space="preserve"> kotlinu a přibližují válku i v jiných zemích. Jako ilustrační příklad mo</w:t>
      </w:r>
      <w:r w:rsidR="00527079">
        <w:t>hou</w:t>
      </w:r>
      <w:r w:rsidR="00D85153">
        <w:t xml:space="preserve"> sloužit kapitol</w:t>
      </w:r>
      <w:r w:rsidR="00527079">
        <w:t xml:space="preserve">y </w:t>
      </w:r>
      <w:r w:rsidR="00527079" w:rsidRPr="00527079">
        <w:rPr>
          <w:i/>
          <w:iCs/>
        </w:rPr>
        <w:t xml:space="preserve">Obléhání La Rochelle </w:t>
      </w:r>
      <w:r w:rsidR="00527079" w:rsidRPr="00527079">
        <w:t>a</w:t>
      </w:r>
      <w:r w:rsidR="00527079" w:rsidRPr="00527079">
        <w:rPr>
          <w:i/>
          <w:iCs/>
        </w:rPr>
        <w:t xml:space="preserve"> Vyplenění Magdeburgu</w:t>
      </w:r>
      <w:r w:rsidR="00527079">
        <w:t>. Optikou těchto ale i jiných kapitol je třicetiletá válka přiblížena obšírněji a komplexněji. Čtenář je tak seznámen i s </w:t>
      </w:r>
      <w:r w:rsidR="00A17CE7">
        <w:t>událostmi</w:t>
      </w:r>
      <w:r w:rsidR="00527079">
        <w:t xml:space="preserve"> a postavami z Francie, Anglie, Německa a jiných zemí. Získává tak kompletnější obrázek o tomto období.</w:t>
      </w:r>
      <w:r w:rsidR="00FD4BDB">
        <w:t xml:space="preserve"> V komiksu je </w:t>
      </w:r>
      <w:r w:rsidR="00A17CE7">
        <w:t>čtenář</w:t>
      </w:r>
      <w:r w:rsidR="00FD4BDB">
        <w:t xml:space="preserve"> seznámen s vojenskou stránkou tohoto období, včetně vojenské taktiky a známých a </w:t>
      </w:r>
      <w:r w:rsidR="00A17CE7">
        <w:t>klíčových</w:t>
      </w:r>
      <w:r w:rsidR="00FD4BDB">
        <w:t xml:space="preserve"> bitvách. Na </w:t>
      </w:r>
      <w:r w:rsidR="00A17CE7">
        <w:t>jedné</w:t>
      </w:r>
      <w:r w:rsidR="00FD4BDB">
        <w:t xml:space="preserve"> </w:t>
      </w:r>
      <w:r w:rsidR="00A17CE7">
        <w:t>stránce</w:t>
      </w:r>
      <w:r w:rsidR="00FD4BDB">
        <w:t xml:space="preserve"> se</w:t>
      </w:r>
      <w:r w:rsidR="00A17CE7">
        <w:t xml:space="preserve"> čtenář dozví, jak se nazýval</w:t>
      </w:r>
      <w:r w:rsidR="00DA4050">
        <w:t>y</w:t>
      </w:r>
      <w:r w:rsidR="00A17CE7">
        <w:t xml:space="preserve"> jednotlivé části vojenského vybavení a jak vypadal</w:t>
      </w:r>
      <w:r w:rsidR="00875386">
        <w:t>y</w:t>
      </w:r>
      <w:r w:rsidR="00A17CE7">
        <w:t xml:space="preserve"> vojenské útvary.</w:t>
      </w:r>
      <w:r w:rsidR="00A17CE7">
        <w:rPr>
          <w:rStyle w:val="Znakapoznpodarou"/>
        </w:rPr>
        <w:footnoteReference w:id="65"/>
      </w:r>
      <w:r w:rsidR="00A17CE7">
        <w:t xml:space="preserve"> </w:t>
      </w:r>
      <w:r w:rsidR="007028F3">
        <w:t xml:space="preserve">Není vynechán ani dobový tisk a propaganda nebo na konci </w:t>
      </w:r>
      <w:r w:rsidR="007028F3">
        <w:lastRenderedPageBreak/>
        <w:t>polemika</w:t>
      </w:r>
      <w:r w:rsidR="00875386">
        <w:t>,</w:t>
      </w:r>
      <w:r w:rsidR="007028F3">
        <w:t xml:space="preserve"> kdo byl vítězem této </w:t>
      </w:r>
      <w:r w:rsidR="00EB719A">
        <w:t>války a</w:t>
      </w:r>
      <w:r w:rsidR="007028F3">
        <w:t xml:space="preserve"> co vše se v Evropě touto válkou změnilo. Poslední kapitola se zaobírá pamětí a dějinami, které </w:t>
      </w:r>
      <w:r w:rsidR="00EB719A">
        <w:t>přibližuje</w:t>
      </w:r>
      <w:r w:rsidR="007028F3">
        <w:t xml:space="preserve"> na </w:t>
      </w:r>
      <w:r w:rsidR="00EB719A">
        <w:t>Mariánském</w:t>
      </w:r>
      <w:r w:rsidR="007028F3">
        <w:t xml:space="preserve"> sloupu na Staroměst</w:t>
      </w:r>
      <w:r w:rsidR="00EB719A">
        <w:t>sk</w:t>
      </w:r>
      <w:r w:rsidR="007028F3">
        <w:t xml:space="preserve">ém </w:t>
      </w:r>
      <w:r w:rsidR="00EB719A">
        <w:t>náměstí,</w:t>
      </w:r>
      <w:r w:rsidR="007028F3">
        <w:t xml:space="preserve"> </w:t>
      </w:r>
      <w:r w:rsidR="00EB719A">
        <w:t>který</w:t>
      </w:r>
      <w:r w:rsidR="007028F3">
        <w:t xml:space="preserve"> byl </w:t>
      </w:r>
      <w:r w:rsidR="00EB719A">
        <w:t xml:space="preserve">zničen </w:t>
      </w:r>
      <w:r w:rsidR="007028F3">
        <w:t>v roce 1918</w:t>
      </w:r>
      <w:r w:rsidR="00875386">
        <w:t>.</w:t>
      </w:r>
      <w:r w:rsidR="007028F3">
        <w:t xml:space="preserve"> </w:t>
      </w:r>
      <w:r w:rsidR="00771AB9">
        <w:t>R</w:t>
      </w:r>
      <w:r w:rsidR="007028F3">
        <w:t xml:space="preserve">ozvášněným </w:t>
      </w:r>
      <w:r w:rsidR="008A7686">
        <w:t>davem,</w:t>
      </w:r>
      <w:r w:rsidR="007028F3">
        <w:t xml:space="preserve"> který tento sloup považoval za symbol habs</w:t>
      </w:r>
      <w:r w:rsidR="00EB719A">
        <w:t>bur</w:t>
      </w:r>
      <w:r w:rsidR="007028F3">
        <w:t>ské vlády v Českých zemích.</w:t>
      </w:r>
    </w:p>
    <w:p w14:paraId="226A8CC9" w14:textId="13131D3F" w:rsidR="006426FB" w:rsidRPr="00B67962" w:rsidRDefault="00EB719A" w:rsidP="00332A2D">
      <w:pPr>
        <w:ind w:firstLine="708"/>
      </w:pPr>
      <w:r>
        <w:t xml:space="preserve">Tento </w:t>
      </w:r>
      <w:r w:rsidR="008A7686">
        <w:t>komiks</w:t>
      </w:r>
      <w:r>
        <w:t xml:space="preserve"> může na první pohled a také svým názvem evokovat</w:t>
      </w:r>
      <w:r w:rsidR="00C53DA3">
        <w:t>,</w:t>
      </w:r>
      <w:r>
        <w:t xml:space="preserve"> že se jedná jen o vojensky zaměřený pohled na jednu dlouhou válku. Přitom </w:t>
      </w:r>
      <w:r w:rsidR="00DA4050">
        <w:t>jde</w:t>
      </w:r>
      <w:r>
        <w:t xml:space="preserve"> o </w:t>
      </w:r>
      <w:r w:rsidR="00771AB9">
        <w:t>souhrnné</w:t>
      </w:r>
      <w:r>
        <w:t xml:space="preserve"> dílo, do kterého se v rozmezí sta stran vlezl celý konflikt třicetileté války. Válka je zde </w:t>
      </w:r>
      <w:r w:rsidR="008A7686">
        <w:t>přiblížena</w:t>
      </w:r>
      <w:r>
        <w:t xml:space="preserve"> </w:t>
      </w:r>
      <w:r w:rsidR="00771AB9">
        <w:t>do hloubky</w:t>
      </w:r>
      <w:r>
        <w:t>, z několika úhlů pohledu. Z </w:t>
      </w:r>
      <w:r w:rsidR="00DF6C02">
        <w:t>didaktického hlediska</w:t>
      </w:r>
      <w:r>
        <w:t xml:space="preserve"> se jedná o velmi </w:t>
      </w:r>
      <w:r w:rsidR="008A7686">
        <w:t xml:space="preserve">zdařilý počin, </w:t>
      </w:r>
      <w:r w:rsidR="00C53DA3">
        <w:t>jenž</w:t>
      </w:r>
      <w:r w:rsidR="008A7686">
        <w:t xml:space="preserve"> lze výuce jen doporučit. Badatelsky vedené výuce může tento komiks posloužit jako solidní základ, od kterého se mohou žáci odrazit.</w:t>
      </w:r>
      <w:r w:rsidR="00771AB9">
        <w:t xml:space="preserve"> Kniha</w:t>
      </w:r>
      <w:r w:rsidR="008A7686">
        <w:t xml:space="preserve"> s</w:t>
      </w:r>
      <w:r w:rsidR="00771AB9">
        <w:t>a</w:t>
      </w:r>
      <w:r w:rsidR="008A7686">
        <w:t>m</w:t>
      </w:r>
      <w:r w:rsidR="00771AB9">
        <w:t>a</w:t>
      </w:r>
      <w:r w:rsidR="008A7686">
        <w:t xml:space="preserve"> o sobě předá tolik informací, jako výše zmíněné učebnice dějepisu</w:t>
      </w:r>
      <w:r w:rsidR="00F1359A">
        <w:t>.</w:t>
      </w:r>
      <w:r w:rsidR="008A7686">
        <w:t xml:space="preserve"> </w:t>
      </w:r>
      <w:r w:rsidR="00F1359A">
        <w:t>D</w:t>
      </w:r>
      <w:r w:rsidR="008A7686">
        <w:t>okonce je v mnoha ohledech i pře</w:t>
      </w:r>
      <w:r w:rsidR="00412F60">
        <w:t>konává</w:t>
      </w:r>
      <w:r w:rsidR="00DA4050">
        <w:t>, p</w:t>
      </w:r>
      <w:r w:rsidR="00412F60">
        <w:t>ředevším po vizuální stránce</w:t>
      </w:r>
      <w:r w:rsidR="00883FB5">
        <w:t>.</w:t>
      </w:r>
      <w:r w:rsidR="008A7686">
        <w:t xml:space="preserve"> </w:t>
      </w:r>
      <w:r w:rsidR="00771AB9">
        <w:t>Dílo</w:t>
      </w:r>
      <w:r w:rsidR="008A7686">
        <w:t xml:space="preserve"> lze</w:t>
      </w:r>
      <w:r w:rsidR="00883FB5">
        <w:t xml:space="preserve"> </w:t>
      </w:r>
      <w:r w:rsidR="00F1359A">
        <w:t xml:space="preserve">ve </w:t>
      </w:r>
      <w:r w:rsidR="00883FB5">
        <w:t>výuce</w:t>
      </w:r>
      <w:r w:rsidR="008A7686">
        <w:t xml:space="preserve"> </w:t>
      </w:r>
      <w:r w:rsidR="00412F60">
        <w:t xml:space="preserve">rozhodně </w:t>
      </w:r>
      <w:r w:rsidR="008A7686">
        <w:t>doporučit.</w:t>
      </w:r>
    </w:p>
    <w:p w14:paraId="551911D6" w14:textId="6896D3BF" w:rsidR="00876CF1" w:rsidRDefault="0026584C" w:rsidP="0026584C">
      <w:pPr>
        <w:pStyle w:val="Nadpis2"/>
      </w:pPr>
      <w:bookmarkStart w:id="27" w:name="_Toc132489769"/>
      <w:r>
        <w:t>3.3</w:t>
      </w:r>
      <w:r w:rsidR="00875386">
        <w:t xml:space="preserve"> </w:t>
      </w:r>
      <w:r w:rsidR="00876CF1">
        <w:t>Webové stránky</w:t>
      </w:r>
      <w:bookmarkEnd w:id="27"/>
    </w:p>
    <w:p w14:paraId="79F543A2" w14:textId="72480B34" w:rsidR="007C6203" w:rsidRDefault="002B11BB" w:rsidP="00F1359A">
      <w:r>
        <w:tab/>
      </w:r>
      <w:r w:rsidR="00574ADC">
        <w:t>Velkým zdrojem pro výuku jsou internetové stránky. Je to nepřeberná studnice materiálů. Tato práce</w:t>
      </w:r>
      <w:r w:rsidR="00875386">
        <w:t xml:space="preserve"> </w:t>
      </w:r>
      <w:r w:rsidR="00574ADC">
        <w:t xml:space="preserve">si klade za cíl vybrat jen pár inspirativních </w:t>
      </w:r>
      <w:r w:rsidR="007C6203">
        <w:t>příkladů</w:t>
      </w:r>
      <w:r w:rsidR="00574ADC">
        <w:t>, z </w:t>
      </w:r>
      <w:r w:rsidR="00C53DA3">
        <w:t>nichž</w:t>
      </w:r>
      <w:r w:rsidR="00574ADC">
        <w:t xml:space="preserve"> mohou potencionální učitelé čerpat</w:t>
      </w:r>
      <w:r w:rsidR="009A7B4E">
        <w:t xml:space="preserve"> a které se týkají třicetileté války</w:t>
      </w:r>
      <w:r w:rsidR="00574ADC">
        <w:t xml:space="preserve">. </w:t>
      </w:r>
    </w:p>
    <w:p w14:paraId="54E13F32" w14:textId="6FEC420F" w:rsidR="00F1359A" w:rsidRDefault="007C6203" w:rsidP="00F1359A">
      <w:r>
        <w:tab/>
      </w:r>
      <w:r w:rsidR="00574ADC">
        <w:t xml:space="preserve">Jako jeden z primárních zdrojů muže posloužit stránka Metodologického portálu RVP. Materiály pro výuku </w:t>
      </w:r>
      <w:r>
        <w:t xml:space="preserve">jsou na stránkách </w:t>
      </w:r>
      <w:r w:rsidR="00574ADC" w:rsidRPr="00574ADC">
        <w:rPr>
          <w:i/>
          <w:iCs/>
        </w:rPr>
        <w:t>dum.rvp.cz.</w:t>
      </w:r>
      <w:r w:rsidR="00574ADC">
        <w:t xml:space="preserve">  </w:t>
      </w:r>
      <w:r>
        <w:t>Jedná se o oficiální stránky ministerstva školství, k</w:t>
      </w:r>
      <w:r w:rsidR="00C53DA3">
        <w:t>am</w:t>
      </w:r>
      <w:r>
        <w:t xml:space="preserve"> přispívají jednotliv</w:t>
      </w:r>
      <w:r w:rsidR="00875386">
        <w:t>í</w:t>
      </w:r>
      <w:r>
        <w:t xml:space="preserve"> učitelé. Bohužel se na této stránce </w:t>
      </w:r>
      <w:r w:rsidR="00412F60">
        <w:t>nenalézá</w:t>
      </w:r>
      <w:r>
        <w:t xml:space="preserve"> přímo materiál k </w:t>
      </w:r>
      <w:r w:rsidR="00C53DA3">
        <w:t>t</w:t>
      </w:r>
      <w:r w:rsidR="00412F60">
        <w:t>řicetileté</w:t>
      </w:r>
      <w:r>
        <w:t xml:space="preserve"> válce. Nejblíže k tomu má materiál z roku 2017, který se</w:t>
      </w:r>
      <w:r w:rsidR="00412F60">
        <w:t xml:space="preserve"> n</w:t>
      </w:r>
      <w:r>
        <w:t xml:space="preserve">azývá </w:t>
      </w:r>
      <w:r w:rsidRPr="00875386">
        <w:rPr>
          <w:i/>
          <w:iCs/>
        </w:rPr>
        <w:t>Habsburkové na trůně</w:t>
      </w:r>
      <w:r>
        <w:t xml:space="preserve">. V tomto materiálu se </w:t>
      </w:r>
      <w:r w:rsidR="00412F60">
        <w:t>nachází</w:t>
      </w:r>
      <w:r>
        <w:t xml:space="preserve"> </w:t>
      </w:r>
      <w:r w:rsidR="00412F60">
        <w:t>soubory,</w:t>
      </w:r>
      <w:r>
        <w:t xml:space="preserve"> </w:t>
      </w:r>
      <w:r w:rsidR="00D73846">
        <w:t>v</w:t>
      </w:r>
      <w:r w:rsidR="00C53DA3">
        <w:t xml:space="preserve"> nichž</w:t>
      </w:r>
      <w:r w:rsidR="00D73846">
        <w:t xml:space="preserve"> </w:t>
      </w:r>
      <w:r>
        <w:t xml:space="preserve">zpracovány skládačky, </w:t>
      </w:r>
      <w:r w:rsidR="00412F60">
        <w:t>doplňovačky</w:t>
      </w:r>
      <w:r>
        <w:t xml:space="preserve"> a otázky</w:t>
      </w:r>
      <w:r w:rsidR="00D73846">
        <w:t>.</w:t>
      </w:r>
      <w:r w:rsidR="00412F60">
        <w:t xml:space="preserve"> </w:t>
      </w:r>
      <w:r w:rsidR="00D73846">
        <w:t>V</w:t>
      </w:r>
      <w:r w:rsidR="00412F60">
        <w:t>še je uzpůsobeno pro učitele</w:t>
      </w:r>
      <w:r>
        <w:t>.</w:t>
      </w:r>
      <w:r w:rsidR="00412F60">
        <w:t xml:space="preserve"> Na stránkách je návod </w:t>
      </w:r>
      <w:r w:rsidR="00D73846">
        <w:t>i</w:t>
      </w:r>
      <w:r w:rsidR="00412F60">
        <w:t xml:space="preserve"> náhled do jednotlivých materiálů. Tento soubor</w:t>
      </w:r>
      <w:r>
        <w:t xml:space="preserve"> je spíše určen pro základní školu, ale dá se po úpravě využít i pro starší ročníky.</w:t>
      </w:r>
      <w:r w:rsidR="00412F60">
        <w:t xml:space="preserve"> Bohužel mi tato stránka přijde jako </w:t>
      </w:r>
      <w:r w:rsidR="0041098D">
        <w:t xml:space="preserve">nehotový </w:t>
      </w:r>
      <w:r w:rsidR="00412F60">
        <w:t xml:space="preserve">projekt. </w:t>
      </w:r>
      <w:r w:rsidR="009A7B4E">
        <w:t>Tematických a</w:t>
      </w:r>
      <w:r w:rsidR="00412F60">
        <w:t xml:space="preserve"> využitelných materiálů</w:t>
      </w:r>
      <w:r w:rsidR="0041098D">
        <w:t xml:space="preserve"> pro třicetiletou válku</w:t>
      </w:r>
      <w:r w:rsidR="00412F60">
        <w:t xml:space="preserve"> není na stránce mnoho.</w:t>
      </w:r>
      <w:r w:rsidR="0041098D">
        <w:t xml:space="preserve"> Další období jsou zpracovaná dost náhodně. Přesto se na stránce nachází přes </w:t>
      </w:r>
      <w:r w:rsidR="00C53DA3">
        <w:t>10 000</w:t>
      </w:r>
      <w:r w:rsidR="0041098D">
        <w:t xml:space="preserve"> výukových materiálů</w:t>
      </w:r>
      <w:r w:rsidR="00875386">
        <w:t>,</w:t>
      </w:r>
      <w:r w:rsidR="0041098D">
        <w:rPr>
          <w:rStyle w:val="Znakapoznpodarou"/>
        </w:rPr>
        <w:footnoteReference w:id="66"/>
      </w:r>
      <w:r w:rsidR="0041098D">
        <w:t xml:space="preserve"> </w:t>
      </w:r>
      <w:r w:rsidR="00D73846">
        <w:t xml:space="preserve">proto </w:t>
      </w:r>
      <w:r w:rsidR="0041098D">
        <w:t>se na tyto stránky vyplatí při přípravě na výuku podívat.</w:t>
      </w:r>
    </w:p>
    <w:p w14:paraId="0DDF20B8" w14:textId="77777777" w:rsidR="00A82DF8" w:rsidRDefault="00A82DF8" w:rsidP="00F1359A"/>
    <w:p w14:paraId="33A03F15" w14:textId="77777777" w:rsidR="00D73846" w:rsidRDefault="00D73846" w:rsidP="00F1359A"/>
    <w:p w14:paraId="378AA771" w14:textId="1CE86E93" w:rsidR="00875386" w:rsidRDefault="00875386" w:rsidP="00875386">
      <w:pPr>
        <w:pStyle w:val="Nadpis2"/>
      </w:pPr>
      <w:bookmarkStart w:id="29" w:name="_Toc132489770"/>
      <w:r>
        <w:lastRenderedPageBreak/>
        <w:t>3.3.1.</w:t>
      </w:r>
      <w:r w:rsidRPr="002B11BB">
        <w:rPr>
          <w:rStyle w:val="Nadpis3Char"/>
        </w:rPr>
        <w:t>Sociální sítě</w:t>
      </w:r>
      <w:bookmarkEnd w:id="29"/>
    </w:p>
    <w:p w14:paraId="62A685EF" w14:textId="49C13DED" w:rsidR="00525959" w:rsidRDefault="00415C3F" w:rsidP="00F1359A">
      <w:r>
        <w:tab/>
      </w:r>
      <w:r w:rsidR="00C53DA3">
        <w:t>D</w:t>
      </w:r>
      <w:r>
        <w:t>alší užitečn</w:t>
      </w:r>
      <w:r w:rsidR="002B55F0">
        <w:t xml:space="preserve">á internetová </w:t>
      </w:r>
      <w:r w:rsidR="00D479FC">
        <w:t>stránka,</w:t>
      </w:r>
      <w:r w:rsidR="002B55F0">
        <w:t xml:space="preserve"> která je vhodná na přípravu do hodiny</w:t>
      </w:r>
      <w:r w:rsidR="00C53DA3">
        <w:t>,</w:t>
      </w:r>
      <w:r w:rsidR="002B55F0">
        <w:t xml:space="preserve"> je</w:t>
      </w:r>
      <w:r>
        <w:t xml:space="preserve"> facebooková stránka </w:t>
      </w:r>
      <w:r w:rsidRPr="00415C3F">
        <w:rPr>
          <w:i/>
          <w:iCs/>
        </w:rPr>
        <w:t>Dějepis pro ZŠ a SŠ výukové materiály a nápady na sdílení</w:t>
      </w:r>
      <w:r>
        <w:rPr>
          <w:i/>
          <w:iCs/>
        </w:rPr>
        <w:t>.</w:t>
      </w:r>
      <w:r w:rsidR="00D73846">
        <w:t xml:space="preserve"> </w:t>
      </w:r>
      <w:r>
        <w:t>J</w:t>
      </w:r>
      <w:r w:rsidR="00D73846">
        <w:t>edná se o komunitní</w:t>
      </w:r>
      <w:r>
        <w:t xml:space="preserve"> skupin</w:t>
      </w:r>
      <w:r w:rsidR="00D73846">
        <w:t>u</w:t>
      </w:r>
      <w:r>
        <w:t xml:space="preserve"> </w:t>
      </w:r>
      <w:r w:rsidR="00D73846">
        <w:t>pedagogů</w:t>
      </w:r>
      <w:r>
        <w:t xml:space="preserve">, která má necelých </w:t>
      </w:r>
      <w:r w:rsidR="00C53DA3">
        <w:t>3 000</w:t>
      </w:r>
      <w:r>
        <w:t xml:space="preserve"> členů.</w:t>
      </w:r>
      <w:r w:rsidR="00D73846" w:rsidRPr="00D73846">
        <w:rPr>
          <w:rStyle w:val="Znakapoznpodarou"/>
          <w:i/>
          <w:iCs/>
        </w:rPr>
        <w:t xml:space="preserve"> </w:t>
      </w:r>
      <w:r w:rsidR="00D73846">
        <w:rPr>
          <w:rStyle w:val="Znakapoznpodarou"/>
          <w:i/>
          <w:iCs/>
        </w:rPr>
        <w:footnoteReference w:id="67"/>
      </w:r>
      <w:r>
        <w:t xml:space="preserve"> V této skupině si </w:t>
      </w:r>
      <w:r w:rsidR="002B55F0">
        <w:t xml:space="preserve">učitelé </w:t>
      </w:r>
      <w:r>
        <w:t xml:space="preserve">navzájem </w:t>
      </w:r>
      <w:r w:rsidR="002B55F0">
        <w:t>sdílí materiály a zkušenosti. Tato stránka může učiteli pomoct, když si neví rady, lidé se v diskusních vláknech radí a posílají si odkazy na články či materiály. Nevýhoda je</w:t>
      </w:r>
      <w:r w:rsidR="00D73846">
        <w:t>,</w:t>
      </w:r>
      <w:r w:rsidR="002B55F0">
        <w:t xml:space="preserve"> že zde není obsah systematizován, materiálu k </w:t>
      </w:r>
      <w:r w:rsidR="00C53DA3">
        <w:t>t</w:t>
      </w:r>
      <w:r w:rsidR="002B55F0">
        <w:t>řicetileté válce zde není mnoho</w:t>
      </w:r>
      <w:r w:rsidR="00D479FC">
        <w:t>.</w:t>
      </w:r>
      <w:r w:rsidR="00875386">
        <w:t xml:space="preserve"> Ty,</w:t>
      </w:r>
      <w:r w:rsidR="00525959">
        <w:t xml:space="preserve"> </w:t>
      </w:r>
      <w:r w:rsidR="00C53DA3">
        <w:t>jež</w:t>
      </w:r>
      <w:r w:rsidR="002B55F0">
        <w:t xml:space="preserve"> se na této stránce nalézají</w:t>
      </w:r>
      <w:r w:rsidR="00875386">
        <w:t>,</w:t>
      </w:r>
      <w:r w:rsidR="002B55F0">
        <w:t xml:space="preserve"> měl</w:t>
      </w:r>
      <w:r w:rsidR="00875386">
        <w:t>y</w:t>
      </w:r>
      <w:r w:rsidR="002B55F0">
        <w:t xml:space="preserve"> formu prezentací nebo článk</w:t>
      </w:r>
      <w:r w:rsidR="00875386">
        <w:t>ů</w:t>
      </w:r>
      <w:r w:rsidR="002B55F0">
        <w:t>,</w:t>
      </w:r>
      <w:r w:rsidR="00C2015D">
        <w:t xml:space="preserve"> mnohé z nich</w:t>
      </w:r>
      <w:r w:rsidR="002B55F0">
        <w:t xml:space="preserve"> nevalné kvality. Přesto je tato s</w:t>
      </w:r>
      <w:r w:rsidR="00D73846">
        <w:t xml:space="preserve">tránka </w:t>
      </w:r>
      <w:r w:rsidR="002B55F0">
        <w:t>vhodná jak pro začínající učitele, kteří se mohou ptát zkušenějších kolegů, tak pro kantory, kteří se chtějí podělit se svou radou nebo přípravou s ostatní kolegy.</w:t>
      </w:r>
      <w:r w:rsidR="00525959">
        <w:t xml:space="preserve"> </w:t>
      </w:r>
    </w:p>
    <w:p w14:paraId="48A93564" w14:textId="47DAB096" w:rsidR="0041098D" w:rsidRDefault="00525959" w:rsidP="00F1359A">
      <w:r>
        <w:tab/>
        <w:t>Obdobně funguje facebooková s</w:t>
      </w:r>
      <w:r w:rsidR="00D73846">
        <w:t>tránka</w:t>
      </w:r>
      <w:r>
        <w:t xml:space="preserve"> </w:t>
      </w:r>
      <w:r w:rsidRPr="00525959">
        <w:rPr>
          <w:i/>
          <w:iCs/>
        </w:rPr>
        <w:t>Učitelé+</w:t>
      </w:r>
      <w:r w:rsidR="00D73846">
        <w:t>.</w:t>
      </w:r>
      <w:r>
        <w:t xml:space="preserve"> </w:t>
      </w:r>
      <w:r w:rsidR="00D73846">
        <w:t>M</w:t>
      </w:r>
      <w:r>
        <w:t>á dvacet šest tisíc členů.</w:t>
      </w:r>
      <w:r>
        <w:rPr>
          <w:rStyle w:val="Znakapoznpodarou"/>
        </w:rPr>
        <w:footnoteReference w:id="68"/>
      </w:r>
      <w:r>
        <w:t xml:space="preserve"> Kvůli vyššímu počtu členů je </w:t>
      </w:r>
      <w:r w:rsidR="00D73846">
        <w:t xml:space="preserve">v </w:t>
      </w:r>
      <w:r>
        <w:t>diskusích živější</w:t>
      </w:r>
      <w:r w:rsidR="00D73846">
        <w:t>.</w:t>
      </w:r>
      <w:r>
        <w:t xml:space="preserve"> </w:t>
      </w:r>
      <w:r w:rsidR="00D73846">
        <w:t>N</w:t>
      </w:r>
      <w:r>
        <w:t>a druhou stranu jsou z</w:t>
      </w:r>
      <w:r w:rsidR="00D479FC">
        <w:t xml:space="preserve">de materiály </w:t>
      </w:r>
      <w:r w:rsidR="002C7017">
        <w:t>méně</w:t>
      </w:r>
      <w:r w:rsidR="00D479FC">
        <w:t xml:space="preserve"> dohledatelné. Obě facebookové skupiny spojuje špatný vyhledávač, </w:t>
      </w:r>
      <w:r w:rsidR="00C53DA3">
        <w:t>jenž</w:t>
      </w:r>
      <w:r w:rsidR="00D479FC">
        <w:t xml:space="preserve"> </w:t>
      </w:r>
      <w:r w:rsidR="000A6D37">
        <w:t xml:space="preserve">disponuje velmi nepřesným vyhledáváním. Díky tomu se </w:t>
      </w:r>
      <w:r w:rsidR="002C7017">
        <w:t>výukové</w:t>
      </w:r>
      <w:r w:rsidR="000A6D37">
        <w:t xml:space="preserve"> materiály dají nalézt spíše náhodně. Obě facebook</w:t>
      </w:r>
      <w:r w:rsidR="002C7017">
        <w:t>ové</w:t>
      </w:r>
      <w:r w:rsidR="000A6D37">
        <w:t xml:space="preserve"> s</w:t>
      </w:r>
      <w:r w:rsidR="00D73846">
        <w:t>tránky</w:t>
      </w:r>
      <w:r w:rsidR="000A6D37">
        <w:t xml:space="preserve"> </w:t>
      </w:r>
      <w:r w:rsidR="002C7017">
        <w:t>tedy spíše</w:t>
      </w:r>
      <w:r w:rsidR="000A6D37">
        <w:t xml:space="preserve"> slouží jako poradní orgán. </w:t>
      </w:r>
    </w:p>
    <w:p w14:paraId="6E6D428B" w14:textId="41DB15B1" w:rsidR="000A6D37" w:rsidRDefault="000A6D37" w:rsidP="00F1359A">
      <w:r>
        <w:tab/>
        <w:t xml:space="preserve">Existuje </w:t>
      </w:r>
      <w:r w:rsidR="00D73846">
        <w:t>mnoho</w:t>
      </w:r>
      <w:r>
        <w:t xml:space="preserve"> </w:t>
      </w:r>
      <w:r w:rsidR="000E3985">
        <w:t>kvalitních</w:t>
      </w:r>
      <w:r>
        <w:t xml:space="preserve"> internetových </w:t>
      </w:r>
      <w:r w:rsidR="000E3985">
        <w:t xml:space="preserve">projektů a </w:t>
      </w:r>
      <w:r>
        <w:t>stránek</w:t>
      </w:r>
      <w:r w:rsidR="000E3985">
        <w:t>,</w:t>
      </w:r>
      <w:r>
        <w:t xml:space="preserve"> </w:t>
      </w:r>
      <w:r w:rsidR="00C53DA3">
        <w:t>například</w:t>
      </w:r>
      <w:r>
        <w:t xml:space="preserve"> </w:t>
      </w:r>
      <w:r w:rsidR="000E3985" w:rsidRPr="000A6D37">
        <w:rPr>
          <w:i/>
          <w:iCs/>
        </w:rPr>
        <w:t>Paměť</w:t>
      </w:r>
      <w:r w:rsidRPr="000A6D37">
        <w:rPr>
          <w:i/>
          <w:iCs/>
        </w:rPr>
        <w:t xml:space="preserve"> národa</w:t>
      </w:r>
      <w:r>
        <w:t xml:space="preserve"> nebo </w:t>
      </w:r>
      <w:r w:rsidRPr="000A6D37">
        <w:rPr>
          <w:i/>
          <w:iCs/>
        </w:rPr>
        <w:t>Učitelská platforma</w:t>
      </w:r>
      <w:r w:rsidR="00D73846">
        <w:t>,</w:t>
      </w:r>
      <w:r w:rsidR="000E3985">
        <w:t xml:space="preserve"> </w:t>
      </w:r>
      <w:r w:rsidR="00D73846">
        <w:t>k</w:t>
      </w:r>
      <w:r w:rsidR="000E3985">
        <w:t>teré jsou pod</w:t>
      </w:r>
      <w:r w:rsidR="00532492">
        <w:t>n</w:t>
      </w:r>
      <w:r w:rsidR="000E3985">
        <w:t>ětné a zajímavé</w:t>
      </w:r>
      <w:r w:rsidR="00532492">
        <w:t>,</w:t>
      </w:r>
      <w:r>
        <w:t xml:space="preserve"> ale nemají </w:t>
      </w:r>
      <w:r w:rsidR="000E3985">
        <w:t>materiály</w:t>
      </w:r>
      <w:r>
        <w:t xml:space="preserve"> pro výuku </w:t>
      </w:r>
      <w:r w:rsidR="00C53DA3">
        <w:t>t</w:t>
      </w:r>
      <w:r>
        <w:t xml:space="preserve">řicetileté války, takže je </w:t>
      </w:r>
      <w:r w:rsidR="000E3985">
        <w:t>zmiňuji</w:t>
      </w:r>
      <w:r>
        <w:t xml:space="preserve"> jen okrajově. </w:t>
      </w:r>
      <w:r w:rsidR="002C7017">
        <w:t>Jeden</w:t>
      </w:r>
      <w:r w:rsidR="00870B27">
        <w:t xml:space="preserve"> projekt zde chci </w:t>
      </w:r>
      <w:r w:rsidR="002C7017">
        <w:t>více</w:t>
      </w:r>
      <w:r w:rsidR="00870B27">
        <w:t xml:space="preserve"> </w:t>
      </w:r>
      <w:r w:rsidR="002C7017">
        <w:t>přiblížit</w:t>
      </w:r>
      <w:r w:rsidR="00870B27">
        <w:t xml:space="preserve">. Jedná se o </w:t>
      </w:r>
      <w:r w:rsidR="002C7017">
        <w:t>internetovou</w:t>
      </w:r>
      <w:r w:rsidR="00870B27">
        <w:t xml:space="preserve"> stránku a projekt </w:t>
      </w:r>
      <w:r w:rsidR="00870B27" w:rsidRPr="002C7017">
        <w:rPr>
          <w:i/>
          <w:iCs/>
        </w:rPr>
        <w:t>History</w:t>
      </w:r>
      <w:r w:rsidR="00C2015D">
        <w:rPr>
          <w:i/>
          <w:iCs/>
        </w:rPr>
        <w:t>L</w:t>
      </w:r>
      <w:r w:rsidR="00870B27" w:rsidRPr="002C7017">
        <w:rPr>
          <w:i/>
          <w:iCs/>
        </w:rPr>
        <w:t>ab</w:t>
      </w:r>
      <w:r w:rsidR="00870B27">
        <w:t>. Tato strá</w:t>
      </w:r>
      <w:r w:rsidR="002C7017">
        <w:t>nc</w:t>
      </w:r>
      <w:r w:rsidR="00870B27">
        <w:t xml:space="preserve">e se </w:t>
      </w:r>
      <w:r w:rsidR="002C7017">
        <w:t>zabývá</w:t>
      </w:r>
      <w:r w:rsidR="00870B27">
        <w:t xml:space="preserve"> badatelskou výukou</w:t>
      </w:r>
      <w:r w:rsidR="002C7017">
        <w:t xml:space="preserve"> </w:t>
      </w:r>
      <w:r w:rsidR="00965C1A">
        <w:t>s</w:t>
      </w:r>
      <w:r w:rsidR="002C7017">
        <w:t xml:space="preserve"> historickými prameny</w:t>
      </w:r>
      <w:r w:rsidR="00870B27">
        <w:t xml:space="preserve">, která rozvíjí kritické </w:t>
      </w:r>
      <w:r w:rsidR="002C7017">
        <w:t>myšlení</w:t>
      </w:r>
      <w:r w:rsidR="00870B27">
        <w:t xml:space="preserve"> u </w:t>
      </w:r>
      <w:r w:rsidR="002C7017">
        <w:t>ž</w:t>
      </w:r>
      <w:r w:rsidR="00870B27">
        <w:t>áků</w:t>
      </w:r>
      <w:r w:rsidR="00965C1A">
        <w:t>.</w:t>
      </w:r>
      <w:r w:rsidR="00870B27">
        <w:t xml:space="preserve"> </w:t>
      </w:r>
      <w:r w:rsidR="00965C1A">
        <w:t>M</w:t>
      </w:r>
      <w:r w:rsidR="00870B27">
        <w:t>á i několik cvičení s</w:t>
      </w:r>
      <w:r w:rsidR="00965C1A">
        <w:t xml:space="preserve"> tématem</w:t>
      </w:r>
      <w:r w:rsidR="00870B27">
        <w:t> </w:t>
      </w:r>
      <w:r w:rsidR="00C53DA3">
        <w:t>t</w:t>
      </w:r>
      <w:r w:rsidR="002C7017">
        <w:t>řicetileté</w:t>
      </w:r>
      <w:r w:rsidR="00870B27">
        <w:t xml:space="preserve"> v</w:t>
      </w:r>
      <w:r w:rsidR="002C7017">
        <w:t>á</w:t>
      </w:r>
      <w:r w:rsidR="00870B27">
        <w:t>lky</w:t>
      </w:r>
      <w:r w:rsidR="00965C1A">
        <w:t>, jedno</w:t>
      </w:r>
      <w:r w:rsidR="00870B27">
        <w:t xml:space="preserve"> s přesahem do 20. století. </w:t>
      </w:r>
    </w:p>
    <w:p w14:paraId="6C98111B" w14:textId="77777777" w:rsidR="00C2015D" w:rsidRPr="00415C3F" w:rsidRDefault="00C2015D" w:rsidP="00F1359A"/>
    <w:p w14:paraId="41164CB6" w14:textId="4C29C253" w:rsidR="003B1048" w:rsidRDefault="0026584C" w:rsidP="0026584C">
      <w:pPr>
        <w:pStyle w:val="Nadpis3"/>
      </w:pPr>
      <w:bookmarkStart w:id="30" w:name="_Toc132489771"/>
      <w:r>
        <w:t>3.3.</w:t>
      </w:r>
      <w:r w:rsidR="00C6053A">
        <w:t>2</w:t>
      </w:r>
      <w:r w:rsidR="00057FF8">
        <w:t xml:space="preserve"> </w:t>
      </w:r>
      <w:r w:rsidR="003B1048">
        <w:t>Historylab.cz</w:t>
      </w:r>
      <w:bookmarkEnd w:id="30"/>
    </w:p>
    <w:p w14:paraId="2B92C247" w14:textId="5852840C" w:rsidR="00285BC2" w:rsidRDefault="00FA67B9" w:rsidP="00876CF1">
      <w:r>
        <w:tab/>
      </w:r>
      <w:r w:rsidR="003B1048">
        <w:t>Stránka HistoryLab je vzdělávací internetová aplikace, která pracuje s historickými prameny.</w:t>
      </w:r>
      <w:r w:rsidR="00B02BBE">
        <w:t xml:space="preserve"> </w:t>
      </w:r>
      <w:r w:rsidR="003D00A7">
        <w:t>Tento projekt vznikl v roce 2016</w:t>
      </w:r>
      <w:r w:rsidR="00532492">
        <w:rPr>
          <w:rStyle w:val="Znakapoznpodarou"/>
        </w:rPr>
        <w:footnoteReference w:id="69"/>
      </w:r>
      <w:r w:rsidR="003D00A7">
        <w:t xml:space="preserve"> a pořád se nachází v rozpracovaném modu, </w:t>
      </w:r>
      <w:r w:rsidR="004B7503">
        <w:t>konktrétně</w:t>
      </w:r>
      <w:r w:rsidR="003D00A7">
        <w:t xml:space="preserve"> </w:t>
      </w:r>
      <w:r w:rsidR="004B7503">
        <w:t>část</w:t>
      </w:r>
      <w:r w:rsidR="00C53DA3">
        <w:t xml:space="preserve"> zabývající se</w:t>
      </w:r>
      <w:r w:rsidR="004B7503">
        <w:t xml:space="preserve"> dějinami před 20. stoletím</w:t>
      </w:r>
      <w:r w:rsidR="003D00A7">
        <w:t xml:space="preserve">. </w:t>
      </w:r>
      <w:r w:rsidR="00B02BBE">
        <w:t xml:space="preserve">Tato stránka může sloužit jako primární zdroj pro </w:t>
      </w:r>
      <w:r w:rsidR="00D73846">
        <w:t>pedagogy</w:t>
      </w:r>
      <w:r w:rsidR="00B02BBE">
        <w:t xml:space="preserve">, kteří chtějí v hodině </w:t>
      </w:r>
      <w:r w:rsidR="00846636">
        <w:t>dějepisu s žáky</w:t>
      </w:r>
      <w:r w:rsidR="00B02BBE">
        <w:t xml:space="preserve"> využít badatelskou výuku.</w:t>
      </w:r>
      <w:r w:rsidR="00061EAC">
        <w:t xml:space="preserve"> S pomocí interaktivních nástrojů </w:t>
      </w:r>
      <w:r w:rsidR="00D73846">
        <w:t>studenti</w:t>
      </w:r>
      <w:r w:rsidR="00061EAC">
        <w:t xml:space="preserve"> pracují a analyzují dobové dokumenty, historické fotografie, mapy a zvukové prameny. Na </w:t>
      </w:r>
      <w:r w:rsidR="00061EAC">
        <w:lastRenderedPageBreak/>
        <w:t>tvorbě stránky se podílel</w:t>
      </w:r>
      <w:r w:rsidR="00E13045">
        <w:t>a</w:t>
      </w:r>
      <w:r w:rsidR="00061EAC">
        <w:t xml:space="preserve"> řada institucí a početná skupina historiků a didaktiků.</w:t>
      </w:r>
      <w:r w:rsidR="003B1048">
        <w:t xml:space="preserve"> Tato internetová stránka vznikla </w:t>
      </w:r>
      <w:r w:rsidR="00E13045">
        <w:t xml:space="preserve">s pomocí </w:t>
      </w:r>
      <w:r w:rsidR="003B1048">
        <w:t>Ústavu pro studium totalitních režimů,</w:t>
      </w:r>
      <w:r w:rsidR="00C003A0">
        <w:t xml:space="preserve"> konkrétně v</w:t>
      </w:r>
      <w:r w:rsidR="00C2015D">
        <w:t xml:space="preserve"> autorském</w:t>
      </w:r>
      <w:r w:rsidR="00C003A0">
        <w:t xml:space="preserve"> složení Kamil Činátl, Jaroslav Najbert, Andrea Průchová a kolektiv,</w:t>
      </w:r>
      <w:r w:rsidR="003B1048">
        <w:t xml:space="preserve"> Pedagogické fakulty Karlovy univerzity</w:t>
      </w:r>
      <w:r w:rsidR="00C003A0">
        <w:t xml:space="preserve"> konkrétně Hany Havlůjové a Pavla Sýkory. Za</w:t>
      </w:r>
      <w:r w:rsidR="003B1048">
        <w:t xml:space="preserve"> </w:t>
      </w:r>
      <w:r w:rsidR="00CE4787">
        <w:t>Masarykův ústav</w:t>
      </w:r>
      <w:r w:rsidR="003B1048">
        <w:t xml:space="preserve"> a archiv akademie věd ČR</w:t>
      </w:r>
      <w:r w:rsidR="00C003A0">
        <w:t xml:space="preserve"> Michal Frankl a Michal Kurz</w:t>
      </w:r>
      <w:r w:rsidR="003B1048">
        <w:t>, Fakulty elektrotechnické ČVUT v</w:t>
      </w:r>
      <w:r w:rsidR="00A10934">
        <w:t> </w:t>
      </w:r>
      <w:r w:rsidR="003B1048">
        <w:t>Praze</w:t>
      </w:r>
      <w:r w:rsidR="00A10934">
        <w:t xml:space="preserve">, která </w:t>
      </w:r>
      <w:r w:rsidR="00061EAC">
        <w:t>měla na starost</w:t>
      </w:r>
      <w:r w:rsidR="00A10934">
        <w:t xml:space="preserve"> technologic</w:t>
      </w:r>
      <w:r w:rsidR="00061EAC">
        <w:t xml:space="preserve">ký </w:t>
      </w:r>
      <w:r w:rsidR="00A10934">
        <w:t>vývoj</w:t>
      </w:r>
      <w:r w:rsidR="00061EAC">
        <w:t xml:space="preserve"> projektu</w:t>
      </w:r>
      <w:r w:rsidR="00C003A0">
        <w:t>. Na vývoji se podílel také Ústav pro soudobé dějiny AV ČR, konkrétně Petr</w:t>
      </w:r>
      <w:r w:rsidR="005A5289">
        <w:t>a</w:t>
      </w:r>
      <w:r w:rsidR="00C003A0">
        <w:t xml:space="preserve"> Švardov</w:t>
      </w:r>
      <w:r w:rsidR="005A5289">
        <w:t>á</w:t>
      </w:r>
      <w:r w:rsidR="00C003A0">
        <w:t xml:space="preserve"> a Matěj Sp</w:t>
      </w:r>
      <w:r w:rsidR="001F6C54">
        <w:t>urn</w:t>
      </w:r>
      <w:r w:rsidR="005A5289">
        <w:t>ý</w:t>
      </w:r>
      <w:r w:rsidR="001F6C54">
        <w:t>. N</w:t>
      </w:r>
      <w:r w:rsidR="003B1048">
        <w:t>akladatelství Fraus</w:t>
      </w:r>
      <w:r w:rsidR="00A10934">
        <w:t>, kt</w:t>
      </w:r>
      <w:r w:rsidR="00CE4787">
        <w:t>eré</w:t>
      </w:r>
      <w:r w:rsidR="00A10934">
        <w:t xml:space="preserve"> pln</w:t>
      </w:r>
      <w:r w:rsidR="00CE4787">
        <w:t>í</w:t>
      </w:r>
      <w:r w:rsidR="00A10934">
        <w:t xml:space="preserve"> roli interního aplikačního garanta</w:t>
      </w:r>
      <w:r w:rsidR="003B1048">
        <w:t>.</w:t>
      </w:r>
      <w:r w:rsidR="00061EAC">
        <w:t xml:space="preserve"> Roli externího aplikačního garanta zaštitovala nevládní organizace Antikomlex z.s.</w:t>
      </w:r>
      <w:r w:rsidR="001853A4">
        <w:t xml:space="preserve"> </w:t>
      </w:r>
      <w:bookmarkStart w:id="31" w:name="_Hlk132143385"/>
      <w:r w:rsidR="001853A4">
        <w:t>Organizace,</w:t>
      </w:r>
      <w:r w:rsidR="00061EAC">
        <w:t xml:space="preserve"> která </w:t>
      </w:r>
      <w:r w:rsidR="00057FF8">
        <w:t>přibližuje</w:t>
      </w:r>
      <w:r w:rsidR="00061EAC">
        <w:t xml:space="preserve"> historii bývalých území Sudet</w:t>
      </w:r>
      <w:bookmarkEnd w:id="31"/>
      <w:r w:rsidR="00061EAC">
        <w:t xml:space="preserve">, a to jak vydáváním </w:t>
      </w:r>
      <w:r w:rsidR="001853A4">
        <w:t>knih,</w:t>
      </w:r>
      <w:r w:rsidR="00061EAC">
        <w:t xml:space="preserve"> tak pořádáním výstav a vzdělávacími projekty.</w:t>
      </w:r>
      <w:r w:rsidR="001853A4">
        <w:rPr>
          <w:rStyle w:val="Znakapoznpodarou"/>
        </w:rPr>
        <w:footnoteReference w:id="70"/>
      </w:r>
      <w:r w:rsidR="00B02BBE">
        <w:t xml:space="preserve"> </w:t>
      </w:r>
    </w:p>
    <w:p w14:paraId="526FB33D" w14:textId="419DFC6A" w:rsidR="003B1048" w:rsidRDefault="00CC48B9" w:rsidP="00876CF1">
      <w:r>
        <w:tab/>
      </w:r>
      <w:r w:rsidR="001853A4">
        <w:t xml:space="preserve">HistoryLab </w:t>
      </w:r>
      <w:r w:rsidR="00285BC2">
        <w:t>má velmi</w:t>
      </w:r>
      <w:r w:rsidR="00B02BBE">
        <w:t xml:space="preserve"> solidní institucionální zázemí.</w:t>
      </w:r>
      <w:r w:rsidR="00846636">
        <w:t xml:space="preserve"> Tematicky je zatím stránka zaměřená </w:t>
      </w:r>
      <w:r w:rsidR="00965C1A">
        <w:t xml:space="preserve">především </w:t>
      </w:r>
      <w:r w:rsidR="00846636">
        <w:t xml:space="preserve">na 20. století. V této sekci nalezne vyučující nejvíce cvičení a výukových materiálů. Je zde i sekce </w:t>
      </w:r>
      <w:r w:rsidR="00846636" w:rsidRPr="00311E66">
        <w:rPr>
          <w:i/>
          <w:iCs/>
        </w:rPr>
        <w:t>Katalog starších dějin</w:t>
      </w:r>
      <w:r w:rsidR="00846636">
        <w:t xml:space="preserve">, který se zaměřuje na </w:t>
      </w:r>
      <w:r w:rsidR="003D00A7">
        <w:t>období od pravěku po 19. století. Tato sekce je na rozdíl od sekce 20. století ve značně rozpracovaném stavu. S jednotlivých období zde je zatím pár cvičení.</w:t>
      </w:r>
      <w:r w:rsidR="0022327A">
        <w:t xml:space="preserve"> </w:t>
      </w:r>
    </w:p>
    <w:p w14:paraId="4A14B544" w14:textId="2205E972" w:rsidR="00625C4F" w:rsidRDefault="005A5289" w:rsidP="00876CF1">
      <w:r>
        <w:tab/>
      </w:r>
      <w:r w:rsidR="00846636">
        <w:t>Stránka a cvičení na ní jsou plně interaktivní, samotné cvičení a úkoly</w:t>
      </w:r>
      <w:r>
        <w:t>,</w:t>
      </w:r>
      <w:r w:rsidR="00846636">
        <w:t xml:space="preserve"> s</w:t>
      </w:r>
      <w:r w:rsidR="00C53DA3">
        <w:t xml:space="preserve"> nimiž </w:t>
      </w:r>
      <w:r w:rsidR="00846636">
        <w:t>lze pracovat</w:t>
      </w:r>
      <w:r>
        <w:t>,</w:t>
      </w:r>
      <w:r w:rsidR="00846636">
        <w:t xml:space="preserve"> je rozdělena do </w:t>
      </w:r>
      <w:r w:rsidR="0022327A">
        <w:t>osmi</w:t>
      </w:r>
      <w:r w:rsidR="00846636">
        <w:t xml:space="preserve"> kategorií.</w:t>
      </w:r>
      <w:r w:rsidR="00625C4F">
        <w:t xml:space="preserve"> Tyto kategorie pomáhají v instruktáži metod v digitálním prostředí. Model se nazývá rozptýlené interaktivní metodiky.</w:t>
      </w:r>
      <w:r w:rsidR="00625C4F">
        <w:rPr>
          <w:rStyle w:val="Znakapoznpodarou"/>
        </w:rPr>
        <w:footnoteReference w:id="71"/>
      </w:r>
      <w:r w:rsidR="00625C4F">
        <w:t xml:space="preserve"> Postupně jednotlivé kategorie popíš</w:t>
      </w:r>
      <w:r w:rsidR="00311E66">
        <w:t>u</w:t>
      </w:r>
      <w:r w:rsidR="00625C4F">
        <w:t>. Následně přiblížím cvičení zabývající se třicetiletou válkou.</w:t>
      </w:r>
    </w:p>
    <w:p w14:paraId="33D2FD6D" w14:textId="26614416" w:rsidR="00846636" w:rsidRDefault="00CC48B9" w:rsidP="00876CF1">
      <w:r>
        <w:tab/>
      </w:r>
      <w:r w:rsidR="00846636">
        <w:t xml:space="preserve"> </w:t>
      </w:r>
      <w:r w:rsidR="00846636" w:rsidRPr="00CE4787">
        <w:rPr>
          <w:i/>
          <w:iCs/>
        </w:rPr>
        <w:t>Anotace pro učitele</w:t>
      </w:r>
      <w:r w:rsidR="00846636">
        <w:t xml:space="preserve"> je umístěna na dlaždici s cvičeními v katalogu aplikací, na kartě cvičení v časové ose a na samostatné stránce cvičení.</w:t>
      </w:r>
      <w:r w:rsidR="00A10934">
        <w:t xml:space="preserve"> Tato kategorie poskytuje </w:t>
      </w:r>
      <w:r w:rsidR="00567D7E">
        <w:t xml:space="preserve">pedagogům </w:t>
      </w:r>
      <w:r w:rsidR="00A10934">
        <w:t>základní orientační informace o použitých pramenech a tak</w:t>
      </w:r>
      <w:r w:rsidR="005A5289">
        <w:t>é</w:t>
      </w:r>
      <w:r w:rsidR="00A10934">
        <w:t xml:space="preserve"> o dovednostech, které žáci budou při práci v tomto cvičení rozvíjet.</w:t>
      </w:r>
      <w:r w:rsidR="000F35F9">
        <w:t xml:space="preserve"> Učitel díky tomu nemusí studovat delší texty a jeho příprava na vyučovací hodinu je tedy kratší. Jedná se o formu rozptýlené interaktivní metodiky.</w:t>
      </w:r>
      <w:r w:rsidR="000F35F9">
        <w:rPr>
          <w:rStyle w:val="Znakapoznpodarou"/>
        </w:rPr>
        <w:footnoteReference w:id="72"/>
      </w:r>
    </w:p>
    <w:p w14:paraId="5A2C0029" w14:textId="68EE80B1" w:rsidR="00567D7E" w:rsidRDefault="00CC48B9" w:rsidP="00CC48B9">
      <w:pPr>
        <w:tabs>
          <w:tab w:val="left" w:pos="851"/>
        </w:tabs>
      </w:pPr>
      <w:r>
        <w:tab/>
      </w:r>
      <w:r w:rsidR="000F35F9">
        <w:t xml:space="preserve">Druhá kategorie je </w:t>
      </w:r>
      <w:r w:rsidR="000F35F9" w:rsidRPr="00CE4787">
        <w:rPr>
          <w:i/>
          <w:iCs/>
        </w:rPr>
        <w:t>anotace pro žáka</w:t>
      </w:r>
      <w:r w:rsidR="000F35F9">
        <w:t>. Je</w:t>
      </w:r>
      <w:r w:rsidR="00311E66">
        <w:t>k dispozici</w:t>
      </w:r>
      <w:r w:rsidR="000F35F9">
        <w:t xml:space="preserve"> na vstupní stránce, která je zpřístupněna </w:t>
      </w:r>
      <w:r w:rsidR="00567D7E">
        <w:t>všem</w:t>
      </w:r>
      <w:r w:rsidR="000F35F9">
        <w:t>. Informace v této kategorii mají motivační charakter</w:t>
      </w:r>
      <w:r w:rsidR="004F7808">
        <w:t xml:space="preserve"> a rozv</w:t>
      </w:r>
      <w:r w:rsidR="005A5289">
        <w:t>í</w:t>
      </w:r>
      <w:r w:rsidR="004F7808">
        <w:t>jí badatelskou otázku nebo téma, které je v nazvu daného cvičení.</w:t>
      </w:r>
      <w:r w:rsidR="002E2365">
        <w:t xml:space="preserve"> Tato část klade důraz na srozumitelnost pro </w:t>
      </w:r>
      <w:r w:rsidR="00567D7E">
        <w:t>studenty</w:t>
      </w:r>
      <w:r w:rsidR="002E2365">
        <w:t>.</w:t>
      </w:r>
    </w:p>
    <w:p w14:paraId="4578B7D0" w14:textId="554906D8" w:rsidR="00CE4787" w:rsidRDefault="002E2365" w:rsidP="00CC48B9">
      <w:pPr>
        <w:tabs>
          <w:tab w:val="left" w:pos="851"/>
        </w:tabs>
      </w:pPr>
      <w:r>
        <w:lastRenderedPageBreak/>
        <w:t xml:space="preserve"> </w:t>
      </w:r>
      <w:r w:rsidR="00765AEF">
        <w:tab/>
      </w:r>
      <w:r>
        <w:t>Třetí kategori</w:t>
      </w:r>
      <w:r w:rsidR="005A5289">
        <w:t>í</w:t>
      </w:r>
      <w:r>
        <w:t xml:space="preserve"> je </w:t>
      </w:r>
      <w:r w:rsidRPr="00CE4787">
        <w:rPr>
          <w:i/>
          <w:iCs/>
        </w:rPr>
        <w:t>dopo</w:t>
      </w:r>
      <w:r w:rsidR="00CE4787" w:rsidRPr="00CE4787">
        <w:rPr>
          <w:i/>
          <w:iCs/>
        </w:rPr>
        <w:t>ručený postup.</w:t>
      </w:r>
      <w:r w:rsidR="00CE4787">
        <w:rPr>
          <w:i/>
          <w:iCs/>
        </w:rPr>
        <w:t xml:space="preserve"> </w:t>
      </w:r>
      <w:r w:rsidR="00CE4787">
        <w:t xml:space="preserve">Tato část je ke stažení na samostatné stránce v podobě </w:t>
      </w:r>
      <w:r w:rsidR="00311E66">
        <w:t>PDF</w:t>
      </w:r>
      <w:r w:rsidR="00CE4787">
        <w:t xml:space="preserve"> formátu. Je zde popsán podrobně postup cvičením, tak aby učitel měl </w:t>
      </w:r>
      <w:r w:rsidR="00474A1A">
        <w:t>jistotu,</w:t>
      </w:r>
      <w:r w:rsidR="00CE4787">
        <w:t xml:space="preserve"> jak krok za krokem postupovat. Jelikož je tento postup v samostatném formátu </w:t>
      </w:r>
      <w:r w:rsidR="00311E66">
        <w:t>PDF,</w:t>
      </w:r>
      <w:r w:rsidR="00CE4787">
        <w:t xml:space="preserve"> umožnuje to </w:t>
      </w:r>
      <w:r w:rsidR="00AB2813">
        <w:t>učiteli</w:t>
      </w:r>
      <w:r w:rsidR="00CE4787">
        <w:t xml:space="preserve"> si jej vytisknut a mít ho při hodině u sebe jako přehlednou pomůcku při práci s </w:t>
      </w:r>
      <w:r w:rsidR="00E12AA9">
        <w:t>úlohou</w:t>
      </w:r>
      <w:r w:rsidR="00CE4787">
        <w:t>.</w:t>
      </w:r>
      <w:r w:rsidR="00AB2813">
        <w:t xml:space="preserve"> Samotný materiál obsahuje podrobnější historický kontext nebo také případné možné reakce žáků. Tento materiál umožnuje se na hodinu velmi dobře připravit. </w:t>
      </w:r>
      <w:r w:rsidR="00765AEF">
        <w:tab/>
      </w:r>
      <w:r w:rsidR="00765AEF">
        <w:tab/>
      </w:r>
      <w:r w:rsidR="00765AEF">
        <w:tab/>
      </w:r>
      <w:r w:rsidR="00765AEF">
        <w:tab/>
      </w:r>
      <w:r w:rsidR="00765AEF">
        <w:tab/>
      </w:r>
      <w:r w:rsidR="00765AEF">
        <w:tab/>
      </w:r>
      <w:r w:rsidR="00765AEF">
        <w:tab/>
      </w:r>
      <w:r w:rsidR="00765AEF">
        <w:tab/>
      </w:r>
      <w:r w:rsidR="00765AEF">
        <w:tab/>
      </w:r>
      <w:r w:rsidR="00AB2813">
        <w:t xml:space="preserve">Čtvrtá kategorie se týká </w:t>
      </w:r>
      <w:r w:rsidR="00AB2813" w:rsidRPr="00AB2813">
        <w:rPr>
          <w:i/>
          <w:iCs/>
        </w:rPr>
        <w:t>Instrukce ve cvičeních.</w:t>
      </w:r>
      <w:r w:rsidR="00AB2813">
        <w:rPr>
          <w:i/>
          <w:iCs/>
        </w:rPr>
        <w:t xml:space="preserve"> </w:t>
      </w:r>
      <w:r w:rsidR="00AB2813">
        <w:t xml:space="preserve">V této sekci jsou umístěny krátké pokyny na jednotlivých slidech. Tyto pokyny pomáhají s orientací žáka v postupu při badatelské činnosti. Pokud se badatelský úkon opakuje, je na to </w:t>
      </w:r>
      <w:r w:rsidR="00E12AA9">
        <w:t xml:space="preserve">student </w:t>
      </w:r>
      <w:r w:rsidR="00AB2813">
        <w:t>upozorněn v instrukci. Tímto způsobem dochází k osvojení dovedností.</w:t>
      </w:r>
      <w:r w:rsidR="00AB2813">
        <w:rPr>
          <w:rStyle w:val="Znakapoznpodarou"/>
        </w:rPr>
        <w:footnoteReference w:id="73"/>
      </w:r>
      <w:r w:rsidR="00625C4F">
        <w:t xml:space="preserve"> </w:t>
      </w:r>
      <w:r w:rsidR="00765AEF">
        <w:tab/>
      </w:r>
      <w:r w:rsidR="00765AEF">
        <w:tab/>
      </w:r>
      <w:r w:rsidR="00765AEF">
        <w:tab/>
      </w:r>
      <w:r w:rsidR="00625C4F">
        <w:t>P</w:t>
      </w:r>
      <w:r w:rsidR="00474A1A">
        <w:t xml:space="preserve">atou kategorií </w:t>
      </w:r>
      <w:r w:rsidR="00474A1A" w:rsidRPr="00474A1A">
        <w:rPr>
          <w:i/>
          <w:iCs/>
        </w:rPr>
        <w:t>je Instrukce v systému plánování výuky a správy výsledků.</w:t>
      </w:r>
      <w:r w:rsidR="00474A1A">
        <w:rPr>
          <w:i/>
          <w:iCs/>
        </w:rPr>
        <w:t xml:space="preserve"> </w:t>
      </w:r>
      <w:r w:rsidR="00474A1A">
        <w:t xml:space="preserve">Tato sekce obsahuje krátké popisky pro </w:t>
      </w:r>
      <w:r w:rsidR="001A2037">
        <w:t>učitele</w:t>
      </w:r>
      <w:r w:rsidR="00474A1A">
        <w:t xml:space="preserve"> a </w:t>
      </w:r>
      <w:r w:rsidR="001A2037">
        <w:t>pomáhá</w:t>
      </w:r>
      <w:r w:rsidR="00474A1A">
        <w:t xml:space="preserve"> jim v prostředí internetové stránky H</w:t>
      </w:r>
      <w:r w:rsidR="005A5289">
        <w:t>i</w:t>
      </w:r>
      <w:r w:rsidR="00474A1A">
        <w:t>storyLab. Díky této sekci se může učitel rychle zorientovat a zadávat cvičení, nebo vyhodnocovat výsledky práce studentů. Tato kategorie slouží ke zpětné vazbě pro učitele.</w:t>
      </w:r>
      <w:r w:rsidR="001A2037">
        <w:t xml:space="preserve"> </w:t>
      </w:r>
      <w:r w:rsidR="00765AEF">
        <w:tab/>
      </w:r>
      <w:r w:rsidR="00765AEF">
        <w:tab/>
      </w:r>
      <w:r w:rsidR="00765AEF">
        <w:tab/>
      </w:r>
      <w:r w:rsidR="00765AEF">
        <w:tab/>
      </w:r>
      <w:r w:rsidR="00765AEF">
        <w:tab/>
      </w:r>
      <w:r w:rsidR="00765AEF">
        <w:tab/>
      </w:r>
      <w:r w:rsidR="00765AEF">
        <w:tab/>
      </w:r>
      <w:r w:rsidR="000910BB">
        <w:tab/>
      </w:r>
      <w:r w:rsidR="000910BB">
        <w:tab/>
      </w:r>
      <w:r w:rsidR="00E12AA9">
        <w:tab/>
      </w:r>
      <w:r w:rsidR="00E12AA9">
        <w:tab/>
      </w:r>
      <w:r w:rsidR="00E12AA9">
        <w:tab/>
      </w:r>
      <w:r w:rsidR="00765AEF">
        <w:t xml:space="preserve">Šestou </w:t>
      </w:r>
      <w:r w:rsidR="001A2037">
        <w:t xml:space="preserve">kategorie jsou </w:t>
      </w:r>
      <w:r w:rsidR="001A2037" w:rsidRPr="001A2037">
        <w:rPr>
          <w:i/>
          <w:iCs/>
        </w:rPr>
        <w:t>Klíčová slova.</w:t>
      </w:r>
      <w:r w:rsidR="001A2037">
        <w:rPr>
          <w:i/>
          <w:iCs/>
        </w:rPr>
        <w:t xml:space="preserve"> </w:t>
      </w:r>
      <w:r w:rsidR="001A2037">
        <w:t>Tato slova jsou dostupná na různých místech na stránkách HistoryLabu. Jsou na filtrovací liště katalogu, dlaždicích katalogu, nebo na kartě v časové ose, případně na samostatné stránce cvičení a v doporučeném postupu. T</w:t>
      </w:r>
      <w:r w:rsidR="00311E66">
        <w:t>ato</w:t>
      </w:r>
      <w:r w:rsidR="001A2037">
        <w:t xml:space="preserve"> slova fungují jako základná klíčová orientační funkce. Klíčová slova situují konkrétní cvičení ke kategoriím, podle níž je obsah HistoryLabu organizován. Klíčova slova jsou učební látka (RVP), historiografická témata, rozvíjené dovednosti a principy historického učení.</w:t>
      </w:r>
    </w:p>
    <w:p w14:paraId="1F20BB5E" w14:textId="52D1C9DB" w:rsidR="00765AEF" w:rsidRDefault="00C91827" w:rsidP="00C91827">
      <w:pPr>
        <w:tabs>
          <w:tab w:val="left" w:pos="851"/>
        </w:tabs>
      </w:pPr>
      <w:r>
        <w:tab/>
      </w:r>
      <w:r w:rsidR="00765AEF">
        <w:t xml:space="preserve">Sedmá kategorie je </w:t>
      </w:r>
      <w:r w:rsidR="00765AEF" w:rsidRPr="00765AEF">
        <w:rPr>
          <w:i/>
          <w:iCs/>
        </w:rPr>
        <w:t>Nápověda</w:t>
      </w:r>
      <w:r w:rsidR="00765AEF">
        <w:t>. Tato sekce orientuje učitele v prostředí katalogu a systému plánovaní výuky a správy výsledků. Toto prostředí je vysoce interaktivní. Nápověda osvětluje jednotlivé funkce nástrojů, které může učitel v prostředí stránky využít.</w:t>
      </w:r>
    </w:p>
    <w:p w14:paraId="2C655F27" w14:textId="7D316DBC" w:rsidR="00765AEF" w:rsidRPr="001A2037" w:rsidRDefault="00C91827" w:rsidP="00C91827">
      <w:pPr>
        <w:tabs>
          <w:tab w:val="left" w:pos="709"/>
        </w:tabs>
      </w:pPr>
      <w:r>
        <w:tab/>
      </w:r>
      <w:r w:rsidR="00765AEF">
        <w:t xml:space="preserve">Poslední osmá kategorie je </w:t>
      </w:r>
      <w:r w:rsidR="00765AEF" w:rsidRPr="00765AEF">
        <w:rPr>
          <w:i/>
          <w:iCs/>
        </w:rPr>
        <w:t>Popiska</w:t>
      </w:r>
      <w:r w:rsidR="00765AEF">
        <w:t>. Tato kategorie se objevuje v</w:t>
      </w:r>
      <w:r w:rsidR="0007567D">
        <w:t xml:space="preserve"> úloze </w:t>
      </w:r>
      <w:r w:rsidR="00765AEF">
        <w:t xml:space="preserve">u jednotlivých pramenů. Jedná se o důležitý doplněk informaci, </w:t>
      </w:r>
      <w:r w:rsidR="00311E66">
        <w:t>jenž</w:t>
      </w:r>
      <w:r w:rsidR="00765AEF">
        <w:t xml:space="preserve"> je velmi důležitý pro řešení badatelské </w:t>
      </w:r>
      <w:r w:rsidR="00A03326">
        <w:t>otázky. Výše</w:t>
      </w:r>
      <w:r w:rsidR="00765AEF">
        <w:t xml:space="preserve"> vyjmenované kategorie jsou základ</w:t>
      </w:r>
      <w:r w:rsidR="00A03326">
        <w:t>ními nástroji, s kterými žáci a učitel pracují.</w:t>
      </w:r>
    </w:p>
    <w:p w14:paraId="7BA2DA43" w14:textId="5A1702DC" w:rsidR="00B76D1F" w:rsidRPr="00A03326" w:rsidRDefault="00A03326" w:rsidP="00876CF1">
      <w:r>
        <w:lastRenderedPageBreak/>
        <w:tab/>
      </w:r>
      <w:r w:rsidR="00311E66">
        <w:t>K tématu</w:t>
      </w:r>
      <w:r w:rsidR="00A03BA1">
        <w:t xml:space="preserve"> třicetileté války jsou zde </w:t>
      </w:r>
      <w:r w:rsidR="00965C1A">
        <w:t>tři</w:t>
      </w:r>
      <w:r w:rsidR="00A03BA1">
        <w:t xml:space="preserve"> </w:t>
      </w:r>
      <w:r w:rsidR="0007567D">
        <w:t>úlohy</w:t>
      </w:r>
      <w:r w:rsidR="00A03BA1">
        <w:t>.</w:t>
      </w:r>
      <w:r>
        <w:t xml:space="preserve"> Prv</w:t>
      </w:r>
      <w:r w:rsidR="005A5289">
        <w:t>n</w:t>
      </w:r>
      <w:r>
        <w:t xml:space="preserve">í se jmenuje </w:t>
      </w:r>
      <w:r w:rsidRPr="00A03326">
        <w:rPr>
          <w:i/>
          <w:iCs/>
        </w:rPr>
        <w:t>Jak zobrazili popravu</w:t>
      </w:r>
      <w:r>
        <w:t xml:space="preserve">? Cvičení se týká </w:t>
      </w:r>
      <w:r w:rsidR="00311E66">
        <w:t>s</w:t>
      </w:r>
      <w:r>
        <w:t>taroměstské popravy</w:t>
      </w:r>
      <w:r w:rsidR="00057FF8">
        <w:t xml:space="preserve"> a budu se jí</w:t>
      </w:r>
      <w:r w:rsidR="004347FE">
        <w:t>m</w:t>
      </w:r>
      <w:r w:rsidR="00057FF8">
        <w:t xml:space="preserve"> více zabývat později</w:t>
      </w:r>
      <w:r>
        <w:t xml:space="preserve">. Druhé cvičení s názvem </w:t>
      </w:r>
      <w:r w:rsidRPr="00A03326">
        <w:rPr>
          <w:i/>
          <w:iCs/>
        </w:rPr>
        <w:t>Proč se vydali na cestu</w:t>
      </w:r>
      <w:r>
        <w:t>? přibližuje migraci v 1</w:t>
      </w:r>
      <w:r w:rsidR="004347FE">
        <w:t>7</w:t>
      </w:r>
      <w:r>
        <w:t>. století v důsledku náboženských sporů. Poslední</w:t>
      </w:r>
      <w:r w:rsidR="00A03BA1">
        <w:t xml:space="preserve"> </w:t>
      </w:r>
      <w:r>
        <w:t xml:space="preserve">s názvem </w:t>
      </w:r>
      <w:r w:rsidR="00A03BA1" w:rsidRPr="00A03BA1">
        <w:rPr>
          <w:i/>
          <w:iCs/>
        </w:rPr>
        <w:t xml:space="preserve">Proč odčinit Bílou </w:t>
      </w:r>
      <w:r w:rsidR="00CC2BDE">
        <w:rPr>
          <w:i/>
          <w:iCs/>
        </w:rPr>
        <w:t>h</w:t>
      </w:r>
      <w:r w:rsidR="00A03BA1" w:rsidRPr="00A03BA1">
        <w:rPr>
          <w:i/>
          <w:iCs/>
        </w:rPr>
        <w:t>oru</w:t>
      </w:r>
      <w:r>
        <w:rPr>
          <w:i/>
          <w:iCs/>
        </w:rPr>
        <w:t>,</w:t>
      </w:r>
      <w:r>
        <w:t xml:space="preserve"> mě zaujalo svým přesahem do 20. století</w:t>
      </w:r>
      <w:r w:rsidR="004C4982">
        <w:t>, leitmotiv je vysídlení českých Němců.</w:t>
      </w:r>
    </w:p>
    <w:p w14:paraId="3E3B6784" w14:textId="5B6EFE4C" w:rsidR="00EB20E3" w:rsidRPr="00311E66" w:rsidRDefault="00A03BA1" w:rsidP="006108FB">
      <w:pPr>
        <w:ind w:firstLine="708"/>
      </w:pPr>
      <w:r>
        <w:t xml:space="preserve">Jedná se o cvičení, které se zabývá památníkem ve vysídlené obci z roku 1946. </w:t>
      </w:r>
      <w:r w:rsidR="0007567D">
        <w:t>T</w:t>
      </w:r>
      <w:r>
        <w:t xml:space="preserve">ematicky </w:t>
      </w:r>
      <w:r w:rsidR="0007567D">
        <w:t xml:space="preserve">se </w:t>
      </w:r>
      <w:r>
        <w:t>sice opírá o třicetiletou válku, ale hlavní zá</w:t>
      </w:r>
      <w:r w:rsidR="004C4982">
        <w:t>měr</w:t>
      </w:r>
      <w:r>
        <w:t xml:space="preserve"> je a vysídlení </w:t>
      </w:r>
      <w:r w:rsidR="00311E66">
        <w:t>č</w:t>
      </w:r>
      <w:r>
        <w:t>eských Němců</w:t>
      </w:r>
      <w:r w:rsidR="004C4982">
        <w:t xml:space="preserve"> </w:t>
      </w:r>
      <w:r w:rsidR="006108FB">
        <w:t>ve</w:t>
      </w:r>
      <w:r w:rsidR="004C4982">
        <w:t xml:space="preserve"> 20. století</w:t>
      </w:r>
      <w:r>
        <w:t xml:space="preserve">. </w:t>
      </w:r>
      <w:r w:rsidR="0007567D">
        <w:t xml:space="preserve">Studenti na něj mají </w:t>
      </w:r>
      <w:r w:rsidR="004C4982">
        <w:t>45 minut.</w:t>
      </w:r>
      <w:r w:rsidR="00C91827">
        <w:t xml:space="preserve"> Na podrobnější rozbor jsem si vybral </w:t>
      </w:r>
      <w:r w:rsidR="0007567D">
        <w:t xml:space="preserve">úlohu </w:t>
      </w:r>
      <w:r w:rsidR="00062444">
        <w:t>s tématem</w:t>
      </w:r>
      <w:r w:rsidR="00C91827">
        <w:t xml:space="preserve"> </w:t>
      </w:r>
      <w:r w:rsidR="00062444">
        <w:t xml:space="preserve">staroměstské popravy. </w:t>
      </w:r>
      <w:r w:rsidR="0007567D">
        <w:t>J</w:t>
      </w:r>
      <w:r>
        <w:t>menuje</w:t>
      </w:r>
      <w:r w:rsidR="0007567D">
        <w:t xml:space="preserve"> se</w:t>
      </w:r>
      <w:r>
        <w:t xml:space="preserve"> </w:t>
      </w:r>
      <w:r w:rsidR="008F7110" w:rsidRPr="008F7110">
        <w:rPr>
          <w:i/>
          <w:iCs/>
        </w:rPr>
        <w:t>Jak zobrazili popravu</w:t>
      </w:r>
      <w:r w:rsidR="004C4982">
        <w:rPr>
          <w:i/>
          <w:iCs/>
        </w:rPr>
        <w:t>?</w:t>
      </w:r>
      <w:r w:rsidR="008F7110">
        <w:rPr>
          <w:i/>
          <w:iCs/>
        </w:rPr>
        <w:t xml:space="preserve"> </w:t>
      </w:r>
      <w:r w:rsidR="00062444">
        <w:t>Autorem je Iveta Coufalová.</w:t>
      </w:r>
      <w:r w:rsidR="000910BB">
        <w:rPr>
          <w:i/>
          <w:iCs/>
        </w:rPr>
        <w:t xml:space="preserve"> </w:t>
      </w:r>
      <w:r w:rsidR="0007567D">
        <w:t xml:space="preserve">Časový rozsah je </w:t>
      </w:r>
      <w:r w:rsidR="00062444">
        <w:t>3</w:t>
      </w:r>
      <w:r w:rsidR="00E8547B">
        <w:t xml:space="preserve">5 </w:t>
      </w:r>
      <w:r w:rsidR="00034AA4">
        <w:t>minut</w:t>
      </w:r>
      <w:r w:rsidR="00E8547B">
        <w:t>. Tedy</w:t>
      </w:r>
      <w:r w:rsidR="00062444">
        <w:t xml:space="preserve"> téměř</w:t>
      </w:r>
      <w:r w:rsidR="00E8547B">
        <w:t xml:space="preserve"> jednu vyučovací hodinu</w:t>
      </w:r>
      <w:r w:rsidR="00F452E6">
        <w:t>. Obtížnost je střední.</w:t>
      </w:r>
    </w:p>
    <w:p w14:paraId="594890D5" w14:textId="4D0DD359" w:rsidR="00F452E6" w:rsidRDefault="000910BB" w:rsidP="00876CF1">
      <w:r>
        <w:tab/>
      </w:r>
      <w:r w:rsidR="00F452E6" w:rsidRPr="00F452E6">
        <w:t xml:space="preserve">Cvičení je vystavěné okolo zpravodajského letáku z roku 1621 zachycujícího popravu českých stavů po porážce povstání. </w:t>
      </w:r>
      <w:r w:rsidR="0007567D">
        <w:t>Studenti mají</w:t>
      </w:r>
      <w:r w:rsidR="00F452E6" w:rsidRPr="00F452E6">
        <w:t xml:space="preserve"> na jednotlivých částech letáku vyhledávají</w:t>
      </w:r>
      <w:r w:rsidR="0007567D">
        <w:t>cí</w:t>
      </w:r>
      <w:r w:rsidR="00F452E6" w:rsidRPr="00F452E6">
        <w:t xml:space="preserve"> prvky, které jim pomohou události identifikovat a následně jednotlivé rytiny řadí dle časové posloupnosti. Prostřednictvím překladu dobového textu a popisk</w:t>
      </w:r>
      <w:r w:rsidR="007C08AA">
        <w:t xml:space="preserve">ů </w:t>
      </w:r>
      <w:r w:rsidR="00F452E6" w:rsidRPr="00F452E6">
        <w:t>se snaží o pochopení příčin vzniku letáku a jeho vztažení ke kontextu raně novověkého šíření informací.</w:t>
      </w:r>
    </w:p>
    <w:p w14:paraId="4A5F4754" w14:textId="3752AB88" w:rsidR="00F452E6" w:rsidRDefault="000910BB" w:rsidP="00876CF1">
      <w:r>
        <w:tab/>
      </w:r>
      <w:r w:rsidR="00F452E6" w:rsidRPr="0007567D">
        <w:rPr>
          <w:i/>
          <w:iCs/>
        </w:rPr>
        <w:t>Vzdělávací cíl</w:t>
      </w:r>
      <w:r w:rsidR="00F452E6">
        <w:t>: Žáci na základě analýzy dobového pramene porozumějí</w:t>
      </w:r>
      <w:r w:rsidR="00952396">
        <w:t xml:space="preserve"> dobové propagandě</w:t>
      </w:r>
      <w:r w:rsidR="00F452E6">
        <w:t>,</w:t>
      </w:r>
      <w:r w:rsidR="00952396">
        <w:t xml:space="preserve"> </w:t>
      </w:r>
      <w:r>
        <w:t>pochopí, proč</w:t>
      </w:r>
      <w:r w:rsidR="00F452E6">
        <w:t xml:space="preserve"> byla poprava vůdců stavovského povstání proti Habsburkům bezprostředně zaznamenána a šířena jako bohatě ilustrovaný zpravodajský leták včetně nejdrastičtějších detailů</w:t>
      </w:r>
      <w:r w:rsidR="004347FE">
        <w:t xml:space="preserve"> popravy</w:t>
      </w:r>
      <w:r w:rsidR="00F452E6">
        <w:t xml:space="preserve">. </w:t>
      </w:r>
      <w:r>
        <w:t xml:space="preserve"> </w:t>
      </w:r>
      <w:r w:rsidR="00034AA4" w:rsidRPr="0007567D">
        <w:rPr>
          <w:i/>
          <w:iCs/>
        </w:rPr>
        <w:t xml:space="preserve">Klíčová slova: </w:t>
      </w:r>
      <w:r w:rsidR="00062444" w:rsidRPr="0007567D">
        <w:rPr>
          <w:i/>
          <w:iCs/>
        </w:rPr>
        <w:t>stavovské povstání,</w:t>
      </w:r>
      <w:r w:rsidR="00F452E6" w:rsidRPr="0007567D">
        <w:rPr>
          <w:i/>
          <w:iCs/>
        </w:rPr>
        <w:t xml:space="preserve"> </w:t>
      </w:r>
      <w:r w:rsidR="00062444" w:rsidRPr="0007567D">
        <w:rPr>
          <w:i/>
          <w:iCs/>
        </w:rPr>
        <w:t>medialita,</w:t>
      </w:r>
      <w:r w:rsidR="00F452E6" w:rsidRPr="0007567D">
        <w:rPr>
          <w:i/>
          <w:iCs/>
        </w:rPr>
        <w:t xml:space="preserve"> </w:t>
      </w:r>
      <w:r w:rsidR="00062444" w:rsidRPr="0007567D">
        <w:rPr>
          <w:i/>
          <w:iCs/>
        </w:rPr>
        <w:t>příčiny a důsledky,</w:t>
      </w:r>
      <w:r w:rsidR="00F452E6" w:rsidRPr="0007567D">
        <w:rPr>
          <w:i/>
          <w:iCs/>
        </w:rPr>
        <w:t xml:space="preserve"> </w:t>
      </w:r>
      <w:r w:rsidR="00062444" w:rsidRPr="0007567D">
        <w:rPr>
          <w:i/>
          <w:iCs/>
        </w:rPr>
        <w:t>hledáme klíčové detaily</w:t>
      </w:r>
      <w:r w:rsidR="00034AA4">
        <w:t>.</w:t>
      </w:r>
      <w:r w:rsidR="00F452E6">
        <w:rPr>
          <w:rStyle w:val="Znakapoznpodarou"/>
        </w:rPr>
        <w:footnoteReference w:id="74"/>
      </w:r>
      <w:r w:rsidR="00062444">
        <w:tab/>
      </w:r>
    </w:p>
    <w:p w14:paraId="4EC44D11" w14:textId="3E5FC4F2" w:rsidR="00F452E6" w:rsidRDefault="00FD2889" w:rsidP="00F452E6">
      <w:pPr>
        <w:tabs>
          <w:tab w:val="left" w:pos="567"/>
        </w:tabs>
      </w:pPr>
      <w:r>
        <w:rPr>
          <w:color w:val="FF0000"/>
        </w:rPr>
        <w:tab/>
      </w:r>
      <w:r w:rsidR="0007567D">
        <w:t>Úlohu</w:t>
      </w:r>
      <w:r w:rsidR="00F452E6" w:rsidRPr="00F452E6">
        <w:t xml:space="preserve"> lze</w:t>
      </w:r>
      <w:r w:rsidR="00F452E6">
        <w:t xml:space="preserve"> zadat individuálně, skupinově, celé </w:t>
      </w:r>
      <w:r w:rsidR="00853310">
        <w:t>třídě</w:t>
      </w:r>
      <w:r w:rsidR="00F452E6">
        <w:t xml:space="preserve"> nebo </w:t>
      </w:r>
      <w:r w:rsidR="00853310">
        <w:t>si ho zkusit nanečisto</w:t>
      </w:r>
      <w:r w:rsidR="00F452E6">
        <w:t xml:space="preserve"> </w:t>
      </w:r>
      <w:r w:rsidR="00853310">
        <w:t>-</w:t>
      </w:r>
    </w:p>
    <w:p w14:paraId="1847F8F9" w14:textId="56F8B95B" w:rsidR="00F452E6" w:rsidRDefault="00F452E6" w:rsidP="00F452E6">
      <w:pPr>
        <w:tabs>
          <w:tab w:val="left" w:pos="567"/>
        </w:tabs>
      </w:pPr>
      <w:r>
        <w:t xml:space="preserve">Po </w:t>
      </w:r>
      <w:r w:rsidR="00853310">
        <w:t>úvodním</w:t>
      </w:r>
      <w:r>
        <w:t xml:space="preserve"> textu je</w:t>
      </w:r>
      <w:r w:rsidR="00853310">
        <w:t xml:space="preserve"> </w:t>
      </w:r>
      <w:r>
        <w:t>na obrá</w:t>
      </w:r>
      <w:r w:rsidR="00853310">
        <w:t>z</w:t>
      </w:r>
      <w:r>
        <w:t xml:space="preserve">ku zobrazena dobová rytina, skládající se z několika částí, každá </w:t>
      </w:r>
      <w:r w:rsidR="00670DDB">
        <w:t>jde přiblížit. V </w:t>
      </w:r>
      <w:r w:rsidR="00853310">
        <w:t>dalším</w:t>
      </w:r>
      <w:r w:rsidR="00670DDB">
        <w:t xml:space="preserve"> bodě má </w:t>
      </w:r>
      <w:r w:rsidR="0007567D">
        <w:t>student</w:t>
      </w:r>
      <w:r w:rsidR="00670DDB">
        <w:t xml:space="preserve"> popsat</w:t>
      </w:r>
      <w:r w:rsidR="00952396">
        <w:t>,</w:t>
      </w:r>
      <w:r w:rsidR="00670DDB">
        <w:t xml:space="preserve"> co se dělo během popravy, do obrázku lze vkládat text a </w:t>
      </w:r>
      <w:r w:rsidR="00853310">
        <w:t>barevné</w:t>
      </w:r>
      <w:r w:rsidR="00670DDB">
        <w:t xml:space="preserve"> značky. </w:t>
      </w:r>
      <w:r w:rsidR="00853310">
        <w:t>Takto</w:t>
      </w:r>
      <w:r w:rsidR="00670DDB">
        <w:t xml:space="preserve"> to pokračuje i u dalších </w:t>
      </w:r>
      <w:r w:rsidR="00853310">
        <w:t>čtyř</w:t>
      </w:r>
      <w:r w:rsidR="00670DDB">
        <w:t xml:space="preserve"> </w:t>
      </w:r>
      <w:r w:rsidR="00853310">
        <w:t xml:space="preserve">obrazových </w:t>
      </w:r>
      <w:r w:rsidR="00670DDB">
        <w:t xml:space="preserve">rytin. </w:t>
      </w:r>
      <w:r w:rsidR="008D4243">
        <w:t xml:space="preserve">V další sekci </w:t>
      </w:r>
      <w:r w:rsidR="0007567D">
        <w:t xml:space="preserve">seřazují </w:t>
      </w:r>
      <w:r w:rsidR="008D4243">
        <w:t xml:space="preserve">rytiny tak, aby </w:t>
      </w:r>
      <w:r w:rsidR="00853310">
        <w:t>události</w:t>
      </w:r>
      <w:r w:rsidR="008D4243">
        <w:t xml:space="preserve"> </w:t>
      </w:r>
      <w:r w:rsidR="00853310">
        <w:t>zobrazené</w:t>
      </w:r>
      <w:r w:rsidR="008D4243">
        <w:t xml:space="preserve"> na rytinách na sebe navazoval</w:t>
      </w:r>
      <w:r w:rsidR="00311E66">
        <w:t>y</w:t>
      </w:r>
      <w:r w:rsidR="008D4243">
        <w:t xml:space="preserve">. Nad </w:t>
      </w:r>
      <w:r w:rsidR="0007567D">
        <w:t>ilustracemi</w:t>
      </w:r>
      <w:r w:rsidR="008D4243">
        <w:t xml:space="preserve"> jsou </w:t>
      </w:r>
      <w:r w:rsidR="00853310">
        <w:t>čtyři</w:t>
      </w:r>
      <w:r w:rsidR="008D4243">
        <w:t xml:space="preserve"> textové nápovědy, </w:t>
      </w:r>
      <w:r w:rsidR="00311E66">
        <w:t>jež</w:t>
      </w:r>
      <w:r w:rsidR="008D4243">
        <w:t xml:space="preserve"> popisují </w:t>
      </w:r>
      <w:r w:rsidR="00853310">
        <w:t>děj,</w:t>
      </w:r>
      <w:r w:rsidR="008D4243">
        <w:t xml:space="preserve"> který se na </w:t>
      </w:r>
      <w:r w:rsidR="0007567D">
        <w:t>nich</w:t>
      </w:r>
      <w:r w:rsidR="008D4243">
        <w:t xml:space="preserve"> </w:t>
      </w:r>
      <w:r w:rsidR="00853310">
        <w:t>odehrává</w:t>
      </w:r>
      <w:r w:rsidR="008D4243">
        <w:t>. U toho žáci vidí i své poznámky.</w:t>
      </w:r>
      <w:r w:rsidR="00412765">
        <w:t xml:space="preserve"> V </w:t>
      </w:r>
      <w:r w:rsidR="00952396">
        <w:t>d</w:t>
      </w:r>
      <w:r w:rsidR="00412765">
        <w:t>alší</w:t>
      </w:r>
      <w:r w:rsidR="00952396">
        <w:t>m</w:t>
      </w:r>
      <w:r w:rsidR="00412765">
        <w:t xml:space="preserve"> kroku mají </w:t>
      </w:r>
      <w:r w:rsidR="00853310">
        <w:t>odpovědět</w:t>
      </w:r>
      <w:r w:rsidR="00412765">
        <w:t xml:space="preserve"> na otázku</w:t>
      </w:r>
      <w:r w:rsidR="00853310">
        <w:t>,</w:t>
      </w:r>
      <w:r w:rsidR="00412765">
        <w:t xml:space="preserve"> proč k popravě došlo a kdo ji nařídil. Jako nápověda slouží </w:t>
      </w:r>
      <w:r w:rsidR="00853310">
        <w:t>český</w:t>
      </w:r>
      <w:r w:rsidR="00412765">
        <w:t xml:space="preserve"> překlad </w:t>
      </w:r>
      <w:r w:rsidR="00853310">
        <w:t xml:space="preserve">textu z letáku, </w:t>
      </w:r>
      <w:r w:rsidR="00412765">
        <w:t xml:space="preserve">na kterém rytina vyšla. Následuje předposlední úkol, seřadit tvrzení od </w:t>
      </w:r>
      <w:r w:rsidR="00853310">
        <w:t>nejpravděpodobnějšího</w:t>
      </w:r>
      <w:r w:rsidR="00412765">
        <w:t xml:space="preserve"> po nejméně a odpovědět tím na </w:t>
      </w:r>
      <w:r w:rsidR="00853310">
        <w:t>otázku,</w:t>
      </w:r>
      <w:r w:rsidR="00412765">
        <w:t xml:space="preserve"> jak autoři </w:t>
      </w:r>
      <w:r w:rsidR="00412765">
        <w:lastRenderedPageBreak/>
        <w:t xml:space="preserve">zpravodajského letáku </w:t>
      </w:r>
      <w:r w:rsidR="00853310">
        <w:t>zobrazili</w:t>
      </w:r>
      <w:r w:rsidR="00412765">
        <w:t xml:space="preserve"> popravu. V </w:t>
      </w:r>
      <w:r w:rsidR="00853310">
        <w:t>posledním</w:t>
      </w:r>
      <w:r w:rsidR="00412765">
        <w:t xml:space="preserve"> kroku </w:t>
      </w:r>
      <w:r w:rsidR="00853310">
        <w:t>žáci</w:t>
      </w:r>
      <w:r w:rsidR="00412765">
        <w:t xml:space="preserve"> </w:t>
      </w:r>
      <w:r w:rsidR="00853310">
        <w:t>zdůvodňuj</w:t>
      </w:r>
      <w:r w:rsidR="00311E66">
        <w:t>í</w:t>
      </w:r>
      <w:r w:rsidR="00412765">
        <w:t xml:space="preserve"> svá tvrzená a také jedno tvrzení </w:t>
      </w:r>
      <w:r w:rsidR="00853310">
        <w:t>přidávají</w:t>
      </w:r>
      <w:r w:rsidR="00412765">
        <w:t xml:space="preserve">. </w:t>
      </w:r>
      <w:r w:rsidR="00903806">
        <w:t xml:space="preserve">Po dokončení přijde </w:t>
      </w:r>
      <w:r w:rsidR="00311E66">
        <w:t xml:space="preserve">vyplněné cvičení </w:t>
      </w:r>
      <w:r w:rsidR="00903806">
        <w:t xml:space="preserve">na email. </w:t>
      </w:r>
      <w:r w:rsidR="00795ED2">
        <w:t xml:space="preserve">Pedagog </w:t>
      </w:r>
      <w:r w:rsidR="00903806">
        <w:t>může zadat a okomentovat úkol i online skrze administraci na stránkách projektu.</w:t>
      </w:r>
    </w:p>
    <w:p w14:paraId="1D1614BF" w14:textId="44AE31E3" w:rsidR="00853310" w:rsidRPr="00967056" w:rsidRDefault="00FD2889" w:rsidP="00F452E6">
      <w:pPr>
        <w:tabs>
          <w:tab w:val="left" w:pos="567"/>
        </w:tabs>
      </w:pPr>
      <w:r>
        <w:tab/>
      </w:r>
      <w:r w:rsidR="00B161D3">
        <w:t>Doporučený</w:t>
      </w:r>
      <w:r>
        <w:t xml:space="preserve"> </w:t>
      </w:r>
      <w:r w:rsidR="00B161D3">
        <w:t xml:space="preserve">postup </w:t>
      </w:r>
      <w:r w:rsidR="00B17F2B">
        <w:t>v</w:t>
      </w:r>
      <w:r w:rsidR="00B161D3">
        <w:t> této práci se nachází v příloze</w:t>
      </w:r>
      <w:r>
        <w:t xml:space="preserve"> práce</w:t>
      </w:r>
      <w:r w:rsidR="00B17F2B">
        <w:t xml:space="preserve"> na stránkách webu</w:t>
      </w:r>
      <w:r>
        <w:t>.</w:t>
      </w:r>
      <w:r w:rsidR="00967056">
        <w:t xml:space="preserve"> Je zde ke </w:t>
      </w:r>
      <w:r w:rsidR="00853310">
        <w:t>každému</w:t>
      </w:r>
      <w:r w:rsidR="00967056">
        <w:t xml:space="preserve"> slidu popsána činnost a časová náročnost a </w:t>
      </w:r>
      <w:r w:rsidR="00853310">
        <w:t>krátký</w:t>
      </w:r>
      <w:r w:rsidR="00967056">
        <w:t xml:space="preserve"> komentář. První pracovní slide zkoumání obrazů 2 minuty, 2-5 slide popis obrazů 8 minut, 6 slide řazení obratů 2 minuty, 7 slide kontextualizace 3 minuty. 8 slide i</w:t>
      </w:r>
      <w:r w:rsidR="00311E66">
        <w:t>n</w:t>
      </w:r>
      <w:r w:rsidR="00967056">
        <w:t>terp</w:t>
      </w:r>
      <w:r w:rsidR="00311E66">
        <w:t>r</w:t>
      </w:r>
      <w:r w:rsidR="00967056">
        <w:t>etace pramenů 5 minut, 9 slide zdůvodnění intepretace pramenů 10 minut. Když si body postupně projdeme</w:t>
      </w:r>
      <w:r w:rsidR="00B17F2B">
        <w:t>,</w:t>
      </w:r>
      <w:r w:rsidR="00967056">
        <w:t xml:space="preserve"> </w:t>
      </w:r>
      <w:r w:rsidR="00853310">
        <w:t>zjistíme</w:t>
      </w:r>
      <w:r w:rsidR="00967056">
        <w:t xml:space="preserve"> že </w:t>
      </w:r>
      <w:r w:rsidR="00853310">
        <w:t>využívají</w:t>
      </w:r>
      <w:r w:rsidR="00967056">
        <w:t xml:space="preserve"> </w:t>
      </w:r>
      <w:r w:rsidR="00853310">
        <w:t>B</w:t>
      </w:r>
      <w:r w:rsidR="00967056">
        <w:t>loomovu taxonomii vzdělávacích cílů. Od analýzy přes aplikaci, porozumění</w:t>
      </w:r>
      <w:r w:rsidR="00B17F2B">
        <w:t>,</w:t>
      </w:r>
      <w:r w:rsidR="00967056">
        <w:t xml:space="preserve"> </w:t>
      </w:r>
      <w:r w:rsidR="00853310">
        <w:t>znalost</w:t>
      </w:r>
      <w:r w:rsidR="00967056">
        <w:t xml:space="preserve"> a syntézu, kterou na </w:t>
      </w:r>
      <w:r w:rsidR="00853310">
        <w:t>závěr</w:t>
      </w:r>
      <w:r w:rsidR="00967056">
        <w:t xml:space="preserve"> ohodnotí </w:t>
      </w:r>
      <w:r w:rsidR="00795ED2">
        <w:t>kantor</w:t>
      </w:r>
      <w:r w:rsidR="00967056">
        <w:t>.</w:t>
      </w:r>
      <w:r w:rsidR="00311E66">
        <w:t xml:space="preserve"> </w:t>
      </w:r>
      <w:r w:rsidR="00853310">
        <w:t>Tuto taxonomii doporučuje i metodický portál RVP. V příloze je doporučený postup v obrazové podobě.</w:t>
      </w:r>
    </w:p>
    <w:p w14:paraId="18375C3D" w14:textId="60EDC11E" w:rsidR="003D0A19" w:rsidRDefault="0026584C" w:rsidP="0026584C">
      <w:pPr>
        <w:pStyle w:val="Nadpis2"/>
      </w:pPr>
      <w:bookmarkStart w:id="32" w:name="_Toc132489772"/>
      <w:r>
        <w:t xml:space="preserve">3.4 </w:t>
      </w:r>
      <w:r w:rsidR="00811492">
        <w:t>Stolní</w:t>
      </w:r>
      <w:r w:rsidR="003D0A19">
        <w:t xml:space="preserve"> hry</w:t>
      </w:r>
      <w:bookmarkEnd w:id="32"/>
    </w:p>
    <w:p w14:paraId="45A292AD" w14:textId="0F2B53BD" w:rsidR="00A27C8D" w:rsidRDefault="002B11BB" w:rsidP="00811492">
      <w:r>
        <w:tab/>
      </w:r>
      <w:r w:rsidR="00AA5947">
        <w:t xml:space="preserve">Jako další zajímavý výukový materiál mohou sloužit společenské deskové hry. </w:t>
      </w:r>
      <w:r w:rsidR="00A27C8D">
        <w:t>Deskové hry jsou star</w:t>
      </w:r>
      <w:r w:rsidR="00CC2BDE">
        <w:t>á forma socializace.</w:t>
      </w:r>
      <w:r w:rsidR="00A27C8D">
        <w:t xml:space="preserve"> </w:t>
      </w:r>
      <w:r w:rsidR="00CC2BDE">
        <w:t>N</w:t>
      </w:r>
      <w:r w:rsidR="00A27C8D">
        <w:t>ejstarší nálezy této formy zábavy známe již ze starého Egypta a Mezopotámie</w:t>
      </w:r>
      <w:r w:rsidR="000605D0">
        <w:t xml:space="preserve"> a</w:t>
      </w:r>
      <w:r w:rsidR="00A27C8D">
        <w:t xml:space="preserve"> můžeme </w:t>
      </w:r>
      <w:r w:rsidR="000605D0">
        <w:t xml:space="preserve">je </w:t>
      </w:r>
      <w:r w:rsidR="00A27C8D">
        <w:t>datovat do období 3. až 4. tisíciletím před našim letopočtem.</w:t>
      </w:r>
      <w:r w:rsidR="00A27C8D">
        <w:rPr>
          <w:rStyle w:val="Znakapoznpodarou"/>
        </w:rPr>
        <w:footnoteReference w:id="75"/>
      </w:r>
      <w:r w:rsidR="00A27C8D">
        <w:t xml:space="preserve"> Z toho lze vyvodit že hra a učení </w:t>
      </w:r>
      <w:r w:rsidR="006F2387">
        <w:t>z</w:t>
      </w:r>
      <w:r w:rsidR="00A27C8D">
        <w:t> pomocí společenských her je pro lidi velmi přirozen</w:t>
      </w:r>
      <w:r w:rsidR="000605D0">
        <w:t>á</w:t>
      </w:r>
      <w:r w:rsidR="00A27C8D">
        <w:t xml:space="preserve"> </w:t>
      </w:r>
      <w:r w:rsidR="00397A94">
        <w:t xml:space="preserve">a důležitá </w:t>
      </w:r>
      <w:r w:rsidR="006F2387">
        <w:t>činnost</w:t>
      </w:r>
      <w:r w:rsidR="00A27C8D">
        <w:t>.</w:t>
      </w:r>
      <w:r w:rsidR="00397A94">
        <w:t xml:space="preserve"> Tuto tezi potvrzuje mimo jiné i německý filozof a fenomenolog Eugen Fink, který ve společenských hrách vidí něco více než formu zábavy. Podle </w:t>
      </w:r>
      <w:r w:rsidR="000605D0">
        <w:t xml:space="preserve">něj </w:t>
      </w:r>
      <w:r w:rsidR="00397A94">
        <w:t>společenské hry pomohl</w:t>
      </w:r>
      <w:r w:rsidR="002513B4">
        <w:t>y</w:t>
      </w:r>
      <w:r w:rsidR="00397A94">
        <w:t xml:space="preserve"> vzniku kultury a pochopení světa.</w:t>
      </w:r>
      <w:r w:rsidR="00397A94">
        <w:rPr>
          <w:rStyle w:val="Znakapoznpodarou"/>
        </w:rPr>
        <w:footnoteReference w:id="76"/>
      </w:r>
      <w:r w:rsidR="004326E8">
        <w:t xml:space="preserve"> Popularita deskových her, především v posledních desetiletí</w:t>
      </w:r>
      <w:r w:rsidR="002513B4">
        <w:t>ch</w:t>
      </w:r>
      <w:r w:rsidR="004326E8">
        <w:t>, umožnila nár</w:t>
      </w:r>
      <w:r w:rsidR="002513B4">
        <w:t>ů</w:t>
      </w:r>
      <w:r w:rsidR="004326E8">
        <w:t>st tematicky různorodých herních témat a žánrů. Díky tomuto nár</w:t>
      </w:r>
      <w:r w:rsidR="002513B4">
        <w:t>ů</w:t>
      </w:r>
      <w:r w:rsidR="004326E8">
        <w:t xml:space="preserve">stu existuje řada historiích </w:t>
      </w:r>
      <w:r w:rsidR="000605D0">
        <w:t>titulů</w:t>
      </w:r>
      <w:r w:rsidR="004326E8">
        <w:t>, některé se okrajově, někdy i přímo</w:t>
      </w:r>
      <w:r w:rsidR="002513B4">
        <w:t>,</w:t>
      </w:r>
      <w:r w:rsidR="004326E8">
        <w:t xml:space="preserve"> dotýkají témat třicetileté války</w:t>
      </w:r>
      <w:r w:rsidR="002513B4">
        <w:t>.</w:t>
      </w:r>
    </w:p>
    <w:p w14:paraId="51D411EE" w14:textId="21018305" w:rsidR="00B76D1F" w:rsidRDefault="00AA5947" w:rsidP="001E1F5A">
      <w:pPr>
        <w:ind w:firstLine="708"/>
      </w:pPr>
      <w:r>
        <w:t xml:space="preserve">Deskové hry splňují několik důležitých zásad pro výuku. </w:t>
      </w:r>
      <w:r w:rsidR="002513B4">
        <w:t>Během</w:t>
      </w:r>
      <w:r>
        <w:t xml:space="preserve"> hraní žák sám prožije </w:t>
      </w:r>
      <w:r w:rsidR="006F2387">
        <w:t>intenzivní</w:t>
      </w:r>
      <w:r>
        <w:t xml:space="preserve"> zkušenost, při </w:t>
      </w:r>
      <w:r w:rsidR="000605D0">
        <w:t>níž</w:t>
      </w:r>
      <w:r>
        <w:t xml:space="preserve"> musí být několik desítek minut až hodin aktivní. Zásada aktivnosti je důležitá při osvojování si látky, </w:t>
      </w:r>
      <w:r w:rsidR="00CC2BDE">
        <w:t>student</w:t>
      </w:r>
      <w:r>
        <w:t xml:space="preserve"> si lépe zvnitřní nab</w:t>
      </w:r>
      <w:r w:rsidR="002513B4">
        <w:t>i</w:t>
      </w:r>
      <w:r>
        <w:t>té vědomosti a může je lépe použit v praxi.</w:t>
      </w:r>
      <w:r w:rsidR="00890CB9">
        <w:t xml:space="preserve"> Společenské hry v rámci výuky rozvíjí strukturu osobnostní, inteligenční a výchovnou.</w:t>
      </w:r>
      <w:r w:rsidR="00890CB9">
        <w:rPr>
          <w:rStyle w:val="Znakapoznpodarou"/>
        </w:rPr>
        <w:footnoteReference w:id="77"/>
      </w:r>
      <w:r w:rsidR="00890CB9">
        <w:t xml:space="preserve"> Dnes ve škole převládá výuk</w:t>
      </w:r>
      <w:r w:rsidR="006F2387">
        <w:t>a</w:t>
      </w:r>
      <w:r w:rsidR="00890CB9">
        <w:t xml:space="preserve">, </w:t>
      </w:r>
      <w:r w:rsidR="003116BC">
        <w:t>kter</w:t>
      </w:r>
      <w:r w:rsidR="000605D0">
        <w:t>á</w:t>
      </w:r>
      <w:r w:rsidR="003116BC">
        <w:t xml:space="preserve"> učivo</w:t>
      </w:r>
      <w:r w:rsidR="006F2387">
        <w:t xml:space="preserve"> </w:t>
      </w:r>
      <w:r w:rsidR="00890CB9">
        <w:t xml:space="preserve">předává </w:t>
      </w:r>
      <w:r w:rsidR="006F2387">
        <w:t>ve</w:t>
      </w:r>
      <w:r w:rsidR="00A27C8D">
        <w:t xml:space="preserve"> frontální podobě. Přitom škola hrou</w:t>
      </w:r>
      <w:r w:rsidR="004326E8">
        <w:t xml:space="preserve"> je pro zvnitřnění nab</w:t>
      </w:r>
      <w:r w:rsidR="002513B4">
        <w:t>i</w:t>
      </w:r>
      <w:r w:rsidR="004326E8">
        <w:t xml:space="preserve">tých dovedností efektivnější. </w:t>
      </w:r>
      <w:r w:rsidR="00EC42D1">
        <w:t xml:space="preserve">Výhodnost hraní her potvrzuje i Bloomova taxonomie </w:t>
      </w:r>
      <w:r w:rsidR="00EC42D1">
        <w:lastRenderedPageBreak/>
        <w:t xml:space="preserve">kognitivních cílů a </w:t>
      </w:r>
      <w:r w:rsidR="00EC42D1" w:rsidRPr="0072229B">
        <w:t>jim odpovídající</w:t>
      </w:r>
      <w:r w:rsidR="0072229B" w:rsidRPr="0072229B">
        <w:t>ch</w:t>
      </w:r>
      <w:r w:rsidR="00EC42D1" w:rsidRPr="0072229B">
        <w:t xml:space="preserve"> dovednost</w:t>
      </w:r>
      <w:r w:rsidR="0072229B" w:rsidRPr="0072229B">
        <w:t>í</w:t>
      </w:r>
      <w:r w:rsidR="00EC42D1" w:rsidRPr="0072229B">
        <w:t>.</w:t>
      </w:r>
      <w:r w:rsidR="006F2387" w:rsidRPr="0072229B">
        <w:rPr>
          <w:rStyle w:val="Znakapoznpodarou"/>
        </w:rPr>
        <w:footnoteReference w:id="78"/>
      </w:r>
      <w:r w:rsidR="00EC42D1">
        <w:t xml:space="preserve"> </w:t>
      </w:r>
      <w:r w:rsidR="004C49EB">
        <w:t>Toto tvrzení potvrdil</w:t>
      </w:r>
      <w:r w:rsidR="000605D0">
        <w:t>i</w:t>
      </w:r>
      <w:r w:rsidR="004C49EB">
        <w:t xml:space="preserve"> v knize </w:t>
      </w:r>
      <w:r w:rsidR="004C49EB" w:rsidRPr="004C49EB">
        <w:rPr>
          <w:i/>
          <w:iCs/>
        </w:rPr>
        <w:t>Libraries got game: Aligned Learning through Modern Broad Games,</w:t>
      </w:r>
      <w:r w:rsidR="004C49EB">
        <w:t xml:space="preserve"> Brian Mayer a Christopher Harris. Tabulka z této knihy přehledně a stručně ukazuje</w:t>
      </w:r>
      <w:r w:rsidR="00BC67DA">
        <w:t xml:space="preserve"> </w:t>
      </w:r>
      <w:r w:rsidR="004C49EB">
        <w:t>stupně Bloomovy taxonomie, a to na příklad</w:t>
      </w:r>
      <w:r w:rsidR="000605D0">
        <w:t>ech</w:t>
      </w:r>
      <w:r w:rsidR="004C49EB">
        <w:t xml:space="preserve"> několika stolních her</w:t>
      </w:r>
      <w:r w:rsidR="001E1F5A">
        <w:t>.</w:t>
      </w:r>
      <w:r w:rsidR="001E1F5A" w:rsidRPr="001E1F5A">
        <w:t xml:space="preserve"> </w:t>
      </w:r>
      <w:r w:rsidR="001E1F5A">
        <w:rPr>
          <w:rStyle w:val="Znakapoznpodarou"/>
        </w:rPr>
        <w:footnoteReference w:id="79"/>
      </w:r>
      <w:r w:rsidR="001E1F5A">
        <w:rPr>
          <w:noProof/>
        </w:rPr>
        <w:drawing>
          <wp:inline distT="0" distB="0" distL="0" distR="0" wp14:anchorId="339964A5" wp14:editId="240ED7FE">
            <wp:extent cx="3703182" cy="2587240"/>
            <wp:effectExtent l="0" t="0" r="0" b="0"/>
            <wp:docPr id="4" name="Obrázek 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stůl&#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1992" cy="2607368"/>
                    </a:xfrm>
                    <a:prstGeom prst="rect">
                      <a:avLst/>
                    </a:prstGeom>
                    <a:noFill/>
                    <a:ln>
                      <a:noFill/>
                    </a:ln>
                  </pic:spPr>
                </pic:pic>
              </a:graphicData>
            </a:graphic>
          </wp:inline>
        </w:drawing>
      </w:r>
    </w:p>
    <w:p w14:paraId="3F41522A" w14:textId="7F5FA14E" w:rsidR="001E1F5A" w:rsidRDefault="008E7DD9" w:rsidP="001E1F5A">
      <w:r>
        <w:t xml:space="preserve">Hraní her může tříbit velké množství pozitivních vlastností. Schopnost učit se a rozvíjet dovednosti je široká. </w:t>
      </w:r>
    </w:p>
    <w:p w14:paraId="176F9CA9" w14:textId="77777777" w:rsidR="000605D0" w:rsidRDefault="008E7DD9" w:rsidP="001E1F5A">
      <w:r>
        <w:tab/>
        <w:t xml:space="preserve">Použití </w:t>
      </w:r>
      <w:r w:rsidR="00CC2BDE">
        <w:t>společenských</w:t>
      </w:r>
      <w:r>
        <w:t xml:space="preserve"> her má při výuce i několik </w:t>
      </w:r>
      <w:r w:rsidR="00672D59">
        <w:t>úskalí</w:t>
      </w:r>
      <w:r>
        <w:t>.</w:t>
      </w:r>
      <w:r w:rsidR="00672D59">
        <w:t xml:space="preserve"> První možnou překážkou může být </w:t>
      </w:r>
      <w:r w:rsidR="00853310">
        <w:t xml:space="preserve">vysoká </w:t>
      </w:r>
      <w:r w:rsidR="00672D59">
        <w:t xml:space="preserve">pořizovací cena. </w:t>
      </w:r>
      <w:r w:rsidR="000605D0">
        <w:t>Produkční kvalita a s tím související zvýšené náklady v posledních letech rostly</w:t>
      </w:r>
      <w:r w:rsidR="00853310">
        <w:t xml:space="preserve">. </w:t>
      </w:r>
      <w:r w:rsidR="000605D0">
        <w:t xml:space="preserve">Cenu dnes ovlivňuje i </w:t>
      </w:r>
      <w:r w:rsidR="00853310">
        <w:t>vysoká inflace.</w:t>
      </w:r>
      <w:r w:rsidR="00672D59">
        <w:t xml:space="preserve"> Pořizovací cena her </w:t>
      </w:r>
      <w:r w:rsidR="000605D0">
        <w:t>s tematikou</w:t>
      </w:r>
      <w:r w:rsidR="00672D59">
        <w:t xml:space="preserve"> období třicetileté války, které zde uvedu, m</w:t>
      </w:r>
      <w:r w:rsidR="00F05824">
        <w:t>ůže</w:t>
      </w:r>
      <w:r w:rsidR="00672D59">
        <w:t xml:space="preserve"> dosahovat ceny i nižších tisíc korun. Tento problém by se dal řešit vznikem herních kroužků, kdy by se deskové hry mohl</w:t>
      </w:r>
      <w:r w:rsidR="00F05824">
        <w:t>y</w:t>
      </w:r>
      <w:r w:rsidR="00672D59">
        <w:t xml:space="preserve"> využít i mimo výuku a nebyly by tz</w:t>
      </w:r>
      <w:r w:rsidR="000B2E6C">
        <w:t>v</w:t>
      </w:r>
      <w:r w:rsidR="00672D59">
        <w:t xml:space="preserve">. </w:t>
      </w:r>
      <w:r w:rsidR="000B2E6C">
        <w:t>n</w:t>
      </w:r>
      <w:r w:rsidR="00672D59">
        <w:t xml:space="preserve">a jedno použití. </w:t>
      </w:r>
      <w:r w:rsidR="000B2E6C">
        <w:t>Další možná překážka je</w:t>
      </w:r>
      <w:r w:rsidR="000605D0">
        <w:t xml:space="preserve"> </w:t>
      </w:r>
      <w:r w:rsidR="000B2E6C">
        <w:t>cizí jazy</w:t>
      </w:r>
      <w:r w:rsidR="000605D0">
        <w:t>k</w:t>
      </w:r>
      <w:r w:rsidR="000B2E6C">
        <w:t>. V </w:t>
      </w:r>
      <w:r w:rsidR="00F05824">
        <w:t>Č</w:t>
      </w:r>
      <w:r w:rsidR="000B2E6C">
        <w:t>eské republice vychází každoročně čím dál více her v </w:t>
      </w:r>
      <w:r w:rsidR="000605D0">
        <w:t>češtině</w:t>
      </w:r>
      <w:r w:rsidR="000B2E6C">
        <w:t>, ale deskových her, které by se zabývaly třicetiletou válk</w:t>
      </w:r>
      <w:r w:rsidR="00F05824">
        <w:t>o</w:t>
      </w:r>
      <w:r w:rsidR="000B2E6C">
        <w:t>u</w:t>
      </w:r>
      <w:r w:rsidR="00F05824">
        <w:t>,</w:t>
      </w:r>
      <w:r w:rsidR="000B2E6C">
        <w:t xml:space="preserve"> je stále omezené množství</w:t>
      </w:r>
      <w:r w:rsidR="006D7060">
        <w:t>.</w:t>
      </w:r>
      <w:r w:rsidR="000B2E6C">
        <w:t xml:space="preserve">  </w:t>
      </w:r>
      <w:r w:rsidR="006D7060">
        <w:t>Ž</w:t>
      </w:r>
      <w:r w:rsidR="000B2E6C">
        <w:t xml:space="preserve">ádná </w:t>
      </w:r>
      <w:r w:rsidR="000605D0">
        <w:t xml:space="preserve">z nich navíc </w:t>
      </w:r>
      <w:r w:rsidR="000B2E6C">
        <w:t>zatím není dostupná v českém jazyce. Na druhou stranu se tato nevýhoda dá využít i jako příležitost pro mezipředmětovou výuku.</w:t>
      </w:r>
    </w:p>
    <w:p w14:paraId="1569E737" w14:textId="230E2048" w:rsidR="008E7DD9" w:rsidRDefault="000B2E6C" w:rsidP="000605D0">
      <w:pPr>
        <w:ind w:firstLine="708"/>
      </w:pPr>
      <w:r>
        <w:t>Historické hry, které jsem vybral</w:t>
      </w:r>
      <w:r w:rsidR="00F05824">
        <w:t>,</w:t>
      </w:r>
      <w:r>
        <w:t xml:space="preserve"> mají i nevýhodu v celku komplexních pravidel, </w:t>
      </w:r>
      <w:r w:rsidR="000605D0">
        <w:t>jež</w:t>
      </w:r>
      <w:r>
        <w:t xml:space="preserve"> se musí vyučující pořádně naučit, a pak to </w:t>
      </w:r>
      <w:r w:rsidR="006D7060">
        <w:t xml:space="preserve">dál </w:t>
      </w:r>
      <w:r>
        <w:t>naučit ž</w:t>
      </w:r>
      <w:r w:rsidR="00F05824">
        <w:t>á</w:t>
      </w:r>
      <w:r>
        <w:t xml:space="preserve">ky. </w:t>
      </w:r>
      <w:r w:rsidR="00A169FD">
        <w:t>Samouka</w:t>
      </w:r>
      <w:r>
        <w:t xml:space="preserve"> pravidel by v těchto případech byla kontraproduktivní. </w:t>
      </w:r>
      <w:r w:rsidR="00A169FD">
        <w:t>Na komunitních webech jsou už dnes v celku pěkné překlady pravidel a stručné přehledy základních pravidel, které může vyučující vytisknout.</w:t>
      </w:r>
      <w:r w:rsidR="00457BDF">
        <w:t xml:space="preserve"> Další komplikací je počet hráčů a čas na jednu partii hry.  </w:t>
      </w:r>
      <w:r w:rsidR="006D7060">
        <w:t>H</w:t>
      </w:r>
      <w:r w:rsidR="00457BDF">
        <w:t xml:space="preserve">ry s historickou tematikou nejsou většinou určeny pro velký počet hráčů. Mnou </w:t>
      </w:r>
      <w:r w:rsidR="00457BDF">
        <w:lastRenderedPageBreak/>
        <w:t xml:space="preserve">vybrané </w:t>
      </w:r>
      <w:r w:rsidR="000605D0">
        <w:t>tituly</w:t>
      </w:r>
      <w:r w:rsidR="00457BDF">
        <w:t xml:space="preserve"> oscilují mezi 5-7 hráči a herní dobou 2 hodiny a vyšší. Herní doba i počet žáků se dá řešit projektovou výukou, případně se dají hry využít na </w:t>
      </w:r>
      <w:r w:rsidR="00166399">
        <w:t>gymnáziích</w:t>
      </w:r>
      <w:r w:rsidR="00457BDF">
        <w:t xml:space="preserve"> na </w:t>
      </w:r>
      <w:r w:rsidR="00166399">
        <w:t>seminářích</w:t>
      </w:r>
      <w:r w:rsidR="00457BDF">
        <w:t xml:space="preserve"> z dějepisu. Přesto tento faktor je </w:t>
      </w:r>
      <w:r w:rsidR="00166399">
        <w:t>omezující</w:t>
      </w:r>
      <w:r w:rsidR="00457BDF">
        <w:t>, a považuji jej za největší překážku pro hraní her v</w:t>
      </w:r>
      <w:r w:rsidR="006D7060">
        <w:t>e</w:t>
      </w:r>
      <w:r w:rsidR="00457BDF">
        <w:t> školní hodině.</w:t>
      </w:r>
      <w:r w:rsidR="00166399">
        <w:t xml:space="preserve"> </w:t>
      </w:r>
      <w:r w:rsidR="000605D0">
        <w:t xml:space="preserve">Deskové </w:t>
      </w:r>
      <w:r w:rsidR="00166399">
        <w:t>hry</w:t>
      </w:r>
      <w:r w:rsidR="000605D0">
        <w:t xml:space="preserve"> lze tedy</w:t>
      </w:r>
      <w:r w:rsidR="00166399">
        <w:t xml:space="preserve"> využít i jako procvičení probrané látky, když třídu rozdělí</w:t>
      </w:r>
      <w:r w:rsidR="004F4BF2">
        <w:t>me na menší skupiny.</w:t>
      </w:r>
      <w:r w:rsidR="00166399">
        <w:t xml:space="preserve"> Existují i společenské hry s historickou tematikou </w:t>
      </w:r>
      <w:r w:rsidR="000605D0">
        <w:t>s herní dobou do</w:t>
      </w:r>
      <w:r w:rsidR="00166399">
        <w:t xml:space="preserve"> 45 minut, ale zatím žádná se nezaměřuje na téma třicetileté války.</w:t>
      </w:r>
    </w:p>
    <w:p w14:paraId="1D32AC69" w14:textId="3BD24C47" w:rsidR="004F4BF2" w:rsidRDefault="002B2D62" w:rsidP="001E1F5A">
      <w:r>
        <w:tab/>
      </w:r>
      <w:r w:rsidR="00F824B3">
        <w:t xml:space="preserve">První vybraná hra se jmenuje </w:t>
      </w:r>
      <w:r w:rsidR="00F824B3" w:rsidRPr="00F824B3">
        <w:rPr>
          <w:i/>
          <w:iCs/>
        </w:rPr>
        <w:t>Westphalia</w:t>
      </w:r>
      <w:r w:rsidR="00F824B3">
        <w:t xml:space="preserve">. </w:t>
      </w:r>
      <w:r w:rsidR="006D7060">
        <w:t>V</w:t>
      </w:r>
      <w:r w:rsidR="00F824B3">
        <w:t>yšla v roce 2019</w:t>
      </w:r>
      <w:r w:rsidR="002513B4">
        <w:t xml:space="preserve">, </w:t>
      </w:r>
      <w:r w:rsidR="00F824B3">
        <w:t>vydalo ji americké nakladatelství Hollandspiele</w:t>
      </w:r>
      <w:r w:rsidR="00F50DA6" w:rsidRPr="00F50DA6">
        <w:t xml:space="preserve"> </w:t>
      </w:r>
      <w:r w:rsidR="00F50DA6">
        <w:t>a je pro 6 hráčů</w:t>
      </w:r>
      <w:r w:rsidR="00F824B3">
        <w:t xml:space="preserve">. </w:t>
      </w:r>
      <w:r w:rsidR="006D7060">
        <w:t>Z</w:t>
      </w:r>
      <w:r w:rsidR="00F824B3">
        <w:t>achycuje poslední roky třicetileté války. Pozornost je upřena na diplomacii a politiku a válčení</w:t>
      </w:r>
      <w:r w:rsidR="00F824B3" w:rsidRPr="00A82DF8">
        <w:t>.</w:t>
      </w:r>
      <w:r w:rsidR="00DA5E77" w:rsidRPr="00A82DF8">
        <w:t xml:space="preserve"> Hráč může hrát za jednotlivé strany konfliktu. Jsou to Francie, Nizozemí, Švédsko na jedné straně, a proti nim </w:t>
      </w:r>
      <w:r w:rsidR="002513B4" w:rsidRPr="00A82DF8">
        <w:t xml:space="preserve">stoí </w:t>
      </w:r>
      <w:r w:rsidR="00DA5E77" w:rsidRPr="00A82DF8">
        <w:t>Španělsko, Habsburkové v Říši a Bavorsko.</w:t>
      </w:r>
      <w:r w:rsidR="000C5EB0" w:rsidRPr="00A82DF8">
        <w:t xml:space="preserve"> </w:t>
      </w:r>
      <w:r w:rsidR="000C5EB0">
        <w:t xml:space="preserve">Cílem je vystoupit z vyčerpávajícího a nekonečného konfliktu </w:t>
      </w:r>
      <w:r w:rsidR="00F05824">
        <w:t>s</w:t>
      </w:r>
      <w:r w:rsidR="000C5EB0">
        <w:t xml:space="preserve"> co nejmenším dluhem, hra pracuje na principu </w:t>
      </w:r>
      <w:r w:rsidR="008C4E1C">
        <w:t>přeprodáván</w:t>
      </w:r>
      <w:r w:rsidR="00F05824">
        <w:t>í</w:t>
      </w:r>
      <w:r w:rsidR="000C5EB0">
        <w:t xml:space="preserve"> a zbavování se </w:t>
      </w:r>
      <w:r w:rsidR="008C4E1C">
        <w:t>státních</w:t>
      </w:r>
      <w:r w:rsidR="000C5EB0">
        <w:t xml:space="preserve"> </w:t>
      </w:r>
      <w:r w:rsidR="008C4E1C">
        <w:t>dluhů</w:t>
      </w:r>
      <w:r w:rsidR="000C5EB0">
        <w:t xml:space="preserve">, zatímco se pomocí armády </w:t>
      </w:r>
      <w:r w:rsidR="000605D0">
        <w:t xml:space="preserve">se hráč </w:t>
      </w:r>
      <w:r w:rsidR="000C5EB0">
        <w:t>snaží uzmout co největší území soupeřům, aby měl ideální podmínky p</w:t>
      </w:r>
      <w:r w:rsidR="000605D0">
        <w:t>o vyhlášení</w:t>
      </w:r>
      <w:r w:rsidR="000C5EB0">
        <w:t xml:space="preserve"> míru. </w:t>
      </w:r>
      <w:r w:rsidR="000C5EB0" w:rsidRPr="002B0441">
        <w:t xml:space="preserve">Ve hře se střídají diplomatická kola, v nichž hráč </w:t>
      </w:r>
      <w:r w:rsidR="003B4BC5" w:rsidRPr="002B0441">
        <w:t xml:space="preserve">pracuje s </w:t>
      </w:r>
      <w:r w:rsidR="000C5EB0" w:rsidRPr="002B0441">
        <w:t>narůstající</w:t>
      </w:r>
      <w:r w:rsidR="003B4BC5" w:rsidRPr="002B0441">
        <w:t>mi</w:t>
      </w:r>
      <w:r w:rsidR="000C5EB0" w:rsidRPr="002B0441">
        <w:t xml:space="preserve"> dluhy a </w:t>
      </w:r>
      <w:r w:rsidR="008C4E1C" w:rsidRPr="002B0441">
        <w:t>vyjednává</w:t>
      </w:r>
      <w:r w:rsidR="000C5EB0" w:rsidRPr="002B0441">
        <w:t xml:space="preserve"> s </w:t>
      </w:r>
      <w:r w:rsidR="008C4E1C" w:rsidRPr="002B0441">
        <w:t>ostatními</w:t>
      </w:r>
      <w:r w:rsidR="000C5EB0" w:rsidRPr="002B0441">
        <w:t xml:space="preserve">, </w:t>
      </w:r>
      <w:r w:rsidR="00A82DF8">
        <w:t xml:space="preserve">následuje </w:t>
      </w:r>
      <w:r w:rsidR="00A82DF8" w:rsidRPr="002B0441">
        <w:t>kolo</w:t>
      </w:r>
      <w:r w:rsidR="000C5EB0" w:rsidRPr="002B0441">
        <w:t xml:space="preserve"> </w:t>
      </w:r>
      <w:r w:rsidR="008C4E1C" w:rsidRPr="002B0441">
        <w:t>váleč</w:t>
      </w:r>
      <w:r w:rsidR="006D7060">
        <w:t>né</w:t>
      </w:r>
      <w:r w:rsidR="008C4E1C" w:rsidRPr="002B0441">
        <w:t>,</w:t>
      </w:r>
      <w:r w:rsidR="000C5EB0" w:rsidRPr="002B0441">
        <w:t xml:space="preserve"> v</w:t>
      </w:r>
      <w:r w:rsidR="006D7060">
        <w:t> něm hráč</w:t>
      </w:r>
      <w:r w:rsidR="000C5EB0" w:rsidRPr="002B0441">
        <w:t xml:space="preserve"> pohybuj</w:t>
      </w:r>
      <w:r w:rsidR="003B4BC5" w:rsidRPr="002B0441">
        <w:t>e</w:t>
      </w:r>
      <w:r w:rsidR="000C5EB0" w:rsidRPr="002B0441">
        <w:t xml:space="preserve"> arm</w:t>
      </w:r>
      <w:r w:rsidR="008C4E1C" w:rsidRPr="002B0441">
        <w:t>ádami po mapě a</w:t>
      </w:r>
      <w:r w:rsidR="003B4BC5" w:rsidRPr="002B0441">
        <w:t xml:space="preserve"> dobijí území ostatních</w:t>
      </w:r>
      <w:r w:rsidR="008C4E1C" w:rsidRPr="002B0441">
        <w:t>. Jednotlivé strany jsou značně asymetrické a každá frakce má své cíle. Francie</w:t>
      </w:r>
      <w:r w:rsidR="003B4BC5" w:rsidRPr="002B0441">
        <w:t>, paradoxně jako</w:t>
      </w:r>
      <w:r w:rsidR="008C4E1C" w:rsidRPr="002B0441">
        <w:t xml:space="preserve"> katolická</w:t>
      </w:r>
      <w:r w:rsidR="003B4BC5" w:rsidRPr="002B0441">
        <w:t xml:space="preserve"> velmoc, má vedoucí úlohu v rámci</w:t>
      </w:r>
      <w:r w:rsidR="008C4E1C" w:rsidRPr="002B0441">
        <w:t xml:space="preserve"> protestansk</w:t>
      </w:r>
      <w:r w:rsidR="003B4BC5" w:rsidRPr="002B0441">
        <w:t>ých</w:t>
      </w:r>
      <w:r w:rsidR="008C4E1C" w:rsidRPr="002B0441">
        <w:t xml:space="preserve"> frakc</w:t>
      </w:r>
      <w:r w:rsidR="003B4BC5" w:rsidRPr="002B0441">
        <w:t>í, ved</w:t>
      </w:r>
      <w:r w:rsidR="00697663">
        <w:t>e</w:t>
      </w:r>
      <w:r w:rsidR="003B4BC5" w:rsidRPr="002B0441">
        <w:t xml:space="preserve"> válku proti koalici </w:t>
      </w:r>
      <w:r w:rsidR="00F50DA6" w:rsidRPr="002B0441">
        <w:t>Habsburků</w:t>
      </w:r>
      <w:r w:rsidR="002B0441" w:rsidRPr="002B0441">
        <w:t xml:space="preserve"> a jejich spojenců</w:t>
      </w:r>
      <w:r w:rsidR="00F50DA6" w:rsidRPr="002B0441">
        <w:t xml:space="preserve">. </w:t>
      </w:r>
      <w:r w:rsidR="002B0441" w:rsidRPr="002B0441">
        <w:t>Habsburk udržuje</w:t>
      </w:r>
      <w:r w:rsidR="00F50DA6" w:rsidRPr="002B0441">
        <w:t xml:space="preserve"> moc ve Svaté </w:t>
      </w:r>
      <w:r w:rsidR="006F0724" w:rsidRPr="002B0441">
        <w:t>říši římské</w:t>
      </w:r>
      <w:r w:rsidR="00F50DA6" w:rsidRPr="002B0441">
        <w:t xml:space="preserve">, </w:t>
      </w:r>
      <w:r w:rsidR="002B0441" w:rsidRPr="002B0441">
        <w:t>kde soupeří se Švédy</w:t>
      </w:r>
      <w:r w:rsidR="00F50DA6" w:rsidRPr="002B0441">
        <w:t xml:space="preserve">. Bavor bojuje po boku </w:t>
      </w:r>
      <w:r w:rsidR="006F0724" w:rsidRPr="002B0441">
        <w:t>Habsburků</w:t>
      </w:r>
      <w:r w:rsidR="00F50DA6" w:rsidRPr="002B0441">
        <w:t xml:space="preserve"> spolu se </w:t>
      </w:r>
      <w:r w:rsidR="00697663">
        <w:t>španělskými Habsburky</w:t>
      </w:r>
      <w:r w:rsidR="00F50DA6" w:rsidRPr="002B0441">
        <w:t xml:space="preserve">, ale </w:t>
      </w:r>
      <w:r w:rsidR="002B0441" w:rsidRPr="002B0441">
        <w:t xml:space="preserve">nepřímo Habsburky ve Svaté říši římské oslabuje. </w:t>
      </w:r>
      <w:r w:rsidR="006F0724" w:rsidRPr="002B0441">
        <w:t>Španělský</w:t>
      </w:r>
      <w:r w:rsidR="00F50DA6" w:rsidRPr="002B0441">
        <w:t xml:space="preserve"> </w:t>
      </w:r>
      <w:r w:rsidR="006F0724" w:rsidRPr="002B0441">
        <w:t>Habsburk</w:t>
      </w:r>
      <w:r w:rsidR="00F50DA6" w:rsidRPr="002B0441">
        <w:t xml:space="preserve"> se </w:t>
      </w:r>
      <w:r w:rsidR="006F0724" w:rsidRPr="002B0441">
        <w:t>zbavuje</w:t>
      </w:r>
      <w:r w:rsidR="00F50DA6" w:rsidRPr="002B0441">
        <w:t xml:space="preserve"> svých dluhů, má jich na </w:t>
      </w:r>
      <w:r w:rsidR="006F0724" w:rsidRPr="002B0441">
        <w:t>začátku</w:t>
      </w:r>
      <w:r w:rsidR="00F50DA6" w:rsidRPr="002B0441">
        <w:t xml:space="preserve"> hry nejvíce a udrž</w:t>
      </w:r>
      <w:r w:rsidR="002B0441" w:rsidRPr="002B0441">
        <w:t>uje</w:t>
      </w:r>
      <w:r w:rsidR="00F50DA6" w:rsidRPr="002B0441">
        <w:t xml:space="preserve"> si </w:t>
      </w:r>
      <w:r w:rsidR="006F0724" w:rsidRPr="002B0441">
        <w:t>částečnou</w:t>
      </w:r>
      <w:r w:rsidR="00F50DA6" w:rsidRPr="002B0441">
        <w:t xml:space="preserve"> moc v </w:t>
      </w:r>
      <w:r w:rsidR="006F0724" w:rsidRPr="002B0441">
        <w:t>Nizozemí</w:t>
      </w:r>
      <w:r w:rsidR="00F50DA6" w:rsidRPr="002B0441">
        <w:t>.</w:t>
      </w:r>
    </w:p>
    <w:p w14:paraId="479EE7EA" w14:textId="08818D9E" w:rsidR="006F0724" w:rsidRDefault="006F0724" w:rsidP="001E1F5A">
      <w:r>
        <w:tab/>
        <w:t xml:space="preserve">Celá </w:t>
      </w:r>
      <w:r w:rsidR="00785970">
        <w:t xml:space="preserve">partie </w:t>
      </w:r>
      <w:r>
        <w:t xml:space="preserve">může trvat i více než dvě hodiny, ale když se zkrátí počet diplomatických a válečných tahů, může se hra vejít i do 45 minut. Žáky také lze </w:t>
      </w:r>
      <w:r w:rsidR="004C6146">
        <w:t>rozdělit</w:t>
      </w:r>
      <w:r>
        <w:t xml:space="preserve"> </w:t>
      </w:r>
      <w:r w:rsidR="00697663">
        <w:t>do</w:t>
      </w:r>
      <w:r>
        <w:t xml:space="preserve"> 6 týmů. Za jednu frakci tedy hraje více </w:t>
      </w:r>
      <w:r w:rsidR="006D7060">
        <w:t>studentů</w:t>
      </w:r>
      <w:r>
        <w:t>, ale</w:t>
      </w:r>
      <w:r w:rsidR="004C6146">
        <w:t xml:space="preserve"> takto </w:t>
      </w:r>
      <w:r w:rsidR="002513B4">
        <w:t xml:space="preserve">lze </w:t>
      </w:r>
      <w:r w:rsidR="004C6146">
        <w:t xml:space="preserve">zapojit do hry celou třídu.  V rámci frakce si mohou žáci rozdělit úlohy, jeden se stará o armádu, další o finance a </w:t>
      </w:r>
      <w:r w:rsidR="00626DA6">
        <w:t>další</w:t>
      </w:r>
      <w:r w:rsidR="004C6146">
        <w:t xml:space="preserve"> může vést diplomatická jednání.  Rozdělení rolí je na učiteli, ten by měl také korigovat </w:t>
      </w:r>
      <w:r w:rsidR="002B0441">
        <w:t>diskusi</w:t>
      </w:r>
      <w:r w:rsidR="004C6146">
        <w:t xml:space="preserve"> a hlídat herní čas. Důležité je před samotnou hrou řádné vysvětlení pravidel a přiblížit herní cíle jednotlivých stran</w:t>
      </w:r>
      <w:r w:rsidR="00493317">
        <w:t xml:space="preserve">, aby </w:t>
      </w:r>
      <w:r w:rsidR="006D7060">
        <w:t>studenti</w:t>
      </w:r>
      <w:r w:rsidR="00493317">
        <w:t xml:space="preserve"> věděli, jaké proměnné mají ve hře sledovat</w:t>
      </w:r>
      <w:r w:rsidR="004C6146">
        <w:t>.</w:t>
      </w:r>
    </w:p>
    <w:p w14:paraId="6CFA41D4" w14:textId="6398767E" w:rsidR="00493317" w:rsidRDefault="00493317" w:rsidP="001E1F5A">
      <w:r>
        <w:tab/>
        <w:t xml:space="preserve">Výhodou </w:t>
      </w:r>
      <w:r w:rsidR="006D7060">
        <w:t>je</w:t>
      </w:r>
      <w:r>
        <w:t xml:space="preserve"> kromě poměrně jednoduchých pravidel a její přístupnosti</w:t>
      </w:r>
      <w:r w:rsidR="006D7060">
        <w:t>,</w:t>
      </w:r>
      <w:r>
        <w:t xml:space="preserve"> </w:t>
      </w:r>
      <w:r w:rsidR="006D7060">
        <w:t>také historické</w:t>
      </w:r>
      <w:r>
        <w:t xml:space="preserve"> reálie. Žáci se dozví jak o náboženském </w:t>
      </w:r>
      <w:r w:rsidR="00FE6290">
        <w:t>konfliktu,</w:t>
      </w:r>
      <w:r>
        <w:t xml:space="preserve"> který v této válce probíhal, </w:t>
      </w:r>
      <w:r>
        <w:lastRenderedPageBreak/>
        <w:t xml:space="preserve">tak i </w:t>
      </w:r>
      <w:r w:rsidR="00FE6290">
        <w:t>ekonomických násled</w:t>
      </w:r>
      <w:r w:rsidR="00626DA6">
        <w:t>cích</w:t>
      </w:r>
      <w:r>
        <w:t>, které tat</w:t>
      </w:r>
      <w:r w:rsidR="00FE6290">
        <w:t>o</w:t>
      </w:r>
      <w:r>
        <w:t xml:space="preserve"> válka na jednotlivé země měla. </w:t>
      </w:r>
      <w:r w:rsidR="006D7060">
        <w:t>Student</w:t>
      </w:r>
      <w:r w:rsidR="00FE6290">
        <w:t xml:space="preserve"> se seznámí i s prvky diplomatice a politickým pragmatismem</w:t>
      </w:r>
      <w:r w:rsidR="00626DA6">
        <w:t>,</w:t>
      </w:r>
      <w:r w:rsidR="00FE6290">
        <w:t xml:space="preserve"> který měl někdy i důležitější vliv než samotná náboženská složka tohoto konfliktu. V této </w:t>
      </w:r>
      <w:r w:rsidR="006D7060">
        <w:t>deskovce</w:t>
      </w:r>
      <w:r w:rsidR="00FE6290">
        <w:t xml:space="preserve"> je i pěkně zobrazeno decentralistické zřízení Svaté říše římské. Po </w:t>
      </w:r>
      <w:r w:rsidR="003116BC">
        <w:t>ko</w:t>
      </w:r>
      <w:r w:rsidR="002513B4">
        <w:t>n</w:t>
      </w:r>
      <w:r w:rsidR="003116BC">
        <w:t xml:space="preserve">ci </w:t>
      </w:r>
      <w:r w:rsidR="00FE6290">
        <w:t xml:space="preserve">může učitel navázat </w:t>
      </w:r>
      <w:r w:rsidR="00F14E83">
        <w:t>diskusí</w:t>
      </w:r>
      <w:r w:rsidR="00FE6290">
        <w:t>, a rozvést jednotlivé aspekty války.</w:t>
      </w:r>
    </w:p>
    <w:p w14:paraId="5F2490E3" w14:textId="2B1E63EF" w:rsidR="00F14E83" w:rsidRDefault="00626DA6" w:rsidP="001E1F5A">
      <w:r>
        <w:tab/>
      </w:r>
      <w:r w:rsidR="00F14E83">
        <w:t xml:space="preserve">Druhým příkladem </w:t>
      </w:r>
      <w:r w:rsidR="00F640E7">
        <w:t>historických</w:t>
      </w:r>
      <w:r w:rsidR="00F14E83">
        <w:t xml:space="preserve"> deskových her jsem vybral </w:t>
      </w:r>
      <w:r w:rsidR="00F14E83" w:rsidRPr="00F14E83">
        <w:rPr>
          <w:i/>
          <w:iCs/>
        </w:rPr>
        <w:t>Virgin Queen</w:t>
      </w:r>
      <w:r w:rsidR="00F14E83">
        <w:t xml:space="preserve"> od Eda Beache.</w:t>
      </w:r>
      <w:r w:rsidR="00F640E7">
        <w:t xml:space="preserve"> </w:t>
      </w:r>
      <w:r w:rsidR="003116BC">
        <w:t>Desková hra</w:t>
      </w:r>
      <w:r w:rsidR="00F640E7">
        <w:t xml:space="preserve"> má podobné mechanismy jako </w:t>
      </w:r>
      <w:r w:rsidR="00F640E7" w:rsidRPr="00F640E7">
        <w:rPr>
          <w:i/>
          <w:iCs/>
        </w:rPr>
        <w:t>Westphalia</w:t>
      </w:r>
      <w:r w:rsidR="00F640E7">
        <w:rPr>
          <w:i/>
          <w:iCs/>
        </w:rPr>
        <w:t>,</w:t>
      </w:r>
      <w:r w:rsidR="00F640E7">
        <w:t xml:space="preserve"> ale jde ve všem do větší hloubky</w:t>
      </w:r>
      <w:r w:rsidR="00B90C19">
        <w:t xml:space="preserve"> a šířky</w:t>
      </w:r>
      <w:r w:rsidR="002513B4">
        <w:t xml:space="preserve"> – j</w:t>
      </w:r>
      <w:r w:rsidR="00F640E7">
        <w:t xml:space="preserve">ak po stránce </w:t>
      </w:r>
      <w:r>
        <w:t xml:space="preserve">herních </w:t>
      </w:r>
      <w:r w:rsidR="00F640E7">
        <w:t>mechanik, kdy je hra o něco komplexnější a variabilnější, tak v ohledu historickém. Kdy každý má i svůj vlastní balík karet, který může hrát na historické události, nebo na jiné akce. Hra je časově náročnější a může se trvat i mnoho hodin.</w:t>
      </w:r>
      <w:r w:rsidR="00B90C19">
        <w:t xml:space="preserve"> </w:t>
      </w:r>
    </w:p>
    <w:p w14:paraId="61AB4F9D" w14:textId="03E23171" w:rsidR="00B90C19" w:rsidRDefault="00B90C19" w:rsidP="001E1F5A">
      <w:r>
        <w:tab/>
      </w:r>
      <w:r w:rsidRPr="00F85B45">
        <w:rPr>
          <w:i/>
          <w:iCs/>
        </w:rPr>
        <w:t>Virgin Queen</w:t>
      </w:r>
      <w:r>
        <w:t xml:space="preserve"> </w:t>
      </w:r>
      <w:r w:rsidR="00697663">
        <w:t xml:space="preserve">se </w:t>
      </w:r>
      <w:r>
        <w:t>odehrává</w:t>
      </w:r>
      <w:r w:rsidR="00697663">
        <w:t xml:space="preserve"> ve druhé polovině</w:t>
      </w:r>
      <w:r>
        <w:t xml:space="preserve"> až kon</w:t>
      </w:r>
      <w:r w:rsidR="00697663">
        <w:t>ci</w:t>
      </w:r>
      <w:r>
        <w:t xml:space="preserve"> 16. století. Historicky přímo nezapadá do konflikt</w:t>
      </w:r>
      <w:r w:rsidR="00626DA6">
        <w:t>u</w:t>
      </w:r>
      <w:r>
        <w:t xml:space="preserve"> </w:t>
      </w:r>
      <w:r w:rsidR="00626DA6">
        <w:t>třicetileté</w:t>
      </w:r>
      <w:r>
        <w:t xml:space="preserve"> války, ale </w:t>
      </w:r>
      <w:r w:rsidR="00F85B45">
        <w:t>m</w:t>
      </w:r>
      <w:r>
        <w:t>ůže ukázat</w:t>
      </w:r>
      <w:r w:rsidR="00626DA6">
        <w:t>,</w:t>
      </w:r>
      <w:r>
        <w:t xml:space="preserve"> z jakého </w:t>
      </w:r>
      <w:r w:rsidR="00F85B45">
        <w:t>podhoubí</w:t>
      </w:r>
      <w:r>
        <w:t xml:space="preserve"> konflikt vzešel</w:t>
      </w:r>
      <w:r w:rsidR="00F85B45">
        <w:t xml:space="preserve">. </w:t>
      </w:r>
      <w:r w:rsidR="003116BC">
        <w:t>Desková h</w:t>
      </w:r>
      <w:r w:rsidR="00F85B45">
        <w:t>ra je k dostání jen v </w:t>
      </w:r>
      <w:r w:rsidR="00A551AF">
        <w:t>anglickém</w:t>
      </w:r>
      <w:r w:rsidR="00F85B45">
        <w:t xml:space="preserve"> jazyce,</w:t>
      </w:r>
      <w:r w:rsidR="002513B4">
        <w:t xml:space="preserve"> </w:t>
      </w:r>
      <w:r w:rsidR="00F85B45">
        <w:t>na webových stránkách Zatrolené hry je</w:t>
      </w:r>
      <w:r w:rsidR="002513B4">
        <w:t xml:space="preserve"> nicméně</w:t>
      </w:r>
      <w:r w:rsidR="00F85B45">
        <w:t xml:space="preserve"> k dispozici i český překlad.</w:t>
      </w:r>
      <w:r w:rsidR="00F85B45">
        <w:rPr>
          <w:rStyle w:val="Znakapoznpodarou"/>
        </w:rPr>
        <w:footnoteReference w:id="80"/>
      </w:r>
      <w:r w:rsidR="009F7F95">
        <w:t xml:space="preserve"> </w:t>
      </w:r>
      <w:r w:rsidR="002513B4">
        <w:t>Hra</w:t>
      </w:r>
      <w:r w:rsidR="009F7F95" w:rsidRPr="003116BC">
        <w:t xml:space="preserve"> </w:t>
      </w:r>
      <w:r w:rsidR="00697663">
        <w:t xml:space="preserve">určena </w:t>
      </w:r>
      <w:r w:rsidR="009F7F95">
        <w:t xml:space="preserve">pro 6 </w:t>
      </w:r>
      <w:r w:rsidR="00A551AF">
        <w:t>hráčů</w:t>
      </w:r>
      <w:r w:rsidR="009F7F95">
        <w:t>, každý se ujme jednoho z </w:t>
      </w:r>
      <w:r w:rsidR="00A551AF">
        <w:t>panovníků</w:t>
      </w:r>
      <w:r w:rsidR="009F7F95">
        <w:t xml:space="preserve"> dobové Evropy. Ve hře jsou mechanismy diplomacie, zámořského </w:t>
      </w:r>
      <w:r w:rsidR="00A551AF">
        <w:t>objevování</w:t>
      </w:r>
      <w:r w:rsidR="009F7F95">
        <w:t xml:space="preserve">, podporu umělců, reformace a jiné. Vše je </w:t>
      </w:r>
      <w:r w:rsidR="00A551AF">
        <w:t>provázáno</w:t>
      </w:r>
      <w:r w:rsidR="009F7F95">
        <w:t xml:space="preserve"> a žák se může </w:t>
      </w:r>
      <w:r w:rsidR="00A551AF">
        <w:t>seznámit</w:t>
      </w:r>
      <w:r w:rsidR="009F7F95">
        <w:t xml:space="preserve"> </w:t>
      </w:r>
      <w:r w:rsidR="00B24C91">
        <w:t>s</w:t>
      </w:r>
      <w:r w:rsidR="009F7F95">
        <w:t> </w:t>
      </w:r>
      <w:r w:rsidR="00A551AF">
        <w:t>dobovou</w:t>
      </w:r>
      <w:r w:rsidR="009F7F95">
        <w:t xml:space="preserve"> politikou a kulturou. Nevýhoda je její časová a herní náročnost. Ve výuce by se dala využít buď s </w:t>
      </w:r>
      <w:r w:rsidR="00A551AF">
        <w:t>upravenými pravidly</w:t>
      </w:r>
      <w:r w:rsidR="009F7F95">
        <w:t>,</w:t>
      </w:r>
      <w:r w:rsidR="00A551AF">
        <w:t xml:space="preserve"> ubráním herních kol. Vhodná je spíše do semináře nebo </w:t>
      </w:r>
      <w:r w:rsidR="00AB3FCB">
        <w:t xml:space="preserve">do </w:t>
      </w:r>
      <w:r w:rsidR="00A551AF">
        <w:t>projektov</w:t>
      </w:r>
      <w:r w:rsidR="00AB3FCB">
        <w:t>é</w:t>
      </w:r>
      <w:r w:rsidR="00A551AF">
        <w:t xml:space="preserve"> výuk</w:t>
      </w:r>
      <w:r w:rsidR="00AB3FCB">
        <w:t>y</w:t>
      </w:r>
      <w:r w:rsidR="00A551AF">
        <w:t>.</w:t>
      </w:r>
    </w:p>
    <w:p w14:paraId="0F898D73" w14:textId="5BEA6140" w:rsidR="00F14E83" w:rsidRPr="00B76D1F" w:rsidRDefault="00B90C19" w:rsidP="001E1F5A">
      <w:r>
        <w:tab/>
      </w:r>
    </w:p>
    <w:p w14:paraId="0BA496F1" w14:textId="5F544BEF" w:rsidR="003D0A19" w:rsidRDefault="0026584C" w:rsidP="0026584C">
      <w:pPr>
        <w:pStyle w:val="Nadpis2"/>
      </w:pPr>
      <w:bookmarkStart w:id="33" w:name="_Toc132489773"/>
      <w:r>
        <w:t xml:space="preserve">3.5 </w:t>
      </w:r>
      <w:r w:rsidR="00AB3FCB">
        <w:t>R</w:t>
      </w:r>
      <w:r w:rsidR="003D0A19">
        <w:t>ekvizity</w:t>
      </w:r>
      <w:bookmarkEnd w:id="33"/>
    </w:p>
    <w:p w14:paraId="78A57505" w14:textId="51AA96A1" w:rsidR="007F6CE3" w:rsidRDefault="002B11BB" w:rsidP="007F6CE3">
      <w:r>
        <w:tab/>
      </w:r>
      <w:r w:rsidR="0087613B">
        <w:t xml:space="preserve">Další </w:t>
      </w:r>
      <w:r w:rsidR="00AA2988">
        <w:t>pomůcka,</w:t>
      </w:r>
      <w:r w:rsidR="0087613B">
        <w:t xml:space="preserve"> která je vhodná při výuce dějepisu</w:t>
      </w:r>
      <w:r w:rsidR="00AB3FCB">
        <w:t>,</w:t>
      </w:r>
      <w:r w:rsidR="0087613B">
        <w:t xml:space="preserve"> jsou rekvizity a </w:t>
      </w:r>
      <w:r w:rsidR="00AA2988">
        <w:t xml:space="preserve">dobové artefakty. Když si žáci fyzicky osahají dobové artefakty nebo rekvizity, mají pak tendenci si vyučovací </w:t>
      </w:r>
      <w:r w:rsidR="00AB3FCB">
        <w:t xml:space="preserve">látku </w:t>
      </w:r>
      <w:r w:rsidR="00AA2988">
        <w:t xml:space="preserve">lépe zapamatovat. Je to díky prožitku, který je silnější než pasivní sezení a naslouchání. Zážitek a prožitek si člověk lépe pamatuje, proto je vhodné využít i této metody při výuce. </w:t>
      </w:r>
      <w:r w:rsidR="00D571C2">
        <w:t>Ideální postup při činnosti podle Bloomovy taxonomie podle pyramidové hierarchie je: zapamatuj si, pochop, použij, analyzuj, hodnot a vytvoř</w:t>
      </w:r>
      <w:r w:rsidR="001610A5">
        <w:t>.</w:t>
      </w:r>
      <w:r w:rsidR="001610A5">
        <w:rPr>
          <w:rStyle w:val="Znakapoznpodarou"/>
        </w:rPr>
        <w:footnoteReference w:id="81"/>
      </w:r>
    </w:p>
    <w:p w14:paraId="2E312CE7" w14:textId="07568DB2" w:rsidR="001610A5" w:rsidRDefault="00523565" w:rsidP="007F6CE3">
      <w:r>
        <w:lastRenderedPageBreak/>
        <w:tab/>
        <w:t>Tuto</w:t>
      </w:r>
      <w:r w:rsidR="00785970">
        <w:t xml:space="preserve"> metodu</w:t>
      </w:r>
      <w:r>
        <w:t xml:space="preserve"> lze použit při názorném </w:t>
      </w:r>
      <w:r w:rsidR="00B547EB">
        <w:t>přestavování</w:t>
      </w:r>
      <w:r>
        <w:t xml:space="preserve"> rekvizit</w:t>
      </w:r>
      <w:r w:rsidR="00785970">
        <w:t xml:space="preserve"> či artefaktů</w:t>
      </w:r>
      <w:r>
        <w:t xml:space="preserve">. Žáci si </w:t>
      </w:r>
      <w:r w:rsidR="00B547EB">
        <w:t>nejprve</w:t>
      </w:r>
      <w:r>
        <w:t xml:space="preserve"> zapamatují nové pojmy, třeba při </w:t>
      </w:r>
      <w:r w:rsidR="00B547EB">
        <w:t>představovaní</w:t>
      </w:r>
      <w:r>
        <w:t xml:space="preserve"> zbroje, zbraní a podobně. Následně </w:t>
      </w:r>
      <w:r w:rsidR="00B547EB">
        <w:t>pochopí,</w:t>
      </w:r>
      <w:r>
        <w:t xml:space="preserve"> jak uvedené předměty fungoval</w:t>
      </w:r>
      <w:r w:rsidR="00CE1F53">
        <w:t>y</w:t>
      </w:r>
      <w:r>
        <w:t xml:space="preserve">, a mohou si je i </w:t>
      </w:r>
      <w:r w:rsidR="00B547EB">
        <w:t>vyzkoušet</w:t>
      </w:r>
      <w:r>
        <w:t>, tedy použít. Následně může učitel vést debatu</w:t>
      </w:r>
      <w:r w:rsidR="00CE1F53">
        <w:t>,</w:t>
      </w:r>
      <w:r>
        <w:t xml:space="preserve"> </w:t>
      </w:r>
      <w:r w:rsidR="00136D6C">
        <w:t>během</w:t>
      </w:r>
      <w:r>
        <w:t xml:space="preserve"> které analyzují a hodnotí získané poznatky. Poslední stupeň, tedy tvoření</w:t>
      </w:r>
      <w:r w:rsidR="00CE1F53">
        <w:t>,</w:t>
      </w:r>
      <w:r w:rsidR="00B547EB">
        <w:t xml:space="preserve"> je vhodný pro projektovou výuku nebo při mezipředmětové výuce, kdy se může spojit dějepis a výtvarná výchova.</w:t>
      </w:r>
    </w:p>
    <w:p w14:paraId="47CC2D8E" w14:textId="6DBBACF6" w:rsidR="00901C3A" w:rsidRDefault="00901C3A" w:rsidP="007F6CE3">
      <w:r>
        <w:tab/>
        <w:t>V České republice působí řada historických spolků, které pořádají kulturní akce s cílem seznámit veřejnost s histori</w:t>
      </w:r>
      <w:r w:rsidR="00CE1F53">
        <w:t>í</w:t>
      </w:r>
      <w:r>
        <w:t xml:space="preserve"> prostřednictvím zážitku. </w:t>
      </w:r>
      <w:r w:rsidR="008D55C2">
        <w:t xml:space="preserve">Tyto spolky jsou hojně rozšířeny po celé republice. </w:t>
      </w:r>
      <w:r w:rsidR="00462FD2">
        <w:t xml:space="preserve">Své vystoupení provádí </w:t>
      </w:r>
      <w:r w:rsidR="00785970">
        <w:t xml:space="preserve">na kulturních </w:t>
      </w:r>
      <w:r w:rsidR="009F69D8">
        <w:t xml:space="preserve">a soukromých </w:t>
      </w:r>
      <w:r w:rsidR="00785970">
        <w:t>akcích</w:t>
      </w:r>
      <w:r w:rsidR="009F69D8">
        <w:t xml:space="preserve">. Jako příklad olomouckého šermířského spolku lze zmínit </w:t>
      </w:r>
      <w:r w:rsidR="009F69D8" w:rsidRPr="009F69D8">
        <w:rPr>
          <w:i/>
          <w:iCs/>
        </w:rPr>
        <w:t>Adoreu</w:t>
      </w:r>
      <w:r w:rsidR="00D3455B">
        <w:t xml:space="preserve">. </w:t>
      </w:r>
      <w:r w:rsidR="009F69D8">
        <w:t>Tento spolek se snaží o living histo</w:t>
      </w:r>
      <w:r w:rsidR="00CE1F53">
        <w:t>r</w:t>
      </w:r>
      <w:r w:rsidR="009F69D8">
        <w:t xml:space="preserve">y, neboli věrné kostýmové a herní zpracování tematického období. </w:t>
      </w:r>
      <w:r w:rsidR="009F69D8" w:rsidRPr="009F69D8">
        <w:rPr>
          <w:i/>
          <w:iCs/>
        </w:rPr>
        <w:t>Adorea</w:t>
      </w:r>
      <w:r w:rsidR="009F69D8">
        <w:t xml:space="preserve"> se zabývá i třicetiletou válkou a </w:t>
      </w:r>
      <w:r w:rsidR="000D065F">
        <w:t>jezdí</w:t>
      </w:r>
      <w:r w:rsidR="009F69D8">
        <w:t xml:space="preserve"> i na školní </w:t>
      </w:r>
      <w:r w:rsidR="000D065F">
        <w:t>akce</w:t>
      </w:r>
      <w:r w:rsidR="009F69D8">
        <w:t>. Na svých stránkách má i ukázková videa.</w:t>
      </w:r>
      <w:r w:rsidR="000D065F">
        <w:rPr>
          <w:rStyle w:val="Znakapoznpodarou"/>
        </w:rPr>
        <w:footnoteReference w:id="82"/>
      </w:r>
      <w:r w:rsidR="000D065F">
        <w:t xml:space="preserve"> </w:t>
      </w:r>
      <w:r w:rsidR="000D065F" w:rsidRPr="00A82DF8">
        <w:rPr>
          <w:color w:val="000000" w:themeColor="text1"/>
        </w:rPr>
        <w:t xml:space="preserve">Největší nevýhodou pro tuto výukovou činnost je nemalá </w:t>
      </w:r>
      <w:r w:rsidR="00C23989" w:rsidRPr="00A82DF8">
        <w:rPr>
          <w:color w:val="000000" w:themeColor="text1"/>
        </w:rPr>
        <w:t>pořizovací</w:t>
      </w:r>
      <w:r w:rsidR="000D065F" w:rsidRPr="00A82DF8">
        <w:rPr>
          <w:color w:val="000000" w:themeColor="text1"/>
        </w:rPr>
        <w:t xml:space="preserve"> cena. </w:t>
      </w:r>
      <w:r w:rsidR="00C23989" w:rsidRPr="00A82DF8">
        <w:rPr>
          <w:color w:val="000000" w:themeColor="text1"/>
        </w:rPr>
        <w:t>Konkrétní</w:t>
      </w:r>
      <w:r w:rsidR="000D065F" w:rsidRPr="00A82DF8">
        <w:rPr>
          <w:color w:val="000000" w:themeColor="text1"/>
        </w:rPr>
        <w:t xml:space="preserve"> částku </w:t>
      </w:r>
      <w:r w:rsidR="00DA5E77" w:rsidRPr="00A82DF8">
        <w:rPr>
          <w:color w:val="000000" w:themeColor="text1"/>
        </w:rPr>
        <w:t xml:space="preserve">mají </w:t>
      </w:r>
      <w:r w:rsidR="00C23989" w:rsidRPr="00A82DF8">
        <w:rPr>
          <w:color w:val="000000" w:themeColor="text1"/>
        </w:rPr>
        <w:t>šermířské</w:t>
      </w:r>
      <w:r w:rsidR="000D065F" w:rsidRPr="00A82DF8">
        <w:rPr>
          <w:color w:val="000000" w:themeColor="text1"/>
        </w:rPr>
        <w:t xml:space="preserve"> spolky</w:t>
      </w:r>
      <w:r w:rsidR="00DA5E77" w:rsidRPr="00A82DF8">
        <w:rPr>
          <w:color w:val="000000" w:themeColor="text1"/>
        </w:rPr>
        <w:t xml:space="preserve"> na svých webových stránkách</w:t>
      </w:r>
      <w:r w:rsidR="000D065F" w:rsidRPr="00A82DF8">
        <w:rPr>
          <w:color w:val="000000" w:themeColor="text1"/>
        </w:rPr>
        <w:t xml:space="preserve">. </w:t>
      </w:r>
      <w:r w:rsidR="00DA5E77" w:rsidRPr="00A82DF8">
        <w:rPr>
          <w:color w:val="000000" w:themeColor="text1"/>
        </w:rPr>
        <w:t>Z</w:t>
      </w:r>
      <w:r w:rsidR="00CE6CBB" w:rsidRPr="00A82DF8">
        <w:rPr>
          <w:color w:val="000000" w:themeColor="text1"/>
        </w:rPr>
        <w:t xml:space="preserve"> finančních důvodů </w:t>
      </w:r>
      <w:r w:rsidR="00DA5E77" w:rsidRPr="00A82DF8">
        <w:rPr>
          <w:color w:val="000000" w:themeColor="text1"/>
        </w:rPr>
        <w:t xml:space="preserve">se </w:t>
      </w:r>
      <w:r w:rsidR="000D065F" w:rsidRPr="00A82DF8">
        <w:rPr>
          <w:color w:val="000000" w:themeColor="text1"/>
        </w:rPr>
        <w:t>vyplatí</w:t>
      </w:r>
      <w:r w:rsidR="00DA5E77" w:rsidRPr="00A82DF8">
        <w:rPr>
          <w:color w:val="000000" w:themeColor="text1"/>
        </w:rPr>
        <w:t xml:space="preserve"> mít větší skupinu</w:t>
      </w:r>
      <w:r w:rsidR="000D065F" w:rsidRPr="00A82DF8">
        <w:rPr>
          <w:color w:val="000000" w:themeColor="text1"/>
        </w:rPr>
        <w:t xml:space="preserve"> </w:t>
      </w:r>
      <w:r w:rsidR="00DA5E77" w:rsidRPr="00A82DF8">
        <w:rPr>
          <w:color w:val="000000" w:themeColor="text1"/>
        </w:rPr>
        <w:t>žáků</w:t>
      </w:r>
      <w:r w:rsidR="000D065F" w:rsidRPr="00A82DF8">
        <w:rPr>
          <w:color w:val="000000" w:themeColor="text1"/>
        </w:rPr>
        <w:t>.</w:t>
      </w:r>
    </w:p>
    <w:p w14:paraId="21B8ABBD" w14:textId="2292FE55" w:rsidR="002F0C4A" w:rsidRDefault="00C23989" w:rsidP="007F6CE3">
      <w:r>
        <w:tab/>
      </w:r>
      <w:r w:rsidR="00D3455B">
        <w:t>S</w:t>
      </w:r>
      <w:r w:rsidR="00CE1F53">
        <w:t xml:space="preserve"> </w:t>
      </w:r>
      <w:r w:rsidR="00CE6CBB">
        <w:t>předměty</w:t>
      </w:r>
      <w:r>
        <w:t xml:space="preserve"> a </w:t>
      </w:r>
      <w:r w:rsidR="00CE6CBB">
        <w:t>artefakty</w:t>
      </w:r>
      <w:r>
        <w:t xml:space="preserve"> z</w:t>
      </w:r>
      <w:r w:rsidR="00D3455B">
        <w:t> </w:t>
      </w:r>
      <w:r>
        <w:t>minulosti</w:t>
      </w:r>
      <w:r w:rsidR="00D3455B">
        <w:t xml:space="preserve"> je však možné seznámit se i jinak – n</w:t>
      </w:r>
      <w:r>
        <w:t xml:space="preserve">ejlépe si je vyrobit. Dnes se velmi </w:t>
      </w:r>
      <w:r w:rsidR="00CE6CBB">
        <w:t>rozmáhá</w:t>
      </w:r>
      <w:r>
        <w:t xml:space="preserve"> 3D tisk</w:t>
      </w:r>
      <w:r w:rsidR="00D3455B">
        <w:t xml:space="preserve">, jenž umožňuje tisknout vlastní výrobky z různých plastových materiálů. </w:t>
      </w:r>
      <w:r>
        <w:t>V</w:t>
      </w:r>
      <w:r w:rsidR="00D3455B">
        <w:t> Česku existuje</w:t>
      </w:r>
      <w:r>
        <w:t xml:space="preserve"> jed</w:t>
      </w:r>
      <w:r w:rsidR="00D3455B">
        <w:t>en</w:t>
      </w:r>
      <w:r>
        <w:t xml:space="preserve"> výrobce 3D </w:t>
      </w:r>
      <w:r w:rsidR="00CE6CBB">
        <w:t>tiskáren</w:t>
      </w:r>
      <w:r w:rsidR="00D3455B">
        <w:t>,</w:t>
      </w:r>
      <w:r w:rsidR="00CE6CBB">
        <w:t xml:space="preserve"> a</w:t>
      </w:r>
      <w:r w:rsidR="00881D8E">
        <w:t xml:space="preserve"> to</w:t>
      </w:r>
      <w:r>
        <w:t xml:space="preserve"> </w:t>
      </w:r>
      <w:r w:rsidRPr="00C23989">
        <w:rPr>
          <w:i/>
          <w:iCs/>
        </w:rPr>
        <w:t>Prusa3</w:t>
      </w:r>
      <w:r w:rsidR="00CE6CBB" w:rsidRPr="00C23989">
        <w:rPr>
          <w:i/>
          <w:iCs/>
        </w:rPr>
        <w:t>d</w:t>
      </w:r>
      <w:r w:rsidR="00CE6CBB">
        <w:rPr>
          <w:i/>
          <w:iCs/>
        </w:rPr>
        <w:t xml:space="preserve">, </w:t>
      </w:r>
      <w:r w:rsidR="00CE6CBB">
        <w:t>který</w:t>
      </w:r>
      <w:r>
        <w:t xml:space="preserve"> </w:t>
      </w:r>
      <w:r w:rsidR="00881D8E">
        <w:t>nabízí program i pro školy</w:t>
      </w:r>
      <w:r w:rsidR="00D3455B">
        <w:t>, kde je</w:t>
      </w:r>
      <w:r w:rsidR="00881D8E">
        <w:t xml:space="preserve"> </w:t>
      </w:r>
      <w:r w:rsidR="00CE6CBB">
        <w:t>možn</w:t>
      </w:r>
      <w:r w:rsidR="00D3455B">
        <w:t>é</w:t>
      </w:r>
      <w:r w:rsidR="00881D8E">
        <w:t xml:space="preserve"> získat 3D tiskárnu zdarma. Stačí se zaregistrovat</w:t>
      </w:r>
      <w:r w:rsidR="00D3455B">
        <w:t xml:space="preserve"> a</w:t>
      </w:r>
      <w:r w:rsidR="00881D8E">
        <w:t xml:space="preserve"> absolvovat školení pro dva zástupce školy. Po zaškolení </w:t>
      </w:r>
      <w:r w:rsidR="00CE6CBB">
        <w:t>dostane</w:t>
      </w:r>
      <w:r w:rsidR="00881D8E">
        <w:t xml:space="preserve"> </w:t>
      </w:r>
      <w:r w:rsidR="003116BC">
        <w:t>pedagog</w:t>
      </w:r>
      <w:r w:rsidR="00881D8E">
        <w:t xml:space="preserve"> do </w:t>
      </w:r>
      <w:r w:rsidR="00CE6CBB">
        <w:t>výpůjčky</w:t>
      </w:r>
      <w:r w:rsidR="00881D8E">
        <w:t xml:space="preserve"> 3D </w:t>
      </w:r>
      <w:r w:rsidR="00CE6CBB">
        <w:t>tiskárnu</w:t>
      </w:r>
      <w:r w:rsidR="00881D8E">
        <w:t xml:space="preserve"> na tři měsíce.</w:t>
      </w:r>
      <w:r w:rsidR="00A651AE">
        <w:rPr>
          <w:rStyle w:val="Znakapoznpodarou"/>
        </w:rPr>
        <w:footnoteReference w:id="83"/>
      </w:r>
      <w:r w:rsidR="00A651AE">
        <w:t xml:space="preserve"> </w:t>
      </w:r>
      <w:r w:rsidR="00D3455B">
        <w:t>K ní dostane materiál</w:t>
      </w:r>
      <w:r w:rsidR="00A651AE">
        <w:t xml:space="preserve"> i poradenský </w:t>
      </w:r>
      <w:r w:rsidR="00CE6CBB">
        <w:t>servis, j</w:t>
      </w:r>
      <w:r w:rsidR="00A651AE">
        <w:t xml:space="preserve">ak po stránce </w:t>
      </w:r>
      <w:r w:rsidR="00CE6CBB">
        <w:t>technické,</w:t>
      </w:r>
      <w:r w:rsidR="00A651AE">
        <w:t xml:space="preserve"> tak po stránce didaktické.  Aby 3D tiskárna </w:t>
      </w:r>
      <w:r w:rsidR="00D3455B">
        <w:t xml:space="preserve">na škole </w:t>
      </w:r>
      <w:r w:rsidR="00CE6CBB">
        <w:t>zůstala</w:t>
      </w:r>
      <w:r w:rsidR="00D3455B">
        <w:t xml:space="preserve"> i po uplynutí zkušební doby</w:t>
      </w:r>
      <w:r w:rsidR="00CE6CBB">
        <w:t>,</w:t>
      </w:r>
      <w:r w:rsidR="00A651AE">
        <w:t xml:space="preserve"> musí studenti vytvořit vlastní projekt. </w:t>
      </w:r>
      <w:r w:rsidR="00A651AE" w:rsidRPr="0072229B">
        <w:t xml:space="preserve">Návod na </w:t>
      </w:r>
      <w:r w:rsidR="00CE6CBB" w:rsidRPr="0072229B">
        <w:t>vytvořeni</w:t>
      </w:r>
      <w:r w:rsidR="00A651AE" w:rsidRPr="0072229B">
        <w:t xml:space="preserve"> projektu </w:t>
      </w:r>
      <w:r w:rsidR="003116BC" w:rsidRPr="0072229B">
        <w:t>vzdělávání ústav</w:t>
      </w:r>
      <w:r w:rsidR="00A651AE" w:rsidRPr="0072229B">
        <w:t xml:space="preserve"> </w:t>
      </w:r>
      <w:r w:rsidR="00CE6CBB" w:rsidRPr="0072229B">
        <w:t>získá</w:t>
      </w:r>
      <w:r w:rsidR="00A651AE" w:rsidRPr="0072229B">
        <w:t xml:space="preserve"> po registraci.</w:t>
      </w:r>
      <w:r w:rsidR="00A651AE">
        <w:t xml:space="preserve"> Modely vytvořených projektů jsou k dispozici na </w:t>
      </w:r>
      <w:r w:rsidR="00CE6CBB">
        <w:t>stránkách</w:t>
      </w:r>
      <w:r w:rsidR="00A651AE">
        <w:t xml:space="preserve"> </w:t>
      </w:r>
      <w:r w:rsidR="00CE6CBB">
        <w:t>firmy</w:t>
      </w:r>
      <w:r w:rsidR="00A651AE">
        <w:t xml:space="preserve"> </w:t>
      </w:r>
      <w:r w:rsidR="00CE6CBB">
        <w:t>a</w:t>
      </w:r>
      <w:r w:rsidR="00A651AE">
        <w:t> tisk</w:t>
      </w:r>
      <w:r w:rsidR="00CE6CBB">
        <w:t>nout</w:t>
      </w:r>
      <w:r w:rsidR="00A651AE">
        <w:t xml:space="preserve"> </w:t>
      </w:r>
      <w:r w:rsidR="00CE6CBB">
        <w:t>t</w:t>
      </w:r>
      <w:r w:rsidR="002F0C4A">
        <w:t>yto</w:t>
      </w:r>
      <w:r w:rsidR="00A651AE">
        <w:t xml:space="preserve"> model</w:t>
      </w:r>
      <w:r w:rsidR="002F0C4A">
        <w:t>y</w:t>
      </w:r>
      <w:r w:rsidR="00A651AE">
        <w:t xml:space="preserve"> mohou všechny </w:t>
      </w:r>
      <w:r w:rsidR="002F0C4A">
        <w:t>zúčastněné</w:t>
      </w:r>
      <w:r w:rsidR="00A651AE">
        <w:t xml:space="preserve"> </w:t>
      </w:r>
      <w:r w:rsidR="002F0C4A">
        <w:t>školy</w:t>
      </w:r>
      <w:r w:rsidR="00A651AE">
        <w:t>.</w:t>
      </w:r>
      <w:r w:rsidR="00A651AE">
        <w:rPr>
          <w:rStyle w:val="Znakapoznpodarou"/>
        </w:rPr>
        <w:footnoteReference w:id="84"/>
      </w:r>
      <w:r w:rsidR="00A651AE">
        <w:t xml:space="preserve"> V projektu vznikají i historické modely, </w:t>
      </w:r>
      <w:r w:rsidR="00D3455B">
        <w:t xml:space="preserve">například </w:t>
      </w:r>
      <w:r w:rsidR="002F0C4A">
        <w:t xml:space="preserve">replika </w:t>
      </w:r>
      <w:r w:rsidR="00D3455B">
        <w:t>r</w:t>
      </w:r>
      <w:r w:rsidR="002F0C4A">
        <w:t>ománské</w:t>
      </w:r>
      <w:r w:rsidR="00A651AE">
        <w:t xml:space="preserve"> bazilik</w:t>
      </w:r>
      <w:r w:rsidR="002F0C4A">
        <w:t>y</w:t>
      </w:r>
      <w:r w:rsidR="00A651AE">
        <w:t xml:space="preserve"> v Žatci z 10.-11. století. </w:t>
      </w:r>
      <w:r w:rsidR="00D3455B">
        <w:t>Aby projekt uspěl,</w:t>
      </w:r>
      <w:r w:rsidR="00A651AE">
        <w:t xml:space="preserve"> musí obsahovat</w:t>
      </w:r>
      <w:r w:rsidR="00D3455B">
        <w:t xml:space="preserve"> tyto aspekty</w:t>
      </w:r>
      <w:r w:rsidR="002F0C4A">
        <w:t>:</w:t>
      </w:r>
      <w:r w:rsidR="00A651AE">
        <w:t xml:space="preserve"> </w:t>
      </w:r>
      <w:r w:rsidR="00D3455B">
        <w:t>n</w:t>
      </w:r>
      <w:r w:rsidR="00A651AE">
        <w:t>ápad,</w:t>
      </w:r>
      <w:r w:rsidR="002F0C4A">
        <w:t xml:space="preserve"> </w:t>
      </w:r>
      <w:r w:rsidR="00A651AE">
        <w:t xml:space="preserve">3D </w:t>
      </w:r>
      <w:r w:rsidR="00CE6CBB">
        <w:t>m</w:t>
      </w:r>
      <w:r w:rsidR="00A651AE">
        <w:t>odely</w:t>
      </w:r>
      <w:r w:rsidR="00CE6CBB">
        <w:t xml:space="preserve"> vygenerovaní v programu PrusaSlicer, </w:t>
      </w:r>
      <w:r w:rsidR="002F0C4A">
        <w:t>fotodokumentaci</w:t>
      </w:r>
      <w:r w:rsidR="00CE6CBB">
        <w:t xml:space="preserve"> a návod. Díky </w:t>
      </w:r>
      <w:r w:rsidR="002F0C4A">
        <w:t>tomuto</w:t>
      </w:r>
      <w:r w:rsidR="00CE6CBB">
        <w:t xml:space="preserve"> projektu lze získat </w:t>
      </w:r>
      <w:r w:rsidR="00D3455B">
        <w:t xml:space="preserve">zdarma </w:t>
      </w:r>
      <w:r w:rsidR="00CE6CBB">
        <w:t>3D tiskárnu a vytvořit projekt</w:t>
      </w:r>
      <w:r w:rsidR="002F0C4A">
        <w:t xml:space="preserve">, </w:t>
      </w:r>
      <w:r w:rsidR="007C2A32">
        <w:t>v jehož rámci</w:t>
      </w:r>
      <w:r w:rsidR="002F0C4A">
        <w:t xml:space="preserve"> si žáci vyrobí</w:t>
      </w:r>
      <w:r w:rsidR="00CE6CBB">
        <w:t xml:space="preserve"> </w:t>
      </w:r>
      <w:r w:rsidR="002F0C4A">
        <w:t>předmět,</w:t>
      </w:r>
      <w:r w:rsidR="00CE6CBB">
        <w:t xml:space="preserve"> </w:t>
      </w:r>
      <w:r w:rsidR="002F0C4A">
        <w:t>který</w:t>
      </w:r>
      <w:r w:rsidR="00CE6CBB">
        <w:t xml:space="preserve"> </w:t>
      </w:r>
      <w:r w:rsidR="002F0C4A">
        <w:t>používali</w:t>
      </w:r>
      <w:r w:rsidR="00CE6CBB">
        <w:t xml:space="preserve"> naši předci </w:t>
      </w:r>
      <w:r w:rsidR="007C2A32">
        <w:t>ve starších časových obdobích.</w:t>
      </w:r>
    </w:p>
    <w:p w14:paraId="30869FC9" w14:textId="472C9FD1" w:rsidR="00DE675F" w:rsidRDefault="002B11BB" w:rsidP="007F6CE3">
      <w:r>
        <w:lastRenderedPageBreak/>
        <w:tab/>
      </w:r>
      <w:r w:rsidR="00DE675F">
        <w:t>V zahraničním prostředí podobou možnost nabízí Britské muzeum. Na je</w:t>
      </w:r>
      <w:r w:rsidR="007C2A32">
        <w:t xml:space="preserve">ho webových </w:t>
      </w:r>
      <w:r w:rsidR="00DE675F">
        <w:t>stránkách jsou k dispozici 3D model</w:t>
      </w:r>
      <w:r w:rsidR="007C2A32">
        <w:t>y</w:t>
      </w:r>
      <w:r w:rsidR="00DE675F">
        <w:t xml:space="preserve"> známých artefaktů, které lze také vytisknout.</w:t>
      </w:r>
      <w:r w:rsidR="00DE675F">
        <w:rPr>
          <w:rStyle w:val="Znakapoznpodarou"/>
        </w:rPr>
        <w:footnoteReference w:id="85"/>
      </w:r>
      <w:r w:rsidR="00DE675F">
        <w:t xml:space="preserve"> V budoucnu se dá očekávat, že tuto metodu popularizace vědy využije více institucí.</w:t>
      </w:r>
    </w:p>
    <w:p w14:paraId="3A2F7191" w14:textId="2B0CFE81" w:rsidR="000D065F" w:rsidRDefault="002F0C4A" w:rsidP="007F6CE3">
      <w:r>
        <w:tab/>
      </w:r>
      <w:r w:rsidR="00CE6CBB">
        <w:t>Rozvoj žáků v takovémto projektu se odehrává na mnoha kognitivních úrovní</w:t>
      </w:r>
      <w:r w:rsidR="00136D6C">
        <w:t>ch</w:t>
      </w:r>
      <w:r w:rsidR="00CE6CBB">
        <w:t xml:space="preserve">, největší překážkou </w:t>
      </w:r>
      <w:r>
        <w:t>je jen</w:t>
      </w:r>
      <w:r w:rsidR="00CE6CBB">
        <w:t xml:space="preserve"> strach</w:t>
      </w:r>
      <w:r w:rsidR="00AE5BED">
        <w:t xml:space="preserve"> učitelů</w:t>
      </w:r>
      <w:r w:rsidR="00CE6CBB">
        <w:t xml:space="preserve"> z takto technicky a časově náročného projektu.</w:t>
      </w:r>
      <w:r w:rsidR="00A651AE">
        <w:t xml:space="preserve"> </w:t>
      </w:r>
    </w:p>
    <w:p w14:paraId="2C7076A9" w14:textId="7184FB6C" w:rsidR="00B547EB" w:rsidRPr="007F6CE3" w:rsidRDefault="00B547EB" w:rsidP="007F6CE3">
      <w:r>
        <w:tab/>
      </w:r>
    </w:p>
    <w:p w14:paraId="054A5C8B" w14:textId="7799E387" w:rsidR="002A48B4" w:rsidRDefault="004E310E" w:rsidP="004E310E">
      <w:pPr>
        <w:pStyle w:val="Nadpis2"/>
      </w:pPr>
      <w:bookmarkStart w:id="34" w:name="_Toc132489774"/>
      <w:r>
        <w:t xml:space="preserve">3.6 </w:t>
      </w:r>
      <w:r w:rsidR="006B10D0">
        <w:t>Podcast</w:t>
      </w:r>
      <w:bookmarkEnd w:id="34"/>
      <w:r w:rsidR="00A405AC">
        <w:t xml:space="preserve"> </w:t>
      </w:r>
    </w:p>
    <w:p w14:paraId="425BCEAB" w14:textId="7E90FDAF" w:rsidR="00795CA4" w:rsidRDefault="00270A06" w:rsidP="002A48B4">
      <w:r>
        <w:t xml:space="preserve">Další </w:t>
      </w:r>
      <w:r w:rsidR="00811492">
        <w:t xml:space="preserve">výukový </w:t>
      </w:r>
      <w:r w:rsidR="00A405AC">
        <w:t>materiál,</w:t>
      </w:r>
      <w:r>
        <w:t xml:space="preserve"> který jsem si vybral pro učitele </w:t>
      </w:r>
      <w:r w:rsidR="00136D6C">
        <w:t>jako</w:t>
      </w:r>
      <w:r w:rsidR="003116BC">
        <w:t xml:space="preserve"> </w:t>
      </w:r>
      <w:r>
        <w:t xml:space="preserve">inspiraci k výuce </w:t>
      </w:r>
      <w:r w:rsidR="005F40A4">
        <w:t>třicetileté</w:t>
      </w:r>
      <w:r>
        <w:t xml:space="preserve"> války</w:t>
      </w:r>
      <w:r w:rsidR="00AE5BED">
        <w:t>,</w:t>
      </w:r>
      <w:r>
        <w:t xml:space="preserve"> je podcast</w:t>
      </w:r>
      <w:r w:rsidR="003116BC">
        <w:t>ový formát</w:t>
      </w:r>
      <w:r>
        <w:t xml:space="preserve">. </w:t>
      </w:r>
      <w:r w:rsidR="00B20D0E">
        <w:t xml:space="preserve">Podcast je </w:t>
      </w:r>
      <w:r w:rsidR="003116BC">
        <w:t>formát</w:t>
      </w:r>
      <w:r w:rsidR="00B20D0E">
        <w:t xml:space="preserve">, </w:t>
      </w:r>
      <w:r w:rsidR="00795CA4">
        <w:t>jenž</w:t>
      </w:r>
      <w:r w:rsidR="00B20D0E">
        <w:t xml:space="preserve"> je k dispozici ve zvukové podobě a je distribuován na internetu</w:t>
      </w:r>
      <w:r w:rsidR="005F40A4">
        <w:t xml:space="preserve"> a v mobilních aplikacích</w:t>
      </w:r>
      <w:r w:rsidR="00B20D0E">
        <w:t>.</w:t>
      </w:r>
      <w:r w:rsidR="004E310E">
        <w:t xml:space="preserve"> Jedná </w:t>
      </w:r>
      <w:r w:rsidR="00A405AC">
        <w:t>se většinou</w:t>
      </w:r>
      <w:r w:rsidR="00B20D0E">
        <w:t xml:space="preserve"> o epizodické série, které si m</w:t>
      </w:r>
      <w:r w:rsidR="00A405AC">
        <w:t>ů</w:t>
      </w:r>
      <w:r w:rsidR="00B20D0E">
        <w:t xml:space="preserve">že </w:t>
      </w:r>
      <w:r w:rsidR="003116BC">
        <w:t>posluchač</w:t>
      </w:r>
      <w:r w:rsidR="00B20D0E">
        <w:t xml:space="preserve"> pustit </w:t>
      </w:r>
      <w:r w:rsidR="00795CA4">
        <w:t xml:space="preserve">buď </w:t>
      </w:r>
      <w:r w:rsidR="00B20D0E">
        <w:t>online</w:t>
      </w:r>
      <w:r w:rsidR="00A405AC">
        <w:t>,</w:t>
      </w:r>
      <w:r w:rsidR="00B20D0E">
        <w:t xml:space="preserve"> nebo stáhnout do svých elektronických zařízení skrze streamovací média. </w:t>
      </w:r>
      <w:r w:rsidR="00A405AC">
        <w:t>Jelikož se jedná o zvukový formát</w:t>
      </w:r>
      <w:r w:rsidR="00136D6C">
        <w:t>,</w:t>
      </w:r>
      <w:r w:rsidR="00A405AC">
        <w:t xml:space="preserve"> může si posluchač pustit svůj oblíbený pořad i na </w:t>
      </w:r>
      <w:r w:rsidR="00A405AC" w:rsidRPr="00A82DF8">
        <w:t>cestách a prakticky není omezen prostředím</w:t>
      </w:r>
      <w:r w:rsidR="000409F3" w:rsidRPr="00A82DF8">
        <w:t>.</w:t>
      </w:r>
      <w:r w:rsidR="00A405AC" w:rsidRPr="00A82DF8">
        <w:t xml:space="preserve"> Slovo po</w:t>
      </w:r>
      <w:r w:rsidR="000409F3" w:rsidRPr="00A82DF8">
        <w:t>dcast vzniklo složením dvou anglických slov</w:t>
      </w:r>
      <w:r w:rsidR="00321367" w:rsidRPr="00A82DF8">
        <w:t>, a to slova iPod (přehrávač od firmy Apple) a slova Broadcasting (vysílání).</w:t>
      </w:r>
      <w:r w:rsidR="00321367">
        <w:t xml:space="preserve"> Podcasty vznikly v roce 2000 v</w:t>
      </w:r>
      <w:r w:rsidR="00C3435D">
        <w:t> </w:t>
      </w:r>
      <w:r w:rsidR="00321367">
        <w:t>USA</w:t>
      </w:r>
      <w:r w:rsidR="00C3435D">
        <w:t xml:space="preserve"> a poté se postupně rozšířil</w:t>
      </w:r>
      <w:r w:rsidR="00795CA4">
        <w:t>y</w:t>
      </w:r>
      <w:r w:rsidR="00C3435D">
        <w:t xml:space="preserve"> do celého světa</w:t>
      </w:r>
      <w:r w:rsidR="00321367">
        <w:t>.</w:t>
      </w:r>
      <w:r w:rsidR="00004BA3">
        <w:rPr>
          <w:rStyle w:val="Znakapoznpodarou"/>
        </w:rPr>
        <w:footnoteReference w:id="86"/>
      </w:r>
      <w:r w:rsidR="00795CA4">
        <w:t xml:space="preserve"> </w:t>
      </w:r>
      <w:r w:rsidR="006F0CFA">
        <w:t>V České republice</w:t>
      </w:r>
      <w:r w:rsidR="00795CA4">
        <w:t xml:space="preserve"> jejich</w:t>
      </w:r>
      <w:r w:rsidR="006F0CFA">
        <w:t xml:space="preserve"> popularita stoupá, </w:t>
      </w:r>
      <w:r w:rsidR="00136D6C">
        <w:t>v</w:t>
      </w:r>
      <w:r w:rsidR="006F0CFA">
        <w:t xml:space="preserve"> roce 2021 </w:t>
      </w:r>
      <w:r w:rsidR="00795CA4">
        <w:t xml:space="preserve">bylo </w:t>
      </w:r>
      <w:r w:rsidR="006F0CFA">
        <w:t>na českém internetu k dispozici 3</w:t>
      </w:r>
      <w:r w:rsidR="00795CA4">
        <w:t xml:space="preserve"> </w:t>
      </w:r>
      <w:r w:rsidR="006F0CFA">
        <w:t>000 pořadů. Pro lepší orientaci posluchač</w:t>
      </w:r>
      <w:r w:rsidR="00136D6C">
        <w:t>ů</w:t>
      </w:r>
      <w:r w:rsidR="006F0CFA">
        <w:t xml:space="preserve"> existují dvě webové stránky</w:t>
      </w:r>
      <w:r w:rsidR="00795CA4">
        <w:t xml:space="preserve"> se seznamy i hodnocením těchto podcastů. </w:t>
      </w:r>
      <w:r w:rsidR="00452008">
        <w:t xml:space="preserve">Jedná se o weby </w:t>
      </w:r>
      <w:r w:rsidR="00452008" w:rsidRPr="00452008">
        <w:rPr>
          <w:i/>
          <w:iCs/>
        </w:rPr>
        <w:t>Audiolibrix</w:t>
      </w:r>
      <w:r w:rsidR="00452008">
        <w:t xml:space="preserve"> a </w:t>
      </w:r>
      <w:r w:rsidR="00452008" w:rsidRPr="00452008">
        <w:rPr>
          <w:i/>
          <w:iCs/>
        </w:rPr>
        <w:t>ceskepodcasty.cz</w:t>
      </w:r>
      <w:r w:rsidR="009A4319">
        <w:rPr>
          <w:i/>
          <w:iCs/>
        </w:rPr>
        <w:t>.</w:t>
      </w:r>
      <w:r w:rsidR="006F0CFA">
        <w:t xml:space="preserve"> </w:t>
      </w:r>
      <w:r w:rsidR="009A4319">
        <w:t xml:space="preserve">Podcasty jsou zpravidla bez zpoplatnění, ale existují i formáty kdy je část pořadu za tzv. </w:t>
      </w:r>
      <w:r w:rsidR="009A4319" w:rsidRPr="00CF3E8F">
        <w:rPr>
          <w:i/>
          <w:iCs/>
        </w:rPr>
        <w:t>paywallem</w:t>
      </w:r>
      <w:r w:rsidR="00DA5E77">
        <w:rPr>
          <w:i/>
          <w:iCs/>
        </w:rPr>
        <w:t xml:space="preserve">,, </w:t>
      </w:r>
      <w:r w:rsidR="00DA5E77" w:rsidRPr="00DA5E77">
        <w:t>jsou tedy zpozplatněné</w:t>
      </w:r>
      <w:r w:rsidR="009A4319">
        <w:t>.</w:t>
      </w:r>
      <w:r w:rsidR="00DA5E77">
        <w:rPr>
          <w:rStyle w:val="Znakapoznpodarou"/>
        </w:rPr>
        <w:footnoteReference w:id="87"/>
      </w:r>
      <w:r w:rsidR="009A4319">
        <w:t xml:space="preserve"> To se ale </w:t>
      </w:r>
      <w:r w:rsidR="003B4E6A">
        <w:t xml:space="preserve">zatím </w:t>
      </w:r>
      <w:r w:rsidR="009A4319">
        <w:t>netýká po</w:t>
      </w:r>
      <w:r w:rsidR="00302A83">
        <w:t>řadů</w:t>
      </w:r>
      <w:r w:rsidR="003B4E6A">
        <w:t xml:space="preserve"> vzdělávacích</w:t>
      </w:r>
      <w:r w:rsidR="00795CA4">
        <w:t>.</w:t>
      </w:r>
      <w:r w:rsidR="003B4E6A">
        <w:t xml:space="preserve"> </w:t>
      </w:r>
    </w:p>
    <w:p w14:paraId="365F466F" w14:textId="1B611A89" w:rsidR="00EA7B16" w:rsidRDefault="00EA7B16" w:rsidP="00EA7B16">
      <w:pPr>
        <w:ind w:firstLine="708"/>
      </w:pPr>
      <w:r>
        <w:t xml:space="preserve">Podcasty můžeme v rámci vzdělávání rozdělit do tří kategorií. </w:t>
      </w:r>
      <w:r w:rsidRPr="00F3305B">
        <w:rPr>
          <w:i/>
          <w:iCs/>
        </w:rPr>
        <w:t xml:space="preserve">Informační, marketingové </w:t>
      </w:r>
      <w:r>
        <w:t xml:space="preserve">a </w:t>
      </w:r>
      <w:r w:rsidRPr="00F3305B">
        <w:rPr>
          <w:i/>
          <w:iCs/>
        </w:rPr>
        <w:t>vzdělávací.</w:t>
      </w:r>
      <w:r>
        <w:rPr>
          <w:rStyle w:val="Znakapoznpodarou"/>
        </w:rPr>
        <w:footnoteReference w:id="88"/>
      </w:r>
      <w:r>
        <w:t xml:space="preserve"> Informační je vhodný jako informační nástroj pro univerzity nebo univerzitní pracoviště. Tato kategorie je tedy sdělovací, informuje pracovníky nebo studenty o novinkách na pracovišti nebo o realizaci nových projektů. Marketingový je využíván univerzitami a vzdělávací institucemi k sebeprezentaci, </w:t>
      </w:r>
      <w:r>
        <w:lastRenderedPageBreak/>
        <w:t>nezřídka kdy jako součást marketingové kampaně. Je to jeden z mnoha způsobů, jak levně a atraktivně oslovit potencionální studenty. V českém prostředí se tato sebepropagace skrze tento formát začala více rozvíjet během pandemie covidu.</w:t>
      </w:r>
      <w:r>
        <w:rPr>
          <w:rStyle w:val="Znakapoznpodarou"/>
        </w:rPr>
        <w:footnoteReference w:id="89"/>
      </w:r>
      <w:r>
        <w:t xml:space="preserve"> Vzdělávací podcast je jeden s podpůrných prostředků, jak doručit vzdělávací obsah k posluchači, a to buď na školách nebo univerzitních pracovištích. Vzdělávací pořad lze rozdělit podle toho, kdo ho vytvořil. Tedy podcasty vytvořené studenty, pedagogy nebo odborníky z praxe, kteří se zabývají danou oblastí. Já v této práci uvedu dva, oba spadají do kategorie vzdělávacích pořadů.</w:t>
      </w:r>
    </w:p>
    <w:p w14:paraId="41A5B38F" w14:textId="5C7E205E" w:rsidR="00BA5F73" w:rsidRDefault="004A7B5A" w:rsidP="00BA5F73">
      <w:pPr>
        <w:ind w:firstLine="708"/>
      </w:pPr>
      <w:r>
        <w:t>Podc</w:t>
      </w:r>
      <w:r w:rsidR="00676E3A">
        <w:t xml:space="preserve">asty lze </w:t>
      </w:r>
      <w:r w:rsidR="003B4E6A">
        <w:t xml:space="preserve">tedy </w:t>
      </w:r>
      <w:r w:rsidR="00676E3A">
        <w:t xml:space="preserve">využít i v rámci vzdělávání. V rámci vzdělávání spadají do tzv. kategorie </w:t>
      </w:r>
      <w:r w:rsidR="00676E3A" w:rsidRPr="003B4E6A">
        <w:rPr>
          <w:i/>
          <w:iCs/>
        </w:rPr>
        <w:t>e-learningu</w:t>
      </w:r>
      <w:r w:rsidR="00676E3A">
        <w:t>, tedy elektronického vzdělávání. V </w:t>
      </w:r>
      <w:r w:rsidR="003B4E6A">
        <w:t>Č</w:t>
      </w:r>
      <w:r w:rsidR="00676E3A">
        <w:t xml:space="preserve">eské republice existuje řada </w:t>
      </w:r>
      <w:r w:rsidR="00260335">
        <w:t>pořadů,</w:t>
      </w:r>
      <w:r w:rsidR="000323BF">
        <w:t xml:space="preserve"> které se zabývají historií nebo vzděláním. V této práci </w:t>
      </w:r>
      <w:r w:rsidR="00302A83">
        <w:t>zmíním pořady dva</w:t>
      </w:r>
      <w:r w:rsidR="000323BF">
        <w:t>.</w:t>
      </w:r>
      <w:r w:rsidR="000323BF" w:rsidRPr="000323BF">
        <w:rPr>
          <w:i/>
          <w:iCs/>
        </w:rPr>
        <w:t xml:space="preserve"> </w:t>
      </w:r>
      <w:r w:rsidR="00795CA4" w:rsidRPr="00795CA4">
        <w:t>První z nich je</w:t>
      </w:r>
      <w:r w:rsidR="00795CA4">
        <w:rPr>
          <w:i/>
          <w:iCs/>
        </w:rPr>
        <w:t xml:space="preserve"> </w:t>
      </w:r>
      <w:r w:rsidR="000323BF" w:rsidRPr="000323BF">
        <w:rPr>
          <w:i/>
          <w:iCs/>
        </w:rPr>
        <w:t>Přepište Dějiny</w:t>
      </w:r>
      <w:r w:rsidR="00795CA4">
        <w:t xml:space="preserve"> zabývající se</w:t>
      </w:r>
      <w:r w:rsidR="000323BF">
        <w:t xml:space="preserve"> interpretací a výkladem dějinných událostí ve veřejném prostoru.</w:t>
      </w:r>
      <w:r w:rsidR="00430D2A">
        <w:t xml:space="preserve"> Druhý nese název </w:t>
      </w:r>
      <w:r w:rsidR="00430D2A" w:rsidRPr="00430D2A">
        <w:rPr>
          <w:i/>
          <w:iCs/>
        </w:rPr>
        <w:t>Dějiny moderně</w:t>
      </w:r>
      <w:r w:rsidR="00C62977">
        <w:rPr>
          <w:i/>
          <w:iCs/>
        </w:rPr>
        <w:t>,</w:t>
      </w:r>
      <w:r w:rsidR="00C62977">
        <w:t xml:space="preserve"> vychází pod patronací </w:t>
      </w:r>
      <w:r w:rsidR="009A4319">
        <w:t>Národního pedagogického institutu</w:t>
      </w:r>
      <w:r w:rsidR="00430D2A">
        <w:rPr>
          <w:i/>
          <w:iCs/>
        </w:rPr>
        <w:t>.</w:t>
      </w:r>
      <w:r w:rsidR="009A4319">
        <w:t xml:space="preserve"> Zabývá se principy badatelské výuky</w:t>
      </w:r>
      <w:r w:rsidR="00BA5F73">
        <w:t xml:space="preserve"> a její praktickou </w:t>
      </w:r>
      <w:r w:rsidR="00B547EB">
        <w:t>implementací</w:t>
      </w:r>
      <w:r w:rsidR="009A4319">
        <w:t>.</w:t>
      </w:r>
      <w:r w:rsidR="00DA5E77">
        <w:rPr>
          <w:rStyle w:val="Znakapoznpodarou"/>
        </w:rPr>
        <w:footnoteReference w:id="90"/>
      </w:r>
    </w:p>
    <w:p w14:paraId="7C1F2353" w14:textId="77777777" w:rsidR="00136D6C" w:rsidRDefault="002E1173" w:rsidP="00BA5F73">
      <w:pPr>
        <w:ind w:firstLine="708"/>
      </w:pPr>
      <w:r>
        <w:t xml:space="preserve">První </w:t>
      </w:r>
      <w:r w:rsidR="00795CA4">
        <w:t xml:space="preserve">podcast, </w:t>
      </w:r>
      <w:r w:rsidR="008C74CA">
        <w:t>který chci uvést</w:t>
      </w:r>
      <w:r w:rsidR="00795CA4">
        <w:t>,</w:t>
      </w:r>
      <w:r w:rsidR="008C74CA">
        <w:t xml:space="preserve"> se jmenuje </w:t>
      </w:r>
      <w:r w:rsidR="008C74CA" w:rsidRPr="008C74CA">
        <w:rPr>
          <w:i/>
          <w:iCs/>
        </w:rPr>
        <w:t>Dějiny moderně</w:t>
      </w:r>
      <w:r w:rsidR="008C74CA">
        <w:t>.</w:t>
      </w:r>
      <w:r w:rsidR="00D83B1C">
        <w:t xml:space="preserve"> Tento pořad vychází pod hlavičkou Národního pedagogického institutu a moderuje jej Dan</w:t>
      </w:r>
      <w:r w:rsidR="00795CA4">
        <w:t>iel</w:t>
      </w:r>
      <w:r w:rsidR="00D83B1C">
        <w:t xml:space="preserve"> Pražák. Národní pedagogický institut České republiky je přímo řízenou organizací Ministerstva školství, mládeže a tělovýchovy</w:t>
      </w:r>
      <w:r w:rsidR="007475F5">
        <w:t>. Zajišťuje přenos vzdělávacích inovací z centrální koncepční úrovně do školní praxe.</w:t>
      </w:r>
      <w:r w:rsidR="007475F5" w:rsidRPr="007475F5">
        <w:rPr>
          <w:rStyle w:val="Znakapoznpodarou"/>
        </w:rPr>
        <w:t xml:space="preserve"> </w:t>
      </w:r>
      <w:r w:rsidR="003C4E03">
        <w:t>Po</w:t>
      </w:r>
      <w:r w:rsidR="00302A83">
        <w:t xml:space="preserve">řad </w:t>
      </w:r>
      <w:r w:rsidR="003C4E03">
        <w:t>začal vysílat v únoru roku 2022.</w:t>
      </w:r>
      <w:r w:rsidR="007475F5">
        <w:rPr>
          <w:rStyle w:val="Znakapoznpodarou"/>
        </w:rPr>
        <w:footnoteReference w:id="91"/>
      </w:r>
      <w:r w:rsidR="007475F5">
        <w:t xml:space="preserve"> Dan</w:t>
      </w:r>
      <w:r w:rsidR="00795CA4">
        <w:t>iel</w:t>
      </w:r>
      <w:r w:rsidR="007475F5">
        <w:t xml:space="preserve"> Pražák </w:t>
      </w:r>
      <w:r w:rsidR="00EA7B16">
        <w:t>učí n</w:t>
      </w:r>
      <w:r w:rsidR="007475F5">
        <w:t>a</w:t>
      </w:r>
      <w:r w:rsidR="00EA7B16">
        <w:t xml:space="preserve"> ZŠ Strossmayerov</w:t>
      </w:r>
      <w:r w:rsidR="00136D6C">
        <w:t>o</w:t>
      </w:r>
      <w:r w:rsidR="00EA7B16">
        <w:t xml:space="preserve"> náměstí a d</w:t>
      </w:r>
      <w:r w:rsidR="00136D6C">
        <w:t>ělá</w:t>
      </w:r>
      <w:r w:rsidR="00EA7B16">
        <w:t xml:space="preserve"> doktorát na Pd</w:t>
      </w:r>
      <w:r w:rsidR="00136D6C">
        <w:t>F</w:t>
      </w:r>
      <w:r w:rsidR="00EA7B16">
        <w:t xml:space="preserve"> UK.</w:t>
      </w:r>
      <w:r w:rsidR="007475F5">
        <w:t xml:space="preserve"> </w:t>
      </w:r>
      <w:r w:rsidR="00CF3E8F">
        <w:t xml:space="preserve">V minulosti působil také na Základní škole a gymnáziu Da Vinci v Dolních Břežanech nebo vyučoval v Demokratické republice Kongo. Také moderuje </w:t>
      </w:r>
      <w:bookmarkStart w:id="35" w:name="_Hlk132148080"/>
      <w:r w:rsidR="00CF3E8F">
        <w:t>podcast Dějiny moderně</w:t>
      </w:r>
      <w:bookmarkEnd w:id="35"/>
      <w:r w:rsidR="00CF3E8F">
        <w:t>.</w:t>
      </w:r>
      <w:r w:rsidR="00CF3E8F">
        <w:rPr>
          <w:rStyle w:val="Znakapoznpodarou"/>
        </w:rPr>
        <w:footnoteReference w:id="92"/>
      </w:r>
      <w:r w:rsidR="00EA7B16">
        <w:t xml:space="preserve">Psal také blog </w:t>
      </w:r>
      <w:r w:rsidR="00EA7B16" w:rsidRPr="00EA7B16">
        <w:rPr>
          <w:i/>
          <w:iCs/>
        </w:rPr>
        <w:t>Tajný učitel</w:t>
      </w:r>
      <w:r w:rsidR="00EA7B16">
        <w:t>, kdy se zabýval především pedagogikou.</w:t>
      </w:r>
      <w:r w:rsidR="00EA7B16">
        <w:rPr>
          <w:rStyle w:val="Znakapoznpodarou"/>
        </w:rPr>
        <w:footnoteReference w:id="93"/>
      </w:r>
    </w:p>
    <w:p w14:paraId="265757B8" w14:textId="70E0D382" w:rsidR="002E1173" w:rsidRDefault="0021178B" w:rsidP="00BA5F73">
      <w:pPr>
        <w:ind w:firstLine="708"/>
      </w:pPr>
      <w:r>
        <w:t xml:space="preserve">Jednotlivé díly pořadu mají </w:t>
      </w:r>
      <w:r w:rsidR="00065E8D">
        <w:t>20-</w:t>
      </w:r>
      <w:r>
        <w:t xml:space="preserve">30 minut. Cílem je snaha inspirovat učitele k moderní výuce, vysvětlit pojem moderní výuky a uvést konkrétní </w:t>
      </w:r>
      <w:r w:rsidR="007D5A3F">
        <w:t>příklady</w:t>
      </w:r>
      <w:r>
        <w:t xml:space="preserve"> z praxe, a to z projektu </w:t>
      </w:r>
      <w:r w:rsidRPr="0021178B">
        <w:rPr>
          <w:i/>
          <w:iCs/>
        </w:rPr>
        <w:t>Dějepis+</w:t>
      </w:r>
      <w:r w:rsidR="00761AC0">
        <w:t>.</w:t>
      </w:r>
      <w:r>
        <w:t xml:space="preserve"> </w:t>
      </w:r>
      <w:r w:rsidR="00761AC0">
        <w:t>T</w:t>
      </w:r>
      <w:r w:rsidR="007D5A3F">
        <w:t>ento</w:t>
      </w:r>
      <w:r w:rsidR="00761AC0">
        <w:t xml:space="preserve"> vzdělávací</w:t>
      </w:r>
      <w:r w:rsidR="007D5A3F">
        <w:t xml:space="preserve"> projekt slouží jako zdrojový </w:t>
      </w:r>
      <w:r w:rsidR="00761AC0">
        <w:t>materiál tohoto</w:t>
      </w:r>
      <w:r>
        <w:t xml:space="preserve"> </w:t>
      </w:r>
      <w:r>
        <w:lastRenderedPageBreak/>
        <w:t>podcastu.</w:t>
      </w:r>
      <w:r w:rsidR="007D5A3F">
        <w:rPr>
          <w:rStyle w:val="Znakapoznpodarou"/>
        </w:rPr>
        <w:footnoteReference w:id="94"/>
      </w:r>
      <w:r w:rsidR="00761AC0">
        <w:t xml:space="preserve"> </w:t>
      </w:r>
      <w:r w:rsidR="00953899">
        <w:t>V</w:t>
      </w:r>
      <w:r w:rsidR="00761AC0">
        <w:t>ydávání dílů je nepravidelné, vychází</w:t>
      </w:r>
      <w:r w:rsidR="00953899">
        <w:t xml:space="preserve"> zhruba</w:t>
      </w:r>
      <w:r w:rsidR="00761AC0">
        <w:t xml:space="preserve"> jeden díl za měsíc.</w:t>
      </w:r>
      <w:r w:rsidR="00F84783">
        <w:t xml:space="preserve"> Jelikož v době psaní této práce vyšel </w:t>
      </w:r>
      <w:r w:rsidR="00065E8D">
        <w:t>jen malý</w:t>
      </w:r>
      <w:r w:rsidR="00F84783">
        <w:t xml:space="preserve"> počet dílů,</w:t>
      </w:r>
      <w:r w:rsidR="00065E8D">
        <w:t xml:space="preserve"> </w:t>
      </w:r>
      <w:r w:rsidR="00F84783">
        <w:t xml:space="preserve">každý </w:t>
      </w:r>
      <w:r w:rsidR="00065E8D">
        <w:t>pro tematickou představu krátce uvedu.</w:t>
      </w:r>
    </w:p>
    <w:p w14:paraId="76DFF2D1" w14:textId="4BBC2041" w:rsidR="00E31632" w:rsidRDefault="00CF3E8F" w:rsidP="00BA5F73">
      <w:pPr>
        <w:ind w:firstLine="708"/>
      </w:pPr>
      <w:r>
        <w:t xml:space="preserve">První díl je s hostem Jaroslavem Pinkasem, historikem a didaktikem působící na ústavu pro studium totalitních režimů. Díl se </w:t>
      </w:r>
      <w:r w:rsidR="003C4E03">
        <w:t>zabývá</w:t>
      </w:r>
      <w:r>
        <w:t xml:space="preserve"> projektem </w:t>
      </w:r>
      <w:r w:rsidRPr="00953899">
        <w:rPr>
          <w:i/>
          <w:iCs/>
        </w:rPr>
        <w:t>Dějepis+</w:t>
      </w:r>
      <w:r>
        <w:t>, badatelsky orientovan</w:t>
      </w:r>
      <w:r w:rsidR="00065E8D">
        <w:t>ou</w:t>
      </w:r>
      <w:r>
        <w:t xml:space="preserve"> výu</w:t>
      </w:r>
      <w:r w:rsidR="00065E8D">
        <w:t>kou</w:t>
      </w:r>
      <w:r>
        <w:t xml:space="preserve"> a historick</w:t>
      </w:r>
      <w:r w:rsidR="00065E8D">
        <w:t>ou</w:t>
      </w:r>
      <w:r>
        <w:t xml:space="preserve"> gramotnost</w:t>
      </w:r>
      <w:r w:rsidR="00065E8D">
        <w:t>í</w:t>
      </w:r>
      <w:r>
        <w:t>.</w:t>
      </w:r>
      <w:r w:rsidR="003C4E03">
        <w:t xml:space="preserve"> Tento díl posluchači přiblíží</w:t>
      </w:r>
      <w:r w:rsidR="00953899">
        <w:t xml:space="preserve"> a osvětlí projekt</w:t>
      </w:r>
      <w:r w:rsidR="003C4E03">
        <w:t xml:space="preserve"> </w:t>
      </w:r>
      <w:r w:rsidR="00953899">
        <w:rPr>
          <w:i/>
          <w:iCs/>
        </w:rPr>
        <w:t>D</w:t>
      </w:r>
      <w:r w:rsidR="003C4E03" w:rsidRPr="00953899">
        <w:rPr>
          <w:i/>
          <w:iCs/>
        </w:rPr>
        <w:t>ějepis +</w:t>
      </w:r>
      <w:r w:rsidR="003C4E03">
        <w:t xml:space="preserve"> a vcelku srozumitelně vysvětl</w:t>
      </w:r>
      <w:r w:rsidR="00953899">
        <w:t>í</w:t>
      </w:r>
      <w:r w:rsidR="00065E8D">
        <w:t>,</w:t>
      </w:r>
      <w:r w:rsidR="00953899">
        <w:t xml:space="preserve"> co to je badatelská výuka. Druhý díl se zaobírá válkou ve Vietnamu a pr</w:t>
      </w:r>
      <w:r w:rsidR="00065E8D">
        <w:t xml:space="preserve">ací </w:t>
      </w:r>
      <w:r w:rsidR="00953899">
        <w:t xml:space="preserve">s různými zdroji včetně mapových podkladů. Hostem je Aleš </w:t>
      </w:r>
      <w:r w:rsidR="00F84783">
        <w:t>S</w:t>
      </w:r>
      <w:r w:rsidR="00953899">
        <w:t>edlmeier</w:t>
      </w:r>
      <w:r w:rsidR="00F84783">
        <w:t>, učitel působící na ZŠ Strossmayerovo náměstí v Praze</w:t>
      </w:r>
      <w:r w:rsidR="00953899">
        <w:t>.</w:t>
      </w:r>
      <w:r w:rsidR="0025137C">
        <w:t xml:space="preserve"> Třetí díl se zabývá ověřováním a hodnocením zdrojů. Host je učitel a metodik Petr Sokol. Tento díl je </w:t>
      </w:r>
      <w:r w:rsidR="00AB2FA2">
        <w:t xml:space="preserve">zaměřen na to, jak rozvíjet historickou gramotnost. Jak vést žáky k takovému tipu učení. Proč je někdy méně učiva v konečném důsledku více. Také se v tomto díle seznámíme s dvěma </w:t>
      </w:r>
      <w:r w:rsidR="006003FD">
        <w:t>knihami,</w:t>
      </w:r>
      <w:r w:rsidR="00AB2FA2">
        <w:t xml:space="preserve"> a to </w:t>
      </w:r>
      <w:r w:rsidR="00AB2FA2" w:rsidRPr="00AB2FA2">
        <w:rPr>
          <w:i/>
          <w:iCs/>
        </w:rPr>
        <w:t>Jak se vyprávějí dějiny dětem po celém světě</w:t>
      </w:r>
      <w:r w:rsidR="00AB2FA2">
        <w:t xml:space="preserve"> od Ferro Marce, a </w:t>
      </w:r>
      <w:r w:rsidR="00AB2FA2" w:rsidRPr="00AB2FA2">
        <w:rPr>
          <w:i/>
          <w:iCs/>
        </w:rPr>
        <w:t>Sapiens</w:t>
      </w:r>
      <w:r w:rsidR="00AB2FA2">
        <w:t xml:space="preserve"> od knihami Yuval Noah Harariho. A jak tyto knihy využit při výuce dějepisu.</w:t>
      </w:r>
      <w:r w:rsidR="00E25462">
        <w:t xml:space="preserve"> Zatím poslední čtvrtý díl se zabývá praktickou zkušeností s projektem </w:t>
      </w:r>
      <w:r w:rsidR="00E25462" w:rsidRPr="00E25462">
        <w:rPr>
          <w:i/>
          <w:iCs/>
        </w:rPr>
        <w:t>Dějepis+</w:t>
      </w:r>
      <w:r w:rsidR="00E25462">
        <w:t xml:space="preserve"> a zaměřuje se na to</w:t>
      </w:r>
      <w:r w:rsidR="00065E8D">
        <w:t>,</w:t>
      </w:r>
      <w:r w:rsidR="00E25462">
        <w:t xml:space="preserve"> co je výuce dějepisu důležitého. V tomto díle jsou dva hosté, ředitelka ZŠ</w:t>
      </w:r>
      <w:r w:rsidR="007F1EC5">
        <w:t xml:space="preserve"> Neštěmická,</w:t>
      </w:r>
      <w:r w:rsidR="00E25462">
        <w:t xml:space="preserve"> </w:t>
      </w:r>
      <w:r w:rsidR="007F1EC5">
        <w:t>Marie Čápová a učitel dějepisu Petr Hausner.</w:t>
      </w:r>
      <w:r w:rsidR="00983A79">
        <w:t xml:space="preserve"> V tomto díle jsme seznámeni s tím, jak v praxi </w:t>
      </w:r>
      <w:r w:rsidR="00260335">
        <w:t>vypadá,</w:t>
      </w:r>
      <w:r w:rsidR="00983A79">
        <w:t xml:space="preserve"> když se ve škole aplikuje </w:t>
      </w:r>
      <w:r w:rsidR="006003FD">
        <w:t>badatelská</w:t>
      </w:r>
      <w:r w:rsidR="00983A79">
        <w:t xml:space="preserve"> výuka skrze projekt </w:t>
      </w:r>
      <w:r w:rsidR="006003FD">
        <w:rPr>
          <w:i/>
          <w:iCs/>
        </w:rPr>
        <w:t>D</w:t>
      </w:r>
      <w:r w:rsidR="00983A79" w:rsidRPr="00983A79">
        <w:rPr>
          <w:i/>
          <w:iCs/>
        </w:rPr>
        <w:t>ějepis+</w:t>
      </w:r>
      <w:r w:rsidR="006003FD">
        <w:rPr>
          <w:i/>
          <w:iCs/>
        </w:rPr>
        <w:t>.</w:t>
      </w:r>
    </w:p>
    <w:p w14:paraId="2A9065F3" w14:textId="0F02042E" w:rsidR="006003FD" w:rsidRDefault="006003FD" w:rsidP="00BA5F73">
      <w:pPr>
        <w:ind w:firstLine="708"/>
      </w:pPr>
      <w:r>
        <w:t xml:space="preserve">Tento podcast se přímo nezabývá třicetiletou válkou, ale je to jeden s klíčových zdrojových materiálů pro učitele, kteří </w:t>
      </w:r>
      <w:r w:rsidR="00260335">
        <w:t>chtějí</w:t>
      </w:r>
      <w:r>
        <w:t xml:space="preserve"> vyučovat dějepis pomocí badatelské metody. </w:t>
      </w:r>
    </w:p>
    <w:p w14:paraId="12F14CE3" w14:textId="5B670C7C" w:rsidR="00065E8D" w:rsidRDefault="00302A83" w:rsidP="00BA5F73">
      <w:pPr>
        <w:ind w:firstLine="708"/>
      </w:pPr>
      <w:r>
        <w:t>Druhý</w:t>
      </w:r>
      <w:r w:rsidR="00065E8D">
        <w:t xml:space="preserve"> podcast</w:t>
      </w:r>
      <w:r>
        <w:t>,</w:t>
      </w:r>
      <w:r w:rsidR="00260335">
        <w:t xml:space="preserve"> který jsem si vybral jako reprezentativní vzorek k výuce dějepisu</w:t>
      </w:r>
      <w:r w:rsidR="00065E8D">
        <w:t>,</w:t>
      </w:r>
      <w:r w:rsidR="00260335">
        <w:t xml:space="preserve"> se jmenuje </w:t>
      </w:r>
      <w:r w:rsidR="00260335" w:rsidRPr="00260335">
        <w:rPr>
          <w:i/>
          <w:iCs/>
        </w:rPr>
        <w:t>Přepište dějiny</w:t>
      </w:r>
      <w:r w:rsidR="00260335">
        <w:t>.</w:t>
      </w:r>
      <w:r w:rsidR="00D32B64">
        <w:t xml:space="preserve"> </w:t>
      </w:r>
      <w:r>
        <w:t>Z</w:t>
      </w:r>
      <w:r w:rsidR="0057363A">
        <w:t>abývá</w:t>
      </w:r>
      <w:r w:rsidR="00D32B64">
        <w:t xml:space="preserve"> </w:t>
      </w:r>
      <w:r>
        <w:t xml:space="preserve">se </w:t>
      </w:r>
      <w:r w:rsidR="00D32B64">
        <w:t>dějinami ve veřejném prostoru</w:t>
      </w:r>
      <w:r w:rsidR="0057363A">
        <w:t>, politikou a také médií, které s dějinami ve veřejném prostoru pracují. Tento pořad má dva autory. Martina Gromana, novináře, publicistu a vysokoškolského pedagoga zabývajícího se moderními dějinami české žurnalis</w:t>
      </w:r>
      <w:r w:rsidR="00A32A7F">
        <w:t xml:space="preserve">tiky. </w:t>
      </w:r>
      <w:r w:rsidR="00065E8D">
        <w:t>Zároveň je Martin Groman p</w:t>
      </w:r>
      <w:r w:rsidR="00A32A7F">
        <w:t xml:space="preserve">ředsedou Společnosti Ferdinanda Peroutky. </w:t>
      </w:r>
      <w:r w:rsidR="00065E8D">
        <w:t xml:space="preserve">Druhým autorem je historik a slovakista </w:t>
      </w:r>
      <w:r w:rsidR="00A32A7F">
        <w:t xml:space="preserve">Michal Stehlík </w:t>
      </w:r>
      <w:r w:rsidR="00065E8D">
        <w:t>Ten se zabývá</w:t>
      </w:r>
      <w:r w:rsidR="00A32A7F">
        <w:t xml:space="preserve"> se dějinami 20. století, především česko-slovenským </w:t>
      </w:r>
      <w:r w:rsidR="00065E8D">
        <w:t>vztahy</w:t>
      </w:r>
      <w:r w:rsidR="00A32A7F">
        <w:t xml:space="preserve"> Působí jako vysokoškol</w:t>
      </w:r>
      <w:r w:rsidR="0076484F">
        <w:t xml:space="preserve">ský učitel na Karlově univerzitě v Praze a </w:t>
      </w:r>
      <w:r w:rsidR="00065E8D">
        <w:t xml:space="preserve">je také </w:t>
      </w:r>
      <w:r w:rsidR="0076484F">
        <w:t xml:space="preserve">ve vedení Národního muzea. </w:t>
      </w:r>
      <w:r w:rsidR="00EA7B16">
        <w:rPr>
          <w:rStyle w:val="Znakapoznpodarou"/>
        </w:rPr>
        <w:footnoteReference w:id="95"/>
      </w:r>
    </w:p>
    <w:p w14:paraId="7D7FA598" w14:textId="3C7380FF" w:rsidR="00065E8D" w:rsidRDefault="0076484F" w:rsidP="00BA5F73">
      <w:pPr>
        <w:ind w:firstLine="708"/>
      </w:pPr>
      <w:r>
        <w:lastRenderedPageBreak/>
        <w:t xml:space="preserve">Podcast začal vycházet v listopadu roku 2020. </w:t>
      </w:r>
      <w:r w:rsidR="00302A83">
        <w:t>Z</w:t>
      </w:r>
      <w:r w:rsidR="00E5102F">
        <w:t xml:space="preserve">ískal i ocení </w:t>
      </w:r>
      <w:r w:rsidR="00E5102F" w:rsidRPr="00E5102F">
        <w:rPr>
          <w:i/>
          <w:iCs/>
        </w:rPr>
        <w:t>Podcast roku</w:t>
      </w:r>
      <w:r w:rsidR="00E5102F">
        <w:rPr>
          <w:i/>
          <w:iCs/>
        </w:rPr>
        <w:t xml:space="preserve"> 2020 </w:t>
      </w:r>
      <w:r w:rsidR="00E5102F">
        <w:t>v kategorii Objev roku.</w:t>
      </w:r>
      <w:r w:rsidR="008B4630">
        <w:rPr>
          <w:rStyle w:val="Znakapoznpodarou"/>
        </w:rPr>
        <w:footnoteReference w:id="96"/>
      </w:r>
      <w:r w:rsidR="00E5102F">
        <w:t xml:space="preserve"> Díly vycházejí pravidelně, </w:t>
      </w:r>
      <w:r w:rsidR="00065E8D">
        <w:t>vždy</w:t>
      </w:r>
      <w:r w:rsidR="00E5102F">
        <w:t xml:space="preserve"> jednou týdně. Délka dílu se pohybuje v rozmezí </w:t>
      </w:r>
      <w:r w:rsidR="00136D6C">
        <w:t>20-30 minut</w:t>
      </w:r>
      <w:r w:rsidR="00E5102F">
        <w:t>. Jednotlivé epizody jsou tematicky různorodé, většinou se ale vztahují k 20. století.</w:t>
      </w:r>
      <w:r w:rsidR="00904C08">
        <w:t xml:space="preserve"> Nově</w:t>
      </w:r>
      <w:r w:rsidR="00096A94">
        <w:t xml:space="preserve"> vychází od roku</w:t>
      </w:r>
      <w:r w:rsidR="00904C08">
        <w:t xml:space="preserve"> 2022 </w:t>
      </w:r>
      <w:r w:rsidR="00096A94">
        <w:t xml:space="preserve">i bonusové díly, tedy díly nad týdenní rámec, které jsou ale </w:t>
      </w:r>
      <w:r w:rsidR="00904C08">
        <w:t xml:space="preserve">za paywallem, na internetové </w:t>
      </w:r>
      <w:r w:rsidR="00096A94">
        <w:t xml:space="preserve">adrese </w:t>
      </w:r>
      <w:r w:rsidR="00096A94" w:rsidRPr="00096A94">
        <w:rPr>
          <w:i/>
          <w:iCs/>
        </w:rPr>
        <w:t>gezetisto.com</w:t>
      </w:r>
      <w:r w:rsidR="00096A94">
        <w:rPr>
          <w:i/>
          <w:iCs/>
        </w:rPr>
        <w:t xml:space="preserve">. </w:t>
      </w:r>
      <w:r w:rsidR="00065E8D">
        <w:t>T</w:t>
      </w:r>
      <w:r w:rsidR="00096A94">
        <w:t>yt</w:t>
      </w:r>
      <w:r w:rsidR="00065E8D">
        <w:t>o</w:t>
      </w:r>
      <w:r w:rsidR="00096A94">
        <w:t xml:space="preserve"> placené díly jsem jako zdrojový materiál v práci nevyužil.</w:t>
      </w:r>
    </w:p>
    <w:p w14:paraId="7A12C873" w14:textId="362898A5" w:rsidR="00260335" w:rsidRDefault="008B4630" w:rsidP="00BA5F73">
      <w:pPr>
        <w:ind w:firstLine="708"/>
      </w:pPr>
      <w:r>
        <w:t xml:space="preserve"> </w:t>
      </w:r>
      <w:r w:rsidR="003261B1">
        <w:t>Zpočátku</w:t>
      </w:r>
      <w:r>
        <w:t xml:space="preserve"> se autoři snažili reagovat na </w:t>
      </w:r>
      <w:r w:rsidR="003261B1">
        <w:t>veřejnou</w:t>
      </w:r>
      <w:r>
        <w:t xml:space="preserve"> </w:t>
      </w:r>
      <w:r w:rsidR="003261B1">
        <w:t>proklamaci</w:t>
      </w:r>
      <w:r>
        <w:t xml:space="preserve"> </w:t>
      </w:r>
      <w:r w:rsidR="003261B1">
        <w:t>politiků</w:t>
      </w:r>
      <w:r>
        <w:t>, kteří se odvolávali na historické přirovnání či paralelu. Jako příklad může sloužit srovnání veřejné osoby s </w:t>
      </w:r>
      <w:r w:rsidR="003261B1">
        <w:t>Hitlerem</w:t>
      </w:r>
      <w:r>
        <w:t xml:space="preserve"> nebo </w:t>
      </w:r>
      <w:r w:rsidR="00CB5467">
        <w:t>přirovnání</w:t>
      </w:r>
      <w:r>
        <w:t xml:space="preserve"> parlamentu </w:t>
      </w:r>
      <w:r w:rsidR="00CB5467">
        <w:t>k</w:t>
      </w:r>
      <w:r>
        <w:t xml:space="preserve"> „žvanírn</w:t>
      </w:r>
      <w:r w:rsidR="00CB5467">
        <w:t>ě</w:t>
      </w:r>
      <w:r>
        <w:t xml:space="preserve">“.  Autoři obvykle tento výrok uvedou do historického kontextu a snaží se </w:t>
      </w:r>
      <w:r w:rsidR="003261B1">
        <w:t>objasnit</w:t>
      </w:r>
      <w:r>
        <w:t xml:space="preserve"> původ jeho vzniku, nebo </w:t>
      </w:r>
      <w:r w:rsidR="009F77EC">
        <w:t xml:space="preserve">vyvrátit </w:t>
      </w:r>
      <w:r w:rsidR="00CB5467">
        <w:t xml:space="preserve">historickou paralelu. Některé díly se zabývají historickými událostmi, které se dnes oslavují jako státní svátky, nebo jsou jinak ve veřejném prostoru připomínány. Já v této práci uvedu </w:t>
      </w:r>
      <w:r w:rsidR="00904C08">
        <w:t xml:space="preserve">dva </w:t>
      </w:r>
      <w:r w:rsidR="00BD16C0">
        <w:t>příklad</w:t>
      </w:r>
      <w:r w:rsidR="00904C08">
        <w:t>y</w:t>
      </w:r>
      <w:r w:rsidR="00BD16C0">
        <w:t>,</w:t>
      </w:r>
      <w:r w:rsidR="00CB5467">
        <w:t xml:space="preserve"> které se </w:t>
      </w:r>
      <w:r w:rsidR="00904C08">
        <w:t xml:space="preserve">aspoň částečně </w:t>
      </w:r>
      <w:r w:rsidR="00CB5467">
        <w:t xml:space="preserve">vztahují k třicetileté válce a mohou být použity při výuce jako zdrojový materiál ke </w:t>
      </w:r>
      <w:r w:rsidR="00904C08">
        <w:t xml:space="preserve">nejen ke </w:t>
      </w:r>
      <w:r w:rsidR="00CB5467">
        <w:t xml:space="preserve">kritickému </w:t>
      </w:r>
      <w:r w:rsidR="00BD16C0">
        <w:t>myšlení</w:t>
      </w:r>
      <w:r w:rsidR="00136D6C">
        <w:t>,</w:t>
      </w:r>
      <w:r w:rsidR="00904C08">
        <w:t xml:space="preserve"> ale i jako mezipředmětový materiál</w:t>
      </w:r>
      <w:r w:rsidR="00BD16C0">
        <w:t xml:space="preserve">. </w:t>
      </w:r>
    </w:p>
    <w:p w14:paraId="33BD0A1A" w14:textId="5481248E" w:rsidR="00484270" w:rsidRDefault="00BD16C0" w:rsidP="00BA5F73">
      <w:pPr>
        <w:ind w:firstLine="708"/>
      </w:pPr>
      <w:r>
        <w:t xml:space="preserve">První díl, nepočítaje úvodní, kde je podcastový pořad představen, se zaobírá bitvou </w:t>
      </w:r>
      <w:r w:rsidR="002D4966">
        <w:t>n</w:t>
      </w:r>
      <w:r>
        <w:t>a Bíle hoře</w:t>
      </w:r>
      <w:r w:rsidR="00484270">
        <w:t xml:space="preserve"> a jmenuje se </w:t>
      </w:r>
      <w:r w:rsidR="00484270" w:rsidRPr="00484270">
        <w:rPr>
          <w:i/>
          <w:iCs/>
        </w:rPr>
        <w:t>O Bílé hoře</w:t>
      </w:r>
      <w:r>
        <w:t>.</w:t>
      </w:r>
      <w:r w:rsidR="002D4966">
        <w:t xml:space="preserve"> Díl vyšel na 400 let výročí této události a </w:t>
      </w:r>
      <w:r w:rsidR="00A65303">
        <w:t>primárně</w:t>
      </w:r>
      <w:r w:rsidR="002D4966">
        <w:t xml:space="preserve"> se zabýval </w:t>
      </w:r>
      <w:r w:rsidR="00A65303">
        <w:t>narativ</w:t>
      </w:r>
      <w:r w:rsidR="00065E8D">
        <w:t>em,</w:t>
      </w:r>
      <w:r w:rsidR="002D4966">
        <w:t xml:space="preserve"> který kolem Bílé hory vznikl v 19. století. Na tomto tématu jde dobře </w:t>
      </w:r>
      <w:r w:rsidR="00A65303">
        <w:t>ukázat,</w:t>
      </w:r>
      <w:r w:rsidR="002D4966">
        <w:t xml:space="preserve"> jak minulost </w:t>
      </w:r>
      <w:r w:rsidR="00A65303">
        <w:t>ovlivňuje</w:t>
      </w:r>
      <w:r w:rsidR="002D4966">
        <w:t xml:space="preserve"> dnešní smyšlení. Obrozenecký protiněmecký </w:t>
      </w:r>
      <w:r w:rsidR="00A65303">
        <w:t>narativ</w:t>
      </w:r>
      <w:r w:rsidR="002D4966">
        <w:t xml:space="preserve"> 19. století </w:t>
      </w:r>
      <w:r w:rsidR="00A65303">
        <w:t>přežívá,</w:t>
      </w:r>
      <w:r w:rsidR="002D4966">
        <w:t xml:space="preserve"> a dokonce z něj vychází</w:t>
      </w:r>
      <w:r w:rsidR="00A65303">
        <w:t>, smýšlení určitých politických elit dneška.</w:t>
      </w:r>
      <w:r w:rsidR="00EA7B16">
        <w:t xml:space="preserve"> Tato myšlenka zazní v tomto díle podcastu o bitvě na Bílé hoře.</w:t>
      </w:r>
      <w:r w:rsidR="00EA7B16">
        <w:rPr>
          <w:rStyle w:val="Znakapoznpodarou"/>
        </w:rPr>
        <w:footnoteReference w:id="97"/>
      </w:r>
      <w:r w:rsidR="00A65303">
        <w:t xml:space="preserve"> Jak se v díle dozvíme s tématem Bílé hor</w:t>
      </w:r>
      <w:r w:rsidR="00EA7B16">
        <w:t>y</w:t>
      </w:r>
      <w:r w:rsidR="00A65303">
        <w:t xml:space="preserve"> operují politici jako je Václav Klaus, Jan Zahradil nebo Jiří Paroubek. Tento díl může ve výuce posloužit i jako mezipředmětový materiál, kde se prolínají témata dějepisu a občanské výchovy.</w:t>
      </w:r>
      <w:r w:rsidR="00851316">
        <w:t xml:space="preserve"> Debata nad tím</w:t>
      </w:r>
      <w:r w:rsidR="00925686">
        <w:t>,</w:t>
      </w:r>
      <w:r w:rsidR="00851316">
        <w:t xml:space="preserve"> jak se pracuje v </w:t>
      </w:r>
      <w:r w:rsidR="00925686">
        <w:t>médích</w:t>
      </w:r>
      <w:r w:rsidR="00851316">
        <w:t xml:space="preserve"> s historickými událostmi</w:t>
      </w:r>
      <w:r w:rsidR="00065E8D">
        <w:t>,</w:t>
      </w:r>
      <w:r w:rsidR="00851316">
        <w:t xml:space="preserve"> </w:t>
      </w:r>
      <w:r w:rsidR="00925686">
        <w:t xml:space="preserve">může </w:t>
      </w:r>
      <w:r w:rsidR="001C78E2">
        <w:t>posílit</w:t>
      </w:r>
      <w:r w:rsidR="00925686">
        <w:t xml:space="preserve"> u žáků kritické myšlení.</w:t>
      </w:r>
    </w:p>
    <w:p w14:paraId="24F89AEA" w14:textId="7E800B38" w:rsidR="00484270" w:rsidRDefault="00484270" w:rsidP="00BA5F73">
      <w:pPr>
        <w:ind w:firstLine="708"/>
      </w:pPr>
      <w:r>
        <w:t xml:space="preserve">Jako </w:t>
      </w:r>
      <w:r w:rsidR="007C08AA">
        <w:t xml:space="preserve">příklad </w:t>
      </w:r>
      <w:r>
        <w:t xml:space="preserve">jsem si vybral </w:t>
      </w:r>
      <w:r w:rsidRPr="00484270">
        <w:rPr>
          <w:i/>
          <w:iCs/>
        </w:rPr>
        <w:t>Dějepis podle Landy</w:t>
      </w:r>
      <w:r>
        <w:t xml:space="preserve">. Tento díl není tak tematicky ucelený jako předchozí, autoři se </w:t>
      </w:r>
      <w:r w:rsidR="00065E8D">
        <w:t xml:space="preserve">v něm </w:t>
      </w:r>
      <w:r>
        <w:t xml:space="preserve">zaobírají známým zpěvákem, který má plno písní postavených na </w:t>
      </w:r>
      <w:r w:rsidR="00CC2CED">
        <w:t>historicích</w:t>
      </w:r>
      <w:r>
        <w:t xml:space="preserve"> </w:t>
      </w:r>
      <w:r w:rsidR="00CC2CED">
        <w:t>událostech</w:t>
      </w:r>
      <w:r>
        <w:t xml:space="preserve"> a písně </w:t>
      </w:r>
      <w:r w:rsidR="00CC2CED">
        <w:t>mají „vlasteneckého</w:t>
      </w:r>
      <w:r>
        <w:t xml:space="preserve"> ducha“. V tomto díle se </w:t>
      </w:r>
      <w:r w:rsidR="00CC2CED">
        <w:t>probírají</w:t>
      </w:r>
      <w:r>
        <w:t xml:space="preserve"> </w:t>
      </w:r>
      <w:r w:rsidR="00065E8D">
        <w:t>Landovy skladby</w:t>
      </w:r>
      <w:r>
        <w:t xml:space="preserve"> na motivy hor Blaník</w:t>
      </w:r>
      <w:r w:rsidR="00065E8D">
        <w:t xml:space="preserve"> a</w:t>
      </w:r>
      <w:r>
        <w:t xml:space="preserve"> Říp,</w:t>
      </w:r>
      <w:r w:rsidR="008B29C9">
        <w:t xml:space="preserve"> Jan</w:t>
      </w:r>
      <w:r w:rsidR="00065E8D">
        <w:t>a</w:t>
      </w:r>
      <w:r w:rsidR="008B29C9">
        <w:t xml:space="preserve"> Hus</w:t>
      </w:r>
      <w:r w:rsidR="00065E8D">
        <w:t>a</w:t>
      </w:r>
      <w:r w:rsidR="008B29C9">
        <w:t xml:space="preserve">, </w:t>
      </w:r>
      <w:r w:rsidR="00065E8D">
        <w:t xml:space="preserve">Jana </w:t>
      </w:r>
      <w:r w:rsidR="008B29C9">
        <w:t>Žižk</w:t>
      </w:r>
      <w:r w:rsidR="00065E8D">
        <w:t>y</w:t>
      </w:r>
      <w:r w:rsidR="008B29C9">
        <w:t>, Bíl</w:t>
      </w:r>
      <w:r w:rsidR="00065E8D">
        <w:t>é</w:t>
      </w:r>
      <w:r w:rsidR="008B29C9">
        <w:t xml:space="preserve"> hora, Kar</w:t>
      </w:r>
      <w:r w:rsidR="00065E8D">
        <w:t>la</w:t>
      </w:r>
      <w:r w:rsidR="008B29C9">
        <w:t xml:space="preserve"> IV., křižá</w:t>
      </w:r>
      <w:r w:rsidR="00065E8D">
        <w:t>ků</w:t>
      </w:r>
      <w:r w:rsidR="008B29C9">
        <w:t xml:space="preserve"> </w:t>
      </w:r>
      <w:r w:rsidR="0072229B">
        <w:t xml:space="preserve">bitvy u </w:t>
      </w:r>
      <w:r w:rsidR="008B29C9">
        <w:t xml:space="preserve">Lipan a končí tématy </w:t>
      </w:r>
      <w:r w:rsidR="0072229B">
        <w:t>z 20.</w:t>
      </w:r>
      <w:r w:rsidR="008B29C9">
        <w:t xml:space="preserve"> století</w:t>
      </w:r>
      <w:r w:rsidR="0072229B">
        <w:t xml:space="preserve"> jako jsou </w:t>
      </w:r>
      <w:r w:rsidR="0072229B">
        <w:lastRenderedPageBreak/>
        <w:t>čs.</w:t>
      </w:r>
      <w:r w:rsidR="008B29C9">
        <w:t xml:space="preserve"> </w:t>
      </w:r>
      <w:r w:rsidR="00CC2CED">
        <w:t xml:space="preserve">legionáři </w:t>
      </w:r>
      <w:r w:rsidR="008B29C9">
        <w:t xml:space="preserve">a letci z Anglie. </w:t>
      </w:r>
      <w:r w:rsidR="0089599D">
        <w:t xml:space="preserve"> Písně jsou plné patosu, kdy jsou Češi výjimečný národ, který je neustále zrazován. Historická </w:t>
      </w:r>
      <w:r w:rsidR="00CC2CED">
        <w:t>pravda</w:t>
      </w:r>
      <w:r w:rsidR="0089599D">
        <w:t xml:space="preserve"> se v textech poněkud ztrácí, a proto </w:t>
      </w:r>
      <w:r w:rsidR="00CC2CED">
        <w:t>se</w:t>
      </w:r>
      <w:r w:rsidR="0089599D">
        <w:t xml:space="preserve"> tento díl </w:t>
      </w:r>
      <w:r w:rsidR="00CC2CED">
        <w:t>jeví jako ideální kandidát na rozbor interpretace historických události, včetně tématu třicetileté války.</w:t>
      </w:r>
    </w:p>
    <w:p w14:paraId="35A2B19B" w14:textId="7C0FEE96" w:rsidR="00BD16C0" w:rsidRDefault="00096A94" w:rsidP="000509F2">
      <w:pPr>
        <w:ind w:firstLine="708"/>
      </w:pPr>
      <w:r>
        <w:t>Vzdělávací podcasty lze využít jako nov</w:t>
      </w:r>
      <w:r w:rsidR="007C08AA">
        <w:t>ý</w:t>
      </w:r>
      <w:r>
        <w:t xml:space="preserve"> inovativní způsob podpory učení a sebevzdělávání, je vhodný jak pro pedagogy, tak pro </w:t>
      </w:r>
      <w:r w:rsidR="0072229B">
        <w:t>studenty.</w:t>
      </w:r>
      <w:r>
        <w:t xml:space="preserve"> Lze ho využít jako materiál do výuky</w:t>
      </w:r>
      <w:r w:rsidR="007C08AA">
        <w:t>,</w:t>
      </w:r>
      <w:r>
        <w:t xml:space="preserve"> a především do badatelsk</w:t>
      </w:r>
      <w:r w:rsidR="00ED15F9">
        <w:t xml:space="preserve">y orientované může sloužit jako vhodný pedagogický materiál. </w:t>
      </w:r>
      <w:r>
        <w:t>Po poslechnutí nahrávky lze o dan</w:t>
      </w:r>
      <w:r w:rsidR="000509F2">
        <w:t>ých</w:t>
      </w:r>
      <w:r>
        <w:t xml:space="preserve"> informac</w:t>
      </w:r>
      <w:r w:rsidR="000509F2">
        <w:t>ích</w:t>
      </w:r>
      <w:r>
        <w:t xml:space="preserve"> dále diskutovat. Nahrávky </w:t>
      </w:r>
      <w:r w:rsidR="0072229B">
        <w:t>je možné pustit</w:t>
      </w:r>
      <w:r>
        <w:t xml:space="preserve"> vícekrát, lze si tedy lépe zvnitřnit osvojené informace.</w:t>
      </w:r>
      <w:r w:rsidR="00ED15F9">
        <w:t xml:space="preserve"> Podcasty </w:t>
      </w:r>
      <w:r w:rsidR="0072229B">
        <w:t>je možné</w:t>
      </w:r>
      <w:r w:rsidR="00ED15F9">
        <w:t xml:space="preserve"> využít i jako</w:t>
      </w:r>
      <w:r w:rsidR="007F1F75">
        <w:t xml:space="preserve"> zdrojový materiál do mezipředmětové nebo projektové výuky.</w:t>
      </w:r>
      <w:r w:rsidR="00925686">
        <w:t xml:space="preserve"> V Rámcovém vzdělávací programu (RVP) je </w:t>
      </w:r>
      <w:r w:rsidR="001C78E2">
        <w:t>problematika mezipředmětových</w:t>
      </w:r>
      <w:r w:rsidR="00925686">
        <w:t xml:space="preserve"> vztahů obsažena, ale ne přímo v tomto termínu. RVP se zabývá mezipředmětovou integrací, která </w:t>
      </w:r>
      <w:r w:rsidR="001C78E2">
        <w:t>umožňuje</w:t>
      </w:r>
      <w:r w:rsidR="00925686">
        <w:t xml:space="preserve"> propojování jednotlivých oborů</w:t>
      </w:r>
      <w:r w:rsidR="001C78E2">
        <w:t xml:space="preserve"> a témat</w:t>
      </w:r>
      <w:r w:rsidR="0072229B">
        <w:t>, n</w:t>
      </w:r>
      <w:r w:rsidR="001C78E2">
        <w:t xml:space="preserve">a základě čehož může </w:t>
      </w:r>
      <w:r w:rsidR="001C78E2" w:rsidRPr="00A82DF8">
        <w:t>vzniknout nový samostatn</w:t>
      </w:r>
      <w:r w:rsidR="0072229B" w:rsidRPr="00A82DF8">
        <w:t>ý</w:t>
      </w:r>
      <w:r w:rsidR="001C78E2" w:rsidRPr="00A82DF8">
        <w:t xml:space="preserve"> předmět.</w:t>
      </w:r>
      <w:r w:rsidR="001C78E2" w:rsidRPr="00A82DF8">
        <w:rPr>
          <w:rStyle w:val="Znakapoznpodarou"/>
        </w:rPr>
        <w:footnoteReference w:id="98"/>
      </w:r>
      <w:r w:rsidR="001C78E2" w:rsidRPr="00A82DF8">
        <w:t xml:space="preserve"> K tomu podcast</w:t>
      </w:r>
      <w:r w:rsidR="00302A83" w:rsidRPr="00A82DF8">
        <w:t>ové pořady</w:t>
      </w:r>
      <w:r w:rsidR="001C78E2" w:rsidRPr="00A82DF8">
        <w:t xml:space="preserve"> vybízí, propojení </w:t>
      </w:r>
      <w:r w:rsidR="000509F2" w:rsidRPr="00A82DF8">
        <w:t>dějepisu a občanské výchovy</w:t>
      </w:r>
      <w:r w:rsidR="001C78E2" w:rsidRPr="00A82DF8">
        <w:t>.</w:t>
      </w:r>
      <w:r w:rsidR="000509F2" w:rsidRPr="00A82DF8">
        <w:t xml:space="preserve"> Jak se pracuje s historií v mediálním prostoru, a jak historické narativy </w:t>
      </w:r>
      <w:r w:rsidR="00ED15F9" w:rsidRPr="00A82DF8">
        <w:t>ovlivňují</w:t>
      </w:r>
      <w:r w:rsidR="000509F2" w:rsidRPr="00A82DF8">
        <w:t xml:space="preserve"> dnešní m</w:t>
      </w:r>
      <w:r w:rsidR="00ED15F9" w:rsidRPr="00A82DF8">
        <w:t>ainstreamový</w:t>
      </w:r>
      <w:r w:rsidR="000509F2" w:rsidRPr="00A82DF8">
        <w:t xml:space="preserve"> </w:t>
      </w:r>
      <w:r w:rsidR="00ED15F9" w:rsidRPr="00A82DF8">
        <w:t>diskurs</w:t>
      </w:r>
      <w:r w:rsidR="000509F2" w:rsidRPr="00A82DF8">
        <w:t xml:space="preserve">. </w:t>
      </w:r>
      <w:r w:rsidR="00ED15F9" w:rsidRPr="00A82DF8">
        <w:t>S tím vším se dá pomocí podcastu pracovat.</w:t>
      </w:r>
    </w:p>
    <w:p w14:paraId="150E11DC" w14:textId="77777777" w:rsidR="00CB5467" w:rsidRPr="00E5102F" w:rsidRDefault="00CB5467" w:rsidP="00BA5F73">
      <w:pPr>
        <w:ind w:firstLine="708"/>
      </w:pPr>
    </w:p>
    <w:p w14:paraId="22BA3862" w14:textId="77777777" w:rsidR="006003FD" w:rsidRPr="006003FD" w:rsidRDefault="006003FD" w:rsidP="00BA5F73">
      <w:pPr>
        <w:ind w:firstLine="708"/>
      </w:pPr>
    </w:p>
    <w:p w14:paraId="4A666D4C" w14:textId="77777777" w:rsidR="002E1173" w:rsidRPr="002A48B4" w:rsidRDefault="002E1173" w:rsidP="00BA5F73">
      <w:pPr>
        <w:ind w:firstLine="708"/>
      </w:pPr>
    </w:p>
    <w:p w14:paraId="696BB924" w14:textId="228A40D5" w:rsidR="00106B12" w:rsidRDefault="00106B12" w:rsidP="00106B12"/>
    <w:p w14:paraId="2CE5EC6B" w14:textId="0BAB91D3" w:rsidR="00FD2889" w:rsidRDefault="00FD2889" w:rsidP="00106B12"/>
    <w:p w14:paraId="50061408" w14:textId="01FB67D2" w:rsidR="00FD2889" w:rsidRDefault="00FD2889" w:rsidP="00106B12"/>
    <w:p w14:paraId="33C201CF" w14:textId="77777777" w:rsidR="00456E98" w:rsidRDefault="00456E98" w:rsidP="00106B12"/>
    <w:p w14:paraId="7AF7850E" w14:textId="77777777" w:rsidR="00E12AA9" w:rsidRDefault="00E12AA9" w:rsidP="00106B12"/>
    <w:p w14:paraId="2E1AF55D" w14:textId="77777777" w:rsidR="00E12AA9" w:rsidRDefault="00E12AA9" w:rsidP="00106B12"/>
    <w:p w14:paraId="1638317C" w14:textId="77777777" w:rsidR="00E12AA9" w:rsidRDefault="00E12AA9" w:rsidP="00106B12"/>
    <w:p w14:paraId="5C2637ED" w14:textId="77777777" w:rsidR="00302A83" w:rsidRDefault="00302A83" w:rsidP="00106B12"/>
    <w:p w14:paraId="029E28C4" w14:textId="77777777" w:rsidR="00302A83" w:rsidRPr="00106B12" w:rsidRDefault="00302A83" w:rsidP="00106B12"/>
    <w:p w14:paraId="474FED4A" w14:textId="5E089F1D" w:rsidR="00AD3422" w:rsidRDefault="0026584C" w:rsidP="008610B5">
      <w:pPr>
        <w:pStyle w:val="Nadpis1"/>
      </w:pPr>
      <w:bookmarkStart w:id="36" w:name="_Toc132489775"/>
      <w:r>
        <w:lastRenderedPageBreak/>
        <w:t xml:space="preserve">4 </w:t>
      </w:r>
      <w:r w:rsidR="00AD3422">
        <w:t>Závěr</w:t>
      </w:r>
      <w:bookmarkEnd w:id="36"/>
    </w:p>
    <w:p w14:paraId="625FD941" w14:textId="6972CFA5" w:rsidR="004448DF" w:rsidRDefault="002B11BB" w:rsidP="004448DF">
      <w:r>
        <w:tab/>
        <w:t xml:space="preserve">Předkládaná práce si kladla za cíl obohatit české středoškolské prostředí o ucelené pojetí </w:t>
      </w:r>
      <w:r w:rsidR="00BD3478">
        <w:t>výkladu třicetileté</w:t>
      </w:r>
      <w:r>
        <w:t xml:space="preserve"> války. V práci jsem analyzoval tři u</w:t>
      </w:r>
      <w:r w:rsidR="00BD3478">
        <w:t>č</w:t>
      </w:r>
      <w:r>
        <w:t>eb</w:t>
      </w:r>
      <w:r w:rsidR="00BD3478">
        <w:t>n</w:t>
      </w:r>
      <w:r>
        <w:t xml:space="preserve">ice </w:t>
      </w:r>
      <w:r w:rsidR="00BD3478">
        <w:t>dějepisu</w:t>
      </w:r>
      <w:r>
        <w:t xml:space="preserve"> pro střední školy a navzájem jsem </w:t>
      </w:r>
      <w:r w:rsidR="006657C8">
        <w:t>je</w:t>
      </w:r>
      <w:r>
        <w:t xml:space="preserve"> komparoval. Jak z pohledu </w:t>
      </w:r>
      <w:r w:rsidR="00BD3478">
        <w:t>historicky</w:t>
      </w:r>
      <w:r w:rsidR="007C08AA">
        <w:t>-</w:t>
      </w:r>
      <w:r>
        <w:t xml:space="preserve">narativního, tak z hlediska </w:t>
      </w:r>
      <w:r w:rsidR="00BD3478">
        <w:t>didakticky</w:t>
      </w:r>
      <w:r w:rsidR="007C08AA">
        <w:t>-</w:t>
      </w:r>
      <w:r w:rsidR="00BD3478">
        <w:t>pedagogického.</w:t>
      </w:r>
    </w:p>
    <w:p w14:paraId="39974612" w14:textId="3DCAA4EA" w:rsidR="00BD3478" w:rsidRDefault="00BD3478" w:rsidP="004448DF">
      <w:r>
        <w:tab/>
        <w:t>V úvodu práce jsem objasnil pojem učebnice, a to, jak se v </w:t>
      </w:r>
      <w:r w:rsidR="00954CC0">
        <w:t>Č</w:t>
      </w:r>
      <w:r>
        <w:t>esku učebnice schvalují. Na základě toho jsem vybral tři učebnice dějepisu, kter</w:t>
      </w:r>
      <w:r w:rsidR="00954CC0">
        <w:t>é</w:t>
      </w:r>
      <w:r>
        <w:t xml:space="preserve"> jsou na českém trhu k dostání a ve svých osnovách mají zakomponovánu látku třicetileté války.</w:t>
      </w:r>
    </w:p>
    <w:p w14:paraId="3CCEB2B0" w14:textId="3CA9BD6B" w:rsidR="00603CC6" w:rsidRDefault="00BD3478" w:rsidP="00BD3478">
      <w:r>
        <w:tab/>
        <w:t xml:space="preserve">Jako nejvhodnější učebnice pro pedagogiky a žáky jsem vyhodnotil </w:t>
      </w:r>
      <w:r w:rsidR="00603CC6">
        <w:t>učebnici</w:t>
      </w:r>
      <w:r>
        <w:t xml:space="preserve"> z </w:t>
      </w:r>
      <w:r w:rsidR="00603CC6">
        <w:t>vydavatelství</w:t>
      </w:r>
      <w:r>
        <w:t xml:space="preserve"> Didaktis</w:t>
      </w:r>
      <w:r w:rsidR="007C08AA">
        <w:t>.</w:t>
      </w:r>
      <w:r>
        <w:t xml:space="preserve"> </w:t>
      </w:r>
      <w:r w:rsidR="00603CC6">
        <w:t xml:space="preserve">Učebnice vymezuje tématu prostor </w:t>
      </w:r>
      <w:r w:rsidR="00954CC0">
        <w:t>devíti</w:t>
      </w:r>
      <w:r w:rsidR="00603CC6">
        <w:t xml:space="preserve"> stran. Má bohatou doprovodnou ilustraci a dokáže žákům průběžně text osvětlovat jak odkazy na jiná média, jako je film, tak průběžnými otázkami a doprovodnými texty</w:t>
      </w:r>
      <w:r w:rsidR="0072229B">
        <w:t>,</w:t>
      </w:r>
      <w:r w:rsidR="00603CC6">
        <w:t xml:space="preserve"> které žákům pomáhají s určováním důležitých informací a sdělení. Taktéž učebnice rozvíjí u žáků klíčové kompetence a kritické myšlení. Důležité při vyhodnocení této učebnice je různorodost témat, kterými se učebnice zabývala, od války samotné přes válečnictví, geopolitiku, náboženství a lidské utrpení.</w:t>
      </w:r>
      <w:r w:rsidR="00603CC6">
        <w:tab/>
      </w:r>
    </w:p>
    <w:p w14:paraId="066B8EF7" w14:textId="64924F5A" w:rsidR="00603CC6" w:rsidRDefault="00603CC6" w:rsidP="00BD3478">
      <w:r>
        <w:tab/>
      </w:r>
      <w:r w:rsidR="005E4383">
        <w:t>Podobně kvalitně zpracovává téma i učebnice</w:t>
      </w:r>
      <w:r w:rsidR="00EA7B16">
        <w:t xml:space="preserve"> od Miroslava Hrocha. </w:t>
      </w:r>
      <w:r w:rsidR="005E4383">
        <w:t xml:space="preserve">Rozsah je velmi </w:t>
      </w:r>
      <w:r w:rsidR="00EA7B16">
        <w:t>podobný</w:t>
      </w:r>
      <w:r w:rsidR="005E4383">
        <w:t xml:space="preserve"> i klíčové kompetence u žáků rozvíjí podobné. Menší nevýhodou této </w:t>
      </w:r>
      <w:r w:rsidR="00F02E01">
        <w:t>učebnice</w:t>
      </w:r>
      <w:r w:rsidR="005E4383">
        <w:t xml:space="preserve"> je</w:t>
      </w:r>
      <w:r w:rsidR="006657C8">
        <w:t>,</w:t>
      </w:r>
      <w:r w:rsidR="005E4383">
        <w:t xml:space="preserve"> že </w:t>
      </w:r>
      <w:r w:rsidR="00F02E01">
        <w:t>věnuje</w:t>
      </w:r>
      <w:r w:rsidR="005E4383">
        <w:t xml:space="preserve"> celkem velký prostor </w:t>
      </w:r>
      <w:r w:rsidR="00954CC0">
        <w:t xml:space="preserve">– </w:t>
      </w:r>
      <w:r w:rsidR="005E4383">
        <w:t>konkrétně tři strany</w:t>
      </w:r>
      <w:r w:rsidR="00954CC0">
        <w:t xml:space="preserve"> –</w:t>
      </w:r>
      <w:r w:rsidR="005E4383">
        <w:t xml:space="preserve"> předchozím událostem</w:t>
      </w:r>
      <w:r w:rsidR="006657C8">
        <w:t>.</w:t>
      </w:r>
      <w:r w:rsidR="005E4383">
        <w:t xml:space="preserve"> </w:t>
      </w:r>
      <w:r w:rsidR="006657C8">
        <w:t>N</w:t>
      </w:r>
      <w:r w:rsidR="005E4383">
        <w:t>a jednu stranu</w:t>
      </w:r>
      <w:r w:rsidR="00357502">
        <w:t xml:space="preserve"> je to</w:t>
      </w:r>
      <w:r w:rsidR="005E4383">
        <w:t xml:space="preserve"> dobře</w:t>
      </w:r>
      <w:r w:rsidR="00357502">
        <w:t>,</w:t>
      </w:r>
      <w:r w:rsidR="005E4383">
        <w:t xml:space="preserve"> pro pochopení kontextu</w:t>
      </w:r>
      <w:r w:rsidR="00357502">
        <w:t>.</w:t>
      </w:r>
      <w:r w:rsidR="005E4383">
        <w:t xml:space="preserve"> </w:t>
      </w:r>
      <w:r w:rsidR="00357502">
        <w:t xml:space="preserve">Výsledek je ale i ten že nám takto vyčleněný prostor </w:t>
      </w:r>
      <w:r w:rsidR="005E4383">
        <w:t xml:space="preserve">chybí při výkladu samotného </w:t>
      </w:r>
      <w:r w:rsidR="00357502">
        <w:t xml:space="preserve">hlavního </w:t>
      </w:r>
      <w:r w:rsidR="005E4383">
        <w:t xml:space="preserve">tématu. </w:t>
      </w:r>
      <w:r w:rsidR="00357502">
        <w:t>D</w:t>
      </w:r>
      <w:r w:rsidR="005E4383">
        <w:t>alší</w:t>
      </w:r>
      <w:r w:rsidR="00357502">
        <w:t xml:space="preserve"> </w:t>
      </w:r>
      <w:r w:rsidR="00954CC0">
        <w:t>důvod,</w:t>
      </w:r>
      <w:r w:rsidR="005E4383">
        <w:t xml:space="preserve"> proč hodnotím tuto </w:t>
      </w:r>
      <w:r w:rsidR="00EA7B16">
        <w:t>učebnici</w:t>
      </w:r>
      <w:r w:rsidR="00357502">
        <w:t xml:space="preserve"> jakou méně</w:t>
      </w:r>
      <w:r w:rsidR="005E4383">
        <w:t xml:space="preserve"> vhodnou</w:t>
      </w:r>
      <w:r w:rsidR="00357502">
        <w:t xml:space="preserve"> pro výuku</w:t>
      </w:r>
      <w:r w:rsidR="0072229B">
        <w:t>,</w:t>
      </w:r>
      <w:r w:rsidR="005E4383">
        <w:t xml:space="preserve"> je </w:t>
      </w:r>
      <w:r w:rsidR="00F02E01">
        <w:t>t</w:t>
      </w:r>
      <w:r w:rsidR="00357502">
        <w:t>en,</w:t>
      </w:r>
      <w:r w:rsidR="005E4383">
        <w:t xml:space="preserve"> že jí nebyla prodloužená</w:t>
      </w:r>
      <w:r w:rsidR="00F02E01">
        <w:t xml:space="preserve"> schvalovací doložk</w:t>
      </w:r>
      <w:r w:rsidR="00357502">
        <w:t>a</w:t>
      </w:r>
      <w:r w:rsidR="00F02E01">
        <w:t xml:space="preserve"> a nakladatelství</w:t>
      </w:r>
      <w:r w:rsidR="00954CC0">
        <w:t>,</w:t>
      </w:r>
      <w:r w:rsidR="00F02E01">
        <w:t xml:space="preserve"> v kterém učebnice vyšla</w:t>
      </w:r>
      <w:r w:rsidR="00954CC0">
        <w:t>,</w:t>
      </w:r>
      <w:r w:rsidR="00F02E01">
        <w:t xml:space="preserve"> již není aktivní. Jako nejméně vhodná učebnice k třicetileté válce </w:t>
      </w:r>
      <w:r w:rsidR="00EA7B16">
        <w:t xml:space="preserve">dopadla práce Petra Čorneje. </w:t>
      </w:r>
      <w:r w:rsidR="00E54E6B">
        <w:t>Největší nedostatek je krátký rozsah, který učebnice tématu věnuje</w:t>
      </w:r>
      <w:r w:rsidR="0072229B">
        <w:t>,</w:t>
      </w:r>
      <w:r w:rsidR="00E54E6B">
        <w:t xml:space="preserve"> a také nedostatečný rozvoj důležitých kompetencí u žáků.</w:t>
      </w:r>
    </w:p>
    <w:p w14:paraId="6B32D8EA" w14:textId="375DCA0C" w:rsidR="001346AC" w:rsidRDefault="00E54E6B" w:rsidP="00BD3478">
      <w:r>
        <w:tab/>
        <w:t>V</w:t>
      </w:r>
      <w:r w:rsidR="00954CC0">
        <w:t>e druhé</w:t>
      </w:r>
      <w:r>
        <w:t xml:space="preserve"> části práce jsem se věnoval dalším didakti</w:t>
      </w:r>
      <w:r w:rsidR="000075E5">
        <w:t>ckým pomůckám, které může pedagog při výuce využít. V práci jsou vybrané YouTube kanály, které se věnoval</w:t>
      </w:r>
      <w:r w:rsidR="00954CC0">
        <w:t>y</w:t>
      </w:r>
      <w:r w:rsidR="000075E5">
        <w:t xml:space="preserve"> tématu třicetileté války. Většina z vybraných video kanálů jsou v angličtině. Při sledování těchto videí se u žáků rozvíjí také kompetence a znalosti cizího jazyka, takže lze tuto podobu využít při mezipředmětové výuce. Jako další je v práci zmíněn komiks, původem od českých autorů. Komiks může být pro žáky vizuálně více atraktivní. Výhoda komiksu od </w:t>
      </w:r>
      <w:r w:rsidR="00991E07" w:rsidRPr="00991E07">
        <w:t>Kláry Andresové</w:t>
      </w:r>
      <w:r w:rsidR="00991E07">
        <w:t xml:space="preserve"> </w:t>
      </w:r>
      <w:r w:rsidR="000075E5">
        <w:t>je t</w:t>
      </w:r>
      <w:r w:rsidR="00954CC0">
        <w:t>a,</w:t>
      </w:r>
      <w:r w:rsidR="000075E5">
        <w:t xml:space="preserve"> že </w:t>
      </w:r>
      <w:r w:rsidR="00267EA7">
        <w:t>konflikt</w:t>
      </w:r>
      <w:r w:rsidR="000075E5">
        <w:t xml:space="preserve"> </w:t>
      </w:r>
      <w:r w:rsidR="00267EA7">
        <w:t>pokrývá</w:t>
      </w:r>
      <w:r w:rsidR="000075E5">
        <w:t xml:space="preserve"> detailně a že </w:t>
      </w:r>
      <w:r w:rsidR="000075E5">
        <w:lastRenderedPageBreak/>
        <w:t xml:space="preserve">samotné </w:t>
      </w:r>
      <w:r w:rsidR="00267EA7">
        <w:t>komiksové</w:t>
      </w:r>
      <w:r w:rsidR="000075E5">
        <w:t xml:space="preserve"> výjevy jsou </w:t>
      </w:r>
      <w:r w:rsidR="00267EA7">
        <w:t>doplněny</w:t>
      </w:r>
      <w:r w:rsidR="000075E5">
        <w:t xml:space="preserve"> stránkami</w:t>
      </w:r>
      <w:r w:rsidR="00954CC0">
        <w:t>,</w:t>
      </w:r>
      <w:r w:rsidR="000075E5">
        <w:t xml:space="preserve"> </w:t>
      </w:r>
      <w:r w:rsidR="001346AC">
        <w:t>na nichž</w:t>
      </w:r>
      <w:r w:rsidR="000075E5">
        <w:t xml:space="preserve"> je jen čistý text. Díky tomu má komiks i odbornou hloubku. Dalším důležitým zdrojem pro </w:t>
      </w:r>
      <w:r w:rsidR="00267EA7">
        <w:t>učitele</w:t>
      </w:r>
      <w:r w:rsidR="000075E5">
        <w:t xml:space="preserve"> jsou </w:t>
      </w:r>
      <w:r w:rsidR="00267EA7">
        <w:t>webové</w:t>
      </w:r>
      <w:r w:rsidR="000075E5">
        <w:t xml:space="preserve"> stránky, jak na sociálních sítích, kde si </w:t>
      </w:r>
      <w:r w:rsidR="00267EA7">
        <w:t>učitelé</w:t>
      </w:r>
      <w:r w:rsidR="000075E5">
        <w:t xml:space="preserve"> doporučují a </w:t>
      </w:r>
      <w:r w:rsidR="00267EA7">
        <w:t>posílají</w:t>
      </w:r>
      <w:r w:rsidR="000075E5">
        <w:t xml:space="preserve"> výukové matriály, tak především stránka HistoryLab, </w:t>
      </w:r>
      <w:r w:rsidR="00267EA7">
        <w:t>která</w:t>
      </w:r>
      <w:r w:rsidR="000075E5">
        <w:t xml:space="preserve"> rozvíjí </w:t>
      </w:r>
      <w:r w:rsidR="00267EA7">
        <w:t>možnosti</w:t>
      </w:r>
      <w:r w:rsidR="000075E5">
        <w:t xml:space="preserve"> </w:t>
      </w:r>
      <w:r w:rsidR="00267EA7">
        <w:t>badatelské</w:t>
      </w:r>
      <w:r w:rsidR="000075E5">
        <w:t xml:space="preserve"> výuky. Zatím jedinou </w:t>
      </w:r>
      <w:r w:rsidR="00267EA7">
        <w:t>nevýhodu</w:t>
      </w:r>
      <w:r w:rsidR="000075E5">
        <w:t xml:space="preserve"> je omezený výběr cvičení na téma třicetiletá válka</w:t>
      </w:r>
      <w:r w:rsidR="00267EA7">
        <w:t xml:space="preserve">. </w:t>
      </w:r>
    </w:p>
    <w:p w14:paraId="50F8186C" w14:textId="0AA8C08D" w:rsidR="00E54E6B" w:rsidRDefault="00267EA7" w:rsidP="001346AC">
      <w:pPr>
        <w:ind w:firstLine="708"/>
      </w:pPr>
      <w:r>
        <w:t>Při výuce lze rozvinout jak kognitivní, tak afektivní a psychomotorické domény. Dobře k tomu m</w:t>
      </w:r>
      <w:r w:rsidR="007C08AA">
        <w:t>ohou</w:t>
      </w:r>
      <w:r>
        <w:t xml:space="preserve"> posloužit </w:t>
      </w:r>
      <w:r w:rsidR="001346AC">
        <w:t>s</w:t>
      </w:r>
      <w:r>
        <w:t>tolní hry.</w:t>
      </w:r>
      <w:r w:rsidR="001346AC">
        <w:t xml:space="preserve"> </w:t>
      </w:r>
      <w:r>
        <w:t>V práci jsou zmíněny tři, z toho dvě se věnují 16</w:t>
      </w:r>
      <w:r w:rsidR="001346AC">
        <w:t>.</w:t>
      </w:r>
      <w:r>
        <w:t xml:space="preserve"> století, tedy událostem, které předjímají třicetiletou válku</w:t>
      </w:r>
      <w:r w:rsidR="0072229B">
        <w:t>,</w:t>
      </w:r>
      <w:r>
        <w:t xml:space="preserve"> a třetí se věnuje vestfálskému míru. Nevýhodu této aktivity je časová náročnost, relativně dlouhá příprava a nutnost žáky rozdělit do skupin. Jelikož jsou hry časově náročné je nutné i mírně upravit pravidla. Naopak </w:t>
      </w:r>
      <w:r w:rsidR="00FA67B9">
        <w:t>výhodou</w:t>
      </w:r>
      <w:r>
        <w:t xml:space="preserve"> je rozvoj různých </w:t>
      </w:r>
      <w:r w:rsidR="00FA67B9">
        <w:t>kompetencí</w:t>
      </w:r>
      <w:r>
        <w:t xml:space="preserve"> a možnost </w:t>
      </w:r>
      <w:r w:rsidR="00FA67B9">
        <w:t>imerzně</w:t>
      </w:r>
      <w:r>
        <w:t xml:space="preserve"> se </w:t>
      </w:r>
      <w:r w:rsidR="00FA67B9">
        <w:t>vcítit</w:t>
      </w:r>
      <w:r>
        <w:t xml:space="preserve"> do událostí, které žák v hodině probírá.</w:t>
      </w:r>
    </w:p>
    <w:p w14:paraId="64F6286C" w14:textId="06EF8AD0" w:rsidR="00FA67B9" w:rsidRDefault="00FA67B9" w:rsidP="00BD3478">
      <w:r>
        <w:tab/>
        <w:t xml:space="preserve">Nakonec lze při výuce využít různé rekvizity, a to buď přes šermířské spolky které mají ve svém repertoáru třicetiletou válku a jsou ochotny dělat své vystoupení pro školu, nebo další pomůcky pro </w:t>
      </w:r>
      <w:r w:rsidR="00357502">
        <w:t>pedagogy</w:t>
      </w:r>
      <w:r>
        <w:t xml:space="preserve">, </w:t>
      </w:r>
      <w:r w:rsidR="00357502">
        <w:t>kterým</w:t>
      </w:r>
      <w:r w:rsidR="007C08AA">
        <w:t>i</w:t>
      </w:r>
      <w:r w:rsidR="00357502">
        <w:t xml:space="preserve"> mohou být</w:t>
      </w:r>
      <w:r>
        <w:t xml:space="preserve"> </w:t>
      </w:r>
      <w:r w:rsidR="001346AC">
        <w:t xml:space="preserve">například </w:t>
      </w:r>
      <w:r w:rsidR="00357502">
        <w:t>p</w:t>
      </w:r>
      <w:r>
        <w:t xml:space="preserve">odcasty. V práci jsou zmíněné takové, které se </w:t>
      </w:r>
      <w:r w:rsidR="00357502">
        <w:t>týkaly</w:t>
      </w:r>
      <w:r>
        <w:t xml:space="preserve"> témat</w:t>
      </w:r>
      <w:r w:rsidR="00357502">
        <w:t>u</w:t>
      </w:r>
      <w:r>
        <w:t xml:space="preserve"> třicetileté války nebo pomáhají pedagogům s přípravou do výuky a mohou sloužit jako </w:t>
      </w:r>
      <w:r w:rsidR="00357502">
        <w:t xml:space="preserve">zdroj </w:t>
      </w:r>
      <w:r>
        <w:t>inspirace.</w:t>
      </w:r>
    </w:p>
    <w:p w14:paraId="16CEFBD6" w14:textId="43A760ED" w:rsidR="00E54E6B" w:rsidRDefault="00FA67B9" w:rsidP="004448DF">
      <w:r>
        <w:tab/>
      </w:r>
    </w:p>
    <w:p w14:paraId="75D84340" w14:textId="77777777" w:rsidR="004E1A75" w:rsidRDefault="004E1A75" w:rsidP="004448DF"/>
    <w:p w14:paraId="77B08487" w14:textId="77777777" w:rsidR="004E1A75" w:rsidRDefault="004E1A75" w:rsidP="004448DF"/>
    <w:p w14:paraId="393CE70A" w14:textId="77777777" w:rsidR="004E1A75" w:rsidRDefault="004E1A75" w:rsidP="004448DF"/>
    <w:p w14:paraId="65264F61" w14:textId="77777777" w:rsidR="004E1A75" w:rsidRDefault="004E1A75" w:rsidP="004448DF"/>
    <w:p w14:paraId="422BE8E3" w14:textId="77777777" w:rsidR="004E1A75" w:rsidRDefault="004E1A75" w:rsidP="004448DF"/>
    <w:p w14:paraId="642A490F" w14:textId="77777777" w:rsidR="004E1A75" w:rsidRDefault="004E1A75" w:rsidP="004448DF"/>
    <w:p w14:paraId="3F75E8BA" w14:textId="77777777" w:rsidR="004E1A75" w:rsidRDefault="004E1A75" w:rsidP="004448DF"/>
    <w:p w14:paraId="71661792" w14:textId="77777777" w:rsidR="004E1A75" w:rsidRDefault="004E1A75" w:rsidP="004448DF"/>
    <w:p w14:paraId="5ADD89F9" w14:textId="77777777" w:rsidR="004E1A75" w:rsidRDefault="004E1A75" w:rsidP="004448DF"/>
    <w:p w14:paraId="143BDFAF" w14:textId="77777777" w:rsidR="004E1A75" w:rsidRDefault="004E1A75" w:rsidP="004448DF"/>
    <w:p w14:paraId="6958177D" w14:textId="77777777" w:rsidR="00991E07" w:rsidRDefault="00991E07" w:rsidP="004448DF"/>
    <w:p w14:paraId="2E0105D7" w14:textId="77777777" w:rsidR="00A82DF8" w:rsidRDefault="00A82DF8" w:rsidP="004448DF"/>
    <w:p w14:paraId="4543B335" w14:textId="77777777" w:rsidR="00A82DF8" w:rsidRPr="004448DF" w:rsidRDefault="00A82DF8" w:rsidP="004448DF"/>
    <w:p w14:paraId="28FB3F95" w14:textId="04576BDC" w:rsidR="00AD3422" w:rsidRDefault="0026584C" w:rsidP="008610B5">
      <w:pPr>
        <w:pStyle w:val="Nadpis1"/>
      </w:pPr>
      <w:bookmarkStart w:id="37" w:name="_Toc132489776"/>
      <w:r>
        <w:lastRenderedPageBreak/>
        <w:t xml:space="preserve">6 </w:t>
      </w:r>
      <w:r w:rsidR="00AD3422">
        <w:t>Seznam použité literatury</w:t>
      </w:r>
      <w:bookmarkEnd w:id="37"/>
      <w:r w:rsidR="0047677F">
        <w:t xml:space="preserve"> </w:t>
      </w:r>
    </w:p>
    <w:p w14:paraId="2B9D94DB" w14:textId="715129E5" w:rsidR="006D1DAF" w:rsidRDefault="006D1DAF" w:rsidP="006D1DAF">
      <w:pPr>
        <w:pStyle w:val="Nadpis2"/>
      </w:pPr>
      <w:bookmarkStart w:id="38" w:name="_Toc132489777"/>
      <w:r>
        <w:t>6.1 Knihy</w:t>
      </w:r>
      <w:r w:rsidR="0047677F">
        <w:t xml:space="preserve"> a Učebnice</w:t>
      </w:r>
      <w:bookmarkEnd w:id="38"/>
    </w:p>
    <w:p w14:paraId="1FBBE710" w14:textId="77777777" w:rsidR="00817C45" w:rsidRDefault="00817C45" w:rsidP="00817C45">
      <w:pPr>
        <w:rPr>
          <w:rFonts w:cs="Times New Roman"/>
          <w:szCs w:val="24"/>
        </w:rPr>
      </w:pPr>
      <w:bookmarkStart w:id="39" w:name="_Hlk132141732"/>
      <w:r w:rsidRPr="00BB61F1">
        <w:rPr>
          <w:rFonts w:cs="Times New Roman"/>
          <w:szCs w:val="24"/>
        </w:rPr>
        <w:t>ANDRESOVÁ, K.</w:t>
      </w:r>
      <w:r>
        <w:rPr>
          <w:rFonts w:cs="Times New Roman"/>
          <w:szCs w:val="24"/>
        </w:rPr>
        <w:t>:</w:t>
      </w:r>
      <w:r w:rsidRPr="00BB61F1">
        <w:rPr>
          <w:rFonts w:cs="Times New Roman"/>
          <w:szCs w:val="24"/>
        </w:rPr>
        <w:t xml:space="preserve"> </w:t>
      </w:r>
      <w:r w:rsidRPr="00BB61F1">
        <w:rPr>
          <w:rFonts w:cs="Times New Roman"/>
          <w:i/>
          <w:iCs/>
          <w:szCs w:val="24"/>
        </w:rPr>
        <w:t>Třicetiletá válka: když žoldnéři táhli Evropou</w:t>
      </w:r>
      <w:r w:rsidRPr="00BB61F1">
        <w:rPr>
          <w:rFonts w:cs="Times New Roman"/>
          <w:szCs w:val="24"/>
        </w:rPr>
        <w:t>. Ilustroval POSPÍŠIL</w:t>
      </w:r>
      <w:r>
        <w:rPr>
          <w:rFonts w:cs="Times New Roman"/>
          <w:szCs w:val="24"/>
        </w:rPr>
        <w:t xml:space="preserve"> M</w:t>
      </w:r>
      <w:r w:rsidRPr="00BB61F1">
        <w:rPr>
          <w:rFonts w:cs="Times New Roman"/>
          <w:szCs w:val="24"/>
        </w:rPr>
        <w:t>. Brno</w:t>
      </w:r>
      <w:r>
        <w:rPr>
          <w:rFonts w:cs="Times New Roman"/>
          <w:szCs w:val="24"/>
        </w:rPr>
        <w:t xml:space="preserve"> </w:t>
      </w:r>
      <w:r w:rsidRPr="00BB61F1">
        <w:rPr>
          <w:rFonts w:cs="Times New Roman"/>
          <w:szCs w:val="24"/>
        </w:rPr>
        <w:t>2018.</w:t>
      </w:r>
    </w:p>
    <w:p w14:paraId="069C03B1" w14:textId="133E33EE" w:rsidR="00817C45" w:rsidRPr="00573DAC" w:rsidRDefault="00817C45" w:rsidP="00817C45">
      <w:pPr>
        <w:rPr>
          <w:rFonts w:cs="Times New Roman"/>
          <w:color w:val="212529"/>
          <w:szCs w:val="24"/>
          <w:shd w:val="clear" w:color="auto" w:fill="FFFFFF"/>
        </w:rPr>
      </w:pPr>
      <w:bookmarkStart w:id="40" w:name="_Hlk131941203"/>
      <w:r w:rsidRPr="00BB61F1">
        <w:rPr>
          <w:rFonts w:cs="Times New Roman"/>
          <w:color w:val="212529"/>
          <w:szCs w:val="24"/>
          <w:shd w:val="clear" w:color="auto" w:fill="FFFFFF"/>
        </w:rPr>
        <w:t>ANTONÍN, R. - ANTONÍN MALANÍKOVÁ M. - HRBEK J. et al.: </w:t>
      </w:r>
      <w:r w:rsidRPr="00BB61F1">
        <w:rPr>
          <w:rFonts w:cs="Times New Roman"/>
          <w:i/>
          <w:iCs/>
          <w:color w:val="212529"/>
          <w:szCs w:val="24"/>
          <w:shd w:val="clear" w:color="auto" w:fill="FFFFFF"/>
        </w:rPr>
        <w:t>Starší dějiny pro střední školy</w:t>
      </w:r>
      <w:r w:rsidR="00803BB5">
        <w:rPr>
          <w:rFonts w:cs="Times New Roman"/>
          <w:i/>
          <w:iCs/>
          <w:color w:val="212529"/>
          <w:szCs w:val="24"/>
          <w:shd w:val="clear" w:color="auto" w:fill="FFFFFF"/>
        </w:rPr>
        <w:t xml:space="preserve"> část druhá</w:t>
      </w:r>
      <w:r w:rsidRPr="00BB61F1">
        <w:rPr>
          <w:rFonts w:cs="Times New Roman"/>
          <w:color w:val="212529"/>
          <w:szCs w:val="24"/>
          <w:shd w:val="clear" w:color="auto" w:fill="FFFFFF"/>
        </w:rPr>
        <w:t>. Brno 2018.</w:t>
      </w:r>
      <w:bookmarkEnd w:id="40"/>
    </w:p>
    <w:bookmarkEnd w:id="39"/>
    <w:p w14:paraId="2A465D97" w14:textId="77777777" w:rsidR="00817C45" w:rsidRDefault="00817C45" w:rsidP="00817C45">
      <w:pPr>
        <w:rPr>
          <w:rFonts w:cs="Times New Roman"/>
          <w:color w:val="212529"/>
          <w:szCs w:val="24"/>
          <w:shd w:val="clear" w:color="auto" w:fill="FFFFFF"/>
        </w:rPr>
      </w:pPr>
      <w:r w:rsidRPr="00D42717">
        <w:rPr>
          <w:rFonts w:cs="Times New Roman"/>
          <w:color w:val="212529"/>
          <w:szCs w:val="24"/>
          <w:shd w:val="clear" w:color="auto" w:fill="FFFFFF"/>
        </w:rPr>
        <w:t xml:space="preserve">BENEŠ, Z. </w:t>
      </w:r>
      <w:bookmarkStart w:id="41" w:name="_Hlk132143856"/>
      <w:r w:rsidRPr="00D42717">
        <w:rPr>
          <w:rFonts w:cs="Times New Roman"/>
          <w:color w:val="212529"/>
          <w:szCs w:val="24"/>
          <w:shd w:val="clear" w:color="auto" w:fill="FFFFFF"/>
        </w:rPr>
        <w:t>-</w:t>
      </w:r>
      <w:bookmarkEnd w:id="41"/>
      <w:r w:rsidRPr="00D42717">
        <w:rPr>
          <w:rFonts w:cs="Times New Roman"/>
          <w:color w:val="212529"/>
          <w:szCs w:val="24"/>
          <w:shd w:val="clear" w:color="auto" w:fill="FFFFFF"/>
        </w:rPr>
        <w:t xml:space="preserve"> GRACOVÁ B. - J PRŮCHA J.: </w:t>
      </w:r>
      <w:r w:rsidRPr="00D42717">
        <w:rPr>
          <w:rFonts w:cs="Times New Roman"/>
          <w:i/>
          <w:iCs/>
          <w:color w:val="212529"/>
          <w:szCs w:val="24"/>
          <w:shd w:val="clear" w:color="auto" w:fill="FFFFFF"/>
        </w:rPr>
        <w:t>Sondy a analýzy: učebnice dějepisu – teorie a multikulturní aspekty edukačního média</w:t>
      </w:r>
      <w:r w:rsidRPr="00D42717">
        <w:rPr>
          <w:rFonts w:cs="Times New Roman"/>
          <w:color w:val="212529"/>
          <w:szCs w:val="24"/>
          <w:shd w:val="clear" w:color="auto" w:fill="FFFFFF"/>
        </w:rPr>
        <w:t>. Praha 2008.</w:t>
      </w:r>
    </w:p>
    <w:p w14:paraId="68813DD9" w14:textId="6ADB847C" w:rsidR="00817C45" w:rsidRDefault="00817C45" w:rsidP="00817C45">
      <w:pPr>
        <w:rPr>
          <w:rFonts w:cs="Times New Roman"/>
          <w:color w:val="212529"/>
          <w:szCs w:val="24"/>
          <w:shd w:val="clear" w:color="auto" w:fill="FFFFFF"/>
        </w:rPr>
      </w:pPr>
      <w:bookmarkStart w:id="42" w:name="_Hlk132145359"/>
      <w:r w:rsidRPr="000426D9">
        <w:rPr>
          <w:rFonts w:cs="Times New Roman"/>
          <w:color w:val="212529"/>
          <w:szCs w:val="24"/>
          <w:shd w:val="clear" w:color="auto" w:fill="FFFFFF"/>
        </w:rPr>
        <w:t>B</w:t>
      </w:r>
      <w:r w:rsidR="00E60350">
        <w:rPr>
          <w:rFonts w:cs="Times New Roman"/>
          <w:color w:val="212529"/>
          <w:szCs w:val="24"/>
          <w:shd w:val="clear" w:color="auto" w:fill="FFFFFF"/>
        </w:rPr>
        <w:t>LOOM</w:t>
      </w:r>
      <w:r>
        <w:rPr>
          <w:rFonts w:cs="Times New Roman"/>
          <w:color w:val="212529"/>
          <w:szCs w:val="24"/>
          <w:shd w:val="clear" w:color="auto" w:fill="FFFFFF"/>
        </w:rPr>
        <w:t xml:space="preserve"> B. S.</w:t>
      </w:r>
      <w:r w:rsidRPr="000426D9">
        <w:rPr>
          <w:rFonts w:cs="Times New Roman"/>
          <w:color w:val="212529"/>
          <w:szCs w:val="24"/>
          <w:shd w:val="clear" w:color="auto" w:fill="FFFFFF"/>
        </w:rPr>
        <w:t xml:space="preserve">: </w:t>
      </w:r>
      <w:r w:rsidRPr="000426D9">
        <w:rPr>
          <w:rFonts w:cs="Times New Roman"/>
          <w:i/>
          <w:iCs/>
          <w:color w:val="212529"/>
          <w:szCs w:val="24"/>
          <w:shd w:val="clear" w:color="auto" w:fill="FFFFFF"/>
        </w:rPr>
        <w:t>Taxonomy of Educational Objectives, The Classification of Educational Goals</w:t>
      </w:r>
      <w:r>
        <w:rPr>
          <w:rFonts w:cs="Times New Roman"/>
          <w:color w:val="212529"/>
          <w:szCs w:val="24"/>
          <w:shd w:val="clear" w:color="auto" w:fill="FFFFFF"/>
        </w:rPr>
        <w:t>.</w:t>
      </w:r>
      <w:r w:rsidRPr="000426D9">
        <w:rPr>
          <w:rFonts w:cs="Times New Roman"/>
          <w:color w:val="212529"/>
          <w:szCs w:val="24"/>
          <w:shd w:val="clear" w:color="auto" w:fill="FFFFFF"/>
        </w:rPr>
        <w:t xml:space="preserve"> Susan Fauer Company Inc. 1956.</w:t>
      </w:r>
    </w:p>
    <w:p w14:paraId="143AD604" w14:textId="55493D8E" w:rsidR="00E60350" w:rsidRDefault="00E60350" w:rsidP="00817C45">
      <w:pPr>
        <w:rPr>
          <w:rFonts w:cs="Times New Roman"/>
          <w:color w:val="212529"/>
          <w:szCs w:val="24"/>
          <w:shd w:val="clear" w:color="auto" w:fill="FFFFFF"/>
        </w:rPr>
      </w:pPr>
      <w:r>
        <w:t xml:space="preserve">ČAPEK, V.: </w:t>
      </w:r>
      <w:r w:rsidRPr="00E60350">
        <w:rPr>
          <w:i/>
          <w:iCs/>
        </w:rPr>
        <w:t>Teoretické a metodologické základy didaktiky dějepisu I</w:t>
      </w:r>
      <w:r>
        <w:t>. Praha 1976.</w:t>
      </w:r>
    </w:p>
    <w:p w14:paraId="412E9F6C" w14:textId="77777777" w:rsidR="00817C45" w:rsidRDefault="00817C45" w:rsidP="00817C45">
      <w:pPr>
        <w:rPr>
          <w:rFonts w:cs="Times New Roman"/>
          <w:color w:val="212529"/>
          <w:szCs w:val="24"/>
          <w:shd w:val="clear" w:color="auto" w:fill="FFFFFF"/>
        </w:rPr>
      </w:pPr>
      <w:bookmarkStart w:id="43" w:name="_Hlk132143874"/>
      <w:bookmarkEnd w:id="42"/>
      <w:r w:rsidRPr="009A366B">
        <w:rPr>
          <w:rFonts w:cs="Times New Roman"/>
          <w:color w:val="212529"/>
          <w:szCs w:val="24"/>
          <w:shd w:val="clear" w:color="auto" w:fill="FFFFFF"/>
        </w:rPr>
        <w:t>ČINÁTL, K</w:t>
      </w:r>
      <w:r>
        <w:rPr>
          <w:rFonts w:cs="Times New Roman"/>
          <w:color w:val="212529"/>
          <w:szCs w:val="24"/>
          <w:shd w:val="clear" w:color="auto" w:fill="FFFFFF"/>
        </w:rPr>
        <w:t>.</w:t>
      </w:r>
      <w:r w:rsidRPr="009A366B">
        <w:rPr>
          <w:rFonts w:cs="Times New Roman"/>
          <w:color w:val="212529"/>
          <w:szCs w:val="24"/>
          <w:shd w:val="clear" w:color="auto" w:fill="FFFFFF"/>
        </w:rPr>
        <w:t xml:space="preserve"> </w:t>
      </w:r>
      <w:r w:rsidRPr="00D42717">
        <w:rPr>
          <w:rFonts w:cs="Times New Roman"/>
          <w:color w:val="212529"/>
          <w:szCs w:val="24"/>
          <w:shd w:val="clear" w:color="auto" w:fill="FFFFFF"/>
        </w:rPr>
        <w:t>-</w:t>
      </w:r>
      <w:r w:rsidRPr="009A366B">
        <w:rPr>
          <w:rFonts w:cs="Times New Roman"/>
          <w:color w:val="212529"/>
          <w:szCs w:val="24"/>
          <w:shd w:val="clear" w:color="auto" w:fill="FFFFFF"/>
        </w:rPr>
        <w:t xml:space="preserve"> PINKAS</w:t>
      </w:r>
      <w:r>
        <w:rPr>
          <w:rFonts w:cs="Times New Roman"/>
          <w:color w:val="212529"/>
          <w:szCs w:val="24"/>
          <w:shd w:val="clear" w:color="auto" w:fill="FFFFFF"/>
        </w:rPr>
        <w:t xml:space="preserve"> J</w:t>
      </w:r>
      <w:r w:rsidRPr="009A366B">
        <w:rPr>
          <w:rFonts w:cs="Times New Roman"/>
          <w:i/>
          <w:iCs/>
          <w:color w:val="212529"/>
          <w:szCs w:val="24"/>
          <w:shd w:val="clear" w:color="auto" w:fill="FFFFFF"/>
        </w:rPr>
        <w:t>.: Dějiny ve filmu: film ve výuce dějepisu</w:t>
      </w:r>
      <w:r w:rsidRPr="009A366B">
        <w:rPr>
          <w:rFonts w:cs="Times New Roman"/>
          <w:color w:val="212529"/>
          <w:szCs w:val="24"/>
          <w:shd w:val="clear" w:color="auto" w:fill="FFFFFF"/>
        </w:rPr>
        <w:t>. Praha</w:t>
      </w:r>
      <w:r>
        <w:rPr>
          <w:rFonts w:cs="Times New Roman"/>
          <w:color w:val="212529"/>
          <w:szCs w:val="24"/>
          <w:shd w:val="clear" w:color="auto" w:fill="FFFFFF"/>
        </w:rPr>
        <w:t xml:space="preserve"> </w:t>
      </w:r>
      <w:r w:rsidRPr="009A366B">
        <w:rPr>
          <w:rFonts w:cs="Times New Roman"/>
          <w:color w:val="212529"/>
          <w:szCs w:val="24"/>
          <w:shd w:val="clear" w:color="auto" w:fill="FFFFFF"/>
        </w:rPr>
        <w:t>2014.</w:t>
      </w:r>
    </w:p>
    <w:p w14:paraId="34A6DA29" w14:textId="01769C18" w:rsidR="00817C45" w:rsidRPr="00573DAC" w:rsidRDefault="00817C45" w:rsidP="00817C45">
      <w:pPr>
        <w:rPr>
          <w:rFonts w:cs="Times New Roman"/>
          <w:szCs w:val="24"/>
        </w:rPr>
      </w:pPr>
      <w:bookmarkStart w:id="44" w:name="_Hlk131941537"/>
      <w:r w:rsidRPr="00BB61F1">
        <w:rPr>
          <w:rFonts w:cs="Times New Roman"/>
          <w:szCs w:val="24"/>
        </w:rPr>
        <w:t>ČORNEJ, P</w:t>
      </w:r>
      <w:r>
        <w:rPr>
          <w:rFonts w:cs="Times New Roman"/>
          <w:szCs w:val="24"/>
        </w:rPr>
        <w:t>.</w:t>
      </w:r>
      <w:r w:rsidRPr="00BB61F1">
        <w:rPr>
          <w:rFonts w:cs="Times New Roman"/>
          <w:color w:val="212529"/>
          <w:szCs w:val="24"/>
          <w:shd w:val="clear" w:color="auto" w:fill="FFFFFF"/>
        </w:rPr>
        <w:t xml:space="preserve"> </w:t>
      </w:r>
      <w:r w:rsidRPr="00D25CC3">
        <w:rPr>
          <w:rFonts w:cs="Times New Roman"/>
          <w:color w:val="212529"/>
          <w:szCs w:val="24"/>
          <w:shd w:val="clear" w:color="auto" w:fill="FFFFFF"/>
        </w:rPr>
        <w:t>-</w:t>
      </w:r>
      <w:r>
        <w:rPr>
          <w:rFonts w:ascii="Open Sans" w:hAnsi="Open Sans" w:cs="Open Sans"/>
          <w:color w:val="212529"/>
          <w:shd w:val="clear" w:color="auto" w:fill="FFFFFF"/>
        </w:rPr>
        <w:t xml:space="preserve"> </w:t>
      </w:r>
      <w:r w:rsidRPr="00BB61F1">
        <w:rPr>
          <w:rFonts w:cs="Times New Roman"/>
          <w:szCs w:val="24"/>
        </w:rPr>
        <w:t>ČORNEJOVÁ</w:t>
      </w:r>
      <w:r>
        <w:rPr>
          <w:rFonts w:cs="Times New Roman"/>
          <w:szCs w:val="24"/>
        </w:rPr>
        <w:t xml:space="preserve"> I. </w:t>
      </w:r>
      <w:r w:rsidRPr="00BB61F1">
        <w:rPr>
          <w:rFonts w:cs="Times New Roman"/>
          <w:szCs w:val="24"/>
        </w:rPr>
        <w:t xml:space="preserve"> a PARKAN</w:t>
      </w:r>
      <w:r>
        <w:rPr>
          <w:rFonts w:cs="Times New Roman"/>
          <w:szCs w:val="24"/>
        </w:rPr>
        <w:t xml:space="preserve"> F</w:t>
      </w:r>
      <w:r w:rsidRPr="00BB61F1">
        <w:rPr>
          <w:rFonts w:cs="Times New Roman"/>
          <w:szCs w:val="24"/>
        </w:rPr>
        <w:t>.</w:t>
      </w:r>
      <w:r>
        <w:rPr>
          <w:rFonts w:cs="Times New Roman"/>
          <w:szCs w:val="24"/>
        </w:rPr>
        <w:t>:</w:t>
      </w:r>
      <w:r w:rsidRPr="00BB61F1">
        <w:rPr>
          <w:rFonts w:cs="Times New Roman"/>
          <w:szCs w:val="24"/>
        </w:rPr>
        <w:t xml:space="preserve"> </w:t>
      </w:r>
      <w:r w:rsidRPr="00BB61F1">
        <w:rPr>
          <w:rFonts w:cs="Times New Roman"/>
          <w:i/>
          <w:iCs/>
          <w:szCs w:val="24"/>
        </w:rPr>
        <w:t>Dějepis pro gymnázia a střední školy</w:t>
      </w:r>
      <w:r w:rsidRPr="00BB61F1">
        <w:rPr>
          <w:rFonts w:cs="Times New Roman"/>
          <w:szCs w:val="24"/>
        </w:rPr>
        <w:t>. 2. vyd. Praha 2009.</w:t>
      </w:r>
      <w:bookmarkEnd w:id="44"/>
    </w:p>
    <w:p w14:paraId="000C2E44" w14:textId="77777777" w:rsidR="00817C45" w:rsidRDefault="00817C45" w:rsidP="00817C45">
      <w:pPr>
        <w:rPr>
          <w:rFonts w:cs="Times New Roman"/>
          <w:color w:val="212529"/>
          <w:szCs w:val="24"/>
          <w:shd w:val="clear" w:color="auto" w:fill="FFFFFF"/>
        </w:rPr>
      </w:pPr>
      <w:bookmarkStart w:id="45" w:name="_Hlk132144357"/>
      <w:r w:rsidRPr="001A7C78">
        <w:rPr>
          <w:rFonts w:cs="Times New Roman"/>
          <w:color w:val="212529"/>
          <w:szCs w:val="24"/>
          <w:shd w:val="clear" w:color="auto" w:fill="FFFFFF"/>
        </w:rPr>
        <w:t>HAVLŮJOVÁ, H</w:t>
      </w:r>
      <w:r>
        <w:rPr>
          <w:rFonts w:cs="Times New Roman"/>
          <w:color w:val="212529"/>
          <w:szCs w:val="24"/>
          <w:shd w:val="clear" w:color="auto" w:fill="FFFFFF"/>
        </w:rPr>
        <w:t>.</w:t>
      </w:r>
      <w:r w:rsidRPr="001A7C78">
        <w:rPr>
          <w:rFonts w:cs="Times New Roman"/>
          <w:color w:val="212529"/>
          <w:szCs w:val="24"/>
          <w:shd w:val="clear" w:color="auto" w:fill="FFFFFF"/>
        </w:rPr>
        <w:t xml:space="preserve"> </w:t>
      </w:r>
      <w:r w:rsidRPr="00D42717">
        <w:rPr>
          <w:rFonts w:cs="Times New Roman"/>
          <w:color w:val="212529"/>
          <w:szCs w:val="24"/>
          <w:shd w:val="clear" w:color="auto" w:fill="FFFFFF"/>
        </w:rPr>
        <w:t>-</w:t>
      </w:r>
      <w:r w:rsidRPr="001A7C78">
        <w:rPr>
          <w:rFonts w:cs="Times New Roman"/>
          <w:color w:val="212529"/>
          <w:szCs w:val="24"/>
          <w:shd w:val="clear" w:color="auto" w:fill="FFFFFF"/>
        </w:rPr>
        <w:t xml:space="preserve"> NAJBERT</w:t>
      </w:r>
      <w:r>
        <w:rPr>
          <w:rFonts w:cs="Times New Roman"/>
          <w:color w:val="212529"/>
          <w:szCs w:val="24"/>
          <w:shd w:val="clear" w:color="auto" w:fill="FFFFFF"/>
        </w:rPr>
        <w:t>, J</w:t>
      </w:r>
      <w:r w:rsidRPr="001A7C78">
        <w:rPr>
          <w:rFonts w:cs="Times New Roman"/>
          <w:color w:val="212529"/>
          <w:szCs w:val="24"/>
          <w:shd w:val="clear" w:color="auto" w:fill="FFFFFF"/>
        </w:rPr>
        <w:t>.</w:t>
      </w:r>
      <w:r>
        <w:rPr>
          <w:rFonts w:cs="Times New Roman"/>
          <w:color w:val="212529"/>
          <w:szCs w:val="24"/>
          <w:shd w:val="clear" w:color="auto" w:fill="FFFFFF"/>
        </w:rPr>
        <w:t>:</w:t>
      </w:r>
      <w:r w:rsidRPr="001A7C78">
        <w:rPr>
          <w:rFonts w:cs="Times New Roman"/>
          <w:color w:val="212529"/>
          <w:szCs w:val="24"/>
          <w:shd w:val="clear" w:color="auto" w:fill="FFFFFF"/>
        </w:rPr>
        <w:t xml:space="preserve"> </w:t>
      </w:r>
      <w:r w:rsidRPr="001A7C78">
        <w:rPr>
          <w:rFonts w:cs="Times New Roman"/>
          <w:i/>
          <w:iCs/>
          <w:color w:val="212529"/>
          <w:szCs w:val="24"/>
          <w:shd w:val="clear" w:color="auto" w:fill="FFFFFF"/>
        </w:rPr>
        <w:t>Paměť a projektové vyučování v dějepise</w:t>
      </w:r>
      <w:r w:rsidRPr="001A7C78">
        <w:rPr>
          <w:rFonts w:cs="Times New Roman"/>
          <w:color w:val="212529"/>
          <w:szCs w:val="24"/>
          <w:shd w:val="clear" w:color="auto" w:fill="FFFFFF"/>
        </w:rPr>
        <w:t>. Praha</w:t>
      </w:r>
      <w:r>
        <w:rPr>
          <w:rFonts w:cs="Times New Roman"/>
          <w:color w:val="212529"/>
          <w:szCs w:val="24"/>
          <w:shd w:val="clear" w:color="auto" w:fill="FFFFFF"/>
        </w:rPr>
        <w:t xml:space="preserve"> </w:t>
      </w:r>
      <w:r w:rsidRPr="001A7C78">
        <w:rPr>
          <w:rFonts w:cs="Times New Roman"/>
          <w:color w:val="212529"/>
          <w:szCs w:val="24"/>
          <w:shd w:val="clear" w:color="auto" w:fill="FFFFFF"/>
        </w:rPr>
        <w:t>2014.</w:t>
      </w:r>
    </w:p>
    <w:p w14:paraId="0D510627" w14:textId="268BE2FA" w:rsidR="00E60350" w:rsidRDefault="00817C45" w:rsidP="00817C45">
      <w:pPr>
        <w:rPr>
          <w:rFonts w:cs="Times New Roman"/>
          <w:color w:val="212529"/>
          <w:szCs w:val="24"/>
          <w:shd w:val="clear" w:color="auto" w:fill="FFFFFF"/>
        </w:rPr>
      </w:pPr>
      <w:r w:rsidRPr="00573DAC">
        <w:rPr>
          <w:rFonts w:cs="Times New Roman"/>
          <w:color w:val="212529"/>
          <w:szCs w:val="24"/>
          <w:shd w:val="clear" w:color="auto" w:fill="FFFFFF"/>
        </w:rPr>
        <w:t>HROCH, M.</w:t>
      </w:r>
      <w:r>
        <w:rPr>
          <w:rFonts w:cs="Times New Roman"/>
          <w:color w:val="212529"/>
          <w:szCs w:val="24"/>
          <w:shd w:val="clear" w:color="auto" w:fill="FFFFFF"/>
        </w:rPr>
        <w:t>:</w:t>
      </w:r>
      <w:r w:rsidRPr="00573DAC">
        <w:rPr>
          <w:rFonts w:cs="Times New Roman"/>
          <w:color w:val="212529"/>
          <w:szCs w:val="24"/>
          <w:shd w:val="clear" w:color="auto" w:fill="FFFFFF"/>
        </w:rPr>
        <w:t xml:space="preserve"> </w:t>
      </w:r>
      <w:r w:rsidRPr="00573DAC">
        <w:rPr>
          <w:rFonts w:cs="Times New Roman"/>
          <w:i/>
          <w:iCs/>
          <w:color w:val="212529"/>
          <w:szCs w:val="24"/>
          <w:shd w:val="clear" w:color="auto" w:fill="FFFFFF"/>
        </w:rPr>
        <w:t>Dějiny novověku: učebnice pro střední školy</w:t>
      </w:r>
      <w:r w:rsidRPr="00573DAC">
        <w:rPr>
          <w:rFonts w:cs="Times New Roman"/>
          <w:color w:val="212529"/>
          <w:szCs w:val="24"/>
          <w:shd w:val="clear" w:color="auto" w:fill="FFFFFF"/>
        </w:rPr>
        <w:t xml:space="preserve">. Praha </w:t>
      </w:r>
      <w:r>
        <w:rPr>
          <w:rFonts w:cs="Times New Roman"/>
          <w:color w:val="212529"/>
          <w:szCs w:val="24"/>
          <w:shd w:val="clear" w:color="auto" w:fill="FFFFFF"/>
        </w:rPr>
        <w:t>20</w:t>
      </w:r>
      <w:r w:rsidR="00BC67DA">
        <w:rPr>
          <w:rFonts w:cs="Times New Roman"/>
          <w:color w:val="212529"/>
          <w:szCs w:val="24"/>
          <w:shd w:val="clear" w:color="auto" w:fill="FFFFFF"/>
        </w:rPr>
        <w:t>13</w:t>
      </w:r>
      <w:r w:rsidRPr="00573DAC">
        <w:rPr>
          <w:rFonts w:cs="Times New Roman"/>
          <w:color w:val="212529"/>
          <w:szCs w:val="24"/>
          <w:shd w:val="clear" w:color="auto" w:fill="FFFFFF"/>
        </w:rPr>
        <w:t>.</w:t>
      </w:r>
    </w:p>
    <w:p w14:paraId="6E57923C" w14:textId="6FBEEBD4" w:rsidR="00817C45" w:rsidRDefault="00E60350" w:rsidP="00817C45">
      <w:pPr>
        <w:rPr>
          <w:rFonts w:cs="Times New Roman"/>
          <w:color w:val="212529"/>
          <w:szCs w:val="24"/>
          <w:shd w:val="clear" w:color="auto" w:fill="FFFFFF"/>
        </w:rPr>
      </w:pPr>
      <w:r>
        <w:t xml:space="preserve">JÍLEK T. a kol.: </w:t>
      </w:r>
      <w:r w:rsidRPr="00E60350">
        <w:rPr>
          <w:i/>
          <w:iCs/>
        </w:rPr>
        <w:t>Vybrané kapitoly z didaktiky dějepisu I</w:t>
      </w:r>
      <w:r>
        <w:t>. Plzeň 1998.</w:t>
      </w:r>
      <w:r w:rsidR="00817C45" w:rsidRPr="00573DAC">
        <w:rPr>
          <w:rFonts w:cs="Times New Roman"/>
          <w:color w:val="212529"/>
          <w:szCs w:val="24"/>
          <w:shd w:val="clear" w:color="auto" w:fill="FFFFFF"/>
        </w:rPr>
        <w:t xml:space="preserve"> </w:t>
      </w:r>
    </w:p>
    <w:p w14:paraId="3091F618" w14:textId="77777777" w:rsidR="00817C45" w:rsidRPr="00D42717" w:rsidRDefault="00817C45" w:rsidP="00817C45">
      <w:pPr>
        <w:rPr>
          <w:rFonts w:cs="Times New Roman"/>
          <w:color w:val="212529"/>
          <w:szCs w:val="24"/>
          <w:shd w:val="clear" w:color="auto" w:fill="FFFFFF"/>
        </w:rPr>
      </w:pPr>
      <w:bookmarkStart w:id="46" w:name="_Hlk131866890"/>
      <w:bookmarkEnd w:id="43"/>
      <w:bookmarkEnd w:id="45"/>
      <w:r w:rsidRPr="00D25CC3">
        <w:rPr>
          <w:rFonts w:cs="Times New Roman"/>
          <w:color w:val="212529"/>
          <w:szCs w:val="24"/>
          <w:shd w:val="clear" w:color="auto" w:fill="FFFFFF"/>
        </w:rPr>
        <w:t>KALHOUS, Z</w:t>
      </w:r>
      <w:r>
        <w:rPr>
          <w:rFonts w:cs="Times New Roman"/>
          <w:color w:val="212529"/>
          <w:szCs w:val="24"/>
          <w:shd w:val="clear" w:color="auto" w:fill="FFFFFF"/>
        </w:rPr>
        <w:t>.</w:t>
      </w:r>
      <w:r w:rsidRPr="00D25CC3">
        <w:rPr>
          <w:rFonts w:cs="Times New Roman"/>
          <w:color w:val="212529"/>
          <w:szCs w:val="24"/>
          <w:shd w:val="clear" w:color="auto" w:fill="FFFFFF"/>
        </w:rPr>
        <w:t xml:space="preserve"> </w:t>
      </w:r>
      <w:r w:rsidRPr="00D42717">
        <w:rPr>
          <w:rFonts w:cs="Times New Roman"/>
          <w:color w:val="212529"/>
          <w:szCs w:val="24"/>
          <w:shd w:val="clear" w:color="auto" w:fill="FFFFFF"/>
        </w:rPr>
        <w:t xml:space="preserve">- </w:t>
      </w:r>
      <w:r w:rsidRPr="00D25CC3">
        <w:rPr>
          <w:rFonts w:cs="Times New Roman"/>
          <w:color w:val="212529"/>
          <w:szCs w:val="24"/>
          <w:shd w:val="clear" w:color="auto" w:fill="FFFFFF"/>
        </w:rPr>
        <w:t>OBST</w:t>
      </w:r>
      <w:r>
        <w:rPr>
          <w:rFonts w:cs="Times New Roman"/>
          <w:color w:val="212529"/>
          <w:szCs w:val="24"/>
          <w:shd w:val="clear" w:color="auto" w:fill="FFFFFF"/>
        </w:rPr>
        <w:t>, O</w:t>
      </w:r>
      <w:r w:rsidRPr="00D25CC3">
        <w:rPr>
          <w:rFonts w:cs="Times New Roman"/>
          <w:color w:val="212529"/>
          <w:szCs w:val="24"/>
          <w:shd w:val="clear" w:color="auto" w:fill="FFFFFF"/>
        </w:rPr>
        <w:t>.</w:t>
      </w:r>
      <w:r>
        <w:rPr>
          <w:rFonts w:cs="Times New Roman"/>
          <w:color w:val="212529"/>
          <w:szCs w:val="24"/>
          <w:shd w:val="clear" w:color="auto" w:fill="FFFFFF"/>
        </w:rPr>
        <w:t>:</w:t>
      </w:r>
      <w:r w:rsidRPr="00D25CC3">
        <w:rPr>
          <w:rFonts w:cs="Times New Roman"/>
          <w:i/>
          <w:iCs/>
          <w:color w:val="212529"/>
          <w:szCs w:val="24"/>
          <w:shd w:val="clear" w:color="auto" w:fill="FFFFFF"/>
        </w:rPr>
        <w:t xml:space="preserve"> Školní didaktika</w:t>
      </w:r>
      <w:r w:rsidRPr="00D25CC3">
        <w:rPr>
          <w:rFonts w:cs="Times New Roman"/>
          <w:color w:val="212529"/>
          <w:szCs w:val="24"/>
          <w:shd w:val="clear" w:color="auto" w:fill="FFFFFF"/>
        </w:rPr>
        <w:t>. Vyd. 2. Praha</w:t>
      </w:r>
      <w:r>
        <w:rPr>
          <w:rFonts w:cs="Times New Roman"/>
          <w:color w:val="212529"/>
          <w:szCs w:val="24"/>
          <w:shd w:val="clear" w:color="auto" w:fill="FFFFFF"/>
        </w:rPr>
        <w:t xml:space="preserve"> </w:t>
      </w:r>
      <w:r w:rsidRPr="00D25CC3">
        <w:rPr>
          <w:rFonts w:cs="Times New Roman"/>
          <w:color w:val="212529"/>
          <w:szCs w:val="24"/>
          <w:shd w:val="clear" w:color="auto" w:fill="FFFFFF"/>
        </w:rPr>
        <w:t>2009.</w:t>
      </w:r>
    </w:p>
    <w:p w14:paraId="6A9AC65E" w14:textId="77777777" w:rsidR="00817C45" w:rsidRDefault="00817C45" w:rsidP="00817C45">
      <w:pPr>
        <w:rPr>
          <w:rFonts w:cs="Times New Roman"/>
          <w:color w:val="212529"/>
          <w:szCs w:val="24"/>
          <w:shd w:val="clear" w:color="auto" w:fill="FFFFFF"/>
        </w:rPr>
      </w:pPr>
      <w:bookmarkStart w:id="47" w:name="_Hlk131857321"/>
      <w:bookmarkStart w:id="48" w:name="_Hlk131857605"/>
      <w:bookmarkEnd w:id="46"/>
      <w:r w:rsidRPr="00D42717">
        <w:rPr>
          <w:rFonts w:cs="Times New Roman"/>
          <w:color w:val="212529"/>
          <w:szCs w:val="24"/>
          <w:shd w:val="clear" w:color="auto" w:fill="FFFFFF"/>
        </w:rPr>
        <w:t xml:space="preserve">KNECHT, P. </w:t>
      </w:r>
      <w:bookmarkStart w:id="49" w:name="_Hlk131866463"/>
      <w:r w:rsidRPr="00D42717">
        <w:rPr>
          <w:rFonts w:cs="Times New Roman"/>
          <w:color w:val="212529"/>
          <w:szCs w:val="24"/>
          <w:shd w:val="clear" w:color="auto" w:fill="FFFFFF"/>
        </w:rPr>
        <w:t xml:space="preserve">- </w:t>
      </w:r>
      <w:bookmarkEnd w:id="49"/>
      <w:r w:rsidRPr="00D42717">
        <w:rPr>
          <w:rFonts w:cs="Times New Roman"/>
          <w:color w:val="212529"/>
          <w:szCs w:val="24"/>
          <w:shd w:val="clear" w:color="auto" w:fill="FFFFFF"/>
        </w:rPr>
        <w:t>JANÍK T.: </w:t>
      </w:r>
      <w:r w:rsidRPr="00D42717">
        <w:rPr>
          <w:rFonts w:cs="Times New Roman"/>
          <w:i/>
          <w:iCs/>
          <w:color w:val="212529"/>
          <w:szCs w:val="24"/>
          <w:shd w:val="clear" w:color="auto" w:fill="FFFFFF"/>
        </w:rPr>
        <w:t>Učebnice z pohledu pedagogického výzkumu</w:t>
      </w:r>
      <w:r w:rsidRPr="00D42717">
        <w:rPr>
          <w:rFonts w:cs="Times New Roman"/>
          <w:color w:val="212529"/>
          <w:szCs w:val="24"/>
          <w:shd w:val="clear" w:color="auto" w:fill="FFFFFF"/>
        </w:rPr>
        <w:t xml:space="preserve">. Brno 2008. </w:t>
      </w:r>
      <w:bookmarkEnd w:id="47"/>
      <w:bookmarkEnd w:id="48"/>
    </w:p>
    <w:p w14:paraId="4EB8E135" w14:textId="77777777" w:rsidR="00817C45" w:rsidRDefault="00817C45" w:rsidP="00817C45">
      <w:pPr>
        <w:rPr>
          <w:rFonts w:cs="Times New Roman"/>
          <w:color w:val="212529"/>
          <w:szCs w:val="24"/>
          <w:shd w:val="clear" w:color="auto" w:fill="FFFFFF"/>
        </w:rPr>
      </w:pPr>
      <w:bookmarkStart w:id="50" w:name="_Hlk131866538"/>
      <w:bookmarkStart w:id="51" w:name="_Hlk131861870"/>
      <w:r w:rsidRPr="00D25CC3">
        <w:rPr>
          <w:rFonts w:cs="Times New Roman"/>
          <w:color w:val="212529"/>
          <w:szCs w:val="24"/>
          <w:shd w:val="clear" w:color="auto" w:fill="FFFFFF"/>
        </w:rPr>
        <w:t>MAŇÁK, J</w:t>
      </w:r>
      <w:r>
        <w:rPr>
          <w:rFonts w:cs="Times New Roman"/>
          <w:color w:val="212529"/>
          <w:szCs w:val="24"/>
          <w:shd w:val="clear" w:color="auto" w:fill="FFFFFF"/>
        </w:rPr>
        <w:t>.</w:t>
      </w:r>
      <w:r w:rsidRPr="00D25CC3">
        <w:rPr>
          <w:rFonts w:cs="Times New Roman"/>
          <w:color w:val="212529"/>
          <w:szCs w:val="24"/>
          <w:shd w:val="clear" w:color="auto" w:fill="FFFFFF"/>
        </w:rPr>
        <w:t xml:space="preserve"> - HORÁKOVÁ</w:t>
      </w:r>
      <w:r>
        <w:rPr>
          <w:rFonts w:cs="Times New Roman"/>
          <w:color w:val="212529"/>
          <w:szCs w:val="24"/>
          <w:shd w:val="clear" w:color="auto" w:fill="FFFFFF"/>
        </w:rPr>
        <w:t xml:space="preserve"> M</w:t>
      </w:r>
      <w:r w:rsidRPr="00D25CC3">
        <w:rPr>
          <w:rFonts w:cs="Times New Roman"/>
          <w:color w:val="212529"/>
          <w:szCs w:val="24"/>
          <w:shd w:val="clear" w:color="auto" w:fill="FFFFFF"/>
        </w:rPr>
        <w:t>.</w:t>
      </w:r>
      <w:r>
        <w:rPr>
          <w:rFonts w:cs="Times New Roman"/>
          <w:color w:val="212529"/>
          <w:szCs w:val="24"/>
          <w:shd w:val="clear" w:color="auto" w:fill="FFFFFF"/>
        </w:rPr>
        <w:t>:</w:t>
      </w:r>
      <w:r w:rsidRPr="00D25CC3">
        <w:rPr>
          <w:rFonts w:cs="Times New Roman"/>
          <w:color w:val="212529"/>
          <w:szCs w:val="24"/>
          <w:shd w:val="clear" w:color="auto" w:fill="FFFFFF"/>
        </w:rPr>
        <w:t xml:space="preserve"> </w:t>
      </w:r>
      <w:r w:rsidRPr="00D25CC3">
        <w:rPr>
          <w:rFonts w:cs="Times New Roman"/>
          <w:i/>
          <w:iCs/>
          <w:color w:val="212529"/>
          <w:szCs w:val="24"/>
          <w:shd w:val="clear" w:color="auto" w:fill="FFFFFF"/>
        </w:rPr>
        <w:t>Experiment v pedagogice</w:t>
      </w:r>
      <w:r w:rsidRPr="00D25CC3">
        <w:rPr>
          <w:rFonts w:cs="Times New Roman"/>
          <w:color w:val="212529"/>
          <w:szCs w:val="24"/>
          <w:shd w:val="clear" w:color="auto" w:fill="FFFFFF"/>
        </w:rPr>
        <w:t>. Brno</w:t>
      </w:r>
      <w:r>
        <w:rPr>
          <w:rFonts w:cs="Times New Roman"/>
          <w:color w:val="212529"/>
          <w:szCs w:val="24"/>
          <w:shd w:val="clear" w:color="auto" w:fill="FFFFFF"/>
        </w:rPr>
        <w:t xml:space="preserve"> </w:t>
      </w:r>
      <w:r w:rsidRPr="00D25CC3">
        <w:rPr>
          <w:rFonts w:cs="Times New Roman"/>
          <w:color w:val="212529"/>
          <w:szCs w:val="24"/>
          <w:shd w:val="clear" w:color="auto" w:fill="FFFFFF"/>
        </w:rPr>
        <w:t>1994.</w:t>
      </w:r>
    </w:p>
    <w:p w14:paraId="25A49F06" w14:textId="77777777" w:rsidR="00817C45" w:rsidRDefault="00817C45" w:rsidP="00817C45">
      <w:pPr>
        <w:rPr>
          <w:rFonts w:cs="Times New Roman"/>
          <w:color w:val="212529"/>
          <w:szCs w:val="24"/>
          <w:shd w:val="clear" w:color="auto" w:fill="FFFFFF"/>
        </w:rPr>
      </w:pPr>
      <w:bookmarkStart w:id="52" w:name="_Hlk132140768"/>
      <w:r w:rsidRPr="00BB61F1">
        <w:rPr>
          <w:rFonts w:cs="Times New Roman"/>
          <w:color w:val="212529"/>
          <w:szCs w:val="24"/>
          <w:shd w:val="clear" w:color="auto" w:fill="FFFFFF"/>
        </w:rPr>
        <w:t>MCCLOUD, S.</w:t>
      </w:r>
      <w:r>
        <w:rPr>
          <w:rFonts w:cs="Times New Roman"/>
          <w:color w:val="212529"/>
          <w:szCs w:val="24"/>
          <w:shd w:val="clear" w:color="auto" w:fill="FFFFFF"/>
        </w:rPr>
        <w:t>:</w:t>
      </w:r>
      <w:r w:rsidRPr="00BB61F1">
        <w:rPr>
          <w:rFonts w:cs="Times New Roman"/>
          <w:color w:val="212529"/>
          <w:szCs w:val="24"/>
          <w:shd w:val="clear" w:color="auto" w:fill="FFFFFF"/>
        </w:rPr>
        <w:t xml:space="preserve"> </w:t>
      </w:r>
      <w:r w:rsidRPr="00BB61F1">
        <w:rPr>
          <w:rFonts w:cs="Times New Roman"/>
          <w:i/>
          <w:iCs/>
          <w:color w:val="212529"/>
          <w:szCs w:val="24"/>
          <w:shd w:val="clear" w:color="auto" w:fill="FFFFFF"/>
        </w:rPr>
        <w:t>Jak rozumět komiksu</w:t>
      </w:r>
      <w:r w:rsidRPr="00BB61F1">
        <w:rPr>
          <w:rFonts w:cs="Times New Roman"/>
          <w:color w:val="212529"/>
          <w:szCs w:val="24"/>
          <w:shd w:val="clear" w:color="auto" w:fill="FFFFFF"/>
        </w:rPr>
        <w:t>. Praha</w:t>
      </w:r>
      <w:r>
        <w:rPr>
          <w:rFonts w:cs="Times New Roman"/>
          <w:color w:val="212529"/>
          <w:szCs w:val="24"/>
          <w:shd w:val="clear" w:color="auto" w:fill="FFFFFF"/>
        </w:rPr>
        <w:t xml:space="preserve"> </w:t>
      </w:r>
      <w:r w:rsidRPr="00BB61F1">
        <w:rPr>
          <w:rFonts w:cs="Times New Roman"/>
          <w:color w:val="212529"/>
          <w:szCs w:val="24"/>
          <w:shd w:val="clear" w:color="auto" w:fill="FFFFFF"/>
        </w:rPr>
        <w:t>2008.</w:t>
      </w:r>
    </w:p>
    <w:p w14:paraId="37756AD1" w14:textId="77777777" w:rsidR="00817C45" w:rsidRDefault="00817C45" w:rsidP="00817C45">
      <w:pPr>
        <w:rPr>
          <w:rFonts w:cs="Times New Roman"/>
          <w:color w:val="212529"/>
          <w:szCs w:val="24"/>
          <w:shd w:val="clear" w:color="auto" w:fill="FFFFFF"/>
        </w:rPr>
      </w:pPr>
      <w:bookmarkStart w:id="53" w:name="_Hlk131867206"/>
      <w:bookmarkEnd w:id="50"/>
      <w:bookmarkEnd w:id="52"/>
      <w:r w:rsidRPr="001F3C0B">
        <w:rPr>
          <w:rFonts w:cs="Times New Roman"/>
          <w:color w:val="212529"/>
          <w:szCs w:val="24"/>
          <w:shd w:val="clear" w:color="auto" w:fill="FFFFFF"/>
        </w:rPr>
        <w:t>PRŮCHA, J.</w:t>
      </w:r>
      <w:r>
        <w:rPr>
          <w:rFonts w:cs="Times New Roman"/>
          <w:color w:val="212529"/>
          <w:szCs w:val="24"/>
          <w:shd w:val="clear" w:color="auto" w:fill="FFFFFF"/>
        </w:rPr>
        <w:t>:</w:t>
      </w:r>
      <w:r w:rsidRPr="001F3C0B">
        <w:rPr>
          <w:rFonts w:cs="Times New Roman"/>
          <w:color w:val="212529"/>
          <w:szCs w:val="24"/>
          <w:shd w:val="clear" w:color="auto" w:fill="FFFFFF"/>
        </w:rPr>
        <w:t xml:space="preserve"> </w:t>
      </w:r>
      <w:r w:rsidRPr="001F3C0B">
        <w:rPr>
          <w:rFonts w:cs="Times New Roman"/>
          <w:i/>
          <w:iCs/>
          <w:color w:val="212529"/>
          <w:szCs w:val="24"/>
          <w:shd w:val="clear" w:color="auto" w:fill="FFFFFF"/>
        </w:rPr>
        <w:t>Učebnice: teorie a analýzy edukačního média: příručka pro studenty, učitele, autory učebnic a výzkumné pracovníky</w:t>
      </w:r>
      <w:r w:rsidRPr="001F3C0B">
        <w:rPr>
          <w:rFonts w:cs="Times New Roman"/>
          <w:color w:val="212529"/>
          <w:szCs w:val="24"/>
          <w:shd w:val="clear" w:color="auto" w:fill="FFFFFF"/>
        </w:rPr>
        <w:t>. Brno</w:t>
      </w:r>
      <w:r>
        <w:rPr>
          <w:rFonts w:cs="Times New Roman"/>
          <w:color w:val="212529"/>
          <w:szCs w:val="24"/>
          <w:shd w:val="clear" w:color="auto" w:fill="FFFFFF"/>
        </w:rPr>
        <w:t xml:space="preserve"> </w:t>
      </w:r>
      <w:r w:rsidRPr="001F3C0B">
        <w:rPr>
          <w:rFonts w:cs="Times New Roman"/>
          <w:color w:val="212529"/>
          <w:szCs w:val="24"/>
          <w:shd w:val="clear" w:color="auto" w:fill="FFFFFF"/>
        </w:rPr>
        <w:t>1998.</w:t>
      </w:r>
    </w:p>
    <w:p w14:paraId="2E8FB243" w14:textId="77777777" w:rsidR="00817C45" w:rsidRDefault="00817C45" w:rsidP="00817C45">
      <w:pPr>
        <w:rPr>
          <w:rFonts w:cs="Times New Roman"/>
          <w:color w:val="212529"/>
          <w:szCs w:val="24"/>
          <w:shd w:val="clear" w:color="auto" w:fill="FFFFFF"/>
        </w:rPr>
      </w:pPr>
      <w:bookmarkStart w:id="54" w:name="_Hlk131861469"/>
      <w:bookmarkEnd w:id="51"/>
      <w:bookmarkEnd w:id="53"/>
      <w:r w:rsidRPr="00D42717">
        <w:rPr>
          <w:rFonts w:cs="Times New Roman"/>
          <w:color w:val="212529"/>
          <w:szCs w:val="24"/>
          <w:shd w:val="clear" w:color="auto" w:fill="FFFFFF"/>
        </w:rPr>
        <w:t>PRŮCHA, J.</w:t>
      </w:r>
      <w:r>
        <w:rPr>
          <w:rFonts w:cs="Times New Roman"/>
          <w:color w:val="212529"/>
          <w:szCs w:val="24"/>
          <w:shd w:val="clear" w:color="auto" w:fill="FFFFFF"/>
        </w:rPr>
        <w:t>:</w:t>
      </w:r>
      <w:r w:rsidRPr="00D42717">
        <w:rPr>
          <w:rFonts w:cs="Times New Roman"/>
          <w:color w:val="212529"/>
          <w:szCs w:val="24"/>
          <w:shd w:val="clear" w:color="auto" w:fill="FFFFFF"/>
        </w:rPr>
        <w:t xml:space="preserve"> </w:t>
      </w:r>
      <w:r w:rsidRPr="001F3C0B">
        <w:rPr>
          <w:rFonts w:cs="Times New Roman"/>
          <w:i/>
          <w:iCs/>
          <w:color w:val="212529"/>
          <w:szCs w:val="24"/>
          <w:shd w:val="clear" w:color="auto" w:fill="FFFFFF"/>
        </w:rPr>
        <w:t>Učitel: současné poznatky o profesi</w:t>
      </w:r>
      <w:r w:rsidRPr="00D42717">
        <w:rPr>
          <w:rFonts w:cs="Times New Roman"/>
          <w:color w:val="212529"/>
          <w:szCs w:val="24"/>
          <w:shd w:val="clear" w:color="auto" w:fill="FFFFFF"/>
        </w:rPr>
        <w:t xml:space="preserve">. Praha 2002. </w:t>
      </w:r>
    </w:p>
    <w:p w14:paraId="21DD2E0C" w14:textId="3CA1193F" w:rsidR="00E60350" w:rsidRPr="00D42717" w:rsidRDefault="00E60350" w:rsidP="00817C45">
      <w:pPr>
        <w:rPr>
          <w:rFonts w:cs="Times New Roman"/>
          <w:color w:val="212529"/>
          <w:szCs w:val="24"/>
          <w:shd w:val="clear" w:color="auto" w:fill="FFFFFF"/>
        </w:rPr>
      </w:pPr>
      <w:r>
        <w:t xml:space="preserve">PRŮCHA, J. - WALTEROVÁ E. – MAREŠ J.: </w:t>
      </w:r>
      <w:r w:rsidRPr="00E60350">
        <w:rPr>
          <w:i/>
          <w:iCs/>
        </w:rPr>
        <w:t>Pedagogický slovník</w:t>
      </w:r>
      <w:r>
        <w:t>. Praha 1995</w:t>
      </w:r>
    </w:p>
    <w:p w14:paraId="59B6821D" w14:textId="77777777" w:rsidR="00817C45" w:rsidRDefault="00817C45" w:rsidP="00817C45">
      <w:pPr>
        <w:rPr>
          <w:rFonts w:cs="Times New Roman"/>
          <w:color w:val="212529"/>
          <w:szCs w:val="24"/>
          <w:shd w:val="clear" w:color="auto" w:fill="FFFFFF"/>
        </w:rPr>
      </w:pPr>
      <w:bookmarkStart w:id="55" w:name="_Hlk131860641"/>
      <w:bookmarkEnd w:id="54"/>
      <w:r w:rsidRPr="00D42717">
        <w:rPr>
          <w:rFonts w:cs="Times New Roman"/>
          <w:color w:val="212529"/>
          <w:szCs w:val="24"/>
          <w:shd w:val="clear" w:color="auto" w:fill="FFFFFF"/>
        </w:rPr>
        <w:t>SIKOROVÁ, Z</w:t>
      </w:r>
      <w:r>
        <w:rPr>
          <w:rFonts w:cs="Times New Roman"/>
          <w:color w:val="212529"/>
          <w:szCs w:val="24"/>
          <w:shd w:val="clear" w:color="auto" w:fill="FFFFFF"/>
        </w:rPr>
        <w:t>.:</w:t>
      </w:r>
      <w:r w:rsidRPr="00D42717">
        <w:rPr>
          <w:rFonts w:cs="Times New Roman"/>
          <w:color w:val="212529"/>
          <w:szCs w:val="24"/>
          <w:shd w:val="clear" w:color="auto" w:fill="FFFFFF"/>
        </w:rPr>
        <w:t xml:space="preserve"> </w:t>
      </w:r>
      <w:r w:rsidRPr="00D42717">
        <w:rPr>
          <w:rFonts w:cs="Times New Roman"/>
          <w:i/>
          <w:iCs/>
          <w:color w:val="212529"/>
          <w:szCs w:val="24"/>
          <w:shd w:val="clear" w:color="auto" w:fill="FFFFFF"/>
        </w:rPr>
        <w:t>Hodnocení a výběr učebnic v praxi</w:t>
      </w:r>
      <w:r w:rsidRPr="00D42717">
        <w:rPr>
          <w:rFonts w:cs="Times New Roman"/>
          <w:color w:val="212529"/>
          <w:szCs w:val="24"/>
          <w:shd w:val="clear" w:color="auto" w:fill="FFFFFF"/>
        </w:rPr>
        <w:t>. Ostrava 2007.</w:t>
      </w:r>
    </w:p>
    <w:p w14:paraId="0D831BB6" w14:textId="77777777" w:rsidR="009368EA" w:rsidRDefault="009368EA" w:rsidP="00817C45">
      <w:pPr>
        <w:rPr>
          <w:rFonts w:cs="Times New Roman"/>
          <w:color w:val="212529"/>
          <w:szCs w:val="24"/>
          <w:shd w:val="clear" w:color="auto" w:fill="FFFFFF"/>
        </w:rPr>
      </w:pPr>
    </w:p>
    <w:p w14:paraId="5393EE12" w14:textId="77777777" w:rsidR="009368EA" w:rsidRDefault="009368EA" w:rsidP="00817C45">
      <w:pPr>
        <w:rPr>
          <w:rFonts w:cs="Times New Roman"/>
          <w:color w:val="212529"/>
          <w:szCs w:val="24"/>
          <w:shd w:val="clear" w:color="auto" w:fill="FFFFFF"/>
        </w:rPr>
      </w:pPr>
    </w:p>
    <w:p w14:paraId="038E530A" w14:textId="77777777" w:rsidR="009368EA" w:rsidRDefault="009368EA" w:rsidP="00817C45">
      <w:pPr>
        <w:rPr>
          <w:rFonts w:cs="Times New Roman"/>
          <w:color w:val="212529"/>
          <w:szCs w:val="24"/>
          <w:shd w:val="clear" w:color="auto" w:fill="FFFFFF"/>
        </w:rPr>
      </w:pPr>
    </w:p>
    <w:bookmarkEnd w:id="55"/>
    <w:p w14:paraId="3FB50CE1" w14:textId="77777777" w:rsidR="00817C45" w:rsidRDefault="00817C45" w:rsidP="00817C45">
      <w:pPr>
        <w:rPr>
          <w:rFonts w:cs="Times New Roman"/>
          <w:color w:val="212529"/>
          <w:szCs w:val="24"/>
          <w:shd w:val="clear" w:color="auto" w:fill="FFFFFF"/>
        </w:rPr>
      </w:pPr>
    </w:p>
    <w:p w14:paraId="153A8F05" w14:textId="77777777" w:rsidR="00E60350" w:rsidRPr="00817C45" w:rsidRDefault="00E60350" w:rsidP="00817C45"/>
    <w:p w14:paraId="0D5AAC68" w14:textId="61BA31EB" w:rsidR="00AD3422" w:rsidRDefault="0026584C" w:rsidP="00817C45">
      <w:pPr>
        <w:pStyle w:val="Nadpis2"/>
      </w:pPr>
      <w:bookmarkStart w:id="56" w:name="_Toc132489778"/>
      <w:r>
        <w:lastRenderedPageBreak/>
        <w:t>6.</w:t>
      </w:r>
      <w:r w:rsidR="006D1DAF">
        <w:t>2</w:t>
      </w:r>
      <w:r>
        <w:t xml:space="preserve"> </w:t>
      </w:r>
      <w:r w:rsidR="0047677F">
        <w:t>Elektronické dokumenty a zdroje</w:t>
      </w:r>
      <w:bookmarkEnd w:id="56"/>
    </w:p>
    <w:p w14:paraId="7892EA39" w14:textId="544DBD54" w:rsidR="009B0340" w:rsidRDefault="009B0340" w:rsidP="009B0340">
      <w:pPr>
        <w:rPr>
          <w:rFonts w:cs="Times New Roman"/>
          <w:szCs w:val="24"/>
        </w:rPr>
      </w:pPr>
      <w:bookmarkStart w:id="57" w:name="_Hlk132137115"/>
      <w:bookmarkStart w:id="58" w:name="_Hlk132148934"/>
      <w:r w:rsidRPr="009B0340">
        <w:rPr>
          <w:rFonts w:cs="Times New Roman"/>
          <w:szCs w:val="24"/>
        </w:rPr>
        <w:t xml:space="preserve">Badatelsky orientovaná výuka jako téma letní školy pro učitele. 2022 [online]. [cit. 15.3.2023].  Dostupné z: </w:t>
      </w:r>
      <w:r w:rsidR="00991E07" w:rsidRPr="00991E07">
        <w:rPr>
          <w:rFonts w:cs="Times New Roman"/>
          <w:szCs w:val="24"/>
        </w:rPr>
        <w:t>https://www.dejepis21.cz/aktualita/badatelsky-orientovana-vyuka-jako-tema-letni-skoly-pro-ucitele</w:t>
      </w:r>
      <w:bookmarkEnd w:id="57"/>
      <w:r w:rsidRPr="009B0340">
        <w:rPr>
          <w:rFonts w:cs="Times New Roman"/>
          <w:szCs w:val="24"/>
        </w:rPr>
        <w:t>.</w:t>
      </w:r>
    </w:p>
    <w:p w14:paraId="4469513B" w14:textId="77777777" w:rsidR="00991E07" w:rsidRPr="009B0340" w:rsidRDefault="00991E07" w:rsidP="009B0340">
      <w:pPr>
        <w:rPr>
          <w:rFonts w:cs="Times New Roman"/>
          <w:szCs w:val="24"/>
        </w:rPr>
      </w:pPr>
    </w:p>
    <w:p w14:paraId="4BC7BF0C" w14:textId="24AC55B5" w:rsidR="009B0340" w:rsidRDefault="00991E07" w:rsidP="00432852">
      <w:pPr>
        <w:jc w:val="left"/>
        <w:rPr>
          <w:rFonts w:cs="Times New Roman"/>
          <w:szCs w:val="24"/>
        </w:rPr>
      </w:pPr>
      <w:r w:rsidRPr="00991E07">
        <w:rPr>
          <w:rFonts w:cs="Times New Roman"/>
          <w:szCs w:val="24"/>
        </w:rPr>
        <w:t>Bílá hora je symbolem českých neúspěchů traumat a frustrací. [online]. [Cit. 17.4.2022] Dostupné z: https://www.respekt.cz/spolecnost/bila-hora-je-symbolem-ceskych-neuspechu-traumat-a-frustraci</w:t>
      </w:r>
    </w:p>
    <w:p w14:paraId="182AFCFA" w14:textId="77777777" w:rsidR="00991E07" w:rsidRDefault="00991E07" w:rsidP="00432852">
      <w:pPr>
        <w:jc w:val="left"/>
        <w:rPr>
          <w:rFonts w:cs="Times New Roman"/>
          <w:szCs w:val="24"/>
        </w:rPr>
      </w:pPr>
    </w:p>
    <w:p w14:paraId="599BABE3" w14:textId="441E1355" w:rsidR="009B0340" w:rsidRPr="009B0340" w:rsidRDefault="009B0340" w:rsidP="00432852">
      <w:pPr>
        <w:jc w:val="left"/>
        <w:rPr>
          <w:rFonts w:cs="Times New Roman"/>
          <w:szCs w:val="24"/>
        </w:rPr>
      </w:pPr>
      <w:bookmarkStart w:id="59" w:name="_Hlk132146499"/>
      <w:r w:rsidRPr="009B0340">
        <w:rPr>
          <w:rFonts w:cs="Times New Roman"/>
          <w:szCs w:val="24"/>
        </w:rPr>
        <w:t>Britské muzeum v Londýně, plány na 3D tisk historických artefaktů. 2023 [online]. [cit. 1.4.2022]. Dostupné z: https://www.bmimages.com/3d-scans.asp.</w:t>
      </w:r>
      <w:bookmarkEnd w:id="59"/>
    </w:p>
    <w:p w14:paraId="1BD0BD83" w14:textId="77777777" w:rsidR="00432852" w:rsidRPr="009B0340" w:rsidRDefault="00432852" w:rsidP="00432852">
      <w:pPr>
        <w:jc w:val="left"/>
        <w:rPr>
          <w:rFonts w:cs="Times New Roman"/>
          <w:szCs w:val="24"/>
        </w:rPr>
      </w:pPr>
    </w:p>
    <w:bookmarkEnd w:id="58"/>
    <w:p w14:paraId="1DB8A716" w14:textId="77777777" w:rsidR="00817C45" w:rsidRPr="009B0340" w:rsidRDefault="00817C45" w:rsidP="00432852">
      <w:pPr>
        <w:jc w:val="left"/>
        <w:rPr>
          <w:rFonts w:cs="Times New Roman"/>
          <w:szCs w:val="24"/>
        </w:rPr>
      </w:pPr>
      <w:r w:rsidRPr="009B0340">
        <w:rPr>
          <w:rFonts w:cs="Times New Roman"/>
          <w:szCs w:val="24"/>
        </w:rPr>
        <w:t>Česká databáze stolních her. Zatrolené hry – překlady. 2022 [online]. [cit. 6.2.2022]. Dostupné z: https://www.zatrolene-hry.cz/preklady.</w:t>
      </w:r>
    </w:p>
    <w:p w14:paraId="4FEEB5C8" w14:textId="69AF0367" w:rsidR="00817C45" w:rsidRPr="009B0340" w:rsidRDefault="00817C45" w:rsidP="00432852">
      <w:pPr>
        <w:jc w:val="left"/>
        <w:rPr>
          <w:rFonts w:cs="Times New Roman"/>
          <w:szCs w:val="24"/>
        </w:rPr>
      </w:pPr>
      <w:bookmarkStart w:id="60" w:name="_Hlk132142819"/>
      <w:r w:rsidRPr="009B0340">
        <w:rPr>
          <w:rFonts w:cs="Times New Roman"/>
          <w:szCs w:val="24"/>
        </w:rPr>
        <w:t xml:space="preserve">Facebooková skupina: Dějepis pro ZŠ a SŠ výukové materiály a nápady na sdílení. 2022 [online]. [cit. 5.11.2022]. Dostupné z: </w:t>
      </w:r>
      <w:r w:rsidR="00432852" w:rsidRPr="009B0340">
        <w:rPr>
          <w:rFonts w:cs="Times New Roman"/>
          <w:szCs w:val="24"/>
        </w:rPr>
        <w:t>www.facebook.com/groups/1377646512468361</w:t>
      </w:r>
      <w:r w:rsidRPr="009B0340">
        <w:rPr>
          <w:rFonts w:cs="Times New Roman"/>
          <w:szCs w:val="24"/>
        </w:rPr>
        <w:t>.</w:t>
      </w:r>
    </w:p>
    <w:p w14:paraId="29B30F71" w14:textId="77777777" w:rsidR="00432852" w:rsidRPr="009B0340" w:rsidRDefault="00432852" w:rsidP="00432852">
      <w:pPr>
        <w:jc w:val="left"/>
        <w:rPr>
          <w:rFonts w:cs="Times New Roman"/>
          <w:szCs w:val="24"/>
        </w:rPr>
      </w:pPr>
    </w:p>
    <w:p w14:paraId="13C09BBE" w14:textId="0B2EB737" w:rsidR="00817C45" w:rsidRDefault="00817C45" w:rsidP="00432852">
      <w:pPr>
        <w:jc w:val="left"/>
        <w:rPr>
          <w:rFonts w:cs="Times New Roman"/>
          <w:szCs w:val="24"/>
        </w:rPr>
      </w:pPr>
      <w:bookmarkStart w:id="61" w:name="_Hlk132143119"/>
      <w:r w:rsidRPr="009B0340">
        <w:rPr>
          <w:rFonts w:cs="Times New Roman"/>
          <w:szCs w:val="24"/>
        </w:rPr>
        <w:t xml:space="preserve">Facebooková skupina: Učitelé+. 2022 [online]. [cit. 5.11.2022]. Dostupné z: </w:t>
      </w:r>
      <w:r w:rsidR="009B0340" w:rsidRPr="009B0340">
        <w:rPr>
          <w:rFonts w:cs="Times New Roman"/>
          <w:szCs w:val="24"/>
        </w:rPr>
        <w:t>https://www.facebook.com/groups/uciteleplus</w:t>
      </w:r>
      <w:r w:rsidRPr="009B0340">
        <w:rPr>
          <w:rFonts w:cs="Times New Roman"/>
          <w:szCs w:val="24"/>
        </w:rPr>
        <w:t>.</w:t>
      </w:r>
    </w:p>
    <w:p w14:paraId="7F35E9E1" w14:textId="77777777" w:rsidR="009B0340" w:rsidRDefault="009B0340" w:rsidP="00432852">
      <w:pPr>
        <w:jc w:val="left"/>
        <w:rPr>
          <w:rFonts w:cs="Times New Roman"/>
          <w:szCs w:val="24"/>
        </w:rPr>
      </w:pPr>
    </w:p>
    <w:p w14:paraId="220458B6" w14:textId="77777777" w:rsidR="009B0340" w:rsidRPr="009B0340" w:rsidRDefault="009B0340" w:rsidP="009B0340">
      <w:pPr>
        <w:rPr>
          <w:rFonts w:cs="Times New Roman"/>
          <w:szCs w:val="24"/>
        </w:rPr>
      </w:pPr>
      <w:r w:rsidRPr="009B0340">
        <w:rPr>
          <w:rFonts w:cs="Times New Roman"/>
          <w:szCs w:val="24"/>
        </w:rPr>
        <w:t>Historický šermířský spolek Olomouc. 2022 [online]. [cit. 20.4.2022]. Dostupné z: https://www.sermiri.cz/skupina/adorea---sermiri-olomouc/116.</w:t>
      </w:r>
    </w:p>
    <w:p w14:paraId="15A5D4E5" w14:textId="77777777" w:rsidR="009B0340" w:rsidRDefault="009B0340" w:rsidP="00432852">
      <w:pPr>
        <w:jc w:val="left"/>
        <w:rPr>
          <w:rFonts w:cs="Times New Roman"/>
          <w:szCs w:val="24"/>
        </w:rPr>
      </w:pPr>
    </w:p>
    <w:p w14:paraId="3BFEFF12" w14:textId="15E51F13" w:rsidR="009B0340" w:rsidRDefault="009B0340" w:rsidP="009B0340">
      <w:pPr>
        <w:rPr>
          <w:rFonts w:cs="Times New Roman"/>
          <w:b/>
          <w:bCs/>
          <w:szCs w:val="24"/>
        </w:rPr>
      </w:pPr>
      <w:r w:rsidRPr="009B0340">
        <w:rPr>
          <w:rFonts w:cs="Times New Roman"/>
          <w:szCs w:val="24"/>
        </w:rPr>
        <w:t xml:space="preserve">HERINK, J.: </w:t>
      </w:r>
      <w:r w:rsidRPr="009B0340">
        <w:rPr>
          <w:rFonts w:cs="Times New Roman"/>
          <w:i/>
          <w:iCs/>
          <w:szCs w:val="24"/>
        </w:rPr>
        <w:t>Metodické komentáře a úlohy ke Standardům pro základní vzdělávání</w:t>
      </w:r>
      <w:r w:rsidRPr="009B0340">
        <w:rPr>
          <w:rFonts w:cs="Times New Roman"/>
          <w:szCs w:val="24"/>
        </w:rPr>
        <w:t>. NÚV 2016.</w:t>
      </w:r>
    </w:p>
    <w:p w14:paraId="38E14772" w14:textId="77777777" w:rsidR="009B0340" w:rsidRPr="009B0340" w:rsidRDefault="009B0340" w:rsidP="009B0340">
      <w:pPr>
        <w:rPr>
          <w:rFonts w:cs="Times New Roman"/>
          <w:b/>
          <w:bCs/>
          <w:szCs w:val="24"/>
        </w:rPr>
      </w:pPr>
    </w:p>
    <w:p w14:paraId="700544E5" w14:textId="5788BAA2" w:rsidR="006F2473" w:rsidRDefault="006F2473" w:rsidP="00432852">
      <w:pPr>
        <w:jc w:val="left"/>
        <w:rPr>
          <w:rFonts w:cs="Times New Roman"/>
          <w:szCs w:val="24"/>
        </w:rPr>
      </w:pPr>
      <w:r w:rsidRPr="009B0340">
        <w:rPr>
          <w:rFonts w:cs="Times New Roman"/>
          <w:szCs w:val="24"/>
        </w:rPr>
        <w:t xml:space="preserve">Hravá dějeprava. 2023 [online]. [cit. 10.4.2023]. Dostupné z: </w:t>
      </w:r>
      <w:r w:rsidR="009B0340" w:rsidRPr="009B0340">
        <w:rPr>
          <w:rFonts w:cs="Times New Roman"/>
          <w:szCs w:val="24"/>
        </w:rPr>
        <w:t>https://hravadejeprava.blogspot.com/</w:t>
      </w:r>
    </w:p>
    <w:p w14:paraId="70C810B6" w14:textId="77777777" w:rsidR="009B0340" w:rsidRPr="009B0340" w:rsidRDefault="009B0340" w:rsidP="009B0340">
      <w:pPr>
        <w:rPr>
          <w:rFonts w:cs="Times New Roman"/>
          <w:szCs w:val="24"/>
        </w:rPr>
      </w:pPr>
    </w:p>
    <w:p w14:paraId="46360576" w14:textId="77777777" w:rsidR="009B0340" w:rsidRPr="009B0340" w:rsidRDefault="009B0340" w:rsidP="009B0340">
      <w:pPr>
        <w:jc w:val="left"/>
        <w:rPr>
          <w:rFonts w:cs="Times New Roman"/>
          <w:szCs w:val="24"/>
        </w:rPr>
      </w:pPr>
      <w:bookmarkStart w:id="62" w:name="_Hlk131936240"/>
      <w:r w:rsidRPr="009B0340">
        <w:rPr>
          <w:rFonts w:cs="Times New Roman"/>
          <w:szCs w:val="24"/>
        </w:rPr>
        <w:t xml:space="preserve">HUDECOVÁ, D.: </w:t>
      </w:r>
      <w:r w:rsidRPr="009B0340">
        <w:rPr>
          <w:rFonts w:cs="Times New Roman"/>
          <w:i/>
          <w:iCs/>
          <w:szCs w:val="24"/>
        </w:rPr>
        <w:t>Používání učebnic dějepisu v praxi Vyhodnocení průzkumu</w:t>
      </w:r>
      <w:r w:rsidRPr="009B0340">
        <w:rPr>
          <w:rFonts w:cs="Times New Roman"/>
          <w:szCs w:val="24"/>
        </w:rPr>
        <w:t>. 31.7.2008 [online]. [cit. 20.12.2022]. Dostupné z: https://clanky.rvp.cz/wpcontent/upload/prilohy/7237/vyhodnoceni_pruzkumu.pdf</w:t>
      </w:r>
      <w:bookmarkEnd w:id="62"/>
      <w:r w:rsidRPr="009B0340">
        <w:rPr>
          <w:rFonts w:cs="Times New Roman"/>
          <w:szCs w:val="24"/>
        </w:rPr>
        <w:t>.</w:t>
      </w:r>
    </w:p>
    <w:p w14:paraId="217C56B6" w14:textId="77777777" w:rsidR="009B0340" w:rsidRPr="009B0340" w:rsidRDefault="009B0340" w:rsidP="009B0340">
      <w:pPr>
        <w:jc w:val="left"/>
        <w:rPr>
          <w:rFonts w:cs="Times New Roman"/>
          <w:szCs w:val="24"/>
        </w:rPr>
      </w:pPr>
    </w:p>
    <w:p w14:paraId="3A174B99" w14:textId="77777777" w:rsidR="009B0340" w:rsidRPr="009B0340" w:rsidRDefault="009B0340" w:rsidP="009B0340">
      <w:pPr>
        <w:jc w:val="left"/>
        <w:rPr>
          <w:rFonts w:cs="Times New Roman"/>
          <w:i/>
          <w:iCs/>
          <w:szCs w:val="24"/>
        </w:rPr>
      </w:pPr>
      <w:bookmarkStart w:id="63" w:name="_Hlk132149673"/>
      <w:r w:rsidRPr="009B0340">
        <w:rPr>
          <w:rFonts w:cs="Times New Roman"/>
          <w:szCs w:val="24"/>
        </w:rPr>
        <w:t xml:space="preserve">HUDECOVÁ, D.: </w:t>
      </w:r>
      <w:r w:rsidRPr="009B0340">
        <w:rPr>
          <w:rFonts w:cs="Times New Roman"/>
          <w:i/>
          <w:iCs/>
          <w:szCs w:val="24"/>
        </w:rPr>
        <w:t xml:space="preserve">Analýza učebnice Dějepis 4 pro gymnázia a střední odborné školy, Nejnovější dějiny, s pracovními a metodickými listy s podtextem mezipředmětových vztahů s předmětem ZSV. </w:t>
      </w:r>
      <w:r w:rsidRPr="009B0340">
        <w:rPr>
          <w:rFonts w:cs="Times New Roman"/>
          <w:szCs w:val="24"/>
        </w:rPr>
        <w:t>Hradec Králové 2015. (Diplomová práce).</w:t>
      </w:r>
      <w:r w:rsidRPr="009B0340">
        <w:rPr>
          <w:rFonts w:cs="Times New Roman"/>
          <w:i/>
          <w:iCs/>
          <w:szCs w:val="24"/>
        </w:rPr>
        <w:t xml:space="preserve"> </w:t>
      </w:r>
    </w:p>
    <w:bookmarkEnd w:id="63"/>
    <w:p w14:paraId="2ABC115D" w14:textId="77777777" w:rsidR="009B0340" w:rsidRPr="009B0340" w:rsidRDefault="009B0340" w:rsidP="009B0340">
      <w:pPr>
        <w:jc w:val="left"/>
        <w:rPr>
          <w:rFonts w:cs="Times New Roman"/>
          <w:szCs w:val="24"/>
        </w:rPr>
      </w:pPr>
      <w:r w:rsidRPr="009B0340">
        <w:rPr>
          <w:rFonts w:cs="Times New Roman"/>
          <w:szCs w:val="24"/>
        </w:rPr>
        <w:t>Pojetí vzdělávacího oboru v RVP. 2022 [online]. [cit. 10.2.2023]. Dostupné z: https://clanky.rvp.cz/clanek/c/data/616/POJETI-VZDELAVACIHO-OBORU-DEJEPIS-V-RVP-GV.html?rate=4</w:t>
      </w:r>
    </w:p>
    <w:p w14:paraId="5C309759" w14:textId="77777777" w:rsidR="009B0340" w:rsidRPr="009B0340" w:rsidRDefault="009B0340" w:rsidP="00432852">
      <w:pPr>
        <w:jc w:val="left"/>
        <w:rPr>
          <w:rFonts w:cs="Times New Roman"/>
          <w:szCs w:val="24"/>
        </w:rPr>
      </w:pPr>
    </w:p>
    <w:p w14:paraId="17EFA651" w14:textId="77777777" w:rsidR="00432852" w:rsidRPr="009B0340" w:rsidRDefault="00432852" w:rsidP="00432852">
      <w:pPr>
        <w:jc w:val="left"/>
        <w:rPr>
          <w:rFonts w:cs="Times New Roman"/>
          <w:szCs w:val="24"/>
        </w:rPr>
      </w:pPr>
    </w:p>
    <w:p w14:paraId="5F237295" w14:textId="0D7A0C35" w:rsidR="00817C45" w:rsidRPr="009B0340" w:rsidRDefault="00817C45" w:rsidP="00432852">
      <w:pPr>
        <w:jc w:val="left"/>
        <w:rPr>
          <w:rFonts w:cs="Times New Roman"/>
          <w:szCs w:val="24"/>
        </w:rPr>
      </w:pPr>
      <w:r w:rsidRPr="009B0340">
        <w:rPr>
          <w:rFonts w:cs="Times New Roman"/>
          <w:szCs w:val="24"/>
        </w:rPr>
        <w:t xml:space="preserve">Internetový portál Historylab. 2022 [online]. [cit. 5.4.2022]. Dostupné z: </w:t>
      </w:r>
      <w:r w:rsidR="00432852" w:rsidRPr="009B0340">
        <w:rPr>
          <w:rFonts w:cs="Times New Roman"/>
          <w:szCs w:val="24"/>
        </w:rPr>
        <w:t>https://historylab.cz</w:t>
      </w:r>
      <w:r w:rsidRPr="009B0340">
        <w:rPr>
          <w:rFonts w:cs="Times New Roman"/>
          <w:szCs w:val="24"/>
        </w:rPr>
        <w:t>.</w:t>
      </w:r>
    </w:p>
    <w:p w14:paraId="7B2DB6CB" w14:textId="77777777" w:rsidR="00432852" w:rsidRPr="009B0340" w:rsidRDefault="00432852" w:rsidP="00432852">
      <w:pPr>
        <w:jc w:val="left"/>
        <w:rPr>
          <w:rFonts w:cs="Times New Roman"/>
          <w:szCs w:val="24"/>
        </w:rPr>
      </w:pPr>
    </w:p>
    <w:p w14:paraId="6DEF9E8F" w14:textId="240C2A7D" w:rsidR="00817C45" w:rsidRPr="009B0340" w:rsidRDefault="00817C45" w:rsidP="00432852">
      <w:pPr>
        <w:jc w:val="left"/>
        <w:rPr>
          <w:rFonts w:cs="Times New Roman"/>
          <w:szCs w:val="24"/>
        </w:rPr>
      </w:pPr>
      <w:bookmarkStart w:id="64" w:name="_Hlk132144559"/>
      <w:r w:rsidRPr="009B0340">
        <w:rPr>
          <w:rFonts w:cs="Times New Roman"/>
          <w:szCs w:val="24"/>
        </w:rPr>
        <w:t xml:space="preserve">Internetový portál Historylab, doporučený postup k cvičení. 2022 [online]. [cit. 5.4.2022]. Dostupné z: </w:t>
      </w:r>
      <w:r w:rsidR="00432852" w:rsidRPr="009B0340">
        <w:rPr>
          <w:rFonts w:cs="Times New Roman"/>
          <w:szCs w:val="24"/>
        </w:rPr>
        <w:t>https://www.historylab.cz/cviceni-aktualni/assets/pdf/doporuceny-postup/jak-zobrazili-popravu.pdf</w:t>
      </w:r>
      <w:r w:rsidRPr="009B0340">
        <w:rPr>
          <w:rFonts w:cs="Times New Roman"/>
          <w:szCs w:val="24"/>
        </w:rPr>
        <w:t>.</w:t>
      </w:r>
    </w:p>
    <w:p w14:paraId="61202D83" w14:textId="77777777" w:rsidR="00432852" w:rsidRPr="009B0340" w:rsidRDefault="00432852" w:rsidP="00432852">
      <w:pPr>
        <w:jc w:val="left"/>
        <w:rPr>
          <w:rFonts w:cs="Times New Roman"/>
          <w:szCs w:val="24"/>
        </w:rPr>
      </w:pPr>
    </w:p>
    <w:p w14:paraId="1CA2CB63" w14:textId="4748136D" w:rsidR="00817C45" w:rsidRDefault="00817C45" w:rsidP="00432852">
      <w:pPr>
        <w:pStyle w:val="Textpoznpodarou"/>
        <w:spacing w:line="360" w:lineRule="auto"/>
        <w:jc w:val="left"/>
        <w:rPr>
          <w:rFonts w:cs="Times New Roman"/>
          <w:sz w:val="24"/>
          <w:szCs w:val="24"/>
        </w:rPr>
      </w:pPr>
      <w:bookmarkStart w:id="65" w:name="_Hlk131860356"/>
      <w:bookmarkEnd w:id="60"/>
      <w:bookmarkEnd w:id="61"/>
      <w:bookmarkEnd w:id="64"/>
      <w:r w:rsidRPr="009B0340">
        <w:rPr>
          <w:rFonts w:cs="Times New Roman"/>
          <w:sz w:val="24"/>
          <w:szCs w:val="24"/>
        </w:rPr>
        <w:t xml:space="preserve">Jarní úklid ve školním dějepisu: vyhodíme staré učebnice? 2022 [online]. [cit. 12.3.2022]. Dostupné z: </w:t>
      </w:r>
      <w:r w:rsidR="00F07F04" w:rsidRPr="00F07F04">
        <w:rPr>
          <w:rFonts w:cs="Times New Roman"/>
          <w:sz w:val="24"/>
          <w:szCs w:val="24"/>
        </w:rPr>
        <w:t>https://www.dejepis21.cz/jarni-uklid-ve-skolnim-dejepisu-vyhodime-stare-ucebnice</w:t>
      </w:r>
      <w:r w:rsidRPr="009B0340">
        <w:rPr>
          <w:rFonts w:cs="Times New Roman"/>
          <w:sz w:val="24"/>
          <w:szCs w:val="24"/>
        </w:rPr>
        <w:t>.</w:t>
      </w:r>
    </w:p>
    <w:p w14:paraId="1D6F80EB" w14:textId="77777777" w:rsidR="00F07F04" w:rsidRDefault="00F07F04" w:rsidP="00432852">
      <w:pPr>
        <w:pStyle w:val="Textpoznpodarou"/>
        <w:spacing w:line="360" w:lineRule="auto"/>
        <w:jc w:val="left"/>
        <w:rPr>
          <w:rFonts w:cs="Times New Roman"/>
          <w:sz w:val="24"/>
          <w:szCs w:val="24"/>
        </w:rPr>
      </w:pPr>
    </w:p>
    <w:p w14:paraId="67C162C4" w14:textId="361D57BC" w:rsidR="009B0340" w:rsidRDefault="00F07F04" w:rsidP="00432852">
      <w:pPr>
        <w:pStyle w:val="Textpoznpodarou"/>
        <w:spacing w:line="360" w:lineRule="auto"/>
        <w:jc w:val="left"/>
        <w:rPr>
          <w:sz w:val="24"/>
          <w:szCs w:val="24"/>
        </w:rPr>
      </w:pPr>
      <w:r w:rsidRPr="00F07F04">
        <w:rPr>
          <w:sz w:val="24"/>
          <w:szCs w:val="24"/>
        </w:rPr>
        <w:t>JANEČEK, J.:</w:t>
      </w:r>
      <w:r w:rsidRPr="00F07F04">
        <w:rPr>
          <w:i/>
          <w:iCs/>
          <w:sz w:val="24"/>
          <w:szCs w:val="24"/>
        </w:rPr>
        <w:t xml:space="preserve"> Analýza učebnic dějepisu pro střední školy z hlediska rozvíjení klíčových kompetencí,</w:t>
      </w:r>
      <w:r w:rsidRPr="00F07F04">
        <w:rPr>
          <w:sz w:val="24"/>
          <w:szCs w:val="24"/>
        </w:rPr>
        <w:t xml:space="preserve"> Hradec Králové 2019</w:t>
      </w:r>
    </w:p>
    <w:p w14:paraId="7ACBD669" w14:textId="77777777" w:rsidR="00F07F04" w:rsidRPr="00F07F04" w:rsidRDefault="00F07F04" w:rsidP="00432852">
      <w:pPr>
        <w:pStyle w:val="Textpoznpodarou"/>
        <w:spacing w:line="360" w:lineRule="auto"/>
        <w:jc w:val="left"/>
        <w:rPr>
          <w:rFonts w:cs="Times New Roman"/>
          <w:sz w:val="24"/>
          <w:szCs w:val="24"/>
        </w:rPr>
      </w:pPr>
    </w:p>
    <w:p w14:paraId="12DFFE69" w14:textId="7DBDE7C5" w:rsidR="00187EE8" w:rsidRDefault="00187EE8" w:rsidP="00432852">
      <w:pPr>
        <w:pStyle w:val="Textpoznpodarou"/>
        <w:spacing w:line="360" w:lineRule="auto"/>
        <w:jc w:val="left"/>
        <w:rPr>
          <w:rFonts w:cs="Times New Roman"/>
          <w:sz w:val="24"/>
          <w:szCs w:val="24"/>
        </w:rPr>
      </w:pPr>
      <w:r w:rsidRPr="009B0340">
        <w:rPr>
          <w:rFonts w:cs="Times New Roman"/>
          <w:sz w:val="24"/>
          <w:szCs w:val="24"/>
        </w:rPr>
        <w:t xml:space="preserve">JANKOVÁ, J.: </w:t>
      </w:r>
      <w:r w:rsidRPr="00357502">
        <w:rPr>
          <w:rFonts w:cs="Times New Roman"/>
          <w:i/>
          <w:iCs/>
          <w:sz w:val="24"/>
          <w:szCs w:val="24"/>
        </w:rPr>
        <w:t>Místo pramenů a úloh v českých a zahrani</w:t>
      </w:r>
      <w:r w:rsidR="00E60350" w:rsidRPr="00357502">
        <w:rPr>
          <w:rFonts w:cs="Times New Roman"/>
          <w:i/>
          <w:iCs/>
          <w:sz w:val="24"/>
          <w:szCs w:val="24"/>
        </w:rPr>
        <w:t>čních učebnicích a ve výuce dějepisu.</w:t>
      </w:r>
      <w:r w:rsidR="00E60350" w:rsidRPr="009B0340">
        <w:rPr>
          <w:rFonts w:cs="Times New Roman"/>
          <w:sz w:val="24"/>
          <w:szCs w:val="24"/>
        </w:rPr>
        <w:t xml:space="preserve"> Ostrava 2022. (disertační práce)</w:t>
      </w:r>
    </w:p>
    <w:p w14:paraId="51D8C091" w14:textId="77777777" w:rsidR="009B0340" w:rsidRDefault="009B0340" w:rsidP="00432852">
      <w:pPr>
        <w:pStyle w:val="Textpoznpodarou"/>
        <w:spacing w:line="360" w:lineRule="auto"/>
        <w:jc w:val="left"/>
        <w:rPr>
          <w:rFonts w:cs="Times New Roman"/>
          <w:sz w:val="24"/>
          <w:szCs w:val="24"/>
        </w:rPr>
      </w:pPr>
    </w:p>
    <w:p w14:paraId="37AB40CD" w14:textId="77777777" w:rsidR="009B0340" w:rsidRPr="009B0340" w:rsidRDefault="009B0340" w:rsidP="009B0340">
      <w:pPr>
        <w:rPr>
          <w:rFonts w:cs="Times New Roman"/>
          <w:szCs w:val="24"/>
        </w:rPr>
      </w:pPr>
      <w:bookmarkStart w:id="66" w:name="_Hlk132139126"/>
      <w:r w:rsidRPr="009B0340">
        <w:rPr>
          <w:rFonts w:cs="Times New Roman"/>
          <w:szCs w:val="24"/>
        </w:rPr>
        <w:t xml:space="preserve">KOCMAN, D.: </w:t>
      </w:r>
      <w:r w:rsidRPr="009B0340">
        <w:rPr>
          <w:rFonts w:cs="Times New Roman"/>
          <w:i/>
          <w:iCs/>
          <w:szCs w:val="24"/>
        </w:rPr>
        <w:t>Zkušenost učitelů a učitelek s distančním vzděláváním v průběhu pandemie COVID-19 na jaře 2020.</w:t>
      </w:r>
      <w:r w:rsidRPr="009B0340">
        <w:rPr>
          <w:rFonts w:cs="Times New Roman"/>
          <w:szCs w:val="24"/>
        </w:rPr>
        <w:t xml:space="preserve"> Brno 2021. (Diplomová práce).</w:t>
      </w:r>
      <w:bookmarkEnd w:id="66"/>
    </w:p>
    <w:p w14:paraId="6DC65117" w14:textId="77777777" w:rsidR="009B0340" w:rsidRDefault="009B0340" w:rsidP="00432852">
      <w:pPr>
        <w:pStyle w:val="Textpoznpodarou"/>
        <w:spacing w:line="360" w:lineRule="auto"/>
        <w:jc w:val="left"/>
        <w:rPr>
          <w:rFonts w:cs="Times New Roman"/>
          <w:sz w:val="24"/>
          <w:szCs w:val="24"/>
        </w:rPr>
      </w:pPr>
    </w:p>
    <w:p w14:paraId="5CB248A3" w14:textId="77777777" w:rsidR="009B0340" w:rsidRPr="009B0340" w:rsidRDefault="009B0340" w:rsidP="009B0340">
      <w:pPr>
        <w:rPr>
          <w:rFonts w:cs="Times New Roman"/>
          <w:szCs w:val="24"/>
        </w:rPr>
      </w:pPr>
      <w:bookmarkStart w:id="67" w:name="_Hlk132142165"/>
      <w:r w:rsidRPr="009B0340">
        <w:rPr>
          <w:rFonts w:cs="Times New Roman"/>
          <w:szCs w:val="24"/>
        </w:rPr>
        <w:t>Metodický portál RVP. 2022 [online]. [Cit. 21.5.2022]. Dostupné z: https://dum.rvp.cz.</w:t>
      </w:r>
    </w:p>
    <w:p w14:paraId="3E996C95" w14:textId="77777777" w:rsidR="009B0340" w:rsidRPr="009B0340" w:rsidRDefault="009B0340" w:rsidP="009B0340">
      <w:pPr>
        <w:rPr>
          <w:rFonts w:cs="Times New Roman"/>
          <w:szCs w:val="24"/>
        </w:rPr>
      </w:pPr>
      <w:bookmarkStart w:id="68" w:name="_Hlk131933986"/>
      <w:bookmarkEnd w:id="67"/>
      <w:r w:rsidRPr="009B0340">
        <w:rPr>
          <w:rFonts w:cs="Times New Roman"/>
          <w:szCs w:val="24"/>
        </w:rPr>
        <w:t>Nakladatelství Didaktis, dějepis pro střední školy. 2023 [online]. [cit. 13.3.2022]. Dostupné z: https://www.didaktis.cz</w:t>
      </w:r>
      <w:bookmarkEnd w:id="68"/>
      <w:r w:rsidRPr="009B0340">
        <w:rPr>
          <w:rFonts w:cs="Times New Roman"/>
          <w:szCs w:val="24"/>
        </w:rPr>
        <w:t>.</w:t>
      </w:r>
    </w:p>
    <w:p w14:paraId="1EE76207" w14:textId="77777777" w:rsidR="009B0340" w:rsidRPr="009B0340" w:rsidRDefault="009B0340" w:rsidP="009B0340">
      <w:pPr>
        <w:rPr>
          <w:rFonts w:cs="Times New Roman"/>
          <w:szCs w:val="24"/>
        </w:rPr>
      </w:pPr>
    </w:p>
    <w:p w14:paraId="2DA86E7A" w14:textId="77777777" w:rsidR="009B0340" w:rsidRDefault="009B0340" w:rsidP="009B0340">
      <w:pPr>
        <w:rPr>
          <w:rFonts w:cs="Times New Roman"/>
          <w:szCs w:val="24"/>
        </w:rPr>
      </w:pPr>
      <w:r w:rsidRPr="009B0340">
        <w:rPr>
          <w:rFonts w:cs="Times New Roman"/>
          <w:szCs w:val="24"/>
        </w:rPr>
        <w:lastRenderedPageBreak/>
        <w:t xml:space="preserve">MÍČOVÁ, A.: </w:t>
      </w:r>
      <w:r w:rsidRPr="009B0340">
        <w:rPr>
          <w:rFonts w:cs="Times New Roman"/>
          <w:i/>
          <w:iCs/>
          <w:szCs w:val="24"/>
        </w:rPr>
        <w:t xml:space="preserve">Analýza učebnice Dějepis 4 pro gymnázia a střední odborné školy, Nejnovější dějiny, s pracovními a metodickými listy s podtextem mezipředmětových vztahů s předmětem ZSV.  </w:t>
      </w:r>
      <w:r w:rsidRPr="009B0340">
        <w:rPr>
          <w:rFonts w:cs="Times New Roman"/>
          <w:szCs w:val="24"/>
        </w:rPr>
        <w:t>Hradec Králové 2015. (diplomová práce)</w:t>
      </w:r>
    </w:p>
    <w:p w14:paraId="2A717599" w14:textId="77777777" w:rsidR="00D36014" w:rsidRDefault="00D36014" w:rsidP="009B0340">
      <w:pPr>
        <w:rPr>
          <w:rFonts w:cs="Times New Roman"/>
          <w:szCs w:val="24"/>
        </w:rPr>
      </w:pPr>
    </w:p>
    <w:p w14:paraId="413769AD" w14:textId="77777777" w:rsidR="00D36014" w:rsidRPr="009B0340" w:rsidRDefault="00D36014" w:rsidP="00D36014">
      <w:pPr>
        <w:rPr>
          <w:rFonts w:cs="Times New Roman"/>
          <w:szCs w:val="24"/>
        </w:rPr>
      </w:pPr>
      <w:bookmarkStart w:id="69" w:name="_Hlk132146460"/>
      <w:r w:rsidRPr="009B0340">
        <w:rPr>
          <w:rFonts w:cs="Times New Roman"/>
          <w:szCs w:val="24"/>
        </w:rPr>
        <w:t>Modely vytvořených 3D výrobků. 2022 [online]. [cit. 15.4.2022]. Dostupné z: https://www.printables.com/cs/education?category=9</w:t>
      </w:r>
      <w:bookmarkEnd w:id="69"/>
    </w:p>
    <w:p w14:paraId="06B8A17E" w14:textId="77777777" w:rsidR="009B0340" w:rsidRPr="009B0340" w:rsidRDefault="009B0340" w:rsidP="009B0340">
      <w:pPr>
        <w:rPr>
          <w:rFonts w:cs="Times New Roman"/>
          <w:szCs w:val="24"/>
        </w:rPr>
      </w:pPr>
    </w:p>
    <w:p w14:paraId="31A3002F" w14:textId="77777777" w:rsidR="009B0340" w:rsidRDefault="009B0340" w:rsidP="009B0340">
      <w:pPr>
        <w:rPr>
          <w:rFonts w:cs="Times New Roman"/>
          <w:szCs w:val="24"/>
        </w:rPr>
      </w:pPr>
      <w:r w:rsidRPr="009B0340">
        <w:rPr>
          <w:rFonts w:cs="Times New Roman"/>
          <w:szCs w:val="24"/>
        </w:rPr>
        <w:t xml:space="preserve">MUSILOVÁ K.: </w:t>
      </w:r>
      <w:r w:rsidRPr="009B0340">
        <w:rPr>
          <w:rFonts w:cs="Times New Roman"/>
          <w:i/>
          <w:iCs/>
          <w:szCs w:val="24"/>
        </w:rPr>
        <w:t xml:space="preserve">Strukturální analýza učebnic dějepisu pro střední školy. </w:t>
      </w:r>
      <w:r w:rsidRPr="009B0340">
        <w:rPr>
          <w:rFonts w:cs="Times New Roman"/>
          <w:szCs w:val="24"/>
        </w:rPr>
        <w:t>Hradec Králové 2015. (diplomová práce)</w:t>
      </w:r>
    </w:p>
    <w:p w14:paraId="531EABDD" w14:textId="77777777" w:rsidR="009B0340" w:rsidRDefault="009B0340" w:rsidP="009B0340">
      <w:pPr>
        <w:rPr>
          <w:rFonts w:cs="Times New Roman"/>
          <w:szCs w:val="24"/>
        </w:rPr>
      </w:pPr>
    </w:p>
    <w:p w14:paraId="3312D372" w14:textId="77777777" w:rsidR="009B0340" w:rsidRPr="009B0340" w:rsidRDefault="009B0340" w:rsidP="009B0340">
      <w:pPr>
        <w:pStyle w:val="Textpoznpodarou"/>
        <w:spacing w:line="360" w:lineRule="auto"/>
        <w:rPr>
          <w:rFonts w:cs="Times New Roman"/>
          <w:sz w:val="24"/>
          <w:szCs w:val="24"/>
        </w:rPr>
      </w:pPr>
      <w:bookmarkStart w:id="70" w:name="_Hlk132148616"/>
      <w:r w:rsidRPr="009B0340">
        <w:rPr>
          <w:rFonts w:cs="Times New Roman"/>
          <w:sz w:val="24"/>
          <w:szCs w:val="24"/>
        </w:rPr>
        <w:t xml:space="preserve">Národní pedagogický institut České republiky. </w:t>
      </w:r>
      <w:r w:rsidRPr="009B0340">
        <w:rPr>
          <w:rFonts w:cs="Times New Roman"/>
          <w:color w:val="202122"/>
          <w:sz w:val="24"/>
          <w:szCs w:val="24"/>
          <w:shd w:val="clear" w:color="auto" w:fill="FFFFFF"/>
        </w:rPr>
        <w:t xml:space="preserve">2022 [online]. [cit. 6.5.2022]. Dostupné z.: </w:t>
      </w:r>
      <w:r w:rsidRPr="009B0340">
        <w:rPr>
          <w:rFonts w:cs="Times New Roman"/>
          <w:sz w:val="24"/>
          <w:szCs w:val="24"/>
        </w:rPr>
        <w:t>https://www.npi.cz.</w:t>
      </w:r>
    </w:p>
    <w:bookmarkEnd w:id="70"/>
    <w:p w14:paraId="2DDE7475" w14:textId="77777777" w:rsidR="009B0340" w:rsidRPr="009B0340" w:rsidRDefault="009B0340" w:rsidP="009B0340">
      <w:pPr>
        <w:rPr>
          <w:rFonts w:cs="Times New Roman"/>
          <w:szCs w:val="24"/>
        </w:rPr>
      </w:pPr>
    </w:p>
    <w:p w14:paraId="596A3D1E" w14:textId="77777777" w:rsidR="009B0340" w:rsidRPr="009B0340" w:rsidRDefault="009B0340" w:rsidP="009B0340">
      <w:pPr>
        <w:jc w:val="left"/>
        <w:rPr>
          <w:rFonts w:cs="Times New Roman"/>
          <w:szCs w:val="24"/>
        </w:rPr>
      </w:pPr>
      <w:r w:rsidRPr="009B0340">
        <w:rPr>
          <w:rFonts w:cs="Times New Roman"/>
          <w:szCs w:val="24"/>
        </w:rPr>
        <w:t>Objev roku v kategorii objev roku 2020, Archiv ročníků Podcast Roku. 2022 [online]. [cit. 18.4.2022]. Dostupné z: https://www.podcastroku.cz/archiv.</w:t>
      </w:r>
    </w:p>
    <w:p w14:paraId="1C6D075E" w14:textId="77777777" w:rsidR="00432852" w:rsidRPr="009B0340" w:rsidRDefault="00432852" w:rsidP="00432852">
      <w:pPr>
        <w:pStyle w:val="Textpoznpodarou"/>
        <w:spacing w:line="360" w:lineRule="auto"/>
        <w:jc w:val="left"/>
        <w:rPr>
          <w:rFonts w:cs="Times New Roman"/>
          <w:sz w:val="24"/>
          <w:szCs w:val="24"/>
        </w:rPr>
      </w:pPr>
    </w:p>
    <w:p w14:paraId="2C615D1F" w14:textId="1CE6329E" w:rsidR="00817C45" w:rsidRDefault="00817C45" w:rsidP="00432852">
      <w:pPr>
        <w:pStyle w:val="Textpoznpodarou"/>
        <w:spacing w:line="360" w:lineRule="auto"/>
        <w:jc w:val="left"/>
        <w:rPr>
          <w:rFonts w:cs="Times New Roman"/>
          <w:sz w:val="24"/>
          <w:szCs w:val="24"/>
        </w:rPr>
      </w:pPr>
      <w:bookmarkStart w:id="71" w:name="_Hlk132143596"/>
      <w:r w:rsidRPr="009B0340">
        <w:rPr>
          <w:rFonts w:cs="Times New Roman"/>
          <w:sz w:val="24"/>
          <w:szCs w:val="24"/>
        </w:rPr>
        <w:t xml:space="preserve">Organizace přibližuje historii bývalých území Sudet. 2022 [online]. [cit. 5.4.2022]. Dostupné z: </w:t>
      </w:r>
      <w:r w:rsidR="00D36014" w:rsidRPr="00D36014">
        <w:rPr>
          <w:rFonts w:cs="Times New Roman"/>
          <w:sz w:val="24"/>
          <w:szCs w:val="24"/>
        </w:rPr>
        <w:t>https://antikomplex.cz/cs/o-nas</w:t>
      </w:r>
      <w:r w:rsidRPr="009B0340">
        <w:rPr>
          <w:rFonts w:cs="Times New Roman"/>
          <w:sz w:val="24"/>
          <w:szCs w:val="24"/>
        </w:rPr>
        <w:t>.</w:t>
      </w:r>
    </w:p>
    <w:p w14:paraId="66193DF2" w14:textId="77777777" w:rsidR="00D36014" w:rsidRDefault="00D36014" w:rsidP="00432852">
      <w:pPr>
        <w:pStyle w:val="Textpoznpodarou"/>
        <w:spacing w:line="360" w:lineRule="auto"/>
        <w:jc w:val="left"/>
        <w:rPr>
          <w:rFonts w:cs="Times New Roman"/>
          <w:sz w:val="24"/>
          <w:szCs w:val="24"/>
        </w:rPr>
      </w:pPr>
    </w:p>
    <w:p w14:paraId="36B216E9" w14:textId="77777777" w:rsidR="00D36014" w:rsidRPr="009B0340" w:rsidRDefault="00D36014" w:rsidP="00D36014">
      <w:pPr>
        <w:pStyle w:val="Textpoznpodarou"/>
        <w:spacing w:line="360" w:lineRule="auto"/>
        <w:rPr>
          <w:rFonts w:cs="Times New Roman"/>
          <w:sz w:val="24"/>
          <w:szCs w:val="24"/>
        </w:rPr>
      </w:pPr>
      <w:bookmarkStart w:id="72" w:name="_Hlk132148601"/>
      <w:r w:rsidRPr="009B0340">
        <w:rPr>
          <w:rFonts w:cs="Times New Roman"/>
          <w:sz w:val="24"/>
          <w:szCs w:val="24"/>
        </w:rPr>
        <w:t>Podcasty Univerzity Palackého.</w:t>
      </w:r>
      <w:r w:rsidRPr="009B0340">
        <w:rPr>
          <w:rFonts w:cs="Times New Roman"/>
          <w:color w:val="202122"/>
          <w:sz w:val="24"/>
          <w:szCs w:val="24"/>
          <w:shd w:val="clear" w:color="auto" w:fill="FFFFFF"/>
        </w:rPr>
        <w:t xml:space="preserve"> 2022 [online]. [cit. 6.5.2022]. Dostupné z.:</w:t>
      </w:r>
      <w:r w:rsidRPr="009B0340">
        <w:rPr>
          <w:rFonts w:cs="Times New Roman"/>
          <w:sz w:val="24"/>
          <w:szCs w:val="24"/>
        </w:rPr>
        <w:t xml:space="preserve"> https://www.upol.cz/olomouc-online/podcasty-on-air-vysilani.</w:t>
      </w:r>
    </w:p>
    <w:bookmarkEnd w:id="72"/>
    <w:p w14:paraId="44233553" w14:textId="77777777" w:rsidR="009B0340" w:rsidRDefault="009B0340" w:rsidP="00432852">
      <w:pPr>
        <w:pStyle w:val="Textpoznpodarou"/>
        <w:spacing w:line="360" w:lineRule="auto"/>
        <w:jc w:val="left"/>
        <w:rPr>
          <w:rFonts w:cs="Times New Roman"/>
          <w:sz w:val="24"/>
          <w:szCs w:val="24"/>
        </w:rPr>
      </w:pPr>
    </w:p>
    <w:p w14:paraId="35EBC6EC" w14:textId="77777777" w:rsidR="009B0340" w:rsidRDefault="009B0340" w:rsidP="009B0340">
      <w:pPr>
        <w:rPr>
          <w:rFonts w:cs="Times New Roman"/>
          <w:szCs w:val="24"/>
        </w:rPr>
      </w:pPr>
      <w:r w:rsidRPr="009B0340">
        <w:rPr>
          <w:rFonts w:cs="Times New Roman"/>
          <w:szCs w:val="24"/>
        </w:rPr>
        <w:t xml:space="preserve">POLÁCH, Z.: </w:t>
      </w:r>
      <w:r w:rsidRPr="009B0340">
        <w:rPr>
          <w:rFonts w:cs="Times New Roman"/>
          <w:i/>
          <w:iCs/>
          <w:szCs w:val="24"/>
        </w:rPr>
        <w:t>Stolní hry ve výuce dějepisu</w:t>
      </w:r>
      <w:r w:rsidRPr="009B0340">
        <w:rPr>
          <w:rFonts w:cs="Times New Roman"/>
          <w:szCs w:val="24"/>
        </w:rPr>
        <w:t xml:space="preserve">. Olomouc 2020. (Diplomová práce). </w:t>
      </w:r>
    </w:p>
    <w:p w14:paraId="5190B53D" w14:textId="77777777" w:rsidR="00D36014" w:rsidRDefault="00D36014" w:rsidP="009B0340">
      <w:pPr>
        <w:rPr>
          <w:rFonts w:cs="Times New Roman"/>
          <w:szCs w:val="24"/>
        </w:rPr>
      </w:pPr>
    </w:p>
    <w:p w14:paraId="505D98C3" w14:textId="7C1B52BC" w:rsidR="00D36014" w:rsidRPr="009B0340" w:rsidRDefault="00D36014" w:rsidP="00D36014">
      <w:pPr>
        <w:rPr>
          <w:rFonts w:cs="Times New Roman"/>
          <w:szCs w:val="24"/>
        </w:rPr>
      </w:pPr>
      <w:bookmarkStart w:id="73" w:name="_Hlk132146890"/>
      <w:r w:rsidRPr="009B0340">
        <w:rPr>
          <w:rFonts w:cs="Times New Roman"/>
          <w:color w:val="202122"/>
          <w:szCs w:val="24"/>
          <w:shd w:val="clear" w:color="auto" w:fill="FFFFFF"/>
        </w:rPr>
        <w:t>P</w:t>
      </w:r>
      <w:r>
        <w:rPr>
          <w:rFonts w:cs="Times New Roman"/>
          <w:color w:val="202122"/>
          <w:szCs w:val="24"/>
          <w:shd w:val="clear" w:color="auto" w:fill="FFFFFF"/>
        </w:rPr>
        <w:t>OT</w:t>
      </w:r>
      <w:r w:rsidRPr="009B0340">
        <w:rPr>
          <w:rFonts w:cs="Times New Roman"/>
          <w:color w:val="202122"/>
          <w:szCs w:val="24"/>
          <w:shd w:val="clear" w:color="auto" w:fill="FFFFFF"/>
        </w:rPr>
        <w:t xml:space="preserve">, J.: </w:t>
      </w:r>
      <w:r w:rsidRPr="009B0340">
        <w:rPr>
          <w:rFonts w:cs="Times New Roman"/>
          <w:i/>
          <w:iCs/>
          <w:szCs w:val="24"/>
          <w:shd w:val="clear" w:color="auto" w:fill="FFFFFF"/>
        </w:rPr>
        <w:t>The Evolution of the Podcast – How a Medium Was Born</w:t>
      </w:r>
      <w:r w:rsidRPr="009B0340">
        <w:rPr>
          <w:rFonts w:cs="Times New Roman"/>
          <w:color w:val="202122"/>
          <w:szCs w:val="24"/>
          <w:shd w:val="clear" w:color="auto" w:fill="FFFFFF"/>
        </w:rPr>
        <w:t>. 24.8. 2013 [online].</w:t>
      </w:r>
      <w:r w:rsidRPr="009B0340">
        <w:rPr>
          <w:rFonts w:cs="Times New Roman"/>
          <w:szCs w:val="24"/>
        </w:rPr>
        <w:t xml:space="preserve"> [cit. 15.4.2022]. Dostupné z: https://www.makeuseof.com/tag/the-evolution-of-the-podcast-how-a-medium-was-born-geek-history.</w:t>
      </w:r>
      <w:bookmarkEnd w:id="73"/>
    </w:p>
    <w:p w14:paraId="2168B3CD" w14:textId="77777777" w:rsidR="00D36014" w:rsidRPr="009B0340" w:rsidRDefault="00D36014" w:rsidP="00D36014">
      <w:pPr>
        <w:pStyle w:val="Textpoznpodarou"/>
        <w:spacing w:line="360" w:lineRule="auto"/>
        <w:rPr>
          <w:rFonts w:cs="Times New Roman"/>
          <w:sz w:val="24"/>
          <w:szCs w:val="24"/>
        </w:rPr>
      </w:pPr>
    </w:p>
    <w:p w14:paraId="48C68FDF" w14:textId="77777777" w:rsidR="00D36014" w:rsidRDefault="00D36014" w:rsidP="00D36014">
      <w:pPr>
        <w:pStyle w:val="Textpoznpodarou"/>
        <w:spacing w:line="360" w:lineRule="auto"/>
        <w:rPr>
          <w:rFonts w:cs="Times New Roman"/>
          <w:sz w:val="24"/>
          <w:szCs w:val="24"/>
        </w:rPr>
      </w:pPr>
      <w:bookmarkStart w:id="74" w:name="_Hlk132148630"/>
      <w:r w:rsidRPr="009B0340">
        <w:rPr>
          <w:rFonts w:cs="Times New Roman"/>
          <w:sz w:val="24"/>
          <w:szCs w:val="24"/>
        </w:rPr>
        <w:t xml:space="preserve">Pražák D.: Podcast Dějiny moderně. </w:t>
      </w:r>
      <w:r w:rsidRPr="009B0340">
        <w:rPr>
          <w:rFonts w:cs="Times New Roman"/>
          <w:color w:val="202122"/>
          <w:sz w:val="24"/>
          <w:szCs w:val="24"/>
          <w:shd w:val="clear" w:color="auto" w:fill="FFFFFF"/>
        </w:rPr>
        <w:t>2022 [online]. [cit. 20.4.2022]. Dostupné z.:</w:t>
      </w:r>
      <w:r w:rsidRPr="009B0340">
        <w:rPr>
          <w:rFonts w:cs="Times New Roman"/>
          <w:sz w:val="24"/>
          <w:szCs w:val="24"/>
        </w:rPr>
        <w:t xml:space="preserve"> </w:t>
      </w:r>
      <w:r w:rsidRPr="009B0340">
        <w:rPr>
          <w:rFonts w:cs="Times New Roman"/>
          <w:color w:val="202122"/>
          <w:sz w:val="24"/>
          <w:szCs w:val="24"/>
          <w:shd w:val="clear" w:color="auto" w:fill="FFFFFF"/>
        </w:rPr>
        <w:t xml:space="preserve"> </w:t>
      </w:r>
      <w:r w:rsidRPr="009B0340">
        <w:rPr>
          <w:rFonts w:cs="Times New Roman"/>
          <w:sz w:val="24"/>
          <w:szCs w:val="24"/>
        </w:rPr>
        <w:t xml:space="preserve"> https://projekty.nidv.cz/sypo/305-odborna-rada/1537-bc-daniel-prazak. </w:t>
      </w:r>
    </w:p>
    <w:p w14:paraId="00FCA885" w14:textId="77777777" w:rsidR="00D36014" w:rsidRPr="009B0340" w:rsidRDefault="00D36014" w:rsidP="008279B7">
      <w:pPr>
        <w:pStyle w:val="Textpoznpodarou"/>
        <w:spacing w:line="360" w:lineRule="auto"/>
        <w:jc w:val="left"/>
        <w:rPr>
          <w:rFonts w:cs="Times New Roman"/>
          <w:sz w:val="24"/>
          <w:szCs w:val="24"/>
        </w:rPr>
      </w:pPr>
    </w:p>
    <w:p w14:paraId="44FADE76" w14:textId="68C229A2" w:rsidR="00D36014" w:rsidRPr="009B0340" w:rsidRDefault="00D36014" w:rsidP="008279B7">
      <w:pPr>
        <w:pStyle w:val="Textpoznpodarou"/>
        <w:spacing w:line="360" w:lineRule="auto"/>
        <w:jc w:val="left"/>
        <w:rPr>
          <w:rFonts w:cs="Times New Roman"/>
          <w:sz w:val="24"/>
          <w:szCs w:val="24"/>
        </w:rPr>
      </w:pPr>
      <w:bookmarkStart w:id="75" w:name="_Hlk132148659"/>
      <w:bookmarkEnd w:id="74"/>
      <w:r w:rsidRPr="009B0340">
        <w:rPr>
          <w:rFonts w:cs="Times New Roman"/>
          <w:sz w:val="24"/>
          <w:szCs w:val="24"/>
        </w:rPr>
        <w:t xml:space="preserve">Projekt Dějepis+. </w:t>
      </w:r>
      <w:r w:rsidRPr="009B0340">
        <w:rPr>
          <w:rFonts w:cs="Times New Roman"/>
          <w:color w:val="202122"/>
          <w:sz w:val="24"/>
          <w:szCs w:val="24"/>
          <w:shd w:val="clear" w:color="auto" w:fill="FFFFFF"/>
        </w:rPr>
        <w:t>2022 [online]. [cit. 20.4.2022]. Dostupné z.:</w:t>
      </w:r>
      <w:r w:rsidRPr="009B0340">
        <w:rPr>
          <w:rFonts w:cs="Times New Roman"/>
          <w:sz w:val="24"/>
          <w:szCs w:val="24"/>
        </w:rPr>
        <w:t xml:space="preserve">   </w:t>
      </w:r>
      <w:bookmarkEnd w:id="75"/>
      <w:r w:rsidR="008279B7" w:rsidRPr="008279B7">
        <w:rPr>
          <w:rFonts w:cs="Times New Roman"/>
          <w:sz w:val="24"/>
          <w:szCs w:val="24"/>
        </w:rPr>
        <w:t>https://clanky.rvp.cz/clanek/c/G/2589/prirucka-klicove-kompetence-na-gymnaziu.html</w:t>
      </w:r>
    </w:p>
    <w:p w14:paraId="03FA0F9B" w14:textId="77777777" w:rsidR="00D36014" w:rsidRPr="009B0340" w:rsidRDefault="00D36014" w:rsidP="009B0340">
      <w:pPr>
        <w:rPr>
          <w:rFonts w:cs="Times New Roman"/>
          <w:szCs w:val="24"/>
        </w:rPr>
      </w:pPr>
    </w:p>
    <w:p w14:paraId="21DB7244" w14:textId="5B09207D" w:rsidR="00D36014" w:rsidRDefault="00D36014" w:rsidP="00D36014">
      <w:pPr>
        <w:rPr>
          <w:rFonts w:cs="Times New Roman"/>
          <w:szCs w:val="24"/>
        </w:rPr>
      </w:pPr>
      <w:r w:rsidRPr="009B0340">
        <w:rPr>
          <w:rFonts w:cs="Times New Roman"/>
          <w:szCs w:val="24"/>
        </w:rPr>
        <w:lastRenderedPageBreak/>
        <w:t xml:space="preserve">Prusa3D tiskárny, tiskárny pro školy. 2022 [online]. [cit. 15.4.2022]. Dostupné z: </w:t>
      </w:r>
      <w:r w:rsidR="00267C37" w:rsidRPr="00267C37">
        <w:rPr>
          <w:rFonts w:cs="Times New Roman"/>
          <w:szCs w:val="24"/>
        </w:rPr>
        <w:t>https://proskoly.prusa3d.cz/vyzva</w:t>
      </w:r>
      <w:r w:rsidRPr="009B0340">
        <w:rPr>
          <w:rFonts w:cs="Times New Roman"/>
          <w:szCs w:val="24"/>
        </w:rPr>
        <w:t>.</w:t>
      </w:r>
    </w:p>
    <w:p w14:paraId="342B4B1E" w14:textId="77777777" w:rsidR="00267C37" w:rsidRPr="009B0340" w:rsidRDefault="00267C37" w:rsidP="00D36014">
      <w:pPr>
        <w:rPr>
          <w:rFonts w:cs="Times New Roman"/>
          <w:szCs w:val="24"/>
        </w:rPr>
      </w:pPr>
    </w:p>
    <w:bookmarkEnd w:id="71"/>
    <w:p w14:paraId="2E3E4508" w14:textId="7A9FD6FE" w:rsidR="00817C45" w:rsidRPr="009B0340" w:rsidRDefault="008279B7" w:rsidP="00817C45">
      <w:pPr>
        <w:pStyle w:val="Textpoznpodarou"/>
        <w:spacing w:line="360" w:lineRule="auto"/>
        <w:rPr>
          <w:rFonts w:cs="Times New Roman"/>
          <w:sz w:val="24"/>
          <w:szCs w:val="24"/>
        </w:rPr>
      </w:pPr>
      <w:r w:rsidRPr="008279B7">
        <w:rPr>
          <w:rFonts w:cs="Times New Roman"/>
          <w:sz w:val="24"/>
          <w:szCs w:val="24"/>
        </w:rPr>
        <w:t>Příručka klíčové kompetence na gymnáziu.</w:t>
      </w:r>
      <w:r>
        <w:rPr>
          <w:rFonts w:cs="Times New Roman"/>
          <w:sz w:val="24"/>
          <w:szCs w:val="24"/>
        </w:rPr>
        <w:t xml:space="preserve"> </w:t>
      </w:r>
      <w:r w:rsidRPr="009B0340">
        <w:rPr>
          <w:rFonts w:cs="Times New Roman"/>
          <w:color w:val="202122"/>
          <w:sz w:val="24"/>
          <w:szCs w:val="24"/>
          <w:shd w:val="clear" w:color="auto" w:fill="FFFFFF"/>
        </w:rPr>
        <w:t>202</w:t>
      </w:r>
      <w:r>
        <w:rPr>
          <w:rFonts w:cs="Times New Roman"/>
          <w:color w:val="202122"/>
          <w:sz w:val="24"/>
          <w:szCs w:val="24"/>
          <w:shd w:val="clear" w:color="auto" w:fill="FFFFFF"/>
        </w:rPr>
        <w:t>3</w:t>
      </w:r>
      <w:r w:rsidRPr="009B0340">
        <w:rPr>
          <w:rFonts w:cs="Times New Roman"/>
          <w:color w:val="202122"/>
          <w:sz w:val="24"/>
          <w:szCs w:val="24"/>
          <w:shd w:val="clear" w:color="auto" w:fill="FFFFFF"/>
        </w:rPr>
        <w:t xml:space="preserve"> [online]. [cit. </w:t>
      </w:r>
      <w:r>
        <w:rPr>
          <w:rFonts w:cs="Times New Roman"/>
          <w:color w:val="202122"/>
          <w:sz w:val="24"/>
          <w:szCs w:val="24"/>
          <w:shd w:val="clear" w:color="auto" w:fill="FFFFFF"/>
        </w:rPr>
        <w:t>3</w:t>
      </w:r>
      <w:r w:rsidRPr="009B0340">
        <w:rPr>
          <w:rFonts w:cs="Times New Roman"/>
          <w:color w:val="202122"/>
          <w:sz w:val="24"/>
          <w:szCs w:val="24"/>
          <w:shd w:val="clear" w:color="auto" w:fill="FFFFFF"/>
        </w:rPr>
        <w:t>.</w:t>
      </w:r>
      <w:r>
        <w:rPr>
          <w:rFonts w:cs="Times New Roman"/>
          <w:color w:val="202122"/>
          <w:sz w:val="24"/>
          <w:szCs w:val="24"/>
          <w:shd w:val="clear" w:color="auto" w:fill="FFFFFF"/>
        </w:rPr>
        <w:t>3</w:t>
      </w:r>
      <w:r w:rsidRPr="009B0340">
        <w:rPr>
          <w:rFonts w:cs="Times New Roman"/>
          <w:color w:val="202122"/>
          <w:sz w:val="24"/>
          <w:szCs w:val="24"/>
          <w:shd w:val="clear" w:color="auto" w:fill="FFFFFF"/>
        </w:rPr>
        <w:t>.2022]. Dostupné z.:</w:t>
      </w:r>
      <w:r w:rsidRPr="009B0340">
        <w:rPr>
          <w:rFonts w:cs="Times New Roman"/>
          <w:sz w:val="24"/>
          <w:szCs w:val="24"/>
        </w:rPr>
        <w:t xml:space="preserve">   </w:t>
      </w:r>
      <w:r w:rsidRPr="00D36014">
        <w:rPr>
          <w:rFonts w:cs="Times New Roman"/>
          <w:sz w:val="24"/>
          <w:szCs w:val="24"/>
        </w:rPr>
        <w:t>https://feeds.transistor.fm/dejiny-moderne</w:t>
      </w:r>
      <w:r w:rsidRPr="009B0340">
        <w:rPr>
          <w:rFonts w:cs="Times New Roman"/>
          <w:sz w:val="24"/>
          <w:szCs w:val="24"/>
        </w:rPr>
        <w:t>.</w:t>
      </w:r>
    </w:p>
    <w:p w14:paraId="25EB046C" w14:textId="77777777" w:rsidR="00817C45" w:rsidRPr="009B0340" w:rsidRDefault="00817C45" w:rsidP="00817C45">
      <w:pPr>
        <w:rPr>
          <w:rFonts w:cs="Times New Roman"/>
          <w:szCs w:val="24"/>
        </w:rPr>
      </w:pPr>
      <w:bookmarkStart w:id="76" w:name="_Hlk131870055"/>
      <w:bookmarkEnd w:id="65"/>
      <w:r w:rsidRPr="009B0340">
        <w:rPr>
          <w:rFonts w:cs="Times New Roman"/>
          <w:szCs w:val="24"/>
        </w:rPr>
        <w:t>Sdělení Ministerstva školství, mládeže a tělovýchovy k postupu a stanoveným podmínkám pro udělování a odnímání schvalovacích doložek učebnicím a učebním textům a k zařazování učebnic a učebních textů do seznamu učebnic. 2022 [online]. [Cit. 27.3.2022]. Dostupné z: http//www. Vyhledávání ASPI | epravo.cz</w:t>
      </w:r>
      <w:bookmarkEnd w:id="76"/>
    </w:p>
    <w:p w14:paraId="441565C5" w14:textId="26E694A0" w:rsidR="00817C45" w:rsidRPr="009B0340" w:rsidRDefault="00817C45" w:rsidP="00817C45">
      <w:pPr>
        <w:rPr>
          <w:rFonts w:cs="Times New Roman"/>
          <w:szCs w:val="24"/>
        </w:rPr>
      </w:pPr>
      <w:bookmarkStart w:id="77" w:name="_Hlk131870795"/>
      <w:r w:rsidRPr="009B0340">
        <w:rPr>
          <w:rFonts w:cs="Times New Roman"/>
          <w:szCs w:val="24"/>
        </w:rPr>
        <w:t xml:space="preserve">Statní pedagogické nakladatelství. 2023 [online]. [cit. 12.3.2022]. Dostupné z: </w:t>
      </w:r>
      <w:r w:rsidR="00432852" w:rsidRPr="009B0340">
        <w:rPr>
          <w:rFonts w:cs="Times New Roman"/>
          <w:szCs w:val="24"/>
        </w:rPr>
        <w:t>http://spn.cz/nakladatelstvi/</w:t>
      </w:r>
      <w:bookmarkEnd w:id="77"/>
    </w:p>
    <w:p w14:paraId="2AE13E46" w14:textId="77777777" w:rsidR="00432852" w:rsidRPr="009B0340" w:rsidRDefault="00432852" w:rsidP="00817C45">
      <w:pPr>
        <w:rPr>
          <w:rFonts w:cs="Times New Roman"/>
          <w:szCs w:val="24"/>
        </w:rPr>
      </w:pPr>
    </w:p>
    <w:p w14:paraId="75C139E0" w14:textId="74AE9DB1" w:rsidR="00817C45" w:rsidRPr="009B0340" w:rsidRDefault="00817C45" w:rsidP="00817C45">
      <w:pPr>
        <w:rPr>
          <w:rFonts w:cs="Times New Roman"/>
          <w:szCs w:val="24"/>
        </w:rPr>
      </w:pPr>
      <w:bookmarkStart w:id="78" w:name="_Hlk132141545"/>
      <w:r w:rsidRPr="009B0340">
        <w:rPr>
          <w:rFonts w:cs="Times New Roman"/>
          <w:szCs w:val="24"/>
        </w:rPr>
        <w:t xml:space="preserve">ŠNAJDR M. ml.: </w:t>
      </w:r>
      <w:r w:rsidRPr="009B0340">
        <w:rPr>
          <w:rFonts w:cs="Times New Roman"/>
          <w:i/>
          <w:iCs/>
          <w:szCs w:val="24"/>
        </w:rPr>
        <w:t>Úvodní stránka webu</w:t>
      </w:r>
      <w:r w:rsidRPr="009B0340">
        <w:rPr>
          <w:rFonts w:cs="Times New Roman"/>
          <w:szCs w:val="24"/>
        </w:rPr>
        <w:t>. 2022 [online]. [cit. 10.4.2022]. Dostupné z: http://www.snajdrmir- -ml.cz/index.htm.</w:t>
      </w:r>
      <w:bookmarkEnd w:id="78"/>
    </w:p>
    <w:p w14:paraId="5EF030A4" w14:textId="77777777" w:rsidR="002B701F" w:rsidRPr="009B0340" w:rsidRDefault="002B701F" w:rsidP="00817C45">
      <w:pPr>
        <w:rPr>
          <w:rFonts w:cs="Times New Roman"/>
          <w:szCs w:val="24"/>
        </w:rPr>
      </w:pPr>
    </w:p>
    <w:p w14:paraId="34F47784" w14:textId="0CC06FE8" w:rsidR="002B701F" w:rsidRDefault="002B701F" w:rsidP="00817C45">
      <w:pPr>
        <w:rPr>
          <w:rFonts w:cs="Times New Roman"/>
          <w:szCs w:val="24"/>
        </w:rPr>
      </w:pPr>
      <w:r w:rsidRPr="009B0340">
        <w:rPr>
          <w:rFonts w:cs="Times New Roman"/>
          <w:szCs w:val="24"/>
        </w:rPr>
        <w:t>ŠMAJSTRLOVÁ</w:t>
      </w:r>
      <w:r w:rsidR="00706418" w:rsidRPr="009B0340">
        <w:rPr>
          <w:rFonts w:cs="Times New Roman"/>
          <w:szCs w:val="24"/>
        </w:rPr>
        <w:t xml:space="preserve">, D.: </w:t>
      </w:r>
      <w:r w:rsidR="00706418" w:rsidRPr="009B0340">
        <w:rPr>
          <w:rFonts w:cs="Times New Roman"/>
          <w:i/>
          <w:iCs/>
          <w:szCs w:val="24"/>
        </w:rPr>
        <w:t>Bitva u Moháče a počátky vlády Habsburků srovnání Českých a Slovenských učebnic dějepisu pro střední školy</w:t>
      </w:r>
      <w:r w:rsidR="00706418" w:rsidRPr="009B0340">
        <w:rPr>
          <w:rFonts w:cs="Times New Roman"/>
          <w:szCs w:val="24"/>
        </w:rPr>
        <w:t>. Olomouc 2014 (bakalářská práce)</w:t>
      </w:r>
    </w:p>
    <w:p w14:paraId="0696BF76" w14:textId="77777777" w:rsidR="009B0340" w:rsidRDefault="009B0340" w:rsidP="00817C45">
      <w:pPr>
        <w:rPr>
          <w:rFonts w:cs="Times New Roman"/>
          <w:szCs w:val="24"/>
        </w:rPr>
      </w:pPr>
    </w:p>
    <w:p w14:paraId="46EE467F" w14:textId="3E181CA4" w:rsidR="009B0340" w:rsidRDefault="009B0340" w:rsidP="009B0340">
      <w:pPr>
        <w:rPr>
          <w:rFonts w:cs="Times New Roman"/>
          <w:szCs w:val="24"/>
        </w:rPr>
      </w:pPr>
      <w:bookmarkStart w:id="79" w:name="_Hlk132138522"/>
      <w:r w:rsidRPr="009B0340">
        <w:rPr>
          <w:rFonts w:cs="Times New Roman"/>
          <w:szCs w:val="24"/>
        </w:rPr>
        <w:t>Tiktok versus Youtube. 2022 [online]. [cit. 15.3.2023]. Dostupné z: https://clipchamp.com/en/blog/tiktok-vs-youtube-which-better-creators</w:t>
      </w:r>
      <w:bookmarkEnd w:id="79"/>
      <w:r w:rsidRPr="009B0340">
        <w:rPr>
          <w:rFonts w:cs="Times New Roman"/>
          <w:szCs w:val="24"/>
        </w:rPr>
        <w:t>.</w:t>
      </w:r>
    </w:p>
    <w:p w14:paraId="6A420387" w14:textId="77777777" w:rsidR="009B0340" w:rsidRDefault="009B0340" w:rsidP="00817C45">
      <w:pPr>
        <w:rPr>
          <w:rFonts w:cs="Times New Roman"/>
          <w:szCs w:val="24"/>
        </w:rPr>
      </w:pPr>
    </w:p>
    <w:p w14:paraId="650A82D4" w14:textId="74DFADAC" w:rsidR="00432852" w:rsidRDefault="009B0340" w:rsidP="00817C45">
      <w:pPr>
        <w:rPr>
          <w:rFonts w:cs="Times New Roman"/>
          <w:szCs w:val="24"/>
        </w:rPr>
      </w:pPr>
      <w:r w:rsidRPr="009B0340">
        <w:rPr>
          <w:rFonts w:cs="Times New Roman"/>
          <w:szCs w:val="24"/>
        </w:rPr>
        <w:t xml:space="preserve">TOMANKA, M.: </w:t>
      </w:r>
      <w:r w:rsidRPr="009B0340">
        <w:rPr>
          <w:rFonts w:cs="Times New Roman"/>
          <w:i/>
          <w:iCs/>
          <w:szCs w:val="24"/>
        </w:rPr>
        <w:t>Češi přišli na chuť komiksům. Loni jich tady vyšlo nejvíc v historií</w:t>
      </w:r>
      <w:r w:rsidRPr="009B0340">
        <w:rPr>
          <w:rFonts w:cs="Times New Roman"/>
          <w:szCs w:val="24"/>
        </w:rPr>
        <w:t>. 2023 [online]. [cit. 15. 11. 2022]. Dostupné z: https://forbes.cz/cesi-prisli-na-chut-komiksum-loni-jich-tady-vyslo-nejvic-v-historii.</w:t>
      </w:r>
    </w:p>
    <w:p w14:paraId="1E08DA30" w14:textId="77777777" w:rsidR="009B0340" w:rsidRPr="009B0340" w:rsidRDefault="009B0340" w:rsidP="00817C45">
      <w:pPr>
        <w:rPr>
          <w:rFonts w:cs="Times New Roman"/>
          <w:szCs w:val="24"/>
        </w:rPr>
      </w:pPr>
    </w:p>
    <w:p w14:paraId="4BD4230B" w14:textId="67024C9B" w:rsidR="00432852" w:rsidRDefault="009B0340" w:rsidP="00817C45">
      <w:pPr>
        <w:rPr>
          <w:rFonts w:cs="Times New Roman"/>
          <w:szCs w:val="24"/>
        </w:rPr>
      </w:pPr>
      <w:bookmarkStart w:id="80" w:name="_Hlk132141090"/>
      <w:r w:rsidRPr="009B0340">
        <w:rPr>
          <w:rFonts w:cs="Times New Roman"/>
          <w:szCs w:val="24"/>
        </w:rPr>
        <w:t xml:space="preserve">TYL, D.: </w:t>
      </w:r>
      <w:r w:rsidRPr="009B0340">
        <w:rPr>
          <w:rFonts w:cs="Times New Roman"/>
          <w:i/>
          <w:iCs/>
          <w:szCs w:val="24"/>
        </w:rPr>
        <w:t>Komiks ve vzdělávání</w:t>
      </w:r>
      <w:r w:rsidRPr="009B0340">
        <w:rPr>
          <w:rFonts w:cs="Times New Roman"/>
          <w:szCs w:val="24"/>
        </w:rPr>
        <w:t>. Olomouc 2018. (Diplomová práce).</w:t>
      </w:r>
    </w:p>
    <w:p w14:paraId="7C354309" w14:textId="77777777" w:rsidR="00D36014" w:rsidRDefault="00D36014" w:rsidP="00817C45">
      <w:pPr>
        <w:rPr>
          <w:rFonts w:cs="Times New Roman"/>
          <w:szCs w:val="24"/>
        </w:rPr>
      </w:pPr>
    </w:p>
    <w:p w14:paraId="472FF39E" w14:textId="77777777" w:rsidR="00D36014" w:rsidRPr="009B0340" w:rsidRDefault="00D36014" w:rsidP="00D36014">
      <w:pPr>
        <w:pStyle w:val="Textpoznpodarou"/>
        <w:spacing w:line="360" w:lineRule="auto"/>
        <w:rPr>
          <w:rFonts w:cs="Times New Roman"/>
          <w:color w:val="202122"/>
          <w:sz w:val="24"/>
          <w:szCs w:val="24"/>
          <w:shd w:val="clear" w:color="auto" w:fill="FFFFFF"/>
        </w:rPr>
      </w:pPr>
      <w:bookmarkStart w:id="81" w:name="_Hlk132148585"/>
      <w:bookmarkEnd w:id="80"/>
      <w:r w:rsidRPr="009B0340">
        <w:rPr>
          <w:rFonts w:cs="Times New Roman"/>
          <w:color w:val="202122"/>
          <w:sz w:val="24"/>
          <w:szCs w:val="24"/>
          <w:shd w:val="clear" w:color="auto" w:fill="FFFFFF"/>
        </w:rPr>
        <w:t xml:space="preserve">V Česku fungují tři tisíce podcastů, počítá Newton. 2022 [online]. [cit. 6.5.2022]. Dostupné z.: https://www.mediar.cz/v-cesku-funguji-tri-tisice-podcastu-pocita-newton. </w:t>
      </w:r>
    </w:p>
    <w:bookmarkEnd w:id="81"/>
    <w:p w14:paraId="7055A2D1" w14:textId="77777777" w:rsidR="00432852" w:rsidRPr="009B0340" w:rsidRDefault="00432852" w:rsidP="00817C45">
      <w:pPr>
        <w:rPr>
          <w:rFonts w:cs="Times New Roman"/>
          <w:szCs w:val="24"/>
        </w:rPr>
      </w:pPr>
    </w:p>
    <w:p w14:paraId="37BACA70" w14:textId="2D7B00AF" w:rsidR="00817C45" w:rsidRPr="009B0340" w:rsidRDefault="00817C45" w:rsidP="00817C45">
      <w:pPr>
        <w:rPr>
          <w:rFonts w:cs="Times New Roman"/>
          <w:szCs w:val="24"/>
        </w:rPr>
      </w:pPr>
      <w:bookmarkStart w:id="82" w:name="_Hlk132139570"/>
      <w:r w:rsidRPr="009B0340">
        <w:rPr>
          <w:rFonts w:cs="Times New Roman"/>
          <w:szCs w:val="24"/>
        </w:rPr>
        <w:t xml:space="preserve">Video kanál DějepisInak. 2022 [online]. [cit. 10.9.2022]. Dostupné z: </w:t>
      </w:r>
      <w:r w:rsidR="00432852" w:rsidRPr="009B0340">
        <w:rPr>
          <w:rFonts w:cs="Times New Roman"/>
          <w:szCs w:val="24"/>
        </w:rPr>
        <w:t>https://www.youtube.com/@DejepisInak/videos</w:t>
      </w:r>
      <w:r w:rsidRPr="009B0340">
        <w:rPr>
          <w:rFonts w:cs="Times New Roman"/>
          <w:szCs w:val="24"/>
        </w:rPr>
        <w:t>.</w:t>
      </w:r>
    </w:p>
    <w:p w14:paraId="4DDE1340" w14:textId="77777777" w:rsidR="00432852" w:rsidRPr="009B0340" w:rsidRDefault="00432852" w:rsidP="00817C45">
      <w:pPr>
        <w:rPr>
          <w:rFonts w:cs="Times New Roman"/>
          <w:szCs w:val="24"/>
        </w:rPr>
      </w:pPr>
    </w:p>
    <w:p w14:paraId="13F4F445" w14:textId="483B0C1F" w:rsidR="00817C45" w:rsidRPr="009B0340" w:rsidRDefault="00817C45" w:rsidP="00817C45">
      <w:pPr>
        <w:rPr>
          <w:rFonts w:cs="Times New Roman"/>
          <w:szCs w:val="24"/>
        </w:rPr>
      </w:pPr>
      <w:bookmarkStart w:id="83" w:name="_Hlk132139579"/>
      <w:bookmarkEnd w:id="82"/>
      <w:r w:rsidRPr="009B0340">
        <w:rPr>
          <w:rFonts w:cs="Times New Roman"/>
          <w:szCs w:val="24"/>
        </w:rPr>
        <w:lastRenderedPageBreak/>
        <w:t xml:space="preserve">Video kanál King sand Generals. 2022 [online]. [cit. 10.9.2022]. Dostupné z: </w:t>
      </w:r>
      <w:r w:rsidR="00432852" w:rsidRPr="009B0340">
        <w:rPr>
          <w:rFonts w:cs="Times New Roman"/>
          <w:szCs w:val="24"/>
        </w:rPr>
        <w:t>https://www.youtube.com/@KingsandGenerals/videos</w:t>
      </w:r>
      <w:r w:rsidRPr="009B0340">
        <w:rPr>
          <w:rFonts w:cs="Times New Roman"/>
          <w:szCs w:val="24"/>
        </w:rPr>
        <w:t>.</w:t>
      </w:r>
      <w:bookmarkEnd w:id="83"/>
    </w:p>
    <w:p w14:paraId="3D54827C" w14:textId="77777777" w:rsidR="00432852" w:rsidRPr="009B0340" w:rsidRDefault="00432852" w:rsidP="00817C45">
      <w:pPr>
        <w:rPr>
          <w:rFonts w:cs="Times New Roman"/>
          <w:szCs w:val="24"/>
        </w:rPr>
      </w:pPr>
    </w:p>
    <w:p w14:paraId="374BBCC8" w14:textId="77777777" w:rsidR="00817C45" w:rsidRDefault="00817C45" w:rsidP="00817C45">
      <w:pPr>
        <w:rPr>
          <w:rFonts w:cs="Times New Roman"/>
          <w:szCs w:val="24"/>
        </w:rPr>
      </w:pPr>
      <w:bookmarkStart w:id="84" w:name="_Hlk132139598"/>
      <w:r w:rsidRPr="009B0340">
        <w:rPr>
          <w:rFonts w:cs="Times New Roman"/>
          <w:szCs w:val="24"/>
        </w:rPr>
        <w:t>Video kanál Top history channels. 2022 [online]. [cit. 12.9.2022]. Dostupné z: https://www. youtube.com/top-history-channels-youtube.</w:t>
      </w:r>
    </w:p>
    <w:p w14:paraId="4445A7B3" w14:textId="77777777" w:rsidR="00D36014" w:rsidRPr="009B0340" w:rsidRDefault="00D36014" w:rsidP="00817C45">
      <w:pPr>
        <w:rPr>
          <w:rFonts w:cs="Times New Roman"/>
          <w:szCs w:val="24"/>
        </w:rPr>
      </w:pPr>
    </w:p>
    <w:p w14:paraId="6F960398" w14:textId="4BD7621C" w:rsidR="00817C45" w:rsidRPr="009B0340" w:rsidRDefault="00817C45" w:rsidP="00817C45">
      <w:pPr>
        <w:rPr>
          <w:rFonts w:cs="Times New Roman"/>
          <w:szCs w:val="24"/>
        </w:rPr>
      </w:pPr>
      <w:bookmarkStart w:id="85" w:name="_Hlk132139607"/>
      <w:bookmarkEnd w:id="84"/>
      <w:r w:rsidRPr="009B0340">
        <w:rPr>
          <w:rFonts w:cs="Times New Roman"/>
          <w:szCs w:val="24"/>
        </w:rPr>
        <w:t xml:space="preserve">Video kanál KingsandGenerals. 2022 [online]. [cit. 12.9.2022]. Dostupné z: </w:t>
      </w:r>
      <w:r w:rsidR="00432852" w:rsidRPr="009B0340">
        <w:rPr>
          <w:rFonts w:cs="Times New Roman"/>
          <w:szCs w:val="24"/>
        </w:rPr>
        <w:t>https://www.youtube.com/@KingsandGenerals/videos/ThirtyYearsWar</w:t>
      </w:r>
      <w:r w:rsidRPr="009B0340">
        <w:rPr>
          <w:rFonts w:cs="Times New Roman"/>
          <w:szCs w:val="24"/>
        </w:rPr>
        <w:t>.</w:t>
      </w:r>
      <w:bookmarkEnd w:id="85"/>
    </w:p>
    <w:p w14:paraId="433A2218" w14:textId="77777777" w:rsidR="00432852" w:rsidRPr="009B0340" w:rsidRDefault="00432852" w:rsidP="00817C45">
      <w:pPr>
        <w:rPr>
          <w:rFonts w:cs="Times New Roman"/>
          <w:szCs w:val="24"/>
        </w:rPr>
      </w:pPr>
    </w:p>
    <w:p w14:paraId="6914CE3C" w14:textId="69692401" w:rsidR="00817C45" w:rsidRDefault="00817C45" w:rsidP="00817C45">
      <w:pPr>
        <w:rPr>
          <w:rFonts w:cs="Times New Roman"/>
          <w:szCs w:val="24"/>
        </w:rPr>
      </w:pPr>
      <w:bookmarkStart w:id="86" w:name="_Hlk132140225"/>
      <w:r w:rsidRPr="009B0340">
        <w:rPr>
          <w:rFonts w:cs="Times New Roman"/>
          <w:szCs w:val="24"/>
        </w:rPr>
        <w:t xml:space="preserve">Video kanál Feature Histry. 2022 [online]. [cit. 18.9.2022]. Dostupné z: </w:t>
      </w:r>
      <w:r w:rsidR="00E54E6B" w:rsidRPr="00E54E6B">
        <w:rPr>
          <w:rFonts w:cs="Times New Roman"/>
          <w:szCs w:val="24"/>
        </w:rPr>
        <w:t>https://www.youtube.com/@FeatureHistory</w:t>
      </w:r>
      <w:r w:rsidRPr="009B0340">
        <w:rPr>
          <w:rFonts w:cs="Times New Roman"/>
          <w:szCs w:val="24"/>
        </w:rPr>
        <w:t>.</w:t>
      </w:r>
      <w:bookmarkEnd w:id="86"/>
    </w:p>
    <w:p w14:paraId="31CF67B1" w14:textId="48550507" w:rsidR="00E54E6B" w:rsidRDefault="00E54E6B" w:rsidP="00817C45">
      <w:pPr>
        <w:rPr>
          <w:rFonts w:cs="Times New Roman"/>
          <w:szCs w:val="24"/>
        </w:rPr>
      </w:pPr>
    </w:p>
    <w:p w14:paraId="00AEB118" w14:textId="77777777" w:rsidR="00E54E6B" w:rsidRPr="009B0340" w:rsidRDefault="00E54E6B" w:rsidP="00817C45">
      <w:pPr>
        <w:rPr>
          <w:rFonts w:cs="Times New Roman"/>
          <w:szCs w:val="24"/>
        </w:rPr>
      </w:pPr>
    </w:p>
    <w:p w14:paraId="06A850C4" w14:textId="77777777" w:rsidR="00E60350" w:rsidRDefault="00E60350" w:rsidP="004448DF"/>
    <w:p w14:paraId="51DE287E" w14:textId="77777777" w:rsidR="00991E07" w:rsidRDefault="00991E07" w:rsidP="004448DF"/>
    <w:p w14:paraId="2C57DA26" w14:textId="77777777" w:rsidR="00991E07" w:rsidRDefault="00991E07" w:rsidP="004448DF"/>
    <w:p w14:paraId="45966585" w14:textId="77777777" w:rsidR="00991E07" w:rsidRDefault="00991E07" w:rsidP="004448DF"/>
    <w:p w14:paraId="6BBB1849" w14:textId="77777777" w:rsidR="00991E07" w:rsidRDefault="00991E07" w:rsidP="004448DF"/>
    <w:p w14:paraId="1F75112C" w14:textId="77777777" w:rsidR="00991E07" w:rsidRDefault="00991E07" w:rsidP="004448DF"/>
    <w:p w14:paraId="3B368795" w14:textId="77777777" w:rsidR="00991E07" w:rsidRDefault="00991E07" w:rsidP="004448DF"/>
    <w:p w14:paraId="75C6F73E" w14:textId="77777777" w:rsidR="00991E07" w:rsidRDefault="00991E07" w:rsidP="004448DF"/>
    <w:p w14:paraId="38B09102" w14:textId="77777777" w:rsidR="00991E07" w:rsidRDefault="00991E07" w:rsidP="004448DF"/>
    <w:p w14:paraId="719EAA55" w14:textId="77777777" w:rsidR="00991E07" w:rsidRDefault="00991E07" w:rsidP="004448DF"/>
    <w:p w14:paraId="45CA4EB3" w14:textId="77777777" w:rsidR="00991E07" w:rsidRDefault="00991E07" w:rsidP="004448DF"/>
    <w:p w14:paraId="6BEF6A0B" w14:textId="77777777" w:rsidR="00991E07" w:rsidRDefault="00991E07" w:rsidP="004448DF"/>
    <w:p w14:paraId="58FDFF30" w14:textId="77777777" w:rsidR="00991E07" w:rsidRDefault="00991E07" w:rsidP="004448DF"/>
    <w:p w14:paraId="05CFA584" w14:textId="77777777" w:rsidR="00991E07" w:rsidRDefault="00991E07" w:rsidP="004448DF"/>
    <w:p w14:paraId="47CE254E" w14:textId="77777777" w:rsidR="00991E07" w:rsidRDefault="00991E07" w:rsidP="004448DF"/>
    <w:p w14:paraId="5CFD850B" w14:textId="77777777" w:rsidR="00991E07" w:rsidRDefault="00991E07" w:rsidP="004448DF"/>
    <w:p w14:paraId="04CE748A" w14:textId="77777777" w:rsidR="00991E07" w:rsidRDefault="00991E07" w:rsidP="004448DF"/>
    <w:p w14:paraId="6CD4B2D1" w14:textId="77777777" w:rsidR="00991E07" w:rsidRDefault="00991E07" w:rsidP="004448DF"/>
    <w:p w14:paraId="395BC4BD" w14:textId="77777777" w:rsidR="00991E07" w:rsidRPr="004448DF" w:rsidRDefault="00991E07" w:rsidP="004448DF"/>
    <w:p w14:paraId="3E414022" w14:textId="4DCBE7D9" w:rsidR="00EC4621" w:rsidRDefault="0026584C" w:rsidP="00FD2889">
      <w:pPr>
        <w:pStyle w:val="Nadpis1"/>
      </w:pPr>
      <w:bookmarkStart w:id="87" w:name="_Toc132489779"/>
      <w:r>
        <w:lastRenderedPageBreak/>
        <w:t xml:space="preserve">7 </w:t>
      </w:r>
      <w:r w:rsidR="00AD3422">
        <w:t>Přílohy</w:t>
      </w:r>
      <w:bookmarkEnd w:id="87"/>
    </w:p>
    <w:p w14:paraId="229F9BF6" w14:textId="77777777" w:rsidR="001A5B2C" w:rsidRDefault="001A5B2C" w:rsidP="001A5B2C"/>
    <w:p w14:paraId="02A723A0" w14:textId="320078BB" w:rsidR="001A5B2C" w:rsidRPr="00575D1A" w:rsidRDefault="001A5B2C" w:rsidP="001A5B2C">
      <w:pPr>
        <w:rPr>
          <w:b/>
          <w:bCs/>
        </w:rPr>
      </w:pPr>
      <w:r w:rsidRPr="00575D1A">
        <w:rPr>
          <w:b/>
          <w:bCs/>
        </w:rPr>
        <w:t>Seznam příloh</w:t>
      </w:r>
    </w:p>
    <w:p w14:paraId="2A229A7D" w14:textId="3D7639E5" w:rsidR="001A5B2C" w:rsidRDefault="001A5B2C" w:rsidP="001A5B2C">
      <w:pPr>
        <w:pStyle w:val="Odstavecseseznamem"/>
        <w:numPr>
          <w:ilvl w:val="0"/>
          <w:numId w:val="3"/>
        </w:numPr>
      </w:pPr>
      <w:r>
        <w:t>Přehled učebnic</w:t>
      </w:r>
    </w:p>
    <w:p w14:paraId="7AA0D60B" w14:textId="56DA6D04" w:rsidR="001637CD" w:rsidRDefault="001637CD" w:rsidP="001637CD">
      <w:pPr>
        <w:pStyle w:val="Odstavecseseznamem"/>
        <w:numPr>
          <w:ilvl w:val="1"/>
          <w:numId w:val="3"/>
        </w:numPr>
        <w:rPr>
          <w:rFonts w:cs="Times New Roman"/>
          <w:color w:val="212529"/>
          <w:szCs w:val="24"/>
          <w:shd w:val="clear" w:color="auto" w:fill="FFFFFF"/>
        </w:rPr>
      </w:pPr>
      <w:r w:rsidRPr="001637CD">
        <w:rPr>
          <w:rFonts w:cs="Times New Roman"/>
          <w:color w:val="212529"/>
          <w:szCs w:val="24"/>
          <w:shd w:val="clear" w:color="auto" w:fill="FFFFFF"/>
        </w:rPr>
        <w:t>ANTONÍN, R. - ANTONÍN MALANÍKOVÁ M. - HRBEK J. et al.: </w:t>
      </w:r>
      <w:r w:rsidRPr="001637CD">
        <w:rPr>
          <w:rFonts w:cs="Times New Roman"/>
          <w:i/>
          <w:iCs/>
          <w:color w:val="212529"/>
          <w:szCs w:val="24"/>
          <w:shd w:val="clear" w:color="auto" w:fill="FFFFFF"/>
        </w:rPr>
        <w:t>Starší dějiny pro střední školy</w:t>
      </w:r>
      <w:r w:rsidR="00803BB5">
        <w:rPr>
          <w:rFonts w:cs="Times New Roman"/>
          <w:i/>
          <w:iCs/>
          <w:color w:val="212529"/>
          <w:szCs w:val="24"/>
          <w:shd w:val="clear" w:color="auto" w:fill="FFFFFF"/>
        </w:rPr>
        <w:t xml:space="preserve"> část druhá</w:t>
      </w:r>
      <w:r w:rsidRPr="001637CD">
        <w:rPr>
          <w:rFonts w:cs="Times New Roman"/>
          <w:color w:val="212529"/>
          <w:szCs w:val="24"/>
          <w:shd w:val="clear" w:color="auto" w:fill="FFFFFF"/>
        </w:rPr>
        <w:t>. Brno 2018.</w:t>
      </w:r>
    </w:p>
    <w:p w14:paraId="6830D448" w14:textId="4EB68CBC" w:rsidR="001637CD" w:rsidRPr="001637CD" w:rsidRDefault="001637CD" w:rsidP="001637CD">
      <w:pPr>
        <w:pStyle w:val="Odstavecseseznamem"/>
        <w:numPr>
          <w:ilvl w:val="1"/>
          <w:numId w:val="3"/>
        </w:numPr>
      </w:pPr>
      <w:r w:rsidRPr="001637CD">
        <w:rPr>
          <w:rFonts w:cs="Times New Roman"/>
          <w:color w:val="212529"/>
          <w:szCs w:val="24"/>
          <w:shd w:val="clear" w:color="auto" w:fill="FFFFFF"/>
        </w:rPr>
        <w:t>HROCH,M.:</w:t>
      </w:r>
      <w:r w:rsidRPr="001637CD">
        <w:rPr>
          <w:rFonts w:cs="Times New Roman"/>
          <w:i/>
          <w:iCs/>
          <w:color w:val="212529"/>
          <w:szCs w:val="24"/>
          <w:shd w:val="clear" w:color="auto" w:fill="FFFFFF"/>
        </w:rPr>
        <w:t>Dějiny novověku:učebnice pro</w:t>
      </w:r>
      <w:r>
        <w:rPr>
          <w:rFonts w:cs="Times New Roman"/>
          <w:i/>
          <w:iCs/>
          <w:color w:val="212529"/>
          <w:szCs w:val="24"/>
          <w:shd w:val="clear" w:color="auto" w:fill="FFFFFF"/>
        </w:rPr>
        <w:t xml:space="preserve"> </w:t>
      </w:r>
      <w:r w:rsidRPr="001637CD">
        <w:rPr>
          <w:rFonts w:cs="Times New Roman"/>
          <w:i/>
          <w:iCs/>
          <w:color w:val="212529"/>
          <w:szCs w:val="24"/>
          <w:shd w:val="clear" w:color="auto" w:fill="FFFFFF"/>
        </w:rPr>
        <w:t>střední školy</w:t>
      </w:r>
      <w:r w:rsidRPr="001637CD">
        <w:rPr>
          <w:rFonts w:cs="Times New Roman"/>
          <w:color w:val="212529"/>
          <w:szCs w:val="24"/>
          <w:shd w:val="clear" w:color="auto" w:fill="FFFFFF"/>
        </w:rPr>
        <w:t>. Praha 20</w:t>
      </w:r>
      <w:r w:rsidR="00BC67DA">
        <w:rPr>
          <w:rFonts w:cs="Times New Roman"/>
          <w:color w:val="212529"/>
          <w:szCs w:val="24"/>
          <w:shd w:val="clear" w:color="auto" w:fill="FFFFFF"/>
        </w:rPr>
        <w:t>13</w:t>
      </w:r>
      <w:r w:rsidRPr="001637CD">
        <w:rPr>
          <w:rFonts w:cs="Times New Roman"/>
          <w:color w:val="212529"/>
          <w:szCs w:val="24"/>
          <w:shd w:val="clear" w:color="auto" w:fill="FFFFFF"/>
        </w:rPr>
        <w:t>.</w:t>
      </w:r>
    </w:p>
    <w:p w14:paraId="2A9B5917" w14:textId="26F9E456" w:rsidR="001637CD" w:rsidRDefault="001637CD" w:rsidP="001637CD">
      <w:pPr>
        <w:pStyle w:val="Odstavecseseznamem"/>
        <w:numPr>
          <w:ilvl w:val="1"/>
          <w:numId w:val="3"/>
        </w:numPr>
      </w:pPr>
      <w:r w:rsidRPr="00BB61F1">
        <w:rPr>
          <w:rFonts w:cs="Times New Roman"/>
          <w:szCs w:val="24"/>
        </w:rPr>
        <w:t>ČORNEJ, P</w:t>
      </w:r>
      <w:r>
        <w:rPr>
          <w:rFonts w:cs="Times New Roman"/>
          <w:szCs w:val="24"/>
        </w:rPr>
        <w:t>.</w:t>
      </w:r>
      <w:r w:rsidRPr="00BB61F1">
        <w:rPr>
          <w:rFonts w:cs="Times New Roman"/>
          <w:color w:val="212529"/>
          <w:szCs w:val="24"/>
          <w:shd w:val="clear" w:color="auto" w:fill="FFFFFF"/>
        </w:rPr>
        <w:t xml:space="preserve"> </w:t>
      </w:r>
      <w:r w:rsidRPr="00D25CC3">
        <w:rPr>
          <w:rFonts w:cs="Times New Roman"/>
          <w:color w:val="212529"/>
          <w:szCs w:val="24"/>
          <w:shd w:val="clear" w:color="auto" w:fill="FFFFFF"/>
        </w:rPr>
        <w:t>-</w:t>
      </w:r>
      <w:r>
        <w:rPr>
          <w:rFonts w:ascii="Open Sans" w:hAnsi="Open Sans" w:cs="Open Sans"/>
          <w:color w:val="212529"/>
          <w:shd w:val="clear" w:color="auto" w:fill="FFFFFF"/>
        </w:rPr>
        <w:t xml:space="preserve"> </w:t>
      </w:r>
      <w:r w:rsidRPr="00BB61F1">
        <w:rPr>
          <w:rFonts w:cs="Times New Roman"/>
          <w:szCs w:val="24"/>
        </w:rPr>
        <w:t>ČORNEJOVÁ</w:t>
      </w:r>
      <w:r>
        <w:rPr>
          <w:rFonts w:cs="Times New Roman"/>
          <w:szCs w:val="24"/>
        </w:rPr>
        <w:t xml:space="preserve"> I. </w:t>
      </w:r>
      <w:r w:rsidRPr="00BB61F1">
        <w:rPr>
          <w:rFonts w:cs="Times New Roman"/>
          <w:szCs w:val="24"/>
        </w:rPr>
        <w:t xml:space="preserve"> a PARKAN</w:t>
      </w:r>
      <w:r>
        <w:rPr>
          <w:rFonts w:cs="Times New Roman"/>
          <w:szCs w:val="24"/>
        </w:rPr>
        <w:t xml:space="preserve"> F</w:t>
      </w:r>
      <w:r w:rsidRPr="00BB61F1">
        <w:rPr>
          <w:rFonts w:cs="Times New Roman"/>
          <w:szCs w:val="24"/>
        </w:rPr>
        <w:t>.</w:t>
      </w:r>
      <w:r>
        <w:rPr>
          <w:rFonts w:cs="Times New Roman"/>
          <w:szCs w:val="24"/>
        </w:rPr>
        <w:t>:</w:t>
      </w:r>
      <w:r w:rsidRPr="00BB61F1">
        <w:rPr>
          <w:rFonts w:cs="Times New Roman"/>
          <w:szCs w:val="24"/>
        </w:rPr>
        <w:t xml:space="preserve"> </w:t>
      </w:r>
      <w:r w:rsidRPr="00BB61F1">
        <w:rPr>
          <w:rFonts w:cs="Times New Roman"/>
          <w:i/>
          <w:iCs/>
          <w:szCs w:val="24"/>
        </w:rPr>
        <w:t>Dějepis pro gymnázia a střední školy</w:t>
      </w:r>
      <w:r w:rsidRPr="00BB61F1">
        <w:rPr>
          <w:rFonts w:cs="Times New Roman"/>
          <w:szCs w:val="24"/>
        </w:rPr>
        <w:t>. 2. vyd. Praha 2009.</w:t>
      </w:r>
    </w:p>
    <w:p w14:paraId="0B8EAF30" w14:textId="7056CBE4" w:rsidR="001A5B2C" w:rsidRDefault="001A5B2C" w:rsidP="001A5B2C">
      <w:pPr>
        <w:pStyle w:val="Odstavecseseznamem"/>
        <w:numPr>
          <w:ilvl w:val="0"/>
          <w:numId w:val="3"/>
        </w:numPr>
      </w:pPr>
      <w:r>
        <w:t>Cvičení z HistoryLab</w:t>
      </w:r>
    </w:p>
    <w:p w14:paraId="26C6A128" w14:textId="49FE6B52" w:rsidR="001A5B2C" w:rsidRDefault="001A5B2C" w:rsidP="001A5B2C">
      <w:pPr>
        <w:pStyle w:val="Odstavecseseznamem"/>
        <w:numPr>
          <w:ilvl w:val="0"/>
          <w:numId w:val="3"/>
        </w:numPr>
      </w:pPr>
      <w:r>
        <w:t xml:space="preserve">Komiks </w:t>
      </w:r>
      <w:r w:rsidRPr="001A5B2C">
        <w:t>Třicetiletá válka: když žoldnéři táhli Evropou</w:t>
      </w:r>
    </w:p>
    <w:p w14:paraId="71B54699" w14:textId="620A880B" w:rsidR="001A5B2C" w:rsidRDefault="001A5B2C" w:rsidP="001A5B2C">
      <w:pPr>
        <w:pStyle w:val="Odstavecseseznamem"/>
        <w:numPr>
          <w:ilvl w:val="0"/>
          <w:numId w:val="3"/>
        </w:numPr>
      </w:pPr>
      <w:r>
        <w:t>Deskové hry</w:t>
      </w:r>
    </w:p>
    <w:p w14:paraId="4F9E86EA" w14:textId="4BDAE04C" w:rsidR="001A5B2C" w:rsidRDefault="001A5B2C" w:rsidP="001A5B2C">
      <w:pPr>
        <w:pStyle w:val="Odstavecseseznamem"/>
      </w:pPr>
      <w:r>
        <w:t>4.1 Here I Stand</w:t>
      </w:r>
    </w:p>
    <w:p w14:paraId="5A09FE2B" w14:textId="3089F91D" w:rsidR="001A5B2C" w:rsidRDefault="001A5B2C" w:rsidP="001A5B2C">
      <w:pPr>
        <w:pStyle w:val="Odstavecseseznamem"/>
      </w:pPr>
      <w:r>
        <w:t>4.2</w:t>
      </w:r>
      <w:r w:rsidR="00575D1A">
        <w:t xml:space="preserve"> </w:t>
      </w:r>
      <w:r w:rsidR="00575D1A" w:rsidRPr="00575D1A">
        <w:t>Virgin Queen: Wars of Religion 1559-1598</w:t>
      </w:r>
    </w:p>
    <w:p w14:paraId="5E653943" w14:textId="5BCE6252" w:rsidR="001A5B2C" w:rsidRPr="001A5B2C" w:rsidRDefault="001A5B2C" w:rsidP="001A5B2C">
      <w:pPr>
        <w:pStyle w:val="Odstavecseseznamem"/>
      </w:pPr>
      <w:r>
        <w:t xml:space="preserve">4.3 </w:t>
      </w:r>
      <w:r w:rsidRPr="001A5B2C">
        <w:t>Westphalia</w:t>
      </w:r>
    </w:p>
    <w:p w14:paraId="69E05DDF" w14:textId="429B666C" w:rsidR="00EC4621" w:rsidRDefault="00EC4621"/>
    <w:p w14:paraId="78EE1F38" w14:textId="77777777" w:rsidR="00575D1A" w:rsidRDefault="00575D1A"/>
    <w:p w14:paraId="7DCC8C4B" w14:textId="77777777" w:rsidR="00575D1A" w:rsidRDefault="00575D1A"/>
    <w:p w14:paraId="70AE0BF0" w14:textId="77777777" w:rsidR="00575D1A" w:rsidRDefault="00575D1A"/>
    <w:p w14:paraId="6A192D47" w14:textId="77777777" w:rsidR="00187EE8" w:rsidRDefault="00187EE8"/>
    <w:p w14:paraId="6A7D2561" w14:textId="77777777" w:rsidR="00187EE8" w:rsidRDefault="00187EE8"/>
    <w:p w14:paraId="213F09D1" w14:textId="77777777" w:rsidR="00187EE8" w:rsidRDefault="00187EE8"/>
    <w:p w14:paraId="624AF16D" w14:textId="77777777" w:rsidR="00187EE8" w:rsidRDefault="00187EE8"/>
    <w:p w14:paraId="1DB4757A" w14:textId="77777777" w:rsidR="00187EE8" w:rsidRDefault="00187EE8"/>
    <w:p w14:paraId="68F2D66E" w14:textId="77777777" w:rsidR="00187EE8" w:rsidRDefault="00187EE8"/>
    <w:p w14:paraId="2D777354" w14:textId="77777777" w:rsidR="00187EE8" w:rsidRDefault="00187EE8"/>
    <w:p w14:paraId="664AE196" w14:textId="77777777" w:rsidR="00E54E6B" w:rsidRDefault="00E54E6B"/>
    <w:p w14:paraId="7DDF2E51" w14:textId="77777777" w:rsidR="00991E07" w:rsidRDefault="00991E07"/>
    <w:p w14:paraId="1051EB85" w14:textId="77777777" w:rsidR="00991E07" w:rsidRDefault="00991E07"/>
    <w:p w14:paraId="6D7180C7" w14:textId="77777777" w:rsidR="00991E07" w:rsidRDefault="00991E07"/>
    <w:p w14:paraId="0D35B25F" w14:textId="77777777" w:rsidR="00991E07" w:rsidRDefault="00991E07"/>
    <w:p w14:paraId="46306343" w14:textId="77777777" w:rsidR="00991E07" w:rsidRDefault="00991E07"/>
    <w:p w14:paraId="09E12A6E" w14:textId="77777777" w:rsidR="00991E07" w:rsidRDefault="00991E07"/>
    <w:p w14:paraId="545D0B77" w14:textId="5630289F" w:rsidR="00575D1A" w:rsidRDefault="00575D1A" w:rsidP="00575D1A">
      <w:pPr>
        <w:pStyle w:val="Odstavecseseznamem"/>
        <w:numPr>
          <w:ilvl w:val="0"/>
          <w:numId w:val="4"/>
        </w:numPr>
      </w:pPr>
      <w:r>
        <w:lastRenderedPageBreak/>
        <w:t>Přehled učebnic</w:t>
      </w:r>
    </w:p>
    <w:p w14:paraId="2597C5E0" w14:textId="70DED0FC" w:rsidR="001637CD" w:rsidRPr="00573DAC" w:rsidRDefault="001637CD" w:rsidP="001637CD">
      <w:pPr>
        <w:rPr>
          <w:rFonts w:cs="Times New Roman"/>
          <w:szCs w:val="24"/>
        </w:rPr>
      </w:pPr>
      <w:r>
        <w:t xml:space="preserve">1.1 </w:t>
      </w:r>
      <w:r w:rsidRPr="001637CD">
        <w:rPr>
          <w:rFonts w:cs="Times New Roman"/>
          <w:color w:val="212529"/>
          <w:szCs w:val="24"/>
          <w:shd w:val="clear" w:color="auto" w:fill="FFFFFF"/>
        </w:rPr>
        <w:t>ANTONÍN, R. - ANTONÍN MALANÍKOVÁ M. - HRBEK J. et al.: </w:t>
      </w:r>
      <w:r w:rsidRPr="001637CD">
        <w:rPr>
          <w:rFonts w:cs="Times New Roman"/>
          <w:i/>
          <w:iCs/>
          <w:color w:val="212529"/>
          <w:szCs w:val="24"/>
          <w:shd w:val="clear" w:color="auto" w:fill="FFFFFF"/>
        </w:rPr>
        <w:t>Starší dějiny pro střední školy</w:t>
      </w:r>
      <w:r w:rsidR="00803BB5">
        <w:rPr>
          <w:rFonts w:cs="Times New Roman"/>
          <w:i/>
          <w:iCs/>
          <w:color w:val="212529"/>
          <w:szCs w:val="24"/>
          <w:shd w:val="clear" w:color="auto" w:fill="FFFFFF"/>
        </w:rPr>
        <w:t xml:space="preserve"> část druhá</w:t>
      </w:r>
      <w:r w:rsidRPr="001637CD">
        <w:rPr>
          <w:rFonts w:cs="Times New Roman"/>
          <w:color w:val="212529"/>
          <w:szCs w:val="24"/>
          <w:shd w:val="clear" w:color="auto" w:fill="FFFFFF"/>
        </w:rPr>
        <w:t>. Brno 2018.</w:t>
      </w:r>
      <w:r>
        <w:rPr>
          <w:rFonts w:cs="Times New Roman"/>
          <w:color w:val="212529"/>
          <w:szCs w:val="24"/>
          <w:shd w:val="clear" w:color="auto" w:fill="FFFFFF"/>
        </w:rPr>
        <w:t xml:space="preserve"> </w:t>
      </w:r>
      <w:r>
        <w:rPr>
          <w:rFonts w:cs="Times New Roman"/>
          <w:szCs w:val="24"/>
        </w:rPr>
        <w:t>(foto autor)</w:t>
      </w:r>
    </w:p>
    <w:p w14:paraId="62AD8F6B" w14:textId="4A8EF399" w:rsidR="001637CD" w:rsidRDefault="001637CD" w:rsidP="001637CD">
      <w:pPr>
        <w:pStyle w:val="Odstavecseseznamem"/>
      </w:pPr>
    </w:p>
    <w:p w14:paraId="67FF9DFE" w14:textId="0CBF83FE" w:rsidR="00575D1A" w:rsidRDefault="00991E07">
      <w:r>
        <w:rPr>
          <w:noProof/>
        </w:rPr>
        <w:drawing>
          <wp:inline distT="0" distB="0" distL="0" distR="0" wp14:anchorId="2B91F1DD" wp14:editId="108F6D47">
            <wp:extent cx="4932308" cy="3692125"/>
            <wp:effectExtent l="0" t="628650" r="0" b="594360"/>
            <wp:docPr id="11" name="Obrázek 11"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interiér&#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944913" cy="3701561"/>
                    </a:xfrm>
                    <a:prstGeom prst="rect">
                      <a:avLst/>
                    </a:prstGeom>
                    <a:noFill/>
                    <a:ln>
                      <a:noFill/>
                    </a:ln>
                  </pic:spPr>
                </pic:pic>
              </a:graphicData>
            </a:graphic>
          </wp:inline>
        </w:drawing>
      </w:r>
    </w:p>
    <w:p w14:paraId="6C98285D" w14:textId="40718CE2" w:rsidR="001637CD" w:rsidRPr="00E60350" w:rsidRDefault="001637CD" w:rsidP="001637CD">
      <w:pPr>
        <w:pStyle w:val="Odstavecseseznamem"/>
        <w:numPr>
          <w:ilvl w:val="1"/>
          <w:numId w:val="4"/>
        </w:numPr>
        <w:rPr>
          <w:rFonts w:cs="Times New Roman"/>
          <w:color w:val="212529"/>
          <w:szCs w:val="24"/>
          <w:shd w:val="clear" w:color="auto" w:fill="FFFFFF"/>
        </w:rPr>
      </w:pPr>
      <w:r w:rsidRPr="001637CD">
        <w:rPr>
          <w:rFonts w:cs="Times New Roman"/>
          <w:color w:val="212529"/>
          <w:szCs w:val="24"/>
          <w:shd w:val="clear" w:color="auto" w:fill="FFFFFF"/>
        </w:rPr>
        <w:lastRenderedPageBreak/>
        <w:t>HROCH,M.:</w:t>
      </w:r>
      <w:r w:rsidRPr="001637CD">
        <w:rPr>
          <w:rFonts w:cs="Times New Roman"/>
          <w:i/>
          <w:iCs/>
          <w:color w:val="212529"/>
          <w:szCs w:val="24"/>
          <w:shd w:val="clear" w:color="auto" w:fill="FFFFFF"/>
        </w:rPr>
        <w:t>Dějiny novověku:učebnice pro</w:t>
      </w:r>
      <w:r>
        <w:rPr>
          <w:rFonts w:cs="Times New Roman"/>
          <w:i/>
          <w:iCs/>
          <w:color w:val="212529"/>
          <w:szCs w:val="24"/>
          <w:shd w:val="clear" w:color="auto" w:fill="FFFFFF"/>
        </w:rPr>
        <w:t xml:space="preserve"> </w:t>
      </w:r>
      <w:r w:rsidRPr="001637CD">
        <w:rPr>
          <w:rFonts w:cs="Times New Roman"/>
          <w:i/>
          <w:iCs/>
          <w:color w:val="212529"/>
          <w:szCs w:val="24"/>
          <w:shd w:val="clear" w:color="auto" w:fill="FFFFFF"/>
        </w:rPr>
        <w:t>střední školy</w:t>
      </w:r>
      <w:r w:rsidRPr="001637CD">
        <w:rPr>
          <w:rFonts w:cs="Times New Roman"/>
          <w:color w:val="212529"/>
          <w:szCs w:val="24"/>
          <w:shd w:val="clear" w:color="auto" w:fill="FFFFFF"/>
        </w:rPr>
        <w:t>. Praha 20</w:t>
      </w:r>
      <w:r w:rsidR="00BC67DA">
        <w:rPr>
          <w:rFonts w:cs="Times New Roman"/>
          <w:color w:val="212529"/>
          <w:szCs w:val="24"/>
          <w:shd w:val="clear" w:color="auto" w:fill="FFFFFF"/>
        </w:rPr>
        <w:t>13</w:t>
      </w:r>
      <w:r w:rsidRPr="001637CD">
        <w:rPr>
          <w:rFonts w:cs="Times New Roman"/>
          <w:color w:val="212529"/>
          <w:szCs w:val="24"/>
          <w:shd w:val="clear" w:color="auto" w:fill="FFFFFF"/>
        </w:rPr>
        <w:t>.(fot</w:t>
      </w:r>
      <w:r>
        <w:rPr>
          <w:rFonts w:cs="Times New Roman"/>
          <w:color w:val="212529"/>
          <w:szCs w:val="24"/>
          <w:shd w:val="clear" w:color="auto" w:fill="FFFFFF"/>
        </w:rPr>
        <w:t xml:space="preserve"> autor) </w:t>
      </w:r>
      <w:r>
        <w:rPr>
          <w:rFonts w:cs="Times New Roman"/>
          <w:noProof/>
          <w:color w:val="212529"/>
          <w:szCs w:val="24"/>
          <w:shd w:val="clear" w:color="auto" w:fill="FFFFFF"/>
        </w:rPr>
        <w:drawing>
          <wp:inline distT="0" distB="0" distL="0" distR="0" wp14:anchorId="6EDCF460" wp14:editId="04223C09">
            <wp:extent cx="2407920" cy="3213962"/>
            <wp:effectExtent l="0" t="0" r="0" b="0"/>
            <wp:docPr id="5" name="Obrázek 5" descr="Obsah obrázku text, kniha, oran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kniha, oranžová&#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467" cy="3248061"/>
                    </a:xfrm>
                    <a:prstGeom prst="rect">
                      <a:avLst/>
                    </a:prstGeom>
                    <a:noFill/>
                    <a:ln>
                      <a:noFill/>
                    </a:ln>
                  </pic:spPr>
                </pic:pic>
              </a:graphicData>
            </a:graphic>
          </wp:inline>
        </w:drawing>
      </w:r>
    </w:p>
    <w:p w14:paraId="1DACE2A4" w14:textId="77777777" w:rsidR="00267C37" w:rsidRPr="00267C37" w:rsidRDefault="00267C37" w:rsidP="00267C37">
      <w:pPr>
        <w:pStyle w:val="Odstavecseseznamem"/>
        <w:rPr>
          <w:rFonts w:cs="Times New Roman"/>
          <w:color w:val="212529"/>
          <w:szCs w:val="24"/>
          <w:shd w:val="clear" w:color="auto" w:fill="FFFFFF"/>
        </w:rPr>
      </w:pPr>
    </w:p>
    <w:p w14:paraId="0FDD4F30" w14:textId="77777777" w:rsidR="00267C37" w:rsidRPr="00267C37" w:rsidRDefault="00267C37" w:rsidP="00267C37">
      <w:pPr>
        <w:pStyle w:val="Odstavecseseznamem"/>
        <w:rPr>
          <w:rFonts w:cs="Times New Roman"/>
          <w:color w:val="212529"/>
          <w:szCs w:val="24"/>
          <w:shd w:val="clear" w:color="auto" w:fill="FFFFFF"/>
        </w:rPr>
      </w:pPr>
    </w:p>
    <w:p w14:paraId="31AA9767" w14:textId="395B7529" w:rsidR="00267C37" w:rsidRPr="00267C37" w:rsidRDefault="00973417" w:rsidP="00267C37">
      <w:pPr>
        <w:pStyle w:val="Odstavecseseznamem"/>
        <w:rPr>
          <w:rFonts w:cs="Times New Roman"/>
          <w:color w:val="212529"/>
          <w:szCs w:val="24"/>
          <w:shd w:val="clear" w:color="auto" w:fill="FFFFFF"/>
        </w:rPr>
      </w:pPr>
      <w:r>
        <w:rPr>
          <w:noProof/>
        </w:rPr>
        <w:drawing>
          <wp:inline distT="0" distB="0" distL="0" distR="0" wp14:anchorId="04AA8189" wp14:editId="1708F0E0">
            <wp:extent cx="2514600" cy="3352700"/>
            <wp:effectExtent l="0" t="0" r="0" b="0"/>
            <wp:docPr id="15" name="Obrázek 15"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pis není dostup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271" cy="3373594"/>
                    </a:xfrm>
                    <a:prstGeom prst="rect">
                      <a:avLst/>
                    </a:prstGeom>
                    <a:noFill/>
                    <a:ln>
                      <a:noFill/>
                    </a:ln>
                  </pic:spPr>
                </pic:pic>
              </a:graphicData>
            </a:graphic>
          </wp:inline>
        </w:drawing>
      </w:r>
    </w:p>
    <w:p w14:paraId="3BF8BF31" w14:textId="32D489E9" w:rsidR="00267C37" w:rsidRPr="00267C37" w:rsidRDefault="00267C37" w:rsidP="00267C37">
      <w:pPr>
        <w:pStyle w:val="Odstavecseseznamem"/>
        <w:rPr>
          <w:rFonts w:cs="Times New Roman"/>
          <w:color w:val="212529"/>
          <w:szCs w:val="24"/>
          <w:shd w:val="clear" w:color="auto" w:fill="FFFFFF"/>
        </w:rPr>
      </w:pPr>
    </w:p>
    <w:p w14:paraId="29F8CCF2" w14:textId="77777777" w:rsidR="00267C37" w:rsidRPr="00267C37" w:rsidRDefault="00267C37" w:rsidP="00267C37">
      <w:pPr>
        <w:pStyle w:val="Odstavecseseznamem"/>
        <w:rPr>
          <w:rFonts w:cs="Times New Roman"/>
          <w:color w:val="212529"/>
          <w:szCs w:val="24"/>
          <w:shd w:val="clear" w:color="auto" w:fill="FFFFFF"/>
        </w:rPr>
      </w:pPr>
    </w:p>
    <w:p w14:paraId="1B2CCAD8" w14:textId="77777777" w:rsidR="00267C37" w:rsidRPr="00267C37" w:rsidRDefault="00267C37" w:rsidP="00267C37">
      <w:pPr>
        <w:pStyle w:val="Odstavecseseznamem"/>
        <w:rPr>
          <w:rFonts w:cs="Times New Roman"/>
          <w:color w:val="212529"/>
          <w:szCs w:val="24"/>
          <w:shd w:val="clear" w:color="auto" w:fill="FFFFFF"/>
        </w:rPr>
      </w:pPr>
    </w:p>
    <w:p w14:paraId="4834DEA8" w14:textId="77777777" w:rsidR="00267C37" w:rsidRPr="00267C37" w:rsidRDefault="00267C37" w:rsidP="00267C37">
      <w:pPr>
        <w:pStyle w:val="Odstavecseseznamem"/>
        <w:rPr>
          <w:rFonts w:cs="Times New Roman"/>
          <w:color w:val="212529"/>
          <w:szCs w:val="24"/>
          <w:shd w:val="clear" w:color="auto" w:fill="FFFFFF"/>
        </w:rPr>
      </w:pPr>
    </w:p>
    <w:p w14:paraId="769B8C14" w14:textId="77777777" w:rsidR="00267C37" w:rsidRPr="00267C37" w:rsidRDefault="00267C37" w:rsidP="00267C37">
      <w:pPr>
        <w:pStyle w:val="Odstavecseseznamem"/>
        <w:rPr>
          <w:rFonts w:cs="Times New Roman"/>
          <w:color w:val="212529"/>
          <w:szCs w:val="24"/>
          <w:shd w:val="clear" w:color="auto" w:fill="FFFFFF"/>
        </w:rPr>
      </w:pPr>
    </w:p>
    <w:p w14:paraId="3ADAD59E" w14:textId="77777777" w:rsidR="00267C37" w:rsidRPr="00267C37" w:rsidRDefault="00267C37" w:rsidP="00267C37">
      <w:pPr>
        <w:pStyle w:val="Odstavecseseznamem"/>
        <w:rPr>
          <w:rFonts w:cs="Times New Roman"/>
          <w:color w:val="212529"/>
          <w:szCs w:val="24"/>
          <w:shd w:val="clear" w:color="auto" w:fill="FFFFFF"/>
        </w:rPr>
      </w:pPr>
    </w:p>
    <w:p w14:paraId="1112F962" w14:textId="77777777" w:rsidR="00267C37" w:rsidRPr="00267C37" w:rsidRDefault="00267C37" w:rsidP="00267C37">
      <w:pPr>
        <w:pStyle w:val="Odstavecseseznamem"/>
        <w:rPr>
          <w:rFonts w:cs="Times New Roman"/>
          <w:color w:val="212529"/>
          <w:szCs w:val="24"/>
          <w:shd w:val="clear" w:color="auto" w:fill="FFFFFF"/>
        </w:rPr>
      </w:pPr>
    </w:p>
    <w:p w14:paraId="34B19179" w14:textId="77777777" w:rsidR="00267C37" w:rsidRPr="00267C37" w:rsidRDefault="00267C37" w:rsidP="00267C37">
      <w:pPr>
        <w:pStyle w:val="Odstavecseseznamem"/>
        <w:rPr>
          <w:rFonts w:cs="Times New Roman"/>
          <w:color w:val="212529"/>
          <w:szCs w:val="24"/>
          <w:shd w:val="clear" w:color="auto" w:fill="FFFFFF"/>
        </w:rPr>
      </w:pPr>
    </w:p>
    <w:p w14:paraId="0661C9CB" w14:textId="77777777" w:rsidR="00267C37" w:rsidRDefault="00267C37" w:rsidP="00267C37">
      <w:pPr>
        <w:pStyle w:val="Odstavecseseznamem"/>
        <w:ind w:left="1080"/>
        <w:rPr>
          <w:rFonts w:cs="Times New Roman"/>
          <w:color w:val="212529"/>
          <w:szCs w:val="24"/>
          <w:shd w:val="clear" w:color="auto" w:fill="FFFFFF"/>
        </w:rPr>
      </w:pPr>
    </w:p>
    <w:p w14:paraId="3FAC6740" w14:textId="4F33DCE5" w:rsidR="001637CD" w:rsidRPr="001637CD" w:rsidRDefault="001637CD" w:rsidP="00267C37">
      <w:pPr>
        <w:pStyle w:val="Odstavecseseznamem"/>
        <w:numPr>
          <w:ilvl w:val="1"/>
          <w:numId w:val="4"/>
        </w:numPr>
        <w:rPr>
          <w:rFonts w:cs="Times New Roman"/>
          <w:color w:val="212529"/>
          <w:szCs w:val="24"/>
          <w:shd w:val="clear" w:color="auto" w:fill="FFFFFF"/>
        </w:rPr>
      </w:pPr>
      <w:r w:rsidRPr="00BB61F1">
        <w:rPr>
          <w:rFonts w:cs="Times New Roman"/>
          <w:szCs w:val="24"/>
        </w:rPr>
        <w:t>ČORNEJ, P</w:t>
      </w:r>
      <w:r>
        <w:rPr>
          <w:rFonts w:cs="Times New Roman"/>
          <w:szCs w:val="24"/>
        </w:rPr>
        <w:t>.</w:t>
      </w:r>
      <w:r w:rsidRPr="00BB61F1">
        <w:rPr>
          <w:rFonts w:cs="Times New Roman"/>
          <w:color w:val="212529"/>
          <w:szCs w:val="24"/>
          <w:shd w:val="clear" w:color="auto" w:fill="FFFFFF"/>
        </w:rPr>
        <w:t xml:space="preserve"> </w:t>
      </w:r>
      <w:r w:rsidRPr="00D25CC3">
        <w:rPr>
          <w:rFonts w:cs="Times New Roman"/>
          <w:color w:val="212529"/>
          <w:szCs w:val="24"/>
          <w:shd w:val="clear" w:color="auto" w:fill="FFFFFF"/>
        </w:rPr>
        <w:t>-</w:t>
      </w:r>
      <w:r>
        <w:rPr>
          <w:rFonts w:ascii="Open Sans" w:hAnsi="Open Sans" w:cs="Open Sans"/>
          <w:color w:val="212529"/>
          <w:shd w:val="clear" w:color="auto" w:fill="FFFFFF"/>
        </w:rPr>
        <w:t xml:space="preserve"> </w:t>
      </w:r>
      <w:r w:rsidRPr="00BB61F1">
        <w:rPr>
          <w:rFonts w:cs="Times New Roman"/>
          <w:szCs w:val="24"/>
        </w:rPr>
        <w:t>ČORNEJOVÁ</w:t>
      </w:r>
      <w:r>
        <w:rPr>
          <w:rFonts w:cs="Times New Roman"/>
          <w:szCs w:val="24"/>
        </w:rPr>
        <w:t xml:space="preserve"> I. </w:t>
      </w:r>
      <w:r w:rsidRPr="00BB61F1">
        <w:rPr>
          <w:rFonts w:cs="Times New Roman"/>
          <w:szCs w:val="24"/>
        </w:rPr>
        <w:t xml:space="preserve"> a PARKAN</w:t>
      </w:r>
      <w:r>
        <w:rPr>
          <w:rFonts w:cs="Times New Roman"/>
          <w:szCs w:val="24"/>
        </w:rPr>
        <w:t xml:space="preserve"> F</w:t>
      </w:r>
      <w:r w:rsidRPr="00BB61F1">
        <w:rPr>
          <w:rFonts w:cs="Times New Roman"/>
          <w:szCs w:val="24"/>
        </w:rPr>
        <w:t>.</w:t>
      </w:r>
      <w:r>
        <w:rPr>
          <w:rFonts w:cs="Times New Roman"/>
          <w:szCs w:val="24"/>
        </w:rPr>
        <w:t>:</w:t>
      </w:r>
      <w:r w:rsidRPr="00BB61F1">
        <w:rPr>
          <w:rFonts w:cs="Times New Roman"/>
          <w:szCs w:val="24"/>
        </w:rPr>
        <w:t xml:space="preserve"> </w:t>
      </w:r>
      <w:r w:rsidRPr="00BB61F1">
        <w:rPr>
          <w:rFonts w:cs="Times New Roman"/>
          <w:i/>
          <w:iCs/>
          <w:szCs w:val="24"/>
        </w:rPr>
        <w:t>Dějepis pro gymnázia a střední školy</w:t>
      </w:r>
      <w:r w:rsidRPr="00BB61F1">
        <w:rPr>
          <w:rFonts w:cs="Times New Roman"/>
          <w:szCs w:val="24"/>
        </w:rPr>
        <w:t>. 2. vyd. Praha 2009.</w:t>
      </w:r>
      <w:r>
        <w:rPr>
          <w:rFonts w:cs="Times New Roman"/>
          <w:szCs w:val="24"/>
        </w:rPr>
        <w:t xml:space="preserve"> (foto autor)</w:t>
      </w:r>
    </w:p>
    <w:p w14:paraId="700FDBC3" w14:textId="0136972E" w:rsidR="001637CD" w:rsidRPr="001637CD" w:rsidRDefault="00991E07" w:rsidP="001637CD">
      <w:pPr>
        <w:pStyle w:val="Odstavecseseznamem"/>
        <w:rPr>
          <w:rFonts w:cs="Times New Roman"/>
          <w:color w:val="212529"/>
          <w:szCs w:val="24"/>
          <w:shd w:val="clear" w:color="auto" w:fill="FFFFFF"/>
        </w:rPr>
      </w:pPr>
      <w:r>
        <w:rPr>
          <w:noProof/>
        </w:rPr>
        <w:drawing>
          <wp:inline distT="0" distB="0" distL="0" distR="0" wp14:anchorId="1D99FCF6" wp14:editId="4E507F75">
            <wp:extent cx="4968240" cy="5958840"/>
            <wp:effectExtent l="0" t="0" r="0" b="0"/>
            <wp:docPr id="13" name="Obrázek 13" descr="Obsah obrázku text, snímek obrazovky, n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snímek obrazovky, noviny&#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240" cy="5958840"/>
                    </a:xfrm>
                    <a:prstGeom prst="rect">
                      <a:avLst/>
                    </a:prstGeom>
                    <a:noFill/>
                    <a:ln>
                      <a:noFill/>
                    </a:ln>
                  </pic:spPr>
                </pic:pic>
              </a:graphicData>
            </a:graphic>
          </wp:inline>
        </w:drawing>
      </w:r>
    </w:p>
    <w:p w14:paraId="6605AAAD" w14:textId="77777777" w:rsidR="001637CD" w:rsidRPr="001637CD" w:rsidRDefault="001637CD" w:rsidP="001637CD">
      <w:pPr>
        <w:pStyle w:val="Odstavecseseznamem"/>
        <w:rPr>
          <w:rFonts w:cs="Times New Roman"/>
          <w:color w:val="212529"/>
          <w:szCs w:val="24"/>
          <w:shd w:val="clear" w:color="auto" w:fill="FFFFFF"/>
        </w:rPr>
      </w:pPr>
    </w:p>
    <w:p w14:paraId="7A10195A" w14:textId="03CFA4D1" w:rsidR="001637CD" w:rsidRDefault="001637CD"/>
    <w:p w14:paraId="2D2B0209" w14:textId="77777777" w:rsidR="001637CD" w:rsidRDefault="001637CD"/>
    <w:p w14:paraId="407A37CD" w14:textId="77777777" w:rsidR="001637CD" w:rsidRDefault="001637CD"/>
    <w:p w14:paraId="1864053F" w14:textId="77777777" w:rsidR="00973417" w:rsidRDefault="00973417"/>
    <w:p w14:paraId="2449F4CC" w14:textId="1B829985" w:rsidR="001637CD" w:rsidRDefault="00BA4BA4" w:rsidP="00BA4BA4">
      <w:pPr>
        <w:pStyle w:val="Odstavecseseznamem"/>
        <w:numPr>
          <w:ilvl w:val="0"/>
          <w:numId w:val="4"/>
        </w:numPr>
      </w:pPr>
      <w:r w:rsidRPr="00BA4BA4">
        <w:lastRenderedPageBreak/>
        <w:t>Cvičení z HistoryLab – Jak zobrazili popravu?</w:t>
      </w:r>
      <w:r>
        <w:t xml:space="preserve"> (foto vlastní)</w:t>
      </w:r>
    </w:p>
    <w:p w14:paraId="07EDD06C" w14:textId="7E55CB06" w:rsidR="00EC4621" w:rsidRDefault="00FD2889">
      <w:r>
        <w:rPr>
          <w:noProof/>
        </w:rPr>
        <w:drawing>
          <wp:inline distT="0" distB="0" distL="0" distR="0" wp14:anchorId="52E33C3D" wp14:editId="7A4804AC">
            <wp:extent cx="4820285" cy="6801573"/>
            <wp:effectExtent l="0" t="0" r="0" b="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4277" cy="6807206"/>
                    </a:xfrm>
                    <a:prstGeom prst="rect">
                      <a:avLst/>
                    </a:prstGeom>
                    <a:noFill/>
                    <a:ln>
                      <a:noFill/>
                    </a:ln>
                  </pic:spPr>
                </pic:pic>
              </a:graphicData>
            </a:graphic>
          </wp:inline>
        </w:drawing>
      </w:r>
    </w:p>
    <w:p w14:paraId="3C380DBE" w14:textId="17562837" w:rsidR="00EC4621" w:rsidRPr="00FD2889" w:rsidRDefault="00FD2889" w:rsidP="004448DF">
      <w:pPr>
        <w:jc w:val="center"/>
        <w:rPr>
          <w:sz w:val="20"/>
          <w:szCs w:val="20"/>
        </w:rPr>
      </w:pPr>
      <w:r w:rsidRPr="00FD2889">
        <w:rPr>
          <w:sz w:val="20"/>
          <w:szCs w:val="20"/>
        </w:rPr>
        <w:t>Obr 1. Cvičení z HistoryLab – Jak zobrazili popravu?</w:t>
      </w:r>
      <w:r>
        <w:rPr>
          <w:sz w:val="20"/>
          <w:szCs w:val="20"/>
        </w:rPr>
        <w:t xml:space="preserve"> Doporučený postup 1/2</w:t>
      </w:r>
    </w:p>
    <w:p w14:paraId="5EA79D40" w14:textId="05E06368" w:rsidR="00935FA5" w:rsidRDefault="00FD2889" w:rsidP="00EC4621">
      <w:pPr>
        <w:pStyle w:val="Normlnweb"/>
      </w:pPr>
      <w:r>
        <w:rPr>
          <w:noProof/>
        </w:rPr>
        <w:lastRenderedPageBreak/>
        <w:drawing>
          <wp:inline distT="0" distB="0" distL="0" distR="0" wp14:anchorId="4E37110A" wp14:editId="4A2B9AD9">
            <wp:extent cx="5118411" cy="6766560"/>
            <wp:effectExtent l="0" t="0" r="6350" b="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9434" cy="6767912"/>
                    </a:xfrm>
                    <a:prstGeom prst="rect">
                      <a:avLst/>
                    </a:prstGeom>
                    <a:noFill/>
                    <a:ln>
                      <a:noFill/>
                    </a:ln>
                  </pic:spPr>
                </pic:pic>
              </a:graphicData>
            </a:graphic>
          </wp:inline>
        </w:drawing>
      </w:r>
    </w:p>
    <w:p w14:paraId="4B9A4896" w14:textId="07BBA6B1" w:rsidR="00FD2889" w:rsidRPr="00FD2889" w:rsidRDefault="00FD2889" w:rsidP="00FD2889">
      <w:pPr>
        <w:jc w:val="center"/>
        <w:rPr>
          <w:sz w:val="20"/>
          <w:szCs w:val="20"/>
        </w:rPr>
      </w:pPr>
      <w:r w:rsidRPr="00FD2889">
        <w:rPr>
          <w:sz w:val="20"/>
          <w:szCs w:val="20"/>
        </w:rPr>
        <w:t>Obr 1. Cvičení z HistoryLab – Jak zobrazili popravu?</w:t>
      </w:r>
      <w:r>
        <w:rPr>
          <w:sz w:val="20"/>
          <w:szCs w:val="20"/>
        </w:rPr>
        <w:t xml:space="preserve"> Doporučený postup  2/2</w:t>
      </w:r>
    </w:p>
    <w:p w14:paraId="0C5247D4" w14:textId="77777777" w:rsidR="00FD2889" w:rsidRDefault="00FD2889" w:rsidP="00EC4621">
      <w:pPr>
        <w:pStyle w:val="Normlnweb"/>
      </w:pPr>
    </w:p>
    <w:p w14:paraId="03630619" w14:textId="60051B4E" w:rsidR="0093410A" w:rsidRDefault="0093410A"/>
    <w:p w14:paraId="551A9254" w14:textId="77777777" w:rsidR="00BA4BA4" w:rsidRDefault="00BA4BA4"/>
    <w:p w14:paraId="16CFD00B" w14:textId="77777777" w:rsidR="00BA4BA4" w:rsidRDefault="00BA4BA4"/>
    <w:p w14:paraId="1A72E886" w14:textId="77777777" w:rsidR="00BA4BA4" w:rsidRDefault="00BA4BA4"/>
    <w:p w14:paraId="22470345" w14:textId="508B5AB9" w:rsidR="00BA4BA4" w:rsidRPr="00BA4BA4" w:rsidRDefault="00BA4BA4" w:rsidP="00BA4BA4">
      <w:pPr>
        <w:pStyle w:val="Odstavecseseznamem"/>
        <w:numPr>
          <w:ilvl w:val="0"/>
          <w:numId w:val="4"/>
        </w:numPr>
        <w:rPr>
          <w:rFonts w:cs="Times New Roman"/>
          <w:szCs w:val="24"/>
        </w:rPr>
      </w:pPr>
      <w:r w:rsidRPr="00BA4BA4">
        <w:rPr>
          <w:rFonts w:cs="Times New Roman"/>
          <w:szCs w:val="24"/>
        </w:rPr>
        <w:lastRenderedPageBreak/>
        <w:t xml:space="preserve">ANDRESOVÁ, K.: </w:t>
      </w:r>
      <w:r w:rsidRPr="00BA4BA4">
        <w:rPr>
          <w:rFonts w:cs="Times New Roman"/>
          <w:i/>
          <w:iCs/>
          <w:szCs w:val="24"/>
        </w:rPr>
        <w:t>Třicetiletá válka: když žoldnéři táhli Evropou</w:t>
      </w:r>
      <w:r w:rsidRPr="00BA4BA4">
        <w:rPr>
          <w:rFonts w:cs="Times New Roman"/>
          <w:szCs w:val="24"/>
        </w:rPr>
        <w:t>. Ilustroval POSPÍŠIL M. Brno 2018.</w:t>
      </w:r>
      <w:r>
        <w:rPr>
          <w:rFonts w:cs="Times New Roman"/>
          <w:szCs w:val="24"/>
        </w:rPr>
        <w:t xml:space="preserve"> </w:t>
      </w:r>
      <w:r w:rsidR="00973417">
        <w:rPr>
          <w:rFonts w:cs="Times New Roman"/>
          <w:szCs w:val="24"/>
        </w:rPr>
        <w:t xml:space="preserve">Dostupní z: </w:t>
      </w:r>
      <w:r w:rsidR="00973417" w:rsidRPr="00973417">
        <w:rPr>
          <w:rFonts w:cs="Times New Roman"/>
          <w:szCs w:val="24"/>
        </w:rPr>
        <w:t>www.zbozi.cz/vyrobek/tricetileta-valka-kdyz-zoldneri-tahli-evropou-klara-andresova/</w:t>
      </w:r>
    </w:p>
    <w:p w14:paraId="0553DE65" w14:textId="77777777" w:rsidR="00BA4BA4" w:rsidRDefault="00BA4BA4"/>
    <w:p w14:paraId="05E33CDD" w14:textId="77777777" w:rsidR="00BA4BA4" w:rsidRDefault="00BA4BA4">
      <w:r>
        <w:rPr>
          <w:noProof/>
        </w:rPr>
        <w:drawing>
          <wp:inline distT="0" distB="0" distL="0" distR="0" wp14:anchorId="4795C188" wp14:editId="572E6129">
            <wp:extent cx="2346960" cy="2346960"/>
            <wp:effectExtent l="0" t="0" r="0" b="0"/>
            <wp:docPr id="2" name="Obrázek 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r w:rsidR="00A551AF" w:rsidRPr="00A551AF">
        <w:t xml:space="preserve"> </w:t>
      </w:r>
    </w:p>
    <w:p w14:paraId="651CF162" w14:textId="1C32CEBA" w:rsidR="00BA4BA4" w:rsidRDefault="00BA4BA4" w:rsidP="00BA4BA4">
      <w:pPr>
        <w:pStyle w:val="Odstavecseseznamem"/>
        <w:numPr>
          <w:ilvl w:val="0"/>
          <w:numId w:val="4"/>
        </w:numPr>
      </w:pPr>
      <w:r>
        <w:t>Here I Stand (foto vlastní)</w:t>
      </w:r>
    </w:p>
    <w:p w14:paraId="37F8D022" w14:textId="327ADE33" w:rsidR="00BA4BA4" w:rsidRDefault="00973417" w:rsidP="00BA4BA4">
      <w:r>
        <w:rPr>
          <w:noProof/>
        </w:rPr>
        <w:drawing>
          <wp:inline distT="0" distB="0" distL="0" distR="0" wp14:anchorId="303A2AE3" wp14:editId="0EFA182E">
            <wp:extent cx="2163465" cy="1619483"/>
            <wp:effectExtent l="0" t="266700" r="0" b="2476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71396" cy="1625420"/>
                    </a:xfrm>
                    <a:prstGeom prst="rect">
                      <a:avLst/>
                    </a:prstGeom>
                    <a:noFill/>
                    <a:ln>
                      <a:noFill/>
                    </a:ln>
                  </pic:spPr>
                </pic:pic>
              </a:graphicData>
            </a:graphic>
          </wp:inline>
        </w:drawing>
      </w:r>
    </w:p>
    <w:p w14:paraId="46C663DF" w14:textId="7AC7723C" w:rsidR="00BA4BA4" w:rsidRDefault="00BA4BA4" w:rsidP="00BA4BA4">
      <w:r>
        <w:t>5.</w:t>
      </w:r>
      <w:r w:rsidRPr="00BA4BA4">
        <w:t xml:space="preserve"> </w:t>
      </w:r>
      <w:r>
        <w:t xml:space="preserve"> </w:t>
      </w:r>
      <w:r w:rsidRPr="00575D1A">
        <w:t>Virgin Queen: Wars of Religion 1559-1598</w:t>
      </w:r>
      <w:r w:rsidR="00267C37">
        <w:t xml:space="preserve"> (foto vlastní)</w:t>
      </w:r>
    </w:p>
    <w:p w14:paraId="5F116C8B" w14:textId="3DAA1A7B" w:rsidR="00BA4BA4" w:rsidRDefault="00BA4BA4"/>
    <w:p w14:paraId="3D98647D" w14:textId="76A5BF48" w:rsidR="00BA4BA4" w:rsidRDefault="00991E07" w:rsidP="00BA4BA4">
      <w:r>
        <w:rPr>
          <w:noProof/>
        </w:rPr>
        <w:drawing>
          <wp:inline distT="0" distB="0" distL="0" distR="0" wp14:anchorId="555793B3" wp14:editId="111B098B">
            <wp:extent cx="2724785" cy="2043509"/>
            <wp:effectExtent l="0" t="0" r="0" b="0"/>
            <wp:docPr id="14" name="Obrázek 14"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pis není dostupn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5542" cy="2044077"/>
                    </a:xfrm>
                    <a:prstGeom prst="rect">
                      <a:avLst/>
                    </a:prstGeom>
                    <a:noFill/>
                    <a:ln>
                      <a:noFill/>
                    </a:ln>
                  </pic:spPr>
                </pic:pic>
              </a:graphicData>
            </a:graphic>
          </wp:inline>
        </w:drawing>
      </w:r>
    </w:p>
    <w:p w14:paraId="29FEFA48" w14:textId="77777777" w:rsidR="00973417" w:rsidRDefault="00973417" w:rsidP="00BA4BA4"/>
    <w:p w14:paraId="7855D7F5" w14:textId="2B7E5E93" w:rsidR="00BA4BA4" w:rsidRPr="001A5B2C" w:rsidRDefault="00BA4BA4" w:rsidP="00BA4BA4">
      <w:r>
        <w:lastRenderedPageBreak/>
        <w:t xml:space="preserve">6. </w:t>
      </w:r>
      <w:r w:rsidRPr="001A5B2C">
        <w:t>Westphalia</w:t>
      </w:r>
      <w:r>
        <w:t xml:space="preserve"> (foto vlastní)</w:t>
      </w:r>
    </w:p>
    <w:p w14:paraId="6E64E3FD" w14:textId="261CD6A2" w:rsidR="00BA4BA4" w:rsidRDefault="00BA4BA4" w:rsidP="00BA4BA4">
      <w:pPr>
        <w:pStyle w:val="Odstavecseseznamem"/>
      </w:pPr>
    </w:p>
    <w:p w14:paraId="47527424" w14:textId="767E6618" w:rsidR="00A551AF" w:rsidRDefault="00973417">
      <w:r>
        <w:rPr>
          <w:noProof/>
        </w:rPr>
        <w:drawing>
          <wp:inline distT="0" distB="0" distL="0" distR="0" wp14:anchorId="25979724" wp14:editId="131307A3">
            <wp:extent cx="5399405" cy="4041775"/>
            <wp:effectExtent l="0" t="685800" r="0" b="663575"/>
            <wp:docPr id="18" name="Obrázek 18" descr="Obsah obrázku text, lá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látka&#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399405" cy="4041775"/>
                    </a:xfrm>
                    <a:prstGeom prst="rect">
                      <a:avLst/>
                    </a:prstGeom>
                    <a:noFill/>
                    <a:ln>
                      <a:noFill/>
                    </a:ln>
                  </pic:spPr>
                </pic:pic>
              </a:graphicData>
            </a:graphic>
          </wp:inline>
        </w:drawing>
      </w:r>
    </w:p>
    <w:sectPr w:rsidR="00A551AF" w:rsidSect="00195236">
      <w:footerReference w:type="default" r:id="rId22"/>
      <w:pgSz w:w="11906" w:h="16838"/>
      <w:pgMar w:top="1418" w:right="1418" w:bottom="1418" w:left="1985"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DD454" w14:textId="77777777" w:rsidR="008E3E15" w:rsidRDefault="008E3E15" w:rsidP="00531BF6">
      <w:pPr>
        <w:spacing w:line="240" w:lineRule="auto"/>
      </w:pPr>
      <w:r>
        <w:separator/>
      </w:r>
    </w:p>
  </w:endnote>
  <w:endnote w:type="continuationSeparator" w:id="0">
    <w:p w14:paraId="7FF27C9F" w14:textId="77777777" w:rsidR="008E3E15" w:rsidRDefault="008E3E15" w:rsidP="00531B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024946"/>
      <w:docPartObj>
        <w:docPartGallery w:val="Page Numbers (Bottom of Page)"/>
        <w:docPartUnique/>
      </w:docPartObj>
    </w:sdtPr>
    <w:sdtContent>
      <w:p w14:paraId="170BC399" w14:textId="06899892" w:rsidR="00575C2F" w:rsidRDefault="00575C2F">
        <w:pPr>
          <w:pStyle w:val="Zpat"/>
          <w:jc w:val="center"/>
        </w:pPr>
        <w:r>
          <w:fldChar w:fldCharType="begin"/>
        </w:r>
        <w:r>
          <w:instrText>PAGE   \* MERGEFORMAT</w:instrText>
        </w:r>
        <w:r>
          <w:fldChar w:fldCharType="separate"/>
        </w:r>
        <w:r>
          <w:t>2</w:t>
        </w:r>
        <w:r>
          <w:fldChar w:fldCharType="end"/>
        </w:r>
      </w:p>
    </w:sdtContent>
  </w:sdt>
  <w:p w14:paraId="0D4573F9" w14:textId="77777777" w:rsidR="00575C2F" w:rsidRDefault="00575C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0F21" w14:textId="77777777" w:rsidR="008E3E15" w:rsidRDefault="008E3E15" w:rsidP="00531BF6">
      <w:pPr>
        <w:spacing w:line="240" w:lineRule="auto"/>
      </w:pPr>
      <w:r>
        <w:separator/>
      </w:r>
    </w:p>
  </w:footnote>
  <w:footnote w:type="continuationSeparator" w:id="0">
    <w:p w14:paraId="72035F12" w14:textId="77777777" w:rsidR="008E3E15" w:rsidRDefault="008E3E15" w:rsidP="00531BF6">
      <w:pPr>
        <w:spacing w:line="240" w:lineRule="auto"/>
      </w:pPr>
      <w:r>
        <w:continuationSeparator/>
      </w:r>
    </w:p>
  </w:footnote>
  <w:footnote w:id="1">
    <w:p w14:paraId="6479FB0B" w14:textId="7C58974D" w:rsidR="00BE5DBB" w:rsidRDefault="00BE5DBB">
      <w:pPr>
        <w:pStyle w:val="Textpoznpodarou"/>
      </w:pPr>
      <w:r>
        <w:rPr>
          <w:rStyle w:val="Znakapoznpodarou"/>
        </w:rPr>
        <w:footnoteRef/>
      </w:r>
      <w:bookmarkStart w:id="5" w:name="_Hlk132830515"/>
      <w:r>
        <w:t>Bílá hora je symbolem českých neúspěchů traumat a frustrací</w:t>
      </w:r>
      <w:r w:rsidRPr="00301610">
        <w:t xml:space="preserve">. [online]. [Cit. </w:t>
      </w:r>
      <w:r>
        <w:t>17</w:t>
      </w:r>
      <w:r w:rsidRPr="00301610">
        <w:t>.</w:t>
      </w:r>
      <w:r>
        <w:t>4</w:t>
      </w:r>
      <w:r w:rsidRPr="00301610">
        <w:t>.2022]</w:t>
      </w:r>
      <w:r>
        <w:t xml:space="preserve"> Dostupné z: </w:t>
      </w:r>
      <w:r w:rsidRPr="00BE5DBB">
        <w:t>https://www.respekt.cz/spolecnost/bila-hora-je-symbolem-ceskych-neuspechu-traumat-a-frustraci</w:t>
      </w:r>
    </w:p>
    <w:bookmarkEnd w:id="5"/>
  </w:footnote>
  <w:footnote w:id="2">
    <w:p w14:paraId="59084B97" w14:textId="6DBD7610" w:rsidR="00C67C13" w:rsidRDefault="00C67C13">
      <w:pPr>
        <w:pStyle w:val="Textpoznpodarou"/>
      </w:pPr>
      <w:r>
        <w:rPr>
          <w:rStyle w:val="Znakapoznpodarou"/>
        </w:rPr>
        <w:footnoteRef/>
      </w:r>
      <w:r>
        <w:t xml:space="preserve"> </w:t>
      </w:r>
      <w:r w:rsidRPr="00C67C13">
        <w:t>JANKOVÁ, J.: Místo pramenů a úloh v českých a zahraničních učebnicích a ve výuce dějepisu. Ostrava 2022</w:t>
      </w:r>
      <w:r>
        <w:t>;</w:t>
      </w:r>
      <w:r w:rsidRPr="00C67C13">
        <w:t xml:space="preserve"> </w:t>
      </w:r>
      <w:r w:rsidRPr="00C67C13">
        <w:t>MÍČOVÁ, A.: Analýza učebnice Dějepis 4 pro gymnázia a střední odborné školy, Nejnovější dějiny, s pracovními a metodickými listy s podtextem mezipředmětových vztahů s předmětem ZSV.  Hradec Králové 2015</w:t>
      </w:r>
      <w:r w:rsidR="00F07F04">
        <w:t>; JANEČEK, J.:</w:t>
      </w:r>
      <w:r w:rsidR="00F07F04" w:rsidRPr="00F07F04">
        <w:rPr>
          <w:i/>
          <w:iCs/>
        </w:rPr>
        <w:t xml:space="preserve"> </w:t>
      </w:r>
      <w:r w:rsidR="00F07F04" w:rsidRPr="00C67C13">
        <w:rPr>
          <w:i/>
          <w:iCs/>
        </w:rPr>
        <w:t>Analýza učebnic dějepisu pro střední školy z hlediska rozvíjení klíčových kompetencí,</w:t>
      </w:r>
      <w:r w:rsidR="00F07F04" w:rsidRPr="00C67C13">
        <w:t xml:space="preserve"> </w:t>
      </w:r>
      <w:r w:rsidR="00F07F04">
        <w:t xml:space="preserve">Hradec Králové </w:t>
      </w:r>
      <w:r w:rsidR="00F07F04" w:rsidRPr="00C67C13">
        <w:t>2019</w:t>
      </w:r>
      <w:r w:rsidR="00F07F04">
        <w:t>;</w:t>
      </w:r>
      <w:r w:rsidR="00F07F04" w:rsidRPr="00F07F04">
        <w:t xml:space="preserve"> </w:t>
      </w:r>
      <w:r w:rsidR="00F07F04" w:rsidRPr="00F07F04">
        <w:t>ŠMAJSTRLOVÁ, D.: Bitva u Moháče a počátky vlády Habsburků srovnání Českých a Slovenských učebnic dějepisu pro střední školy. Olomouc 2014 (bakalářská práce)</w:t>
      </w:r>
    </w:p>
  </w:footnote>
  <w:footnote w:id="3">
    <w:p w14:paraId="4B15AEFD" w14:textId="70066DBE" w:rsidR="00BE5DBB" w:rsidRDefault="00BE5DBB">
      <w:pPr>
        <w:pStyle w:val="Textpoznpodarou"/>
      </w:pPr>
      <w:r>
        <w:rPr>
          <w:rStyle w:val="Znakapoznpodarou"/>
        </w:rPr>
        <w:footnoteRef/>
      </w:r>
      <w:r>
        <w:t xml:space="preserve"> </w:t>
      </w:r>
      <w:r w:rsidRPr="00BE5DBB">
        <w:t>ANTONÍN, R. - ANTONÍN MALANÍKOVÁ M. - HRBEK J. et al.: Starší dějiny pro střední školy. Brno 2018</w:t>
      </w:r>
      <w:r>
        <w:t xml:space="preserve">, </w:t>
      </w:r>
      <w:r w:rsidRPr="00BE5DBB">
        <w:t>ČORNEJ, P. - ČORNEJOVÁ I.  a PARKAN F.: Dějepis pro gymnázia a střední školy. 2. vyd. Praha: 2009</w:t>
      </w:r>
      <w:r>
        <w:t xml:space="preserve">, </w:t>
      </w:r>
      <w:r w:rsidRPr="00BE5DBB">
        <w:t>HROCH, M.: Dějiny novověku: učebnice pro střední školy. Praha 2009.</w:t>
      </w:r>
    </w:p>
  </w:footnote>
  <w:footnote w:id="4">
    <w:p w14:paraId="6D6DA241" w14:textId="11C1FAEE" w:rsidR="002347A5" w:rsidRDefault="002347A5" w:rsidP="002347A5">
      <w:pPr>
        <w:pStyle w:val="Textpoznpodarou"/>
      </w:pPr>
      <w:r>
        <w:rPr>
          <w:rStyle w:val="Znakapoznpodarou"/>
        </w:rPr>
        <w:footnoteRef/>
      </w:r>
      <w:r>
        <w:t xml:space="preserve">  </w:t>
      </w:r>
      <w:r w:rsidR="00BE5DBB" w:rsidRPr="00BE5DBB">
        <w:t xml:space="preserve">KNECHT, P. - JANÍK T.: Učebnice z pohledu pedagogického výzkumu. Brno 2008, s. </w:t>
      </w:r>
      <w:r w:rsidR="00BE5DBB">
        <w:t>55</w:t>
      </w:r>
      <w:r>
        <w:t>.</w:t>
      </w:r>
    </w:p>
  </w:footnote>
  <w:footnote w:id="5">
    <w:p w14:paraId="2BC02F33" w14:textId="0EC2C078" w:rsidR="005353B3" w:rsidRDefault="005353B3">
      <w:pPr>
        <w:pStyle w:val="Textpoznpodarou"/>
      </w:pPr>
      <w:r>
        <w:rPr>
          <w:rStyle w:val="Znakapoznpodarou"/>
        </w:rPr>
        <w:footnoteRef/>
      </w:r>
      <w:r>
        <w:t xml:space="preserve"> </w:t>
      </w:r>
      <w:r w:rsidRPr="00A01C6D">
        <w:t>SIKOROVÁ, Z</w:t>
      </w:r>
      <w:r w:rsidRPr="00F9640C">
        <w:t>.:</w:t>
      </w:r>
      <w:r w:rsidRPr="00F9640C">
        <w:rPr>
          <w:i/>
          <w:iCs/>
        </w:rPr>
        <w:t xml:space="preserve"> Hodnocení a výběr učebnic v praxi</w:t>
      </w:r>
      <w:r w:rsidRPr="00A01C6D">
        <w:t>. Ostrava 2007</w:t>
      </w:r>
      <w:r>
        <w:t>, s. 23.</w:t>
      </w:r>
    </w:p>
  </w:footnote>
  <w:footnote w:id="6">
    <w:p w14:paraId="6F5A04CE" w14:textId="77777777" w:rsidR="00BE5DBB" w:rsidRDefault="00BE5DBB" w:rsidP="00BE5DBB">
      <w:pPr>
        <w:pStyle w:val="Textpoznpodarou"/>
        <w:jc w:val="left"/>
      </w:pPr>
      <w:r>
        <w:rPr>
          <w:rStyle w:val="Znakapoznpodarou"/>
        </w:rPr>
        <w:footnoteRef/>
      </w:r>
      <w:r>
        <w:t xml:space="preserve"> </w:t>
      </w:r>
      <w:r w:rsidRPr="008279B7">
        <w:t>Projekt Dějepis+. 2022 [online]. [cit. 20.4.2022]. Dostupné z.:   https://clanky.rvp.cz/clanek/c/G/2589/prirucka-klicove-kompetence-na-gymnaziu.html</w:t>
      </w:r>
    </w:p>
  </w:footnote>
  <w:footnote w:id="7">
    <w:p w14:paraId="76665C3A" w14:textId="7F1B3F31" w:rsidR="00641697" w:rsidRDefault="00641697" w:rsidP="00641697">
      <w:pPr>
        <w:pStyle w:val="Textpoznpodarou"/>
      </w:pPr>
      <w:r>
        <w:rPr>
          <w:rStyle w:val="Znakapoznpodarou"/>
        </w:rPr>
        <w:footnoteRef/>
      </w:r>
      <w:r>
        <w:t xml:space="preserve"> </w:t>
      </w:r>
      <w:r w:rsidR="00A01C6D" w:rsidRPr="00A01C6D">
        <w:t xml:space="preserve">BENEŠ, Z. - GRACOVÁ B. - J PRŮCHA J.: </w:t>
      </w:r>
      <w:r w:rsidR="00A01C6D" w:rsidRPr="00F9640C">
        <w:rPr>
          <w:i/>
          <w:iCs/>
        </w:rPr>
        <w:t>Sondy a analýzy: učebnice dějepisu – teorie a multikulturní aspekty edukačního média</w:t>
      </w:r>
      <w:r w:rsidR="00A01C6D" w:rsidRPr="00A01C6D">
        <w:t>. Praha 2008</w:t>
      </w:r>
      <w:r w:rsidR="00AD147E">
        <w:t>,</w:t>
      </w:r>
      <w:r w:rsidR="00A01C6D">
        <w:t xml:space="preserve"> </w:t>
      </w:r>
      <w:r w:rsidRPr="00106B12">
        <w:t>s. 9.</w:t>
      </w:r>
    </w:p>
  </w:footnote>
  <w:footnote w:id="8">
    <w:p w14:paraId="202A6EE8" w14:textId="44435D1C" w:rsidR="00F1371D" w:rsidRDefault="00F1371D">
      <w:pPr>
        <w:pStyle w:val="Textpoznpodarou"/>
      </w:pPr>
      <w:bookmarkStart w:id="8" w:name="_Hlk131860016"/>
      <w:r>
        <w:rPr>
          <w:rStyle w:val="Znakapoznpodarou"/>
        </w:rPr>
        <w:footnoteRef/>
      </w:r>
      <w:r>
        <w:t xml:space="preserve"> </w:t>
      </w:r>
      <w:r w:rsidR="00A01C6D" w:rsidRPr="00A01C6D">
        <w:t>Jarní úklid ve školním dějepisu: vyhodíme staré učebnice? [online]. [cit. 12.3.2022]. Dostupné z: https://www.dejepis21.cz/jarni-uklid-ve-skolnim-dejepisu-vyhodime-stare-ucebnice</w:t>
      </w:r>
      <w:r w:rsidR="00F33E27">
        <w:t>.</w:t>
      </w:r>
    </w:p>
    <w:bookmarkEnd w:id="8"/>
  </w:footnote>
  <w:footnote w:id="9">
    <w:p w14:paraId="5685685C" w14:textId="273E7583" w:rsidR="00F70573" w:rsidRDefault="00F70573">
      <w:pPr>
        <w:pStyle w:val="Textpoznpodarou"/>
      </w:pPr>
      <w:r>
        <w:rPr>
          <w:rStyle w:val="Znakapoznpodarou"/>
        </w:rPr>
        <w:footnoteRef/>
      </w:r>
      <w:r>
        <w:t xml:space="preserve"> </w:t>
      </w:r>
      <w:r w:rsidR="00A01C6D" w:rsidRPr="00A01C6D">
        <w:t>SIKOROVÁ, Z</w:t>
      </w:r>
      <w:r w:rsidR="00A01C6D" w:rsidRPr="00F9640C">
        <w:t>.:</w:t>
      </w:r>
      <w:r w:rsidR="00A01C6D" w:rsidRPr="00F9640C">
        <w:rPr>
          <w:i/>
          <w:iCs/>
        </w:rPr>
        <w:t xml:space="preserve"> Hodnocení a výběr učebnic v praxi</w:t>
      </w:r>
      <w:r w:rsidR="00A01C6D" w:rsidRPr="00A01C6D">
        <w:t>. Ostrava 2007</w:t>
      </w:r>
      <w:r w:rsidR="00AD147E">
        <w:t>,</w:t>
      </w:r>
      <w:r w:rsidR="00A01C6D">
        <w:t xml:space="preserve"> </w:t>
      </w:r>
      <w:r>
        <w:t>s.</w:t>
      </w:r>
      <w:r w:rsidR="00A01C6D">
        <w:t xml:space="preserve"> </w:t>
      </w:r>
      <w:r>
        <w:t>5</w:t>
      </w:r>
      <w:r w:rsidR="00A01C6D">
        <w:t>.</w:t>
      </w:r>
    </w:p>
  </w:footnote>
  <w:footnote w:id="10">
    <w:p w14:paraId="6CD488A4" w14:textId="7B772BD5" w:rsidR="001F5949" w:rsidRDefault="001F5949" w:rsidP="001F5949">
      <w:pPr>
        <w:pStyle w:val="Textpoznpodarou"/>
      </w:pPr>
      <w:r>
        <w:rPr>
          <w:rStyle w:val="Znakapoznpodarou"/>
        </w:rPr>
        <w:footnoteRef/>
      </w:r>
      <w:r>
        <w:t xml:space="preserve"> </w:t>
      </w:r>
      <w:r w:rsidR="00F9640C" w:rsidRPr="00F9640C">
        <w:t>PRŮCHA, J.</w:t>
      </w:r>
      <w:r w:rsidR="00F9640C">
        <w:t>:</w:t>
      </w:r>
      <w:r w:rsidR="00F9640C" w:rsidRPr="00F9640C">
        <w:t xml:space="preserve"> </w:t>
      </w:r>
      <w:r w:rsidR="00F9640C" w:rsidRPr="00F9640C">
        <w:rPr>
          <w:i/>
          <w:iCs/>
        </w:rPr>
        <w:t>Učitel: současné poznatky o profesi</w:t>
      </w:r>
      <w:r w:rsidR="00F9640C" w:rsidRPr="00F9640C">
        <w:t>. Praha 2002</w:t>
      </w:r>
      <w:r w:rsidR="00AD147E">
        <w:t>,</w:t>
      </w:r>
      <w:r w:rsidR="00F9640C" w:rsidRPr="00F9640C">
        <w:t xml:space="preserve"> </w:t>
      </w:r>
      <w:r>
        <w:t>s. 272</w:t>
      </w:r>
      <w:r w:rsidR="00F9640C">
        <w:t>.</w:t>
      </w:r>
    </w:p>
  </w:footnote>
  <w:footnote w:id="11">
    <w:p w14:paraId="308AF364" w14:textId="5EE30872" w:rsidR="001F5949" w:rsidRDefault="001F5949" w:rsidP="001F5949">
      <w:pPr>
        <w:pStyle w:val="Textpoznpodarou"/>
      </w:pPr>
      <w:r>
        <w:rPr>
          <w:rStyle w:val="Znakapoznpodarou"/>
        </w:rPr>
        <w:footnoteRef/>
      </w:r>
      <w:r w:rsidR="00F9640C">
        <w:t xml:space="preserve"> </w:t>
      </w:r>
      <w:r w:rsidR="00F9640C" w:rsidRPr="00F9640C">
        <w:t xml:space="preserve">PRŮCHA, J.: </w:t>
      </w:r>
      <w:r w:rsidR="00F9640C" w:rsidRPr="00F9640C">
        <w:rPr>
          <w:i/>
          <w:iCs/>
        </w:rPr>
        <w:t>Učebnice: teorie a analýzy edukačního média: příručka pro studenty, učitele, autory učebnic a výzkumné pracovníky</w:t>
      </w:r>
      <w:r w:rsidR="00F9640C" w:rsidRPr="00F9640C">
        <w:t>. Brno 1998</w:t>
      </w:r>
      <w:r w:rsidR="00AD147E">
        <w:t>,</w:t>
      </w:r>
      <w:r w:rsidR="00F9640C">
        <w:t xml:space="preserve"> s. 8.</w:t>
      </w:r>
    </w:p>
  </w:footnote>
  <w:footnote w:id="12">
    <w:p w14:paraId="5CC82D49" w14:textId="5DC7FD85" w:rsidR="005B6019" w:rsidRDefault="005B6019">
      <w:pPr>
        <w:pStyle w:val="Textpoznpodarou"/>
      </w:pPr>
      <w:r>
        <w:rPr>
          <w:rStyle w:val="Znakapoznpodarou"/>
        </w:rPr>
        <w:footnoteRef/>
      </w:r>
      <w:r>
        <w:t xml:space="preserve"> </w:t>
      </w:r>
      <w:r w:rsidR="00F9640C" w:rsidRPr="00A01C6D">
        <w:t xml:space="preserve">SIKOROVÁ, Z.: </w:t>
      </w:r>
      <w:r w:rsidR="00F9640C" w:rsidRPr="00F9640C">
        <w:rPr>
          <w:i/>
          <w:iCs/>
        </w:rPr>
        <w:t>Hodnocení a výběr učebnic v praxi</w:t>
      </w:r>
      <w:r w:rsidR="00F9640C" w:rsidRPr="00A01C6D">
        <w:t>. Ostrava 2007</w:t>
      </w:r>
      <w:r w:rsidR="00AD147E">
        <w:t>,</w:t>
      </w:r>
      <w:r w:rsidR="00F9640C">
        <w:t xml:space="preserve"> s. 6.</w:t>
      </w:r>
    </w:p>
  </w:footnote>
  <w:footnote w:id="13">
    <w:p w14:paraId="3BA117F5" w14:textId="37BEA6D0" w:rsidR="00A82DF8" w:rsidRDefault="00A82DF8">
      <w:pPr>
        <w:pStyle w:val="Textpoznpodarou"/>
      </w:pPr>
      <w:r>
        <w:rPr>
          <w:rStyle w:val="Znakapoznpodarou"/>
        </w:rPr>
        <w:footnoteRef/>
      </w:r>
      <w:r>
        <w:t xml:space="preserve"> </w:t>
      </w:r>
      <w:r w:rsidRPr="00F9640C">
        <w:t xml:space="preserve">PRŮCHA, J.: </w:t>
      </w:r>
      <w:r w:rsidRPr="00F9640C">
        <w:rPr>
          <w:i/>
          <w:iCs/>
        </w:rPr>
        <w:t>Učebnice: teorie a analýzy edukačního média: příručka pro studenty, učitele, autory učebnic a výzkumné pracovníky</w:t>
      </w:r>
      <w:r w:rsidRPr="00F9640C">
        <w:t>. Brno 1998</w:t>
      </w:r>
      <w:r>
        <w:t xml:space="preserve">, s. </w:t>
      </w:r>
      <w:r>
        <w:t>15</w:t>
      </w:r>
      <w:r>
        <w:t>.</w:t>
      </w:r>
    </w:p>
  </w:footnote>
  <w:footnote w:id="14">
    <w:p w14:paraId="4D68791D" w14:textId="08B566BD" w:rsidR="00292A38" w:rsidRDefault="00292A38" w:rsidP="00292A38">
      <w:pPr>
        <w:pStyle w:val="Textpoznpodarou"/>
      </w:pPr>
      <w:r>
        <w:rPr>
          <w:rStyle w:val="Znakapoznpodarou"/>
        </w:rPr>
        <w:footnoteRef/>
      </w:r>
      <w:r>
        <w:t xml:space="preserve">  </w:t>
      </w:r>
      <w:r w:rsidR="006A5CA7" w:rsidRPr="006A5CA7">
        <w:t xml:space="preserve">MAŇÁK, J. - HORÁKOVÁ M.: </w:t>
      </w:r>
      <w:r w:rsidR="006A5CA7" w:rsidRPr="006A5CA7">
        <w:rPr>
          <w:i/>
          <w:iCs/>
        </w:rPr>
        <w:t>Experiment v pedagogice.</w:t>
      </w:r>
      <w:r w:rsidR="006A5CA7" w:rsidRPr="006A5CA7">
        <w:t xml:space="preserve"> Brno 1994</w:t>
      </w:r>
      <w:r w:rsidR="00AD147E">
        <w:t>,</w:t>
      </w:r>
      <w:r w:rsidR="006A5CA7">
        <w:t xml:space="preserve"> </w:t>
      </w:r>
      <w:r>
        <w:t>s. 52</w:t>
      </w:r>
      <w:r w:rsidR="006A5CA7">
        <w:t>.</w:t>
      </w:r>
    </w:p>
  </w:footnote>
  <w:footnote w:id="15">
    <w:p w14:paraId="44094B0B" w14:textId="033DCC95" w:rsidR="004844D0" w:rsidRDefault="004844D0" w:rsidP="004844D0">
      <w:pPr>
        <w:pStyle w:val="Textpoznpodarou"/>
      </w:pPr>
      <w:r>
        <w:rPr>
          <w:rStyle w:val="Znakapoznpodarou"/>
        </w:rPr>
        <w:footnoteRef/>
      </w:r>
      <w:r>
        <w:t xml:space="preserve"> </w:t>
      </w:r>
      <w:r w:rsidRPr="00292A38">
        <w:t xml:space="preserve"> </w:t>
      </w:r>
      <w:r w:rsidR="00AD147E" w:rsidRPr="00AD147E">
        <w:t xml:space="preserve">KALHOUS, Z. - OBST, O.: </w:t>
      </w:r>
      <w:r w:rsidR="00AD147E" w:rsidRPr="000910BB">
        <w:rPr>
          <w:i/>
          <w:iCs/>
        </w:rPr>
        <w:t>Školní didaktika</w:t>
      </w:r>
      <w:r w:rsidR="00AD147E" w:rsidRPr="00AD147E">
        <w:t>. Vyd. 2. Praha 2009</w:t>
      </w:r>
      <w:r w:rsidR="00AD147E">
        <w:t xml:space="preserve">, </w:t>
      </w:r>
      <w:r w:rsidRPr="00292A38">
        <w:t>s. 143.</w:t>
      </w:r>
    </w:p>
  </w:footnote>
  <w:footnote w:id="16">
    <w:p w14:paraId="0E75331F" w14:textId="0815B964" w:rsidR="00292A38" w:rsidRDefault="00292A38" w:rsidP="00292A38">
      <w:pPr>
        <w:pStyle w:val="Textpoznpodarou"/>
      </w:pPr>
      <w:r>
        <w:rPr>
          <w:rStyle w:val="Znakapoznpodarou"/>
        </w:rPr>
        <w:footnoteRef/>
      </w:r>
      <w:r>
        <w:t xml:space="preserve"> </w:t>
      </w:r>
      <w:r w:rsidR="00AD147E" w:rsidRPr="00AD147E">
        <w:t xml:space="preserve">PRŮCHA, J.: </w:t>
      </w:r>
      <w:r w:rsidR="00AD147E" w:rsidRPr="00BC4F95">
        <w:rPr>
          <w:i/>
          <w:iCs/>
        </w:rPr>
        <w:t>Učitel: současné poznatky o profesi</w:t>
      </w:r>
      <w:r w:rsidR="00AD147E" w:rsidRPr="00AD147E">
        <w:t>. Praha 2002</w:t>
      </w:r>
      <w:r w:rsidR="00AD147E">
        <w:t>,</w:t>
      </w:r>
      <w:r w:rsidR="00AD147E" w:rsidRPr="00AD147E">
        <w:t xml:space="preserve"> </w:t>
      </w:r>
      <w:r>
        <w:t>s. 278</w:t>
      </w:r>
      <w:r w:rsidR="006A5CA7">
        <w:t>.</w:t>
      </w:r>
    </w:p>
  </w:footnote>
  <w:footnote w:id="17">
    <w:p w14:paraId="5AD171BE" w14:textId="77777777" w:rsidR="001F50F6" w:rsidRPr="004D2283" w:rsidRDefault="001F50F6" w:rsidP="001F50F6">
      <w:pPr>
        <w:pStyle w:val="Textpoznpodarou"/>
      </w:pPr>
      <w:r>
        <w:rPr>
          <w:rStyle w:val="Znakapoznpodarou"/>
        </w:rPr>
        <w:footnoteRef/>
      </w:r>
      <w:r w:rsidRPr="00741B7F">
        <w:t>Sdělení Ministerstva školství, mládeže a tělovýchovy k postupu a stanoveným podmínkám pro udělování a odnímání schvalovacích doložek učebnicím a učebním textům a k zařazování učebnic a učebních textů do seznamu učebnic. [online]. [Cit. 27.3.2022]. Dostupné z: http//www. Vyhledávání ASPI | epravo.cz</w:t>
      </w:r>
    </w:p>
  </w:footnote>
  <w:footnote w:id="18">
    <w:p w14:paraId="59890F77" w14:textId="77777777" w:rsidR="001F50F6" w:rsidRDefault="001F50F6" w:rsidP="001F50F6">
      <w:pPr>
        <w:pStyle w:val="Textpoznpodarou"/>
      </w:pPr>
      <w:r>
        <w:rPr>
          <w:rStyle w:val="Znakapoznpodarou"/>
        </w:rPr>
        <w:footnoteRef/>
      </w:r>
      <w:r>
        <w:t xml:space="preserve"> </w:t>
      </w:r>
      <w:r w:rsidRPr="00301610">
        <w:t>Sdělení Ministerstva školství, mládeže a tělovýchovy k postupu a stanoveným podmínkám pro udělování a odnímání schvalovacích doložek učebnicím a učebním textům a k zařazování učebnic a učebních textů do seznamu učebnic. [online]. [Cit. 27.3.2022]. Dostupné z: http//www. Vyhledávání ASPI | epravo.cz</w:t>
      </w:r>
      <w:r>
        <w:t>, s. 3.</w:t>
      </w:r>
    </w:p>
  </w:footnote>
  <w:footnote w:id="19">
    <w:p w14:paraId="21020413" w14:textId="44EA0AF9" w:rsidR="005353B3" w:rsidRDefault="005353B3">
      <w:pPr>
        <w:pStyle w:val="Textpoznpodarou"/>
      </w:pPr>
      <w:r>
        <w:rPr>
          <w:rStyle w:val="Znakapoznpodarou"/>
        </w:rPr>
        <w:footnoteRef/>
      </w:r>
      <w:r>
        <w:t xml:space="preserve"> </w:t>
      </w:r>
      <w:r w:rsidRPr="00741B7F">
        <w:t>Sdělení Ministerstva školství, mládeže a tělovýchovy k postupu a stanoveným podmínkám pro udělování a odnímání schvalovacích doložek učebnicím a učebním textům a k zařazování učebnic a učebních textů do seznamu učebnic. [online]. [Cit. 27.3.2022]. Dostupné z: http//www. Vyhledávání ASPI | epravo.cz</w:t>
      </w:r>
    </w:p>
  </w:footnote>
  <w:footnote w:id="20">
    <w:p w14:paraId="49863339" w14:textId="6F6C02EA" w:rsidR="005353B3" w:rsidRDefault="005353B3">
      <w:pPr>
        <w:pStyle w:val="Textpoznpodarou"/>
      </w:pPr>
      <w:r>
        <w:rPr>
          <w:rStyle w:val="Znakapoznpodarou"/>
        </w:rPr>
        <w:footnoteRef/>
      </w:r>
      <w:r>
        <w:t xml:space="preserve"> Tamtéž.</w:t>
      </w:r>
    </w:p>
  </w:footnote>
  <w:footnote w:id="21">
    <w:p w14:paraId="3F148DDB" w14:textId="055FEB66" w:rsidR="00106B12" w:rsidRDefault="00106B12">
      <w:pPr>
        <w:pStyle w:val="Textpoznpodarou"/>
      </w:pPr>
      <w:r>
        <w:rPr>
          <w:rStyle w:val="Znakapoznpodarou"/>
        </w:rPr>
        <w:footnoteRef/>
      </w:r>
      <w:r>
        <w:t xml:space="preserve"> </w:t>
      </w:r>
      <w:r w:rsidR="00AD147E" w:rsidRPr="00AD147E">
        <w:t xml:space="preserve">PRŮCHA, J.: </w:t>
      </w:r>
      <w:r w:rsidR="00AD147E" w:rsidRPr="00BC4F95">
        <w:rPr>
          <w:i/>
          <w:iCs/>
        </w:rPr>
        <w:t>Učebnice: teorie a analýzy edukačního média: příručka pro studenty, učitele, autory učebnic a výzkumné pracovníky.</w:t>
      </w:r>
      <w:r w:rsidR="00AD147E" w:rsidRPr="00AD147E">
        <w:t xml:space="preserve"> Brno 1998</w:t>
      </w:r>
      <w:r w:rsidR="00AD147E">
        <w:t xml:space="preserve">, </w:t>
      </w:r>
      <w:r>
        <w:t>s. 40</w:t>
      </w:r>
      <w:r w:rsidR="006A5CA7">
        <w:t>.</w:t>
      </w:r>
    </w:p>
  </w:footnote>
  <w:footnote w:id="22">
    <w:p w14:paraId="6F4529F9" w14:textId="2C523473" w:rsidR="00106B12" w:rsidRDefault="00106B12">
      <w:pPr>
        <w:pStyle w:val="Textpoznpodarou"/>
      </w:pPr>
      <w:r>
        <w:rPr>
          <w:rStyle w:val="Znakapoznpodarou"/>
        </w:rPr>
        <w:footnoteRef/>
      </w:r>
      <w:r>
        <w:t xml:space="preserve"> </w:t>
      </w:r>
      <w:r w:rsidR="00AD147E" w:rsidRPr="00AD147E">
        <w:t xml:space="preserve">PRŮCHA, J.: </w:t>
      </w:r>
      <w:r w:rsidR="00AD147E" w:rsidRPr="00BC4F95">
        <w:rPr>
          <w:i/>
          <w:iCs/>
        </w:rPr>
        <w:t>Učebnice: teorie a analýzy edukačního média: příručka pro studenty, učitele, autory učebnic a výzkumné pracovníky.</w:t>
      </w:r>
      <w:r w:rsidR="00AD147E" w:rsidRPr="00AD147E">
        <w:t xml:space="preserve"> Brno 1998</w:t>
      </w:r>
      <w:r w:rsidR="00AD147E">
        <w:t xml:space="preserve">, </w:t>
      </w:r>
      <w:r>
        <w:t>s. 10.</w:t>
      </w:r>
    </w:p>
  </w:footnote>
  <w:footnote w:id="23">
    <w:p w14:paraId="258AF93F" w14:textId="5A531BE6" w:rsidR="00C313AA" w:rsidRDefault="00C313AA">
      <w:pPr>
        <w:pStyle w:val="Textpoznpodarou"/>
      </w:pPr>
      <w:r>
        <w:rPr>
          <w:rStyle w:val="Znakapoznpodarou"/>
        </w:rPr>
        <w:footnoteRef/>
      </w:r>
      <w:r>
        <w:t xml:space="preserve"> </w:t>
      </w:r>
      <w:r w:rsidR="00BC4F95" w:rsidRPr="00BC4F95">
        <w:t>KALHOUS, Z. - OBST, O.:</w:t>
      </w:r>
      <w:r w:rsidR="00BC4F95" w:rsidRPr="00BC4F95">
        <w:rPr>
          <w:i/>
          <w:iCs/>
        </w:rPr>
        <w:t xml:space="preserve"> Školní didaktika</w:t>
      </w:r>
      <w:r w:rsidR="00BC4F95" w:rsidRPr="00BC4F95">
        <w:t>. Vyd. 2. Praha 2009</w:t>
      </w:r>
      <w:r>
        <w:t>, s. 143.</w:t>
      </w:r>
    </w:p>
  </w:footnote>
  <w:footnote w:id="24">
    <w:p w14:paraId="4992D51A" w14:textId="77777777" w:rsidR="005353B3" w:rsidRDefault="005353B3" w:rsidP="005353B3">
      <w:pPr>
        <w:pStyle w:val="Textpoznpodarou"/>
      </w:pPr>
      <w:r>
        <w:rPr>
          <w:rStyle w:val="Znakapoznpodarou"/>
        </w:rPr>
        <w:footnoteRef/>
      </w:r>
      <w:r>
        <w:t xml:space="preserve"> JANKOVSKÝ, J. a kolektiv: </w:t>
      </w:r>
      <w:r w:rsidRPr="00E01904">
        <w:rPr>
          <w:i/>
          <w:iCs/>
        </w:rPr>
        <w:t>Základy didaktiky dějepisu</w:t>
      </w:r>
      <w:r>
        <w:t>. Praha 1984, s. 181–184.</w:t>
      </w:r>
    </w:p>
  </w:footnote>
  <w:footnote w:id="25">
    <w:p w14:paraId="45451D3A" w14:textId="5ECCC772" w:rsidR="00F35611" w:rsidRDefault="00F35611" w:rsidP="007D3EBE">
      <w:pPr>
        <w:pStyle w:val="Textpoznpodarou"/>
        <w:jc w:val="left"/>
      </w:pPr>
      <w:r>
        <w:rPr>
          <w:rStyle w:val="Znakapoznpodarou"/>
        </w:rPr>
        <w:footnoteRef/>
      </w:r>
      <w:r w:rsidR="007D3EBE" w:rsidRPr="007D3EBE">
        <w:t>Statní pedagogické nakladatelství. 2023 [online]. [cit. 12.3.2022]. Dostupné z: http://spn.cz/nakladatelstvi/</w:t>
      </w:r>
    </w:p>
  </w:footnote>
  <w:footnote w:id="26">
    <w:p w14:paraId="248252E5" w14:textId="49C6781F" w:rsidR="00CF2F3F" w:rsidRDefault="00CF2F3F">
      <w:pPr>
        <w:pStyle w:val="Textpoznpodarou"/>
      </w:pPr>
      <w:r>
        <w:rPr>
          <w:rStyle w:val="Znakapoznpodarou"/>
        </w:rPr>
        <w:footnoteRef/>
      </w:r>
      <w:r>
        <w:t xml:space="preserve"> </w:t>
      </w:r>
      <w:bookmarkStart w:id="15" w:name="_Hlk132142280"/>
      <w:r w:rsidR="00C55C47" w:rsidRPr="00C55C47">
        <w:t>Nakladatelství Didaktis, dějepis pro střední školy. 2023 [online]. [cit. 1</w:t>
      </w:r>
      <w:r w:rsidR="00C91751">
        <w:t>3</w:t>
      </w:r>
      <w:r w:rsidR="00C55C47" w:rsidRPr="00C55C47">
        <w:t>.3.2022]. Dostupné z: https://www.didaktis.cz</w:t>
      </w:r>
      <w:bookmarkEnd w:id="15"/>
      <w:r w:rsidR="00340FF6">
        <w:t>.</w:t>
      </w:r>
    </w:p>
  </w:footnote>
  <w:footnote w:id="27">
    <w:p w14:paraId="7F78F561" w14:textId="6F5EFEF7" w:rsidR="002777AD" w:rsidRDefault="002777AD" w:rsidP="00376089">
      <w:pPr>
        <w:pStyle w:val="Textpoznpodarou"/>
        <w:jc w:val="left"/>
      </w:pPr>
      <w:r>
        <w:rPr>
          <w:rStyle w:val="Znakapoznpodarou"/>
        </w:rPr>
        <w:footnoteRef/>
      </w:r>
      <w:r>
        <w:t xml:space="preserve"> </w:t>
      </w:r>
      <w:bookmarkStart w:id="16" w:name="_Hlk131935741"/>
      <w:r w:rsidR="00376089" w:rsidRPr="00376089">
        <w:t xml:space="preserve">Hudecová, D.: Používání učebnic dějepisu v praxi Vyhodnocení průzkumu. 31.7.2008 [online]. [cit. 20.12.2022]. Dostupné z: https://clanky.rvp.cz/wpcontent/upload/prilohy/7237/vyhodnoceni_pruzkumu.pdf </w:t>
      </w:r>
      <w:r w:rsidR="00C91751">
        <w:t>s. 4.</w:t>
      </w:r>
      <w:bookmarkEnd w:id="16"/>
    </w:p>
  </w:footnote>
  <w:footnote w:id="28">
    <w:p w14:paraId="502DF42D" w14:textId="651CC47D" w:rsidR="00320A0F" w:rsidRDefault="00320A0F">
      <w:pPr>
        <w:pStyle w:val="Textpoznpodarou"/>
      </w:pPr>
      <w:r>
        <w:rPr>
          <w:rStyle w:val="Znakapoznpodarou"/>
        </w:rPr>
        <w:footnoteRef/>
      </w:r>
      <w:r>
        <w:t xml:space="preserve"> </w:t>
      </w:r>
      <w:r w:rsidRPr="0024186C">
        <w:t xml:space="preserve">ANTONÍN, R. - ANTONÍN MALANÍKOVÁ M. - HRBEK J. et al.: </w:t>
      </w:r>
      <w:r w:rsidRPr="000910BB">
        <w:rPr>
          <w:i/>
          <w:iCs/>
        </w:rPr>
        <w:t>Starší dějiny pro střední školy</w:t>
      </w:r>
      <w:r>
        <w:rPr>
          <w:i/>
          <w:iCs/>
        </w:rPr>
        <w:t xml:space="preserve"> část druhá</w:t>
      </w:r>
      <w:r w:rsidRPr="0024186C">
        <w:t>. Brno 2018</w:t>
      </w:r>
      <w:r>
        <w:t>, s. 137.</w:t>
      </w:r>
    </w:p>
  </w:footnote>
  <w:footnote w:id="29">
    <w:p w14:paraId="5DA2F8D7" w14:textId="312B5385" w:rsidR="009D7B7F" w:rsidRDefault="009D7B7F">
      <w:pPr>
        <w:pStyle w:val="Textpoznpodarou"/>
      </w:pPr>
      <w:r>
        <w:rPr>
          <w:rStyle w:val="Znakapoznpodarou"/>
        </w:rPr>
        <w:footnoteRef/>
      </w:r>
      <w:r>
        <w:t xml:space="preserve"> </w:t>
      </w:r>
      <w:r w:rsidR="005F50D6">
        <w:t xml:space="preserve">Tamtéž. </w:t>
      </w:r>
      <w:r>
        <w:t>s. 137.</w:t>
      </w:r>
    </w:p>
  </w:footnote>
  <w:footnote w:id="30">
    <w:p w14:paraId="1E884411" w14:textId="5E3703E7" w:rsidR="006B36F8" w:rsidRDefault="006B36F8">
      <w:pPr>
        <w:pStyle w:val="Textpoznpodarou"/>
      </w:pPr>
      <w:r>
        <w:rPr>
          <w:rStyle w:val="Znakapoznpodarou"/>
        </w:rPr>
        <w:footnoteRef/>
      </w:r>
      <w:r>
        <w:t xml:space="preserve"> </w:t>
      </w:r>
      <w:r w:rsidRPr="0024186C">
        <w:t xml:space="preserve">ANTONÍN, R. - ANTONÍN MALANÍKOVÁ M. - HRBEK J. et al.: </w:t>
      </w:r>
      <w:r w:rsidRPr="000910BB">
        <w:rPr>
          <w:i/>
          <w:iCs/>
        </w:rPr>
        <w:t>Starší dějiny pro střední školy</w:t>
      </w:r>
      <w:r>
        <w:rPr>
          <w:i/>
          <w:iCs/>
        </w:rPr>
        <w:t xml:space="preserve"> část druhá</w:t>
      </w:r>
      <w:r w:rsidRPr="0024186C">
        <w:t>. Brno 2018</w:t>
      </w:r>
      <w:r>
        <w:t>, s. 138.</w:t>
      </w:r>
    </w:p>
  </w:footnote>
  <w:footnote w:id="31">
    <w:p w14:paraId="0D1AE731" w14:textId="7F8EDC45" w:rsidR="00EA04A5" w:rsidRDefault="00EA04A5">
      <w:pPr>
        <w:pStyle w:val="Textpoznpodarou"/>
      </w:pPr>
      <w:r>
        <w:rPr>
          <w:rStyle w:val="Znakapoznpodarou"/>
        </w:rPr>
        <w:footnoteRef/>
      </w:r>
      <w:r>
        <w:t xml:space="preserve"> </w:t>
      </w:r>
      <w:r w:rsidR="006B36F8">
        <w:t>Tamtéž</w:t>
      </w:r>
      <w:r w:rsidR="005F50D6">
        <w:t xml:space="preserve"> s. 140.</w:t>
      </w:r>
    </w:p>
  </w:footnote>
  <w:footnote w:id="32">
    <w:p w14:paraId="1EF0A91C" w14:textId="086BBEBF" w:rsidR="001C5AF5" w:rsidRDefault="001C5AF5">
      <w:pPr>
        <w:pStyle w:val="Textpoznpodarou"/>
      </w:pPr>
      <w:r>
        <w:rPr>
          <w:rStyle w:val="Znakapoznpodarou"/>
        </w:rPr>
        <w:footnoteRef/>
      </w:r>
      <w:r>
        <w:t xml:space="preserve"> </w:t>
      </w:r>
      <w:r w:rsidR="0024186C" w:rsidRPr="0024186C">
        <w:t xml:space="preserve">ANTONÍN, R. - ANTONÍN MALANÍKOVÁ M. - HRBEK J. et al.: </w:t>
      </w:r>
      <w:r w:rsidR="0024186C" w:rsidRPr="000910BB">
        <w:rPr>
          <w:i/>
          <w:iCs/>
        </w:rPr>
        <w:t>Starší dějiny pro střední školy</w:t>
      </w:r>
      <w:r w:rsidR="00803BB5">
        <w:rPr>
          <w:i/>
          <w:iCs/>
        </w:rPr>
        <w:t xml:space="preserve"> část druhá</w:t>
      </w:r>
      <w:r w:rsidR="0024186C" w:rsidRPr="0024186C">
        <w:t>. Brno 2018, s. 140.</w:t>
      </w:r>
    </w:p>
  </w:footnote>
  <w:footnote w:id="33">
    <w:p w14:paraId="26D8DFA8" w14:textId="1932CB14" w:rsidR="00F1316C" w:rsidRDefault="00F1316C">
      <w:pPr>
        <w:pStyle w:val="Textpoznpodarou"/>
      </w:pPr>
      <w:r>
        <w:rPr>
          <w:rStyle w:val="Znakapoznpodarou"/>
        </w:rPr>
        <w:footnoteRef/>
      </w:r>
      <w:r w:rsidR="005F50D6">
        <w:t xml:space="preserve">Tamtéž. </w:t>
      </w:r>
      <w:r w:rsidR="0024186C" w:rsidRPr="0024186C">
        <w:t xml:space="preserve"> s. 140.</w:t>
      </w:r>
    </w:p>
  </w:footnote>
  <w:footnote w:id="34">
    <w:p w14:paraId="271AE3F2" w14:textId="78A4F3AA" w:rsidR="00D65487" w:rsidRDefault="00D65487">
      <w:pPr>
        <w:pStyle w:val="Textpoznpodarou"/>
      </w:pPr>
      <w:r>
        <w:rPr>
          <w:rStyle w:val="Znakapoznpodarou"/>
        </w:rPr>
        <w:footnoteRef/>
      </w:r>
      <w:r>
        <w:t xml:space="preserve"> </w:t>
      </w:r>
      <w:r w:rsidR="005F50D6" w:rsidRPr="0024186C">
        <w:t xml:space="preserve">ANTONÍN, R. - ANTONÍN MALANÍKOVÁ M. - HRBEK J. et al.: </w:t>
      </w:r>
      <w:r w:rsidR="005F50D6" w:rsidRPr="000910BB">
        <w:rPr>
          <w:i/>
          <w:iCs/>
        </w:rPr>
        <w:t>Starší dějiny pro střední školy</w:t>
      </w:r>
      <w:r w:rsidR="005F50D6">
        <w:rPr>
          <w:i/>
          <w:iCs/>
        </w:rPr>
        <w:t xml:space="preserve"> část druhá</w:t>
      </w:r>
      <w:r w:rsidR="005F50D6" w:rsidRPr="0024186C">
        <w:t>. Brno 2018, s. 14</w:t>
      </w:r>
      <w:r w:rsidR="005F50D6">
        <w:t>0.</w:t>
      </w:r>
    </w:p>
  </w:footnote>
  <w:footnote w:id="35">
    <w:p w14:paraId="5117DE56" w14:textId="7878AF76" w:rsidR="002545E1" w:rsidRDefault="002545E1">
      <w:pPr>
        <w:pStyle w:val="Textpoznpodarou"/>
      </w:pPr>
      <w:r>
        <w:rPr>
          <w:rStyle w:val="Znakapoznpodarou"/>
        </w:rPr>
        <w:footnoteRef/>
      </w:r>
      <w:r>
        <w:t xml:space="preserve"> </w:t>
      </w:r>
      <w:r w:rsidRPr="0024186C">
        <w:t>Tamtéž, s. 14</w:t>
      </w:r>
      <w:r>
        <w:t>1</w:t>
      </w:r>
      <w:r w:rsidRPr="0024186C">
        <w:t>.</w:t>
      </w:r>
    </w:p>
  </w:footnote>
  <w:footnote w:id="36">
    <w:p w14:paraId="74210D94" w14:textId="0D68EE46" w:rsidR="00F76704" w:rsidRDefault="00F76704">
      <w:pPr>
        <w:pStyle w:val="Textpoznpodarou"/>
      </w:pPr>
      <w:r>
        <w:rPr>
          <w:rStyle w:val="Znakapoznpodarou"/>
        </w:rPr>
        <w:footnoteRef/>
      </w:r>
      <w:r>
        <w:t xml:space="preserve"> </w:t>
      </w:r>
      <w:r w:rsidR="005F50D6">
        <w:t xml:space="preserve">Tamtéž. </w:t>
      </w:r>
      <w:r w:rsidRPr="0024186C">
        <w:t>s. 14</w:t>
      </w:r>
      <w:r>
        <w:t>2.</w:t>
      </w:r>
    </w:p>
  </w:footnote>
  <w:footnote w:id="37">
    <w:p w14:paraId="22065722" w14:textId="18009BDE" w:rsidR="00906EBC" w:rsidRDefault="00906EBC">
      <w:pPr>
        <w:pStyle w:val="Textpoznpodarou"/>
      </w:pPr>
      <w:r>
        <w:rPr>
          <w:rStyle w:val="Znakapoznpodarou"/>
        </w:rPr>
        <w:footnoteRef/>
      </w:r>
      <w:r>
        <w:t xml:space="preserve"> Tamtéž. s. 142.</w:t>
      </w:r>
    </w:p>
  </w:footnote>
  <w:footnote w:id="38">
    <w:p w14:paraId="22747195" w14:textId="758EA209" w:rsidR="003349D9" w:rsidRDefault="003349D9">
      <w:pPr>
        <w:pStyle w:val="Textpoznpodarou"/>
      </w:pPr>
      <w:r>
        <w:rPr>
          <w:rStyle w:val="Znakapoznpodarou"/>
        </w:rPr>
        <w:footnoteRef/>
      </w:r>
      <w:r>
        <w:t xml:space="preserve"> </w:t>
      </w:r>
      <w:r w:rsidR="005F50D6" w:rsidRPr="0024186C">
        <w:t xml:space="preserve">ANTONÍN, R. - ANTONÍN MALANÍKOVÁ M. - HRBEK J. et al.: </w:t>
      </w:r>
      <w:r w:rsidR="005F50D6" w:rsidRPr="000910BB">
        <w:rPr>
          <w:i/>
          <w:iCs/>
        </w:rPr>
        <w:t>Starší dějiny pro střední školy</w:t>
      </w:r>
      <w:r w:rsidR="005F50D6">
        <w:rPr>
          <w:i/>
          <w:iCs/>
        </w:rPr>
        <w:t xml:space="preserve"> část druhá</w:t>
      </w:r>
      <w:r w:rsidR="005F50D6" w:rsidRPr="0024186C">
        <w:t>. Brno 2018, s. 14</w:t>
      </w:r>
      <w:r w:rsidR="005F50D6">
        <w:t>3.</w:t>
      </w:r>
    </w:p>
  </w:footnote>
  <w:footnote w:id="39">
    <w:p w14:paraId="5D02CC72" w14:textId="2FC6A5EE" w:rsidR="00C16D58" w:rsidRDefault="00C16D58">
      <w:pPr>
        <w:pStyle w:val="Textpoznpodarou"/>
      </w:pPr>
      <w:r>
        <w:rPr>
          <w:rStyle w:val="Znakapoznpodarou"/>
        </w:rPr>
        <w:footnoteRef/>
      </w:r>
      <w:r>
        <w:t xml:space="preserve"> Tamtéž. s. 143.</w:t>
      </w:r>
    </w:p>
  </w:footnote>
  <w:footnote w:id="40">
    <w:p w14:paraId="369B8588" w14:textId="4149DDE0" w:rsidR="00801238" w:rsidRDefault="00801238">
      <w:pPr>
        <w:pStyle w:val="Textpoznpodarou"/>
      </w:pPr>
      <w:r>
        <w:rPr>
          <w:rStyle w:val="Znakapoznpodarou"/>
        </w:rPr>
        <w:footnoteRef/>
      </w:r>
      <w:r>
        <w:t xml:space="preserve"> Tamtéž. s. 186-187.</w:t>
      </w:r>
    </w:p>
  </w:footnote>
  <w:footnote w:id="41">
    <w:p w14:paraId="3CD3B874" w14:textId="23E45496" w:rsidR="00C44D4A" w:rsidRDefault="00C44D4A">
      <w:pPr>
        <w:pStyle w:val="Textpoznpodarou"/>
      </w:pPr>
      <w:r>
        <w:rPr>
          <w:rStyle w:val="Znakapoznpodarou"/>
        </w:rPr>
        <w:footnoteRef/>
      </w:r>
      <w:r>
        <w:t xml:space="preserve"> </w:t>
      </w:r>
      <w:r w:rsidRPr="004E2089">
        <w:rPr>
          <w:rStyle w:val="Zdraznn"/>
          <w:i w:val="0"/>
          <w:iCs w:val="0"/>
        </w:rPr>
        <w:t xml:space="preserve">ČORNEJ, P. - ČORNEJOVÁ I.  a PARKAN F.: </w:t>
      </w:r>
      <w:r w:rsidRPr="000910BB">
        <w:rPr>
          <w:rStyle w:val="Zdraznn"/>
        </w:rPr>
        <w:t>Dějepis pro gymnázia a střední školy</w:t>
      </w:r>
      <w:r w:rsidRPr="004E2089">
        <w:rPr>
          <w:rStyle w:val="Zdraznn"/>
          <w:i w:val="0"/>
          <w:iCs w:val="0"/>
        </w:rPr>
        <w:t>. 2. vyd. Praha: 2009</w:t>
      </w:r>
      <w:r>
        <w:rPr>
          <w:rStyle w:val="Zdraznn"/>
          <w:i w:val="0"/>
          <w:iCs w:val="0"/>
        </w:rPr>
        <w:t>, s. 128.</w:t>
      </w:r>
    </w:p>
  </w:footnote>
  <w:footnote w:id="42">
    <w:p w14:paraId="06168A74" w14:textId="68AB2F96" w:rsidR="00C44D4A" w:rsidRDefault="00C44D4A">
      <w:pPr>
        <w:pStyle w:val="Textpoznpodarou"/>
      </w:pPr>
      <w:r>
        <w:rPr>
          <w:rStyle w:val="Znakapoznpodarou"/>
        </w:rPr>
        <w:footnoteRef/>
      </w:r>
      <w:r>
        <w:t xml:space="preserve"> </w:t>
      </w:r>
      <w:r w:rsidRPr="0024186C">
        <w:t>Tamtéž, s. 1</w:t>
      </w:r>
      <w:r>
        <w:t>28</w:t>
      </w:r>
      <w:r w:rsidRPr="0024186C">
        <w:t>.</w:t>
      </w:r>
    </w:p>
  </w:footnote>
  <w:footnote w:id="43">
    <w:p w14:paraId="66122198" w14:textId="79D58AD6" w:rsidR="00087B80" w:rsidRDefault="00087B80">
      <w:pPr>
        <w:pStyle w:val="Textpoznpodarou"/>
      </w:pPr>
      <w:r>
        <w:rPr>
          <w:rStyle w:val="Znakapoznpodarou"/>
        </w:rPr>
        <w:footnoteRef/>
      </w:r>
      <w:r>
        <w:t xml:space="preserve"> </w:t>
      </w:r>
      <w:r w:rsidRPr="004E2089">
        <w:rPr>
          <w:rStyle w:val="Zdraznn"/>
          <w:i w:val="0"/>
          <w:iCs w:val="0"/>
        </w:rPr>
        <w:t xml:space="preserve">ČORNEJ, P. - ČORNEJOVÁ I.  a PARKAN F.: </w:t>
      </w:r>
      <w:r w:rsidRPr="000910BB">
        <w:rPr>
          <w:rStyle w:val="Zdraznn"/>
        </w:rPr>
        <w:t>Dějepis pro gymnázia a střední školy</w:t>
      </w:r>
      <w:r w:rsidRPr="004E2089">
        <w:rPr>
          <w:rStyle w:val="Zdraznn"/>
          <w:i w:val="0"/>
          <w:iCs w:val="0"/>
        </w:rPr>
        <w:t>. 2. vyd. Praha: 2009</w:t>
      </w:r>
      <w:r>
        <w:rPr>
          <w:rStyle w:val="Zdraznn"/>
          <w:i w:val="0"/>
          <w:iCs w:val="0"/>
        </w:rPr>
        <w:t>, s. 130-132.</w:t>
      </w:r>
    </w:p>
  </w:footnote>
  <w:footnote w:id="44">
    <w:p w14:paraId="556D9443" w14:textId="5214C595" w:rsidR="00DA5E77" w:rsidRDefault="00DA5E77">
      <w:pPr>
        <w:pStyle w:val="Textpoznpodarou"/>
      </w:pPr>
      <w:r>
        <w:rPr>
          <w:rStyle w:val="Znakapoznpodarou"/>
        </w:rPr>
        <w:footnoteRef/>
      </w:r>
      <w:r>
        <w:t xml:space="preserve"> </w:t>
      </w:r>
      <w:r w:rsidRPr="004E2089">
        <w:rPr>
          <w:rStyle w:val="Zdraznn"/>
          <w:i w:val="0"/>
          <w:iCs w:val="0"/>
        </w:rPr>
        <w:t xml:space="preserve">ČORNEJ, P. - ČORNEJOVÁ I.  a PARKAN F.: </w:t>
      </w:r>
      <w:r w:rsidRPr="000910BB">
        <w:rPr>
          <w:rStyle w:val="Zdraznn"/>
        </w:rPr>
        <w:t>Dějepis pro gymnázia a střední školy</w:t>
      </w:r>
      <w:r w:rsidRPr="004E2089">
        <w:rPr>
          <w:rStyle w:val="Zdraznn"/>
          <w:i w:val="0"/>
          <w:iCs w:val="0"/>
        </w:rPr>
        <w:t>. 2. vyd. Praha: 2009</w:t>
      </w:r>
      <w:r>
        <w:rPr>
          <w:rStyle w:val="Zdraznn"/>
          <w:i w:val="0"/>
          <w:iCs w:val="0"/>
        </w:rPr>
        <w:t>, s. 128.</w:t>
      </w:r>
    </w:p>
  </w:footnote>
  <w:footnote w:id="45">
    <w:p w14:paraId="179908D1" w14:textId="452227E9" w:rsidR="00AF366C" w:rsidRDefault="00AF366C">
      <w:pPr>
        <w:pStyle w:val="Textpoznpodarou"/>
      </w:pPr>
      <w:r>
        <w:rPr>
          <w:rStyle w:val="Znakapoznpodarou"/>
        </w:rPr>
        <w:footnoteRef/>
      </w:r>
      <w:r>
        <w:t xml:space="preserve"> </w:t>
      </w:r>
      <w:r w:rsidRPr="00AF366C">
        <w:t>HROCH, M.: Dějiny novověku: učebnice pro střední školy. Praha 20</w:t>
      </w:r>
      <w:r w:rsidR="00BC67DA">
        <w:t>13</w:t>
      </w:r>
      <w:r w:rsidRPr="00AF366C">
        <w:t>.</w:t>
      </w:r>
      <w:r>
        <w:t xml:space="preserve"> s. 43.</w:t>
      </w:r>
    </w:p>
  </w:footnote>
  <w:footnote w:id="46">
    <w:p w14:paraId="4B692AEC" w14:textId="17E13079" w:rsidR="005723BA" w:rsidRDefault="005723BA">
      <w:pPr>
        <w:pStyle w:val="Textpoznpodarou"/>
      </w:pPr>
      <w:r>
        <w:rPr>
          <w:rStyle w:val="Znakapoznpodarou"/>
        </w:rPr>
        <w:footnoteRef/>
      </w:r>
      <w:r>
        <w:t xml:space="preserve"> </w:t>
      </w:r>
      <w:r w:rsidRPr="00AF366C">
        <w:t>HROCH, M.: Dějiny novověku: učebnice pro střední školy. Praha 20</w:t>
      </w:r>
      <w:r w:rsidR="00BC67DA">
        <w:t>13</w:t>
      </w:r>
      <w:r w:rsidRPr="00AF366C">
        <w:t>.</w:t>
      </w:r>
      <w:r>
        <w:t xml:space="preserve"> s. 47.</w:t>
      </w:r>
    </w:p>
  </w:footnote>
  <w:footnote w:id="47">
    <w:p w14:paraId="17520583" w14:textId="0D5E781B" w:rsidR="00DE36D8" w:rsidRDefault="00DE36D8">
      <w:pPr>
        <w:pStyle w:val="Textpoznpodarou"/>
      </w:pPr>
      <w:r>
        <w:rPr>
          <w:rStyle w:val="Znakapoznpodarou"/>
        </w:rPr>
        <w:footnoteRef/>
      </w:r>
      <w:r>
        <w:t xml:space="preserve"> Tamtéž. s. 50.</w:t>
      </w:r>
    </w:p>
  </w:footnote>
  <w:footnote w:id="48">
    <w:p w14:paraId="47F02FEF" w14:textId="3B9C4EBE" w:rsidR="00331DF2" w:rsidRDefault="00331DF2">
      <w:pPr>
        <w:pStyle w:val="Textpoznpodarou"/>
      </w:pPr>
      <w:r>
        <w:rPr>
          <w:rStyle w:val="Znakapoznpodarou"/>
        </w:rPr>
        <w:footnoteRef/>
      </w:r>
      <w:r>
        <w:t xml:space="preserve"> </w:t>
      </w:r>
      <w:r w:rsidRPr="00AF366C">
        <w:t>HROCH, M.: Dějiny novověku: učebnice pro střední školy. Praha 20</w:t>
      </w:r>
      <w:r w:rsidR="00BC67DA">
        <w:t>13</w:t>
      </w:r>
      <w:r w:rsidRPr="00AF366C">
        <w:t>.</w:t>
      </w:r>
      <w:r>
        <w:t xml:space="preserve"> s. 51.</w:t>
      </w:r>
    </w:p>
  </w:footnote>
  <w:footnote w:id="49">
    <w:p w14:paraId="40205F19" w14:textId="1F8C73EE" w:rsidR="00B07986" w:rsidRDefault="00B07986">
      <w:pPr>
        <w:pStyle w:val="Textpoznpodarou"/>
      </w:pPr>
      <w:r>
        <w:rPr>
          <w:rStyle w:val="Znakapoznpodarou"/>
        </w:rPr>
        <w:footnoteRef/>
      </w:r>
      <w:r>
        <w:t xml:space="preserve">  Tamtéž. s. 51.</w:t>
      </w:r>
    </w:p>
  </w:footnote>
  <w:footnote w:id="50">
    <w:p w14:paraId="64691ED9" w14:textId="7A69DE67" w:rsidR="007812EF" w:rsidRDefault="007812EF">
      <w:pPr>
        <w:pStyle w:val="Textpoznpodarou"/>
      </w:pPr>
      <w:r>
        <w:rPr>
          <w:rStyle w:val="Znakapoznpodarou"/>
        </w:rPr>
        <w:footnoteRef/>
      </w:r>
      <w:r w:rsidR="001C319F" w:rsidRPr="001C319F">
        <w:t>Badatelsky orientovaná výuka jako téma letní školy pro učitele. 2022 [online]. [cit. 15.3.2023].  Dostupné z: https://www.dejepis21.cz/aktualita/badatelsky-orientovana-vyuka-jako-tema-letni-skoly-pro-ucitele</w:t>
      </w:r>
      <w:r w:rsidR="00A165B5">
        <w:t>.</w:t>
      </w:r>
    </w:p>
  </w:footnote>
  <w:footnote w:id="51">
    <w:p w14:paraId="6C1C7F28" w14:textId="117A4EA8" w:rsidR="00DF1005" w:rsidRDefault="00DF1005" w:rsidP="00AB72C2">
      <w:pPr>
        <w:pStyle w:val="Textpoznpodarou"/>
        <w:jc w:val="left"/>
      </w:pPr>
      <w:r>
        <w:rPr>
          <w:rStyle w:val="Znakapoznpodarou"/>
        </w:rPr>
        <w:footnoteRef/>
      </w:r>
      <w:r>
        <w:t xml:space="preserve"> </w:t>
      </w:r>
      <w:r w:rsidR="00AB72C2" w:rsidRPr="00AB72C2">
        <w:t>Tiktok versus Youtube. 2022 [online]. [cit. 15.3.2023]. Dostupné z: https://clipchamp.com/en/blog/tiktok-vs-youtube-which-better-creators</w:t>
      </w:r>
      <w:r w:rsidR="00A165B5">
        <w:t>.</w:t>
      </w:r>
    </w:p>
  </w:footnote>
  <w:footnote w:id="52">
    <w:p w14:paraId="744ABA6B" w14:textId="08DF1CA5" w:rsidR="00091B22" w:rsidRDefault="00091B22">
      <w:pPr>
        <w:pStyle w:val="Textpoznpodarou"/>
      </w:pPr>
      <w:r>
        <w:rPr>
          <w:rStyle w:val="Znakapoznpodarou"/>
        </w:rPr>
        <w:footnoteRef/>
      </w:r>
      <w:r>
        <w:t xml:space="preserve"> </w:t>
      </w:r>
      <w:r w:rsidR="00035E33" w:rsidRPr="00035E33">
        <w:t>Kocman, D.: Zkušenost učitelů a učitelek s distančním vzděláváním v průběhu pandemie COVID-19 na jaře 2020. Brno 2021. (Diplomová práce).</w:t>
      </w:r>
      <w:r>
        <w:t xml:space="preserve"> s. 24.</w:t>
      </w:r>
    </w:p>
  </w:footnote>
  <w:footnote w:id="53">
    <w:p w14:paraId="4DF95FA2" w14:textId="138228A1" w:rsidR="003A0A43" w:rsidRDefault="003A0A43" w:rsidP="003A0A43">
      <w:pPr>
        <w:pStyle w:val="Textpoznpodarou"/>
        <w:jc w:val="left"/>
      </w:pPr>
      <w:r>
        <w:rPr>
          <w:rStyle w:val="Znakapoznpodarou"/>
        </w:rPr>
        <w:footnoteRef/>
      </w:r>
      <w:r>
        <w:t xml:space="preserve"> </w:t>
      </w:r>
      <w:r w:rsidRPr="003A0A43">
        <w:t>Video kanál DějepisInak. 2022 [online]. [cit. 10.9.2022]. Dostupné z: https://www.youtube.com/@DejepisInak/videos.</w:t>
      </w:r>
    </w:p>
  </w:footnote>
  <w:footnote w:id="54">
    <w:p w14:paraId="4B9C031B" w14:textId="29971EC7" w:rsidR="003A0A43" w:rsidRDefault="003A0A43" w:rsidP="003A0A43">
      <w:pPr>
        <w:pStyle w:val="Textpoznpodarou"/>
        <w:jc w:val="left"/>
      </w:pPr>
      <w:r>
        <w:rPr>
          <w:rStyle w:val="Znakapoznpodarou"/>
        </w:rPr>
        <w:footnoteRef/>
      </w:r>
      <w:r>
        <w:t xml:space="preserve"> </w:t>
      </w:r>
      <w:r w:rsidRPr="003A0A43">
        <w:t>Video kanál King sand Generals. 2022 [online]. [cit. 10.9.2022]. Dostupné z: https://www.youtube.com/@KingsandGenerals/videos.</w:t>
      </w:r>
    </w:p>
  </w:footnote>
  <w:footnote w:id="55">
    <w:p w14:paraId="6771A230" w14:textId="55302630" w:rsidR="003A0A43" w:rsidRDefault="003A0A43" w:rsidP="003A0A43">
      <w:pPr>
        <w:pStyle w:val="Textpoznpodarou"/>
        <w:jc w:val="left"/>
      </w:pPr>
      <w:r>
        <w:rPr>
          <w:rStyle w:val="Znakapoznpodarou"/>
        </w:rPr>
        <w:footnoteRef/>
      </w:r>
      <w:r>
        <w:t xml:space="preserve"> </w:t>
      </w:r>
      <w:r w:rsidRPr="003A0A43">
        <w:t>Video kanál Top history channels. 2022 [online]. [cit. 12.9.2022]. Dostupné z: https://www. youtube.com/top-history-channels-youtube.</w:t>
      </w:r>
    </w:p>
  </w:footnote>
  <w:footnote w:id="56">
    <w:p w14:paraId="29F24877" w14:textId="3AC7448C" w:rsidR="003A0A43" w:rsidRDefault="003A0A43" w:rsidP="003A0A43">
      <w:pPr>
        <w:pStyle w:val="Textpoznpodarou"/>
        <w:jc w:val="left"/>
      </w:pPr>
      <w:r>
        <w:rPr>
          <w:rStyle w:val="Znakapoznpodarou"/>
        </w:rPr>
        <w:footnoteRef/>
      </w:r>
      <w:r>
        <w:t xml:space="preserve"> </w:t>
      </w:r>
      <w:r w:rsidRPr="003A0A43">
        <w:t>Video kanál KingsandGenerals. 2022 [online]. [cit. 12.9.2022]. Dostupné z: https://www.youtube.com/@KingsandGenerals/videos/ThirtyYearsWar.</w:t>
      </w:r>
    </w:p>
  </w:footnote>
  <w:footnote w:id="57">
    <w:p w14:paraId="2FC59340" w14:textId="14E20B7C" w:rsidR="007D4827" w:rsidRDefault="007D4827" w:rsidP="003A0A43">
      <w:pPr>
        <w:pStyle w:val="Textpoznpodarou"/>
        <w:jc w:val="left"/>
      </w:pPr>
      <w:r>
        <w:rPr>
          <w:rStyle w:val="Znakapoznpodarou"/>
        </w:rPr>
        <w:footnoteRef/>
      </w:r>
      <w:r>
        <w:t xml:space="preserve"> </w:t>
      </w:r>
      <w:r w:rsidR="003A0A43" w:rsidRPr="003A0A43">
        <w:t>Video kanál Feature Histry. 2022 [online]. [cit. 18.9.2022]. Dostupné z: https://www.youtube.com/@FeatureHistory.</w:t>
      </w:r>
    </w:p>
  </w:footnote>
  <w:footnote w:id="58">
    <w:p w14:paraId="16E89D51" w14:textId="40D4E6A4" w:rsidR="00CE2C61" w:rsidRDefault="00CE2C61">
      <w:pPr>
        <w:pStyle w:val="Textpoznpodarou"/>
      </w:pPr>
      <w:r>
        <w:rPr>
          <w:rStyle w:val="Znakapoznpodarou"/>
        </w:rPr>
        <w:footnoteRef/>
      </w:r>
      <w:r>
        <w:t xml:space="preserve"> </w:t>
      </w:r>
      <w:r w:rsidR="00C6053A" w:rsidRPr="00C6053A">
        <w:t xml:space="preserve">MCCLOUD, S.: </w:t>
      </w:r>
      <w:r w:rsidR="00C6053A" w:rsidRPr="000910BB">
        <w:rPr>
          <w:i/>
          <w:iCs/>
        </w:rPr>
        <w:t>Jak rozumět komiksu</w:t>
      </w:r>
      <w:r w:rsidR="00C6053A" w:rsidRPr="00C6053A">
        <w:t>. Praha 2008.</w:t>
      </w:r>
      <w:r w:rsidR="00C6053A">
        <w:t xml:space="preserve"> </w:t>
      </w:r>
      <w:r>
        <w:t xml:space="preserve">s. 9. </w:t>
      </w:r>
    </w:p>
  </w:footnote>
  <w:footnote w:id="59">
    <w:p w14:paraId="6A0A8823" w14:textId="0272CFD5" w:rsidR="00B67962" w:rsidRDefault="00B67962">
      <w:pPr>
        <w:pStyle w:val="Textpoznpodarou"/>
      </w:pPr>
      <w:r>
        <w:rPr>
          <w:rStyle w:val="Znakapoznpodarou"/>
        </w:rPr>
        <w:footnoteRef/>
      </w:r>
      <w:r>
        <w:t xml:space="preserve"> </w:t>
      </w:r>
      <w:r w:rsidR="00B9106D" w:rsidRPr="00B9106D">
        <w:t xml:space="preserve">Tyl, D.: </w:t>
      </w:r>
      <w:r w:rsidR="00B9106D" w:rsidRPr="000910BB">
        <w:rPr>
          <w:i/>
          <w:iCs/>
        </w:rPr>
        <w:t>Komiks ve vzdělávání</w:t>
      </w:r>
      <w:r w:rsidR="00B9106D" w:rsidRPr="00B9106D">
        <w:t>. Olomouc 2018. (Diplomová práce)</w:t>
      </w:r>
      <w:r w:rsidR="00B9106D">
        <w:t xml:space="preserve">, </w:t>
      </w:r>
      <w:r>
        <w:t>s. 5</w:t>
      </w:r>
      <w:r w:rsidR="00B9106D">
        <w:t>.</w:t>
      </w:r>
    </w:p>
  </w:footnote>
  <w:footnote w:id="60">
    <w:p w14:paraId="2241674F" w14:textId="38959BB9" w:rsidR="00631656" w:rsidRDefault="00631656">
      <w:pPr>
        <w:pStyle w:val="Textpoznpodarou"/>
      </w:pPr>
      <w:r>
        <w:rPr>
          <w:rStyle w:val="Znakapoznpodarou"/>
        </w:rPr>
        <w:footnoteRef/>
      </w:r>
      <w:r>
        <w:t xml:space="preserve"> </w:t>
      </w:r>
      <w:bookmarkStart w:id="26" w:name="_Hlk132141186"/>
      <w:r w:rsidR="00B9106D" w:rsidRPr="00B9106D">
        <w:t>Tomanka, M.: Češi přišli na chuť komiksům. Loni jich tady vyšlo nejvíc v historií. 2023 [online]. [cit. 15. 11. 2022]. Dostupné z: https://forbes.cz/cesi-prisli-na-chut-komiksum-loni-jich-tady-vyslo-nejvic-v-historii/</w:t>
      </w:r>
    </w:p>
    <w:bookmarkEnd w:id="26"/>
  </w:footnote>
  <w:footnote w:id="61">
    <w:p w14:paraId="4045E46E" w14:textId="5F3D87ED" w:rsidR="001C6E8B" w:rsidRDefault="001C6E8B">
      <w:pPr>
        <w:pStyle w:val="Textpoznpodarou"/>
      </w:pPr>
      <w:r>
        <w:rPr>
          <w:rStyle w:val="Znakapoznpodarou"/>
        </w:rPr>
        <w:footnoteRef/>
      </w:r>
      <w:r>
        <w:t xml:space="preserve"> </w:t>
      </w:r>
      <w:r w:rsidR="00D1646C" w:rsidRPr="00D1646C">
        <w:t>Šnajdr M. ml.: Úvodní stránka webu. 2022[online]. [cit. 10.4.2022]. Dostupné z: http://www.snajdrmir- -ml.cz/index.htm.</w:t>
      </w:r>
    </w:p>
  </w:footnote>
  <w:footnote w:id="62">
    <w:p w14:paraId="61F42F6D" w14:textId="30D1BA92" w:rsidR="003B17C6" w:rsidRDefault="003B17C6">
      <w:pPr>
        <w:pStyle w:val="Textpoznpodarou"/>
      </w:pPr>
      <w:r>
        <w:rPr>
          <w:rStyle w:val="Znakapoznpodarou"/>
        </w:rPr>
        <w:footnoteRef/>
      </w:r>
      <w:r>
        <w:t xml:space="preserve"> </w:t>
      </w:r>
      <w:r w:rsidR="00D1646C" w:rsidRPr="00D1646C">
        <w:t xml:space="preserve">ANDRESOVÁ, K.: </w:t>
      </w:r>
      <w:r w:rsidR="00D1646C" w:rsidRPr="000910BB">
        <w:rPr>
          <w:i/>
          <w:iCs/>
        </w:rPr>
        <w:t>Třicetiletá válka: když žoldnéři táhli Evropou</w:t>
      </w:r>
      <w:r w:rsidR="00D1646C" w:rsidRPr="00D1646C">
        <w:t>. Ilustroval POSPÍŠIL M. Brno 2018.</w:t>
      </w:r>
    </w:p>
  </w:footnote>
  <w:footnote w:id="63">
    <w:p w14:paraId="1122C85C" w14:textId="370B4C3D" w:rsidR="00DA5E77" w:rsidRDefault="00DA5E77">
      <w:pPr>
        <w:pStyle w:val="Textpoznpodarou"/>
      </w:pPr>
      <w:r>
        <w:rPr>
          <w:rStyle w:val="Znakapoznpodarou"/>
        </w:rPr>
        <w:footnoteRef/>
      </w:r>
      <w:r>
        <w:t xml:space="preserve"> Tamtéž.</w:t>
      </w:r>
    </w:p>
  </w:footnote>
  <w:footnote w:id="64">
    <w:p w14:paraId="1C50B227" w14:textId="270F7F9C" w:rsidR="00816465" w:rsidRDefault="00816465">
      <w:pPr>
        <w:pStyle w:val="Textpoznpodarou"/>
      </w:pPr>
      <w:r>
        <w:rPr>
          <w:rStyle w:val="Znakapoznpodarou"/>
        </w:rPr>
        <w:footnoteRef/>
      </w:r>
      <w:r>
        <w:t xml:space="preserve"> </w:t>
      </w:r>
      <w:r w:rsidR="00D1646C">
        <w:t xml:space="preserve">Tamtéž </w:t>
      </w:r>
      <w:r w:rsidR="00D92C6C">
        <w:t>s. 4</w:t>
      </w:r>
      <w:r w:rsidR="00D1646C">
        <w:t>.</w:t>
      </w:r>
    </w:p>
  </w:footnote>
  <w:footnote w:id="65">
    <w:p w14:paraId="33061D4B" w14:textId="35593B2E" w:rsidR="00A17CE7" w:rsidRDefault="00A17CE7">
      <w:pPr>
        <w:pStyle w:val="Textpoznpodarou"/>
      </w:pPr>
      <w:r>
        <w:rPr>
          <w:rStyle w:val="Znakapoznpodarou"/>
        </w:rPr>
        <w:footnoteRef/>
      </w:r>
      <w:r>
        <w:t xml:space="preserve"> </w:t>
      </w:r>
      <w:r w:rsidR="00D1646C" w:rsidRPr="00D1646C">
        <w:t>ANDRESOVÁ, K</w:t>
      </w:r>
      <w:r w:rsidR="00D1646C" w:rsidRPr="000910BB">
        <w:rPr>
          <w:i/>
          <w:iCs/>
        </w:rPr>
        <w:t>.: Třicetiletá válka: když žoldnéři táhli Evropou</w:t>
      </w:r>
      <w:r w:rsidR="00D1646C" w:rsidRPr="00D1646C">
        <w:t>. Ilustroval POSPÍŠIL M. Brno 2018</w:t>
      </w:r>
      <w:r w:rsidR="00D1646C">
        <w:t xml:space="preserve">, </w:t>
      </w:r>
      <w:r>
        <w:t xml:space="preserve">s. </w:t>
      </w:r>
      <w:r w:rsidRPr="004D2283">
        <w:t>36</w:t>
      </w:r>
      <w:r w:rsidR="00D1646C">
        <w:t>.</w:t>
      </w:r>
      <w:r w:rsidRPr="004D2283">
        <w:t xml:space="preserve"> </w:t>
      </w:r>
    </w:p>
  </w:footnote>
  <w:footnote w:id="66">
    <w:p w14:paraId="2BBCA046" w14:textId="306F1BEF" w:rsidR="0041098D" w:rsidRDefault="0041098D">
      <w:pPr>
        <w:pStyle w:val="Textpoznpodarou"/>
      </w:pPr>
      <w:r>
        <w:rPr>
          <w:rStyle w:val="Znakapoznpodarou"/>
        </w:rPr>
        <w:footnoteRef/>
      </w:r>
      <w:r w:rsidR="00532492">
        <w:t xml:space="preserve"> </w:t>
      </w:r>
      <w:bookmarkStart w:id="28" w:name="_Hlk132141999"/>
      <w:r w:rsidR="00340FF6" w:rsidRPr="00340FF6">
        <w:t>Metodický portál RVP. 2022 [online]. [Cit. 21.5.2022]. Dostupné z: https://dum.rvp.cz.</w:t>
      </w:r>
    </w:p>
    <w:bookmarkEnd w:id="28"/>
  </w:footnote>
  <w:footnote w:id="67">
    <w:p w14:paraId="4D553513" w14:textId="77777777" w:rsidR="00D73846" w:rsidRDefault="00D73846" w:rsidP="00D73846">
      <w:pPr>
        <w:pStyle w:val="Textpoznpodarou"/>
      </w:pPr>
      <w:r>
        <w:rPr>
          <w:rStyle w:val="Znakapoznpodarou"/>
        </w:rPr>
        <w:footnoteRef/>
      </w:r>
      <w:r w:rsidRPr="00415C3F">
        <w:t xml:space="preserve"> </w:t>
      </w:r>
      <w:r w:rsidRPr="00DD2E9E">
        <w:t>Facebooková skupina: Dějepis pro ZŠ a SŠ výukové materiály a nápady na sdílení. 2022 [online]. [cit. 5.11.2022]. Do</w:t>
      </w:r>
      <w:r>
        <w:t>s</w:t>
      </w:r>
      <w:r w:rsidRPr="00DD2E9E">
        <w:t>tupné z: www.facebook.com/groups/1377646512468361.</w:t>
      </w:r>
    </w:p>
  </w:footnote>
  <w:footnote w:id="68">
    <w:p w14:paraId="43061A33" w14:textId="44303C83" w:rsidR="00525959" w:rsidRDefault="00525959" w:rsidP="00DD2E9E">
      <w:pPr>
        <w:pStyle w:val="Textpoznpodarou"/>
        <w:jc w:val="left"/>
      </w:pPr>
      <w:r>
        <w:rPr>
          <w:rStyle w:val="Znakapoznpodarou"/>
        </w:rPr>
        <w:footnoteRef/>
      </w:r>
      <w:r>
        <w:t xml:space="preserve"> </w:t>
      </w:r>
      <w:r w:rsidR="00DD2E9E" w:rsidRPr="00DD2E9E">
        <w:t>Facebooková skupina: Učitelé+. 2022 [online]. [cit. 5.11.2022]. Dostupné z: https://www.facebook.com/groups/uciteleplus.</w:t>
      </w:r>
    </w:p>
  </w:footnote>
  <w:footnote w:id="69">
    <w:p w14:paraId="0E455E9B" w14:textId="6F8AB96E" w:rsidR="00532492" w:rsidRDefault="00532492">
      <w:pPr>
        <w:pStyle w:val="Textpoznpodarou"/>
      </w:pPr>
      <w:r>
        <w:rPr>
          <w:rStyle w:val="Znakapoznpodarou"/>
        </w:rPr>
        <w:footnoteRef/>
      </w:r>
      <w:r>
        <w:t xml:space="preserve"> </w:t>
      </w:r>
      <w:r w:rsidR="000E09C6">
        <w:t>I</w:t>
      </w:r>
      <w:r w:rsidR="000E09C6" w:rsidRPr="000E09C6">
        <w:t>nternetový portál Historylab. 2022 [online]. [cit. 5.4.2022]. Dostupné z: https://historylab.cz</w:t>
      </w:r>
      <w:r w:rsidR="000E09C6">
        <w:t>.</w:t>
      </w:r>
    </w:p>
  </w:footnote>
  <w:footnote w:id="70">
    <w:p w14:paraId="1A16F959" w14:textId="3050F653" w:rsidR="001853A4" w:rsidRDefault="001853A4">
      <w:pPr>
        <w:pStyle w:val="Textpoznpodarou"/>
      </w:pPr>
      <w:r>
        <w:rPr>
          <w:rStyle w:val="Znakapoznpodarou"/>
        </w:rPr>
        <w:footnoteRef/>
      </w:r>
      <w:r>
        <w:t xml:space="preserve"> </w:t>
      </w:r>
      <w:r w:rsidR="000E09C6" w:rsidRPr="000E09C6">
        <w:t>Organizace přibližuje historii bývalých území Sudet. 2022 [online]. [cit. 5.4.2022]. Dostupné z: https://antikomplex.cz/cs/o-nas.</w:t>
      </w:r>
    </w:p>
  </w:footnote>
  <w:footnote w:id="71">
    <w:p w14:paraId="7B642AB5" w14:textId="127BDC76" w:rsidR="00625C4F" w:rsidRDefault="00625C4F">
      <w:pPr>
        <w:pStyle w:val="Textpoznpodarou"/>
      </w:pPr>
      <w:r>
        <w:rPr>
          <w:rStyle w:val="Znakapoznpodarou"/>
        </w:rPr>
        <w:footnoteRef/>
      </w:r>
      <w:r>
        <w:t xml:space="preserve">  </w:t>
      </w:r>
      <w:r w:rsidR="000E09C6" w:rsidRPr="000E09C6">
        <w:t>Internetový portál Historylab. 2022 [online]. [cit. 5.4.2022]. Dostupné z: https://historylab.cz.</w:t>
      </w:r>
    </w:p>
  </w:footnote>
  <w:footnote w:id="72">
    <w:p w14:paraId="129977F3" w14:textId="464E815B" w:rsidR="000F35F9" w:rsidRDefault="000F35F9" w:rsidP="000F35F9">
      <w:pPr>
        <w:pStyle w:val="Textpoznpodarou"/>
      </w:pPr>
      <w:r>
        <w:rPr>
          <w:rStyle w:val="Znakapoznpodarou"/>
        </w:rPr>
        <w:footnoteRef/>
      </w:r>
      <w:r>
        <w:t xml:space="preserve"> </w:t>
      </w:r>
      <w:r w:rsidR="000E09C6" w:rsidRPr="000E09C6">
        <w:t xml:space="preserve">ČINÁTL, K. - PINKAS J.: </w:t>
      </w:r>
      <w:r w:rsidR="000E09C6" w:rsidRPr="000910BB">
        <w:rPr>
          <w:i/>
          <w:iCs/>
        </w:rPr>
        <w:t>Dějiny ve filmu: film ve výuce dějepisu</w:t>
      </w:r>
      <w:r w:rsidR="000E09C6" w:rsidRPr="000E09C6">
        <w:t>. Praha 2014.</w:t>
      </w:r>
    </w:p>
  </w:footnote>
  <w:footnote w:id="73">
    <w:p w14:paraId="7777EF92" w14:textId="72385F4E" w:rsidR="00AB2813" w:rsidRDefault="00AB2813">
      <w:pPr>
        <w:pStyle w:val="Textpoznpodarou"/>
      </w:pPr>
      <w:r>
        <w:rPr>
          <w:rStyle w:val="Znakapoznpodarou"/>
        </w:rPr>
        <w:footnoteRef/>
      </w:r>
      <w:r>
        <w:t xml:space="preserve"> </w:t>
      </w:r>
      <w:r w:rsidR="000910BB" w:rsidRPr="000910BB">
        <w:t xml:space="preserve">HAVLŮJOVÁ, H. - NAJBERT, J.: </w:t>
      </w:r>
      <w:r w:rsidR="000910BB" w:rsidRPr="000910BB">
        <w:rPr>
          <w:i/>
          <w:iCs/>
        </w:rPr>
        <w:t>Paměť a projektové vyučování v dějepise</w:t>
      </w:r>
      <w:r w:rsidR="000910BB" w:rsidRPr="000910BB">
        <w:t>. Praha 2014</w:t>
      </w:r>
      <w:r w:rsidR="000910BB">
        <w:t xml:space="preserve">, </w:t>
      </w:r>
      <w:r w:rsidR="00625C4F">
        <w:t>s. 34</w:t>
      </w:r>
      <w:r w:rsidR="000910BB">
        <w:t>.</w:t>
      </w:r>
    </w:p>
  </w:footnote>
  <w:footnote w:id="74">
    <w:p w14:paraId="05FE25C8" w14:textId="7C16BA85" w:rsidR="00F452E6" w:rsidRDefault="00F452E6">
      <w:pPr>
        <w:pStyle w:val="Textpoznpodarou"/>
      </w:pPr>
      <w:r>
        <w:rPr>
          <w:rStyle w:val="Znakapoznpodarou"/>
        </w:rPr>
        <w:footnoteRef/>
      </w:r>
      <w:r>
        <w:t xml:space="preserve"> </w:t>
      </w:r>
      <w:r w:rsidR="004D28FA" w:rsidRPr="004D28FA">
        <w:t>Internetový portál Historylab, doporučený postup k cvičení. 2022 [online]. [cit. 5.4.2022]. Dostupné z: https://www.historylab.cz/cviceni-aktualni/assets/pdf/doporuceny-postup/jak-zobrazili-popravu.pdf</w:t>
      </w:r>
      <w:r w:rsidR="004D28FA">
        <w:t>.</w:t>
      </w:r>
    </w:p>
  </w:footnote>
  <w:footnote w:id="75">
    <w:p w14:paraId="480899CE" w14:textId="4BEE19AB" w:rsidR="00A27C8D" w:rsidRDefault="00A27C8D">
      <w:pPr>
        <w:pStyle w:val="Textpoznpodarou"/>
      </w:pPr>
      <w:r>
        <w:rPr>
          <w:rStyle w:val="Znakapoznpodarou"/>
        </w:rPr>
        <w:footnoteRef/>
      </w:r>
      <w:r>
        <w:t xml:space="preserve"> </w:t>
      </w:r>
      <w:r w:rsidR="004D28FA" w:rsidRPr="004D28FA">
        <w:t>POLÁCH, Z.: Stolní hry ve výuce dějepisu. Olomouc 2020. (Diplomová práce)</w:t>
      </w:r>
      <w:r w:rsidR="004D28FA">
        <w:t>, s. 7.</w:t>
      </w:r>
    </w:p>
  </w:footnote>
  <w:footnote w:id="76">
    <w:p w14:paraId="5E98E9E0" w14:textId="734AF46C" w:rsidR="00397A94" w:rsidRDefault="00397A94">
      <w:pPr>
        <w:pStyle w:val="Textpoznpodarou"/>
      </w:pPr>
      <w:r>
        <w:rPr>
          <w:rStyle w:val="Znakapoznpodarou"/>
        </w:rPr>
        <w:footnoteRef/>
      </w:r>
      <w:r>
        <w:t xml:space="preserve"> Tamtéž s. 8</w:t>
      </w:r>
      <w:r w:rsidR="004D28FA">
        <w:t>.</w:t>
      </w:r>
    </w:p>
  </w:footnote>
  <w:footnote w:id="77">
    <w:p w14:paraId="1A4A4A89" w14:textId="316C354E" w:rsidR="00890CB9" w:rsidRDefault="00890CB9">
      <w:pPr>
        <w:pStyle w:val="Textpoznpodarou"/>
      </w:pPr>
      <w:r>
        <w:rPr>
          <w:rStyle w:val="Znakapoznpodarou"/>
        </w:rPr>
        <w:footnoteRef/>
      </w:r>
      <w:r>
        <w:t xml:space="preserve"> </w:t>
      </w:r>
      <w:r w:rsidR="004D28FA">
        <w:t xml:space="preserve">Tamtéž </w:t>
      </w:r>
      <w:r>
        <w:t>s.9</w:t>
      </w:r>
      <w:r w:rsidR="004D28FA">
        <w:t>.</w:t>
      </w:r>
    </w:p>
  </w:footnote>
  <w:footnote w:id="78">
    <w:p w14:paraId="627CA6EC" w14:textId="51EF81C5" w:rsidR="006F2387" w:rsidRDefault="006F2387">
      <w:pPr>
        <w:pStyle w:val="Textpoznpodarou"/>
      </w:pPr>
      <w:r>
        <w:rPr>
          <w:rStyle w:val="Znakapoznpodarou"/>
        </w:rPr>
        <w:footnoteRef/>
      </w:r>
      <w:r>
        <w:t xml:space="preserve"> </w:t>
      </w:r>
      <w:r w:rsidR="004D28FA">
        <w:t>Tamtéž</w:t>
      </w:r>
      <w:r>
        <w:t xml:space="preserve"> s</w:t>
      </w:r>
      <w:r w:rsidR="00F05824">
        <w:t>.</w:t>
      </w:r>
      <w:r>
        <w:t>12</w:t>
      </w:r>
      <w:r w:rsidR="004D28FA">
        <w:t>.</w:t>
      </w:r>
    </w:p>
  </w:footnote>
  <w:footnote w:id="79">
    <w:p w14:paraId="09B7EDF6" w14:textId="4C053269" w:rsidR="001E1F5A" w:rsidRDefault="001E1F5A">
      <w:pPr>
        <w:pStyle w:val="Textpoznpodarou"/>
      </w:pPr>
      <w:r>
        <w:rPr>
          <w:rStyle w:val="Znakapoznpodarou"/>
        </w:rPr>
        <w:footnoteRef/>
      </w:r>
      <w:r>
        <w:t xml:space="preserve"> </w:t>
      </w:r>
      <w:r w:rsidR="004D28FA" w:rsidRPr="004D28FA">
        <w:t>POLÁCH, Z.: Stolní hry ve výuce dějepisu. Olomouc 2020. (Diplomová práce)</w:t>
      </w:r>
      <w:r w:rsidR="004D28FA">
        <w:t>, s. 12.</w:t>
      </w:r>
    </w:p>
  </w:footnote>
  <w:footnote w:id="80">
    <w:p w14:paraId="1CB1FCBE" w14:textId="1CD501F1" w:rsidR="00F85B45" w:rsidRDefault="00F85B45">
      <w:pPr>
        <w:pStyle w:val="Textpoznpodarou"/>
      </w:pPr>
      <w:r>
        <w:rPr>
          <w:rStyle w:val="Znakapoznpodarou"/>
        </w:rPr>
        <w:footnoteRef/>
      </w:r>
      <w:r>
        <w:t xml:space="preserve"> </w:t>
      </w:r>
      <w:r w:rsidR="00A917FA" w:rsidRPr="00A917FA">
        <w:t>Česká databáze stolních her. Zatrolené hry – překlady. 2022 [online]. [cit. 6.2.2022]. Dostupné z: https://www.zatrolene-hry.cz/preklady.</w:t>
      </w:r>
    </w:p>
  </w:footnote>
  <w:footnote w:id="81">
    <w:p w14:paraId="533D9B64" w14:textId="77B22647" w:rsidR="001610A5" w:rsidRDefault="001610A5">
      <w:pPr>
        <w:pStyle w:val="Textpoznpodarou"/>
      </w:pPr>
      <w:r>
        <w:rPr>
          <w:rStyle w:val="Znakapoznpodarou"/>
        </w:rPr>
        <w:footnoteRef/>
      </w:r>
      <w:r>
        <w:t xml:space="preserve"> </w:t>
      </w:r>
      <w:r w:rsidR="00A917FA" w:rsidRPr="00A917FA">
        <w:t xml:space="preserve">Bloom B. S.: </w:t>
      </w:r>
      <w:r w:rsidR="00A917FA" w:rsidRPr="00A917FA">
        <w:rPr>
          <w:i/>
          <w:iCs/>
        </w:rPr>
        <w:t>Taxonomy of Educational Objectives, The Classification of Educational Goals</w:t>
      </w:r>
      <w:r w:rsidR="00A917FA" w:rsidRPr="00A917FA">
        <w:t>. Susan Fauer Company Inc. 1956</w:t>
      </w:r>
      <w:r w:rsidR="00A917FA">
        <w:t>, s. 201-207.</w:t>
      </w:r>
    </w:p>
  </w:footnote>
  <w:footnote w:id="82">
    <w:p w14:paraId="640B065E" w14:textId="3F100C03" w:rsidR="000D065F" w:rsidRDefault="000D065F">
      <w:pPr>
        <w:pStyle w:val="Textpoznpodarou"/>
      </w:pPr>
      <w:r>
        <w:rPr>
          <w:rStyle w:val="Znakapoznpodarou"/>
        </w:rPr>
        <w:footnoteRef/>
      </w:r>
      <w:r>
        <w:t xml:space="preserve"> </w:t>
      </w:r>
      <w:r w:rsidR="0019182B" w:rsidRPr="0019182B">
        <w:t>Historický šermířský spolek Olomouc. 2022 [online]. [cit. 20.4.2022]. Dostupné z: https://www.sermiri.cz/skupina/adorea---sermiri-olomouc/116.</w:t>
      </w:r>
    </w:p>
  </w:footnote>
  <w:footnote w:id="83">
    <w:p w14:paraId="08B7C99A" w14:textId="1AB861A0" w:rsidR="00A651AE" w:rsidRDefault="00A651AE">
      <w:pPr>
        <w:pStyle w:val="Textpoznpodarou"/>
      </w:pPr>
      <w:r>
        <w:rPr>
          <w:rStyle w:val="Znakapoznpodarou"/>
        </w:rPr>
        <w:footnoteRef/>
      </w:r>
      <w:r>
        <w:t xml:space="preserve"> </w:t>
      </w:r>
      <w:r w:rsidR="0019182B" w:rsidRPr="0019182B">
        <w:t>Prusa3D tiskárny, tiskárny pro školy. 2022 [online]. [cit. 15.4.2022]. Dostupné z: https://proskoly.prusa3d.cz/vyzva.</w:t>
      </w:r>
    </w:p>
  </w:footnote>
  <w:footnote w:id="84">
    <w:p w14:paraId="7D9CC348" w14:textId="4C11DC54" w:rsidR="00A651AE" w:rsidRDefault="00A651AE">
      <w:pPr>
        <w:pStyle w:val="Textpoznpodarou"/>
      </w:pPr>
      <w:r>
        <w:rPr>
          <w:rStyle w:val="Znakapoznpodarou"/>
        </w:rPr>
        <w:footnoteRef/>
      </w:r>
      <w:r>
        <w:t xml:space="preserve"> </w:t>
      </w:r>
      <w:r w:rsidR="0019182B" w:rsidRPr="0019182B">
        <w:t>Modely vytvořených 3D výrobků. 2022 [online]. [cit. 15.4.2022]. Dostupné z: https://www.printables.com/cs/education?category=9</w:t>
      </w:r>
    </w:p>
  </w:footnote>
  <w:footnote w:id="85">
    <w:p w14:paraId="18956CD3" w14:textId="38C6BF07" w:rsidR="00DE675F" w:rsidRDefault="00DE675F">
      <w:pPr>
        <w:pStyle w:val="Textpoznpodarou"/>
      </w:pPr>
      <w:r>
        <w:rPr>
          <w:rStyle w:val="Znakapoznpodarou"/>
        </w:rPr>
        <w:footnoteRef/>
      </w:r>
      <w:r>
        <w:t xml:space="preserve"> </w:t>
      </w:r>
      <w:r w:rsidR="0019182B" w:rsidRPr="0019182B">
        <w:t>Britské muzeum v Londýně, plány na 3D tisk historických artefaktů. 2023 [online]. [cit. 1.4.2022]. Dostupné z: https://www.bmimages.com/3d-scans.asp.</w:t>
      </w:r>
    </w:p>
  </w:footnote>
  <w:footnote w:id="86">
    <w:p w14:paraId="44610A20" w14:textId="4B7B0C3C" w:rsidR="00004BA3" w:rsidRDefault="00004BA3">
      <w:pPr>
        <w:pStyle w:val="Textpoznpodarou"/>
      </w:pPr>
      <w:r>
        <w:rPr>
          <w:rStyle w:val="Znakapoznpodarou"/>
        </w:rPr>
        <w:footnoteRef/>
      </w:r>
      <w:r>
        <w:t xml:space="preserve"> </w:t>
      </w:r>
      <w:r w:rsidR="0019182B" w:rsidRPr="0019182B">
        <w:t>Pot, J.: The Evolution of the Podcast – How a Medium Was Born. 24.8. 2013 [online]. [cit. 15.4.2022]. Dostupné z: https://www.makeuseof.com/tag/the-evolution-of-the-podcast-how-a-medium-was-born-geek-history.</w:t>
      </w:r>
    </w:p>
  </w:footnote>
  <w:footnote w:id="87">
    <w:p w14:paraId="4CDE1374" w14:textId="688ECF0E" w:rsidR="00DA5E77" w:rsidRDefault="00DA5E77">
      <w:pPr>
        <w:pStyle w:val="Textpoznpodarou"/>
      </w:pPr>
      <w:r>
        <w:rPr>
          <w:rStyle w:val="Znakapoznpodarou"/>
        </w:rPr>
        <w:footnoteRef/>
      </w:r>
      <w:r>
        <w:t xml:space="preserve"> Placená část podcastu přepište dějiny. </w:t>
      </w:r>
      <w:r w:rsidRPr="0019182B">
        <w:t>2023 [online]. [cit. 1</w:t>
      </w:r>
      <w:r>
        <w:t>9</w:t>
      </w:r>
      <w:r w:rsidRPr="0019182B">
        <w:t>.4.202</w:t>
      </w:r>
      <w:r>
        <w:t>3</w:t>
      </w:r>
      <w:r w:rsidRPr="0019182B">
        <w:t>]. Dostupné z</w:t>
      </w:r>
      <w:r>
        <w:t xml:space="preserve">:  </w:t>
      </w:r>
      <w:r w:rsidRPr="00DA5E77">
        <w:t>https://prepiste-dejiny.gazetis.to/</w:t>
      </w:r>
    </w:p>
  </w:footnote>
  <w:footnote w:id="88">
    <w:p w14:paraId="41BB2D5A" w14:textId="77777777" w:rsidR="00EA7B16" w:rsidRDefault="00EA7B16" w:rsidP="00EA7B16">
      <w:pPr>
        <w:pStyle w:val="Textpoznpodarou"/>
        <w:jc w:val="left"/>
      </w:pPr>
      <w:r>
        <w:rPr>
          <w:rStyle w:val="Znakapoznpodarou"/>
        </w:rPr>
        <w:footnoteRef/>
      </w:r>
      <w:r>
        <w:t xml:space="preserve"> </w:t>
      </w:r>
      <w:r w:rsidRPr="00B50022">
        <w:t>V Česku fungují tři tisíce podcastů, počítá Newton. 2022 [online]. [cit. 6.5.2022]. Dostupné z.: https://www.mediar.cz/v-cesku-funguji-tri-tisice-podcastu-pocita-newton.</w:t>
      </w:r>
    </w:p>
  </w:footnote>
  <w:footnote w:id="89">
    <w:p w14:paraId="44C7A64D" w14:textId="77777777" w:rsidR="00EA7B16" w:rsidRDefault="00EA7B16" w:rsidP="00EA7B16">
      <w:pPr>
        <w:pStyle w:val="Textpoznpodarou"/>
        <w:jc w:val="left"/>
      </w:pPr>
      <w:r>
        <w:rPr>
          <w:rStyle w:val="Znakapoznpodarou"/>
        </w:rPr>
        <w:footnoteRef/>
      </w:r>
      <w:r>
        <w:t xml:space="preserve"> </w:t>
      </w:r>
      <w:r w:rsidRPr="00B50022">
        <w:t>Podcasty Univerzity Palackého. 2022 [online]. [cit. 6.5.2022]. Dostupné z.: https://www.upol.cz/olomouc-online/podcasty-on-air-vysilani.</w:t>
      </w:r>
    </w:p>
  </w:footnote>
  <w:footnote w:id="90">
    <w:p w14:paraId="2177B003" w14:textId="28145068" w:rsidR="00DA5E77" w:rsidRDefault="00DA5E77" w:rsidP="00EA7B16">
      <w:pPr>
        <w:pStyle w:val="Textpoznpodarou"/>
        <w:jc w:val="left"/>
      </w:pPr>
      <w:r>
        <w:rPr>
          <w:rStyle w:val="Znakapoznpodarou"/>
        </w:rPr>
        <w:footnoteRef/>
      </w:r>
      <w:r>
        <w:t xml:space="preserve"> </w:t>
      </w:r>
      <w:r w:rsidR="00EA7B16">
        <w:t>Podcast dějiny moderně.</w:t>
      </w:r>
      <w:r w:rsidR="00EA7B16" w:rsidRPr="00EA7B16">
        <w:t xml:space="preserve"> [online]. [cit. </w:t>
      </w:r>
      <w:r w:rsidR="00EA7B16">
        <w:t>19</w:t>
      </w:r>
      <w:r w:rsidR="00EA7B16" w:rsidRPr="00EA7B16">
        <w:t>.</w:t>
      </w:r>
      <w:r w:rsidR="00EA7B16">
        <w:t>4</w:t>
      </w:r>
      <w:r w:rsidR="00EA7B16" w:rsidRPr="00EA7B16">
        <w:t>.202</w:t>
      </w:r>
      <w:r w:rsidR="00EA7B16">
        <w:t>3</w:t>
      </w:r>
      <w:r w:rsidR="00EA7B16" w:rsidRPr="00EA7B16">
        <w:t xml:space="preserve">]. Dostupné z.: </w:t>
      </w:r>
      <w:r w:rsidR="00EA7B16">
        <w:t xml:space="preserve"> </w:t>
      </w:r>
      <w:r w:rsidR="00EA7B16" w:rsidRPr="00EA7B16">
        <w:t>https://www.dejepis21.cz/aktualita/podcast-dejiny-moderne</w:t>
      </w:r>
      <w:r w:rsidR="00EA7B16">
        <w:t>.</w:t>
      </w:r>
    </w:p>
  </w:footnote>
  <w:footnote w:id="91">
    <w:p w14:paraId="00923A04" w14:textId="0157B337" w:rsidR="007475F5" w:rsidRDefault="007475F5" w:rsidP="00B50022">
      <w:pPr>
        <w:pStyle w:val="Textpoznpodarou"/>
        <w:jc w:val="left"/>
      </w:pPr>
      <w:r>
        <w:rPr>
          <w:rStyle w:val="Znakapoznpodarou"/>
        </w:rPr>
        <w:footnoteRef/>
      </w:r>
      <w:r>
        <w:t xml:space="preserve"> </w:t>
      </w:r>
      <w:r w:rsidR="00B50022" w:rsidRPr="00B50022">
        <w:t>Národní pedagogický institut České republiky. 2022 [online]. [cit. 6.5.2022]. Dostupné z.: https://www.npi.cz.</w:t>
      </w:r>
    </w:p>
  </w:footnote>
  <w:footnote w:id="92">
    <w:p w14:paraId="1A75757B" w14:textId="47A6BE6C" w:rsidR="00CF3E8F" w:rsidRDefault="00CF3E8F" w:rsidP="00B50022">
      <w:pPr>
        <w:pStyle w:val="Textpoznpodarou"/>
        <w:jc w:val="left"/>
      </w:pPr>
      <w:r>
        <w:rPr>
          <w:rStyle w:val="Znakapoznpodarou"/>
        </w:rPr>
        <w:footnoteRef/>
      </w:r>
      <w:r>
        <w:t xml:space="preserve"> </w:t>
      </w:r>
      <w:r w:rsidR="00B50022" w:rsidRPr="00B50022">
        <w:t>Pražák D.: Podcast Dějiny moderně. 2022 [online]. [cit. 20.4.2022]. Dostupné z.:   https://projekty.nidv.cz/sypo/305-odborna-rada/1537-bc-daniel-prazak</w:t>
      </w:r>
    </w:p>
  </w:footnote>
  <w:footnote w:id="93">
    <w:p w14:paraId="636D9533" w14:textId="7C40BF55" w:rsidR="00EA7B16" w:rsidRDefault="00EA7B16">
      <w:pPr>
        <w:pStyle w:val="Textpoznpodarou"/>
      </w:pPr>
      <w:r>
        <w:rPr>
          <w:rStyle w:val="Znakapoznpodarou"/>
        </w:rPr>
        <w:footnoteRef/>
      </w:r>
      <w:r>
        <w:t xml:space="preserve"> Taný uřitel. </w:t>
      </w:r>
      <w:r w:rsidRPr="00B50022">
        <w:t>202</w:t>
      </w:r>
      <w:r>
        <w:t>3</w:t>
      </w:r>
      <w:r w:rsidRPr="00B50022">
        <w:t xml:space="preserve"> [online]. [cit. </w:t>
      </w:r>
      <w:r>
        <w:t>19</w:t>
      </w:r>
      <w:r w:rsidRPr="00B50022">
        <w:t>.</w:t>
      </w:r>
      <w:r>
        <w:t>4</w:t>
      </w:r>
      <w:r w:rsidRPr="00B50022">
        <w:t>.202</w:t>
      </w:r>
      <w:r>
        <w:t>3</w:t>
      </w:r>
      <w:r w:rsidRPr="00B50022">
        <w:t>]. Dostupné z.:</w:t>
      </w:r>
      <w:r>
        <w:t xml:space="preserve"> </w:t>
      </w:r>
      <w:r w:rsidRPr="00EA7B16">
        <w:t>https://tajnyucitel.wordpress.com/tag/daniel-prazak/</w:t>
      </w:r>
    </w:p>
  </w:footnote>
  <w:footnote w:id="94">
    <w:p w14:paraId="7F7F24E7" w14:textId="36E8CDEB" w:rsidR="007D5A3F" w:rsidRDefault="007D5A3F" w:rsidP="00B50022">
      <w:pPr>
        <w:pStyle w:val="Textpoznpodarou"/>
        <w:jc w:val="left"/>
      </w:pPr>
      <w:r>
        <w:rPr>
          <w:rStyle w:val="Znakapoznpodarou"/>
        </w:rPr>
        <w:footnoteRef/>
      </w:r>
      <w:r>
        <w:t xml:space="preserve"> </w:t>
      </w:r>
      <w:r w:rsidR="00B50022" w:rsidRPr="00B50022">
        <w:t>Projekt Dějepis+. 2022 [online]. [cit. 20.4.2022]. Dostupné z.:   https://feeds.transistor.fm/dejiny-moderne.</w:t>
      </w:r>
    </w:p>
  </w:footnote>
  <w:footnote w:id="95">
    <w:p w14:paraId="1B56DE98" w14:textId="4A4F6143" w:rsidR="00EA7B16" w:rsidRDefault="00EA7B16">
      <w:pPr>
        <w:pStyle w:val="Textpoznpodarou"/>
      </w:pPr>
      <w:r>
        <w:rPr>
          <w:rStyle w:val="Znakapoznpodarou"/>
        </w:rPr>
        <w:footnoteRef/>
      </w:r>
      <w:r>
        <w:t xml:space="preserve"> Michal Stehlík.</w:t>
      </w:r>
      <w:r w:rsidRPr="00EA7B16">
        <w:t xml:space="preserve"> </w:t>
      </w:r>
      <w:r w:rsidRPr="00B50022">
        <w:t>202</w:t>
      </w:r>
      <w:r>
        <w:t>3</w:t>
      </w:r>
      <w:r w:rsidRPr="00B50022">
        <w:t xml:space="preserve"> [online]. [cit. 20.4.2022]. Dostupné z.: </w:t>
      </w:r>
      <w:r>
        <w:t xml:space="preserve"> </w:t>
      </w:r>
      <w:r w:rsidRPr="00EA7B16">
        <w:t>https://michalstehlik.cz/o-mne/</w:t>
      </w:r>
    </w:p>
  </w:footnote>
  <w:footnote w:id="96">
    <w:p w14:paraId="6C403A26" w14:textId="40FD33DE" w:rsidR="008B4630" w:rsidRDefault="008B4630">
      <w:pPr>
        <w:pStyle w:val="Textpoznpodarou"/>
      </w:pPr>
      <w:r>
        <w:rPr>
          <w:rStyle w:val="Znakapoznpodarou"/>
        </w:rPr>
        <w:footnoteRef/>
      </w:r>
      <w:r w:rsidR="00C409F8" w:rsidRPr="00C409F8">
        <w:t>Objev roku v kategorii objev roku 2020, Archiv ročníků Podcast Roku. 2022 [online]. [cit. 18.4.2022]. Dostupné z: https://www.podcastroku.cz/archiv.</w:t>
      </w:r>
    </w:p>
  </w:footnote>
  <w:footnote w:id="97">
    <w:p w14:paraId="2A3B12BD" w14:textId="1BF56317" w:rsidR="00EA7B16" w:rsidRDefault="00EA7B16">
      <w:pPr>
        <w:pStyle w:val="Textpoznpodarou"/>
      </w:pPr>
      <w:r>
        <w:rPr>
          <w:rStyle w:val="Znakapoznpodarou"/>
        </w:rPr>
        <w:footnoteRef/>
      </w:r>
      <w:r>
        <w:t xml:space="preserve"> Tamtéž.</w:t>
      </w:r>
    </w:p>
  </w:footnote>
  <w:footnote w:id="98">
    <w:p w14:paraId="44EC32E3" w14:textId="20C7CA70" w:rsidR="001C78E2" w:rsidRDefault="001C78E2">
      <w:pPr>
        <w:pStyle w:val="Textpoznpodarou"/>
      </w:pPr>
      <w:r>
        <w:rPr>
          <w:rStyle w:val="Znakapoznpodarou"/>
        </w:rPr>
        <w:footnoteRef/>
      </w:r>
      <w:r>
        <w:t xml:space="preserve"> </w:t>
      </w:r>
      <w:r w:rsidR="00817C45" w:rsidRPr="00817C45">
        <w:t xml:space="preserve">HUDECOVÁ, D.: </w:t>
      </w:r>
      <w:r w:rsidR="00817C45" w:rsidRPr="00817C45">
        <w:rPr>
          <w:i/>
          <w:iCs/>
        </w:rPr>
        <w:t>Analýza učebnice Dějepis 4 pro gymnázia a střední odborné školy, Nejnovější dějiny, s pracovními a metodickými listy s podtextem mezipředmětových vztahů s předmětem ZSV</w:t>
      </w:r>
      <w:r w:rsidR="00817C45" w:rsidRPr="00817C45">
        <w:t>. Hradec Králové 2015. (Diplomová práce).</w:t>
      </w:r>
      <w:r w:rsidR="00817C45">
        <w:t xml:space="preserve"> s. 128.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21AFC"/>
    <w:multiLevelType w:val="hybridMultilevel"/>
    <w:tmpl w:val="AC082CB4"/>
    <w:lvl w:ilvl="0" w:tplc="9A34664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167C4E76"/>
    <w:multiLevelType w:val="multilevel"/>
    <w:tmpl w:val="0A96A0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cstheme="minorBidi" w:hint="default"/>
        <w:color w:val="auto"/>
      </w:rPr>
    </w:lvl>
    <w:lvl w:ilvl="2">
      <w:start w:val="1"/>
      <w:numFmt w:val="decimal"/>
      <w:isLgl/>
      <w:lvlText w:val="%1.%2.%3"/>
      <w:lvlJc w:val="left"/>
      <w:pPr>
        <w:ind w:left="1080" w:hanging="720"/>
      </w:pPr>
      <w:rPr>
        <w:rFonts w:cstheme="minorBidi" w:hint="default"/>
        <w:color w:val="auto"/>
      </w:rPr>
    </w:lvl>
    <w:lvl w:ilvl="3">
      <w:start w:val="1"/>
      <w:numFmt w:val="decimal"/>
      <w:isLgl/>
      <w:lvlText w:val="%1.%2.%3.%4"/>
      <w:lvlJc w:val="left"/>
      <w:pPr>
        <w:ind w:left="1080" w:hanging="720"/>
      </w:pPr>
      <w:rPr>
        <w:rFonts w:cstheme="minorBidi" w:hint="default"/>
        <w:color w:val="auto"/>
      </w:rPr>
    </w:lvl>
    <w:lvl w:ilvl="4">
      <w:start w:val="1"/>
      <w:numFmt w:val="decimal"/>
      <w:isLgl/>
      <w:lvlText w:val="%1.%2.%3.%4.%5"/>
      <w:lvlJc w:val="left"/>
      <w:pPr>
        <w:ind w:left="1440" w:hanging="1080"/>
      </w:pPr>
      <w:rPr>
        <w:rFonts w:cstheme="minorBidi" w:hint="default"/>
        <w:color w:val="auto"/>
      </w:rPr>
    </w:lvl>
    <w:lvl w:ilvl="5">
      <w:start w:val="1"/>
      <w:numFmt w:val="decimal"/>
      <w:isLgl/>
      <w:lvlText w:val="%1.%2.%3.%4.%5.%6"/>
      <w:lvlJc w:val="left"/>
      <w:pPr>
        <w:ind w:left="1440" w:hanging="1080"/>
      </w:pPr>
      <w:rPr>
        <w:rFonts w:cstheme="minorBidi" w:hint="default"/>
        <w:color w:val="auto"/>
      </w:rPr>
    </w:lvl>
    <w:lvl w:ilvl="6">
      <w:start w:val="1"/>
      <w:numFmt w:val="decimal"/>
      <w:isLgl/>
      <w:lvlText w:val="%1.%2.%3.%4.%5.%6.%7"/>
      <w:lvlJc w:val="left"/>
      <w:pPr>
        <w:ind w:left="1800" w:hanging="1440"/>
      </w:pPr>
      <w:rPr>
        <w:rFonts w:cstheme="minorBidi" w:hint="default"/>
        <w:color w:val="auto"/>
      </w:rPr>
    </w:lvl>
    <w:lvl w:ilvl="7">
      <w:start w:val="1"/>
      <w:numFmt w:val="decimal"/>
      <w:isLgl/>
      <w:lvlText w:val="%1.%2.%3.%4.%5.%6.%7.%8"/>
      <w:lvlJc w:val="left"/>
      <w:pPr>
        <w:ind w:left="1800" w:hanging="1440"/>
      </w:pPr>
      <w:rPr>
        <w:rFonts w:cstheme="minorBidi" w:hint="default"/>
        <w:color w:val="auto"/>
      </w:rPr>
    </w:lvl>
    <w:lvl w:ilvl="8">
      <w:start w:val="1"/>
      <w:numFmt w:val="decimal"/>
      <w:isLgl/>
      <w:lvlText w:val="%1.%2.%3.%4.%5.%6.%7.%8.%9"/>
      <w:lvlJc w:val="left"/>
      <w:pPr>
        <w:ind w:left="2160" w:hanging="1800"/>
      </w:pPr>
      <w:rPr>
        <w:rFonts w:cstheme="minorBidi" w:hint="default"/>
        <w:color w:val="auto"/>
      </w:rPr>
    </w:lvl>
  </w:abstractNum>
  <w:abstractNum w:abstractNumId="2" w15:restartNumberingAfterBreak="0">
    <w:nsid w:val="457E2F14"/>
    <w:multiLevelType w:val="hybridMultilevel"/>
    <w:tmpl w:val="E3B09A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9637AF8"/>
    <w:multiLevelType w:val="multilevel"/>
    <w:tmpl w:val="A0AA0EF4"/>
    <w:lvl w:ilvl="0">
      <w:start w:val="1"/>
      <w:numFmt w:val="decimal"/>
      <w:lvlText w:val="%1."/>
      <w:lvlJc w:val="left"/>
      <w:pPr>
        <w:ind w:left="360" w:hanging="360"/>
      </w:pPr>
      <w:rPr>
        <w:rFonts w:hint="default"/>
        <w:color w:val="auto"/>
      </w:rPr>
    </w:lvl>
    <w:lvl w:ilvl="1">
      <w:start w:val="3"/>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4" w15:restartNumberingAfterBreak="0">
    <w:nsid w:val="5B1D284F"/>
    <w:multiLevelType w:val="multilevel"/>
    <w:tmpl w:val="A59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cstheme="minorBidi" w:hint="default"/>
        <w:color w:val="auto"/>
      </w:rPr>
    </w:lvl>
    <w:lvl w:ilvl="2">
      <w:start w:val="1"/>
      <w:numFmt w:val="decimal"/>
      <w:isLgl/>
      <w:lvlText w:val="%1.%2.%3"/>
      <w:lvlJc w:val="left"/>
      <w:pPr>
        <w:ind w:left="1800" w:hanging="720"/>
      </w:pPr>
      <w:rPr>
        <w:rFonts w:cstheme="minorBidi" w:hint="default"/>
        <w:color w:val="auto"/>
      </w:rPr>
    </w:lvl>
    <w:lvl w:ilvl="3">
      <w:start w:val="1"/>
      <w:numFmt w:val="decimal"/>
      <w:isLgl/>
      <w:lvlText w:val="%1.%2.%3.%4"/>
      <w:lvlJc w:val="left"/>
      <w:pPr>
        <w:ind w:left="2160" w:hanging="720"/>
      </w:pPr>
      <w:rPr>
        <w:rFonts w:cstheme="minorBidi" w:hint="default"/>
        <w:color w:val="auto"/>
      </w:rPr>
    </w:lvl>
    <w:lvl w:ilvl="4">
      <w:start w:val="1"/>
      <w:numFmt w:val="decimal"/>
      <w:isLgl/>
      <w:lvlText w:val="%1.%2.%3.%4.%5"/>
      <w:lvlJc w:val="left"/>
      <w:pPr>
        <w:ind w:left="2880" w:hanging="1080"/>
      </w:pPr>
      <w:rPr>
        <w:rFonts w:cstheme="minorBidi" w:hint="default"/>
        <w:color w:val="auto"/>
      </w:rPr>
    </w:lvl>
    <w:lvl w:ilvl="5">
      <w:start w:val="1"/>
      <w:numFmt w:val="decimal"/>
      <w:isLgl/>
      <w:lvlText w:val="%1.%2.%3.%4.%5.%6"/>
      <w:lvlJc w:val="left"/>
      <w:pPr>
        <w:ind w:left="3240" w:hanging="1080"/>
      </w:pPr>
      <w:rPr>
        <w:rFonts w:cstheme="minorBidi" w:hint="default"/>
        <w:color w:val="auto"/>
      </w:rPr>
    </w:lvl>
    <w:lvl w:ilvl="6">
      <w:start w:val="1"/>
      <w:numFmt w:val="decimal"/>
      <w:isLgl/>
      <w:lvlText w:val="%1.%2.%3.%4.%5.%6.%7"/>
      <w:lvlJc w:val="left"/>
      <w:pPr>
        <w:ind w:left="3960" w:hanging="1440"/>
      </w:pPr>
      <w:rPr>
        <w:rFonts w:cstheme="minorBidi" w:hint="default"/>
        <w:color w:val="auto"/>
      </w:rPr>
    </w:lvl>
    <w:lvl w:ilvl="7">
      <w:start w:val="1"/>
      <w:numFmt w:val="decimal"/>
      <w:isLgl/>
      <w:lvlText w:val="%1.%2.%3.%4.%5.%6.%7.%8"/>
      <w:lvlJc w:val="left"/>
      <w:pPr>
        <w:ind w:left="4320" w:hanging="1440"/>
      </w:pPr>
      <w:rPr>
        <w:rFonts w:cstheme="minorBidi" w:hint="default"/>
        <w:color w:val="auto"/>
      </w:rPr>
    </w:lvl>
    <w:lvl w:ilvl="8">
      <w:start w:val="1"/>
      <w:numFmt w:val="decimal"/>
      <w:isLgl/>
      <w:lvlText w:val="%1.%2.%3.%4.%5.%6.%7.%8.%9"/>
      <w:lvlJc w:val="left"/>
      <w:pPr>
        <w:ind w:left="5040" w:hanging="1800"/>
      </w:pPr>
      <w:rPr>
        <w:rFonts w:cstheme="minorBidi" w:hint="default"/>
        <w:color w:val="auto"/>
      </w:rPr>
    </w:lvl>
  </w:abstractNum>
  <w:abstractNum w:abstractNumId="5" w15:restartNumberingAfterBreak="0">
    <w:nsid w:val="70C50FE2"/>
    <w:multiLevelType w:val="multilevel"/>
    <w:tmpl w:val="A59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cstheme="minorBidi" w:hint="default"/>
        <w:color w:val="auto"/>
      </w:rPr>
    </w:lvl>
    <w:lvl w:ilvl="2">
      <w:start w:val="1"/>
      <w:numFmt w:val="decimal"/>
      <w:isLgl/>
      <w:lvlText w:val="%1.%2.%3"/>
      <w:lvlJc w:val="left"/>
      <w:pPr>
        <w:ind w:left="1800" w:hanging="720"/>
      </w:pPr>
      <w:rPr>
        <w:rFonts w:cstheme="minorBidi" w:hint="default"/>
        <w:color w:val="auto"/>
      </w:rPr>
    </w:lvl>
    <w:lvl w:ilvl="3">
      <w:start w:val="1"/>
      <w:numFmt w:val="decimal"/>
      <w:isLgl/>
      <w:lvlText w:val="%1.%2.%3.%4"/>
      <w:lvlJc w:val="left"/>
      <w:pPr>
        <w:ind w:left="2160" w:hanging="720"/>
      </w:pPr>
      <w:rPr>
        <w:rFonts w:cstheme="minorBidi" w:hint="default"/>
        <w:color w:val="auto"/>
      </w:rPr>
    </w:lvl>
    <w:lvl w:ilvl="4">
      <w:start w:val="1"/>
      <w:numFmt w:val="decimal"/>
      <w:isLgl/>
      <w:lvlText w:val="%1.%2.%3.%4.%5"/>
      <w:lvlJc w:val="left"/>
      <w:pPr>
        <w:ind w:left="2880" w:hanging="1080"/>
      </w:pPr>
      <w:rPr>
        <w:rFonts w:cstheme="minorBidi" w:hint="default"/>
        <w:color w:val="auto"/>
      </w:rPr>
    </w:lvl>
    <w:lvl w:ilvl="5">
      <w:start w:val="1"/>
      <w:numFmt w:val="decimal"/>
      <w:isLgl/>
      <w:lvlText w:val="%1.%2.%3.%4.%5.%6"/>
      <w:lvlJc w:val="left"/>
      <w:pPr>
        <w:ind w:left="3240" w:hanging="1080"/>
      </w:pPr>
      <w:rPr>
        <w:rFonts w:cstheme="minorBidi" w:hint="default"/>
        <w:color w:val="auto"/>
      </w:rPr>
    </w:lvl>
    <w:lvl w:ilvl="6">
      <w:start w:val="1"/>
      <w:numFmt w:val="decimal"/>
      <w:isLgl/>
      <w:lvlText w:val="%1.%2.%3.%4.%5.%6.%7"/>
      <w:lvlJc w:val="left"/>
      <w:pPr>
        <w:ind w:left="3960" w:hanging="1440"/>
      </w:pPr>
      <w:rPr>
        <w:rFonts w:cstheme="minorBidi" w:hint="default"/>
        <w:color w:val="auto"/>
      </w:rPr>
    </w:lvl>
    <w:lvl w:ilvl="7">
      <w:start w:val="1"/>
      <w:numFmt w:val="decimal"/>
      <w:isLgl/>
      <w:lvlText w:val="%1.%2.%3.%4.%5.%6.%7.%8"/>
      <w:lvlJc w:val="left"/>
      <w:pPr>
        <w:ind w:left="4320" w:hanging="1440"/>
      </w:pPr>
      <w:rPr>
        <w:rFonts w:cstheme="minorBidi" w:hint="default"/>
        <w:color w:val="auto"/>
      </w:rPr>
    </w:lvl>
    <w:lvl w:ilvl="8">
      <w:start w:val="1"/>
      <w:numFmt w:val="decimal"/>
      <w:isLgl/>
      <w:lvlText w:val="%1.%2.%3.%4.%5.%6.%7.%8.%9"/>
      <w:lvlJc w:val="left"/>
      <w:pPr>
        <w:ind w:left="5040" w:hanging="1800"/>
      </w:pPr>
      <w:rPr>
        <w:rFonts w:cstheme="minorBidi" w:hint="default"/>
        <w:color w:val="auto"/>
      </w:rPr>
    </w:lvl>
  </w:abstractNum>
  <w:abstractNum w:abstractNumId="6" w15:restartNumberingAfterBreak="0">
    <w:nsid w:val="7641740F"/>
    <w:multiLevelType w:val="hybridMultilevel"/>
    <w:tmpl w:val="104C83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53327538">
    <w:abstractNumId w:val="6"/>
  </w:num>
  <w:num w:numId="2" w16cid:durableId="1545678939">
    <w:abstractNumId w:val="0"/>
  </w:num>
  <w:num w:numId="3" w16cid:durableId="307056604">
    <w:abstractNumId w:val="4"/>
  </w:num>
  <w:num w:numId="4" w16cid:durableId="143083615">
    <w:abstractNumId w:val="1"/>
  </w:num>
  <w:num w:numId="5" w16cid:durableId="172914782">
    <w:abstractNumId w:val="5"/>
  </w:num>
  <w:num w:numId="6" w16cid:durableId="1021591615">
    <w:abstractNumId w:val="2"/>
  </w:num>
  <w:num w:numId="7" w16cid:durableId="19304592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5371"/>
    <w:rsid w:val="00004BA3"/>
    <w:rsid w:val="000075E5"/>
    <w:rsid w:val="0001053D"/>
    <w:rsid w:val="000114F3"/>
    <w:rsid w:val="000130B9"/>
    <w:rsid w:val="000151AD"/>
    <w:rsid w:val="00016C22"/>
    <w:rsid w:val="000178C3"/>
    <w:rsid w:val="000323BF"/>
    <w:rsid w:val="00034AA4"/>
    <w:rsid w:val="00035E33"/>
    <w:rsid w:val="000409F3"/>
    <w:rsid w:val="000509F2"/>
    <w:rsid w:val="0005150B"/>
    <w:rsid w:val="00051F20"/>
    <w:rsid w:val="00051FD7"/>
    <w:rsid w:val="000530E8"/>
    <w:rsid w:val="0005370F"/>
    <w:rsid w:val="00055E43"/>
    <w:rsid w:val="00057FF8"/>
    <w:rsid w:val="000605D0"/>
    <w:rsid w:val="00061EAC"/>
    <w:rsid w:val="00062444"/>
    <w:rsid w:val="000626BF"/>
    <w:rsid w:val="00065E8D"/>
    <w:rsid w:val="000737EF"/>
    <w:rsid w:val="0007567D"/>
    <w:rsid w:val="00082C4D"/>
    <w:rsid w:val="00085AC8"/>
    <w:rsid w:val="00086382"/>
    <w:rsid w:val="00087B80"/>
    <w:rsid w:val="000910BB"/>
    <w:rsid w:val="00091B22"/>
    <w:rsid w:val="00096A94"/>
    <w:rsid w:val="000A6D37"/>
    <w:rsid w:val="000B2E6C"/>
    <w:rsid w:val="000B7A1C"/>
    <w:rsid w:val="000C35AB"/>
    <w:rsid w:val="000C5555"/>
    <w:rsid w:val="000C5EB0"/>
    <w:rsid w:val="000D065F"/>
    <w:rsid w:val="000E09C6"/>
    <w:rsid w:val="000E3985"/>
    <w:rsid w:val="000E5C40"/>
    <w:rsid w:val="000E6638"/>
    <w:rsid w:val="000F35F9"/>
    <w:rsid w:val="00101B0D"/>
    <w:rsid w:val="00102FFD"/>
    <w:rsid w:val="00105465"/>
    <w:rsid w:val="00106B12"/>
    <w:rsid w:val="00106F0E"/>
    <w:rsid w:val="00122EBA"/>
    <w:rsid w:val="001264DF"/>
    <w:rsid w:val="001265A0"/>
    <w:rsid w:val="00127215"/>
    <w:rsid w:val="00127495"/>
    <w:rsid w:val="00131872"/>
    <w:rsid w:val="001333CA"/>
    <w:rsid w:val="001346AC"/>
    <w:rsid w:val="00134DED"/>
    <w:rsid w:val="00134E34"/>
    <w:rsid w:val="00136D6C"/>
    <w:rsid w:val="00144A0A"/>
    <w:rsid w:val="00147AC4"/>
    <w:rsid w:val="0015048F"/>
    <w:rsid w:val="0015104A"/>
    <w:rsid w:val="0015543B"/>
    <w:rsid w:val="00155664"/>
    <w:rsid w:val="001575CE"/>
    <w:rsid w:val="001610A5"/>
    <w:rsid w:val="001637CD"/>
    <w:rsid w:val="00164BE4"/>
    <w:rsid w:val="00165793"/>
    <w:rsid w:val="00166399"/>
    <w:rsid w:val="001748D2"/>
    <w:rsid w:val="001853A4"/>
    <w:rsid w:val="00187EE8"/>
    <w:rsid w:val="0019182B"/>
    <w:rsid w:val="00195236"/>
    <w:rsid w:val="001954B4"/>
    <w:rsid w:val="001A2037"/>
    <w:rsid w:val="001A5B2C"/>
    <w:rsid w:val="001B4E30"/>
    <w:rsid w:val="001B5F60"/>
    <w:rsid w:val="001C2B17"/>
    <w:rsid w:val="001C319F"/>
    <w:rsid w:val="001C4B6A"/>
    <w:rsid w:val="001C5AF5"/>
    <w:rsid w:val="001C6E8B"/>
    <w:rsid w:val="001C78E2"/>
    <w:rsid w:val="001D067C"/>
    <w:rsid w:val="001E1F5A"/>
    <w:rsid w:val="001F50F6"/>
    <w:rsid w:val="001F5949"/>
    <w:rsid w:val="001F6C54"/>
    <w:rsid w:val="001F77CE"/>
    <w:rsid w:val="0021178B"/>
    <w:rsid w:val="0021587A"/>
    <w:rsid w:val="0022327A"/>
    <w:rsid w:val="00225203"/>
    <w:rsid w:val="00226B03"/>
    <w:rsid w:val="00230703"/>
    <w:rsid w:val="002341A0"/>
    <w:rsid w:val="002347A5"/>
    <w:rsid w:val="00234861"/>
    <w:rsid w:val="00236705"/>
    <w:rsid w:val="00236CCF"/>
    <w:rsid w:val="0024186C"/>
    <w:rsid w:val="0025137C"/>
    <w:rsid w:val="002513B4"/>
    <w:rsid w:val="002545E1"/>
    <w:rsid w:val="00260335"/>
    <w:rsid w:val="00260B85"/>
    <w:rsid w:val="002636A0"/>
    <w:rsid w:val="0026584C"/>
    <w:rsid w:val="00267C37"/>
    <w:rsid w:val="00267EA7"/>
    <w:rsid w:val="00270A06"/>
    <w:rsid w:val="00272B24"/>
    <w:rsid w:val="00272BD2"/>
    <w:rsid w:val="002777AD"/>
    <w:rsid w:val="00280D45"/>
    <w:rsid w:val="002841C6"/>
    <w:rsid w:val="00285BC2"/>
    <w:rsid w:val="00292A38"/>
    <w:rsid w:val="002963DB"/>
    <w:rsid w:val="002A48B4"/>
    <w:rsid w:val="002A5584"/>
    <w:rsid w:val="002A77C5"/>
    <w:rsid w:val="002B0441"/>
    <w:rsid w:val="002B08C6"/>
    <w:rsid w:val="002B11BB"/>
    <w:rsid w:val="002B13B3"/>
    <w:rsid w:val="002B2D62"/>
    <w:rsid w:val="002B3242"/>
    <w:rsid w:val="002B55F0"/>
    <w:rsid w:val="002B701F"/>
    <w:rsid w:val="002C7017"/>
    <w:rsid w:val="002D4966"/>
    <w:rsid w:val="002E0941"/>
    <w:rsid w:val="002E1173"/>
    <w:rsid w:val="002E2365"/>
    <w:rsid w:val="002E493B"/>
    <w:rsid w:val="002F0C4A"/>
    <w:rsid w:val="002F31FA"/>
    <w:rsid w:val="002F659B"/>
    <w:rsid w:val="003006F6"/>
    <w:rsid w:val="00301610"/>
    <w:rsid w:val="00302A83"/>
    <w:rsid w:val="00305D3D"/>
    <w:rsid w:val="00310C49"/>
    <w:rsid w:val="003116BC"/>
    <w:rsid w:val="00311E66"/>
    <w:rsid w:val="003145C1"/>
    <w:rsid w:val="003164F0"/>
    <w:rsid w:val="00317A0D"/>
    <w:rsid w:val="00320A0F"/>
    <w:rsid w:val="00320CCE"/>
    <w:rsid w:val="00321367"/>
    <w:rsid w:val="003261B1"/>
    <w:rsid w:val="003262DC"/>
    <w:rsid w:val="00330119"/>
    <w:rsid w:val="00331DF2"/>
    <w:rsid w:val="00332A2D"/>
    <w:rsid w:val="003349D9"/>
    <w:rsid w:val="003353F6"/>
    <w:rsid w:val="0033711A"/>
    <w:rsid w:val="00340FF6"/>
    <w:rsid w:val="003437B5"/>
    <w:rsid w:val="00357502"/>
    <w:rsid w:val="00361DC9"/>
    <w:rsid w:val="00362D98"/>
    <w:rsid w:val="00366875"/>
    <w:rsid w:val="00367208"/>
    <w:rsid w:val="00371539"/>
    <w:rsid w:val="00374071"/>
    <w:rsid w:val="00376089"/>
    <w:rsid w:val="00376673"/>
    <w:rsid w:val="00376C59"/>
    <w:rsid w:val="003875E6"/>
    <w:rsid w:val="00397A94"/>
    <w:rsid w:val="003A0A43"/>
    <w:rsid w:val="003B0FEE"/>
    <w:rsid w:val="003B1048"/>
    <w:rsid w:val="003B17C6"/>
    <w:rsid w:val="003B4BC5"/>
    <w:rsid w:val="003B4E6A"/>
    <w:rsid w:val="003B5EF9"/>
    <w:rsid w:val="003C4E03"/>
    <w:rsid w:val="003C5055"/>
    <w:rsid w:val="003D00A7"/>
    <w:rsid w:val="003D0A19"/>
    <w:rsid w:val="003D4518"/>
    <w:rsid w:val="003D65CB"/>
    <w:rsid w:val="003E217E"/>
    <w:rsid w:val="003E41E6"/>
    <w:rsid w:val="003E58CC"/>
    <w:rsid w:val="003F10BE"/>
    <w:rsid w:val="00402329"/>
    <w:rsid w:val="00402675"/>
    <w:rsid w:val="0040475E"/>
    <w:rsid w:val="0040554B"/>
    <w:rsid w:val="0041098D"/>
    <w:rsid w:val="00412765"/>
    <w:rsid w:val="00412F60"/>
    <w:rsid w:val="00412FC7"/>
    <w:rsid w:val="00413604"/>
    <w:rsid w:val="0041490F"/>
    <w:rsid w:val="00415C3F"/>
    <w:rsid w:val="0042503B"/>
    <w:rsid w:val="00430D2A"/>
    <w:rsid w:val="004314FF"/>
    <w:rsid w:val="004326E8"/>
    <w:rsid w:val="00432852"/>
    <w:rsid w:val="004347FE"/>
    <w:rsid w:val="0044259E"/>
    <w:rsid w:val="004448DF"/>
    <w:rsid w:val="00452008"/>
    <w:rsid w:val="0045605D"/>
    <w:rsid w:val="00456E98"/>
    <w:rsid w:val="004573E6"/>
    <w:rsid w:val="00457BDF"/>
    <w:rsid w:val="00462FD2"/>
    <w:rsid w:val="004665FC"/>
    <w:rsid w:val="00473C28"/>
    <w:rsid w:val="004747C0"/>
    <w:rsid w:val="00474A1A"/>
    <w:rsid w:val="0047677F"/>
    <w:rsid w:val="0048136F"/>
    <w:rsid w:val="00484270"/>
    <w:rsid w:val="004844D0"/>
    <w:rsid w:val="00487B78"/>
    <w:rsid w:val="00493317"/>
    <w:rsid w:val="00496B6D"/>
    <w:rsid w:val="00497F0C"/>
    <w:rsid w:val="004A1144"/>
    <w:rsid w:val="004A7B5A"/>
    <w:rsid w:val="004B7503"/>
    <w:rsid w:val="004C4982"/>
    <w:rsid w:val="004C49EB"/>
    <w:rsid w:val="004C5026"/>
    <w:rsid w:val="004C6146"/>
    <w:rsid w:val="004C6704"/>
    <w:rsid w:val="004D2283"/>
    <w:rsid w:val="004D28FA"/>
    <w:rsid w:val="004D5F3E"/>
    <w:rsid w:val="004D6DFE"/>
    <w:rsid w:val="004D7EA3"/>
    <w:rsid w:val="004E1A75"/>
    <w:rsid w:val="004E2089"/>
    <w:rsid w:val="004E2B06"/>
    <w:rsid w:val="004E2B2F"/>
    <w:rsid w:val="004E310E"/>
    <w:rsid w:val="004E7724"/>
    <w:rsid w:val="004F12E7"/>
    <w:rsid w:val="004F301F"/>
    <w:rsid w:val="004F4BF2"/>
    <w:rsid w:val="004F5B86"/>
    <w:rsid w:val="004F7808"/>
    <w:rsid w:val="0051057F"/>
    <w:rsid w:val="0051111E"/>
    <w:rsid w:val="005222F9"/>
    <w:rsid w:val="00523565"/>
    <w:rsid w:val="00525959"/>
    <w:rsid w:val="00527079"/>
    <w:rsid w:val="005278E3"/>
    <w:rsid w:val="00531BF6"/>
    <w:rsid w:val="00532492"/>
    <w:rsid w:val="005353B3"/>
    <w:rsid w:val="005444F2"/>
    <w:rsid w:val="00544EF7"/>
    <w:rsid w:val="00554103"/>
    <w:rsid w:val="005568A8"/>
    <w:rsid w:val="005651B3"/>
    <w:rsid w:val="00567D7E"/>
    <w:rsid w:val="005723BA"/>
    <w:rsid w:val="0057363A"/>
    <w:rsid w:val="00573C8E"/>
    <w:rsid w:val="00574ADC"/>
    <w:rsid w:val="00575829"/>
    <w:rsid w:val="00575A8A"/>
    <w:rsid w:val="00575C2F"/>
    <w:rsid w:val="00575D1A"/>
    <w:rsid w:val="0058121F"/>
    <w:rsid w:val="00587365"/>
    <w:rsid w:val="005919EC"/>
    <w:rsid w:val="00592E90"/>
    <w:rsid w:val="00594252"/>
    <w:rsid w:val="00597465"/>
    <w:rsid w:val="005A0116"/>
    <w:rsid w:val="005A0FAF"/>
    <w:rsid w:val="005A5289"/>
    <w:rsid w:val="005A53DB"/>
    <w:rsid w:val="005A55D0"/>
    <w:rsid w:val="005A7FEB"/>
    <w:rsid w:val="005B1D08"/>
    <w:rsid w:val="005B304F"/>
    <w:rsid w:val="005B516A"/>
    <w:rsid w:val="005B56D8"/>
    <w:rsid w:val="005B6019"/>
    <w:rsid w:val="005E144A"/>
    <w:rsid w:val="005E4383"/>
    <w:rsid w:val="005F207D"/>
    <w:rsid w:val="005F40A4"/>
    <w:rsid w:val="005F4663"/>
    <w:rsid w:val="005F50D6"/>
    <w:rsid w:val="006003FD"/>
    <w:rsid w:val="00603CC6"/>
    <w:rsid w:val="00606FA6"/>
    <w:rsid w:val="006108FB"/>
    <w:rsid w:val="00611FBD"/>
    <w:rsid w:val="006223D4"/>
    <w:rsid w:val="00625C4F"/>
    <w:rsid w:val="00626DA6"/>
    <w:rsid w:val="00630A37"/>
    <w:rsid w:val="00631656"/>
    <w:rsid w:val="00641697"/>
    <w:rsid w:val="006426FB"/>
    <w:rsid w:val="0064468C"/>
    <w:rsid w:val="00651AAF"/>
    <w:rsid w:val="00655B44"/>
    <w:rsid w:val="006629B9"/>
    <w:rsid w:val="006657C8"/>
    <w:rsid w:val="00670DDB"/>
    <w:rsid w:val="00672D59"/>
    <w:rsid w:val="006732A5"/>
    <w:rsid w:val="00674343"/>
    <w:rsid w:val="00674895"/>
    <w:rsid w:val="00676E3A"/>
    <w:rsid w:val="00677D43"/>
    <w:rsid w:val="00697663"/>
    <w:rsid w:val="006A231A"/>
    <w:rsid w:val="006A5CA7"/>
    <w:rsid w:val="006B10D0"/>
    <w:rsid w:val="006B2CEC"/>
    <w:rsid w:val="006B36F8"/>
    <w:rsid w:val="006C72A7"/>
    <w:rsid w:val="006D1DAF"/>
    <w:rsid w:val="006D41FE"/>
    <w:rsid w:val="006D49AA"/>
    <w:rsid w:val="006D7060"/>
    <w:rsid w:val="006E6372"/>
    <w:rsid w:val="006F0724"/>
    <w:rsid w:val="006F0CFA"/>
    <w:rsid w:val="006F2387"/>
    <w:rsid w:val="006F2473"/>
    <w:rsid w:val="006F5444"/>
    <w:rsid w:val="006F743E"/>
    <w:rsid w:val="00701FF5"/>
    <w:rsid w:val="007028F3"/>
    <w:rsid w:val="00706418"/>
    <w:rsid w:val="007115E3"/>
    <w:rsid w:val="00714DE6"/>
    <w:rsid w:val="00717DE0"/>
    <w:rsid w:val="0072229B"/>
    <w:rsid w:val="007326E2"/>
    <w:rsid w:val="00741B7F"/>
    <w:rsid w:val="007453F0"/>
    <w:rsid w:val="007475F5"/>
    <w:rsid w:val="0075592C"/>
    <w:rsid w:val="00761AC0"/>
    <w:rsid w:val="00762012"/>
    <w:rsid w:val="00763886"/>
    <w:rsid w:val="0076484F"/>
    <w:rsid w:val="00764C20"/>
    <w:rsid w:val="00765AEF"/>
    <w:rsid w:val="00771AB9"/>
    <w:rsid w:val="00777248"/>
    <w:rsid w:val="007812EF"/>
    <w:rsid w:val="007819F9"/>
    <w:rsid w:val="00785970"/>
    <w:rsid w:val="007906B2"/>
    <w:rsid w:val="00795CA4"/>
    <w:rsid w:val="00795ED2"/>
    <w:rsid w:val="007A60BA"/>
    <w:rsid w:val="007B4D9B"/>
    <w:rsid w:val="007B6496"/>
    <w:rsid w:val="007C022A"/>
    <w:rsid w:val="007C08AA"/>
    <w:rsid w:val="007C2A32"/>
    <w:rsid w:val="007C45B3"/>
    <w:rsid w:val="007C6203"/>
    <w:rsid w:val="007C6717"/>
    <w:rsid w:val="007C6945"/>
    <w:rsid w:val="007C73CF"/>
    <w:rsid w:val="007D3EBE"/>
    <w:rsid w:val="007D4827"/>
    <w:rsid w:val="007D598A"/>
    <w:rsid w:val="007D5A3F"/>
    <w:rsid w:val="007E3131"/>
    <w:rsid w:val="007F1EC5"/>
    <w:rsid w:val="007F1F75"/>
    <w:rsid w:val="007F3798"/>
    <w:rsid w:val="007F6CE3"/>
    <w:rsid w:val="00801238"/>
    <w:rsid w:val="00802D6A"/>
    <w:rsid w:val="00802F38"/>
    <w:rsid w:val="00803BB5"/>
    <w:rsid w:val="00811492"/>
    <w:rsid w:val="00816465"/>
    <w:rsid w:val="008169A6"/>
    <w:rsid w:val="00817C45"/>
    <w:rsid w:val="00820A45"/>
    <w:rsid w:val="008279B7"/>
    <w:rsid w:val="008423A1"/>
    <w:rsid w:val="00846636"/>
    <w:rsid w:val="008470AD"/>
    <w:rsid w:val="00851316"/>
    <w:rsid w:val="00853310"/>
    <w:rsid w:val="00855214"/>
    <w:rsid w:val="00857869"/>
    <w:rsid w:val="008610B5"/>
    <w:rsid w:val="00870B27"/>
    <w:rsid w:val="00875386"/>
    <w:rsid w:val="0087613B"/>
    <w:rsid w:val="00876CF1"/>
    <w:rsid w:val="00881D8E"/>
    <w:rsid w:val="00882022"/>
    <w:rsid w:val="00882DAC"/>
    <w:rsid w:val="00883FB5"/>
    <w:rsid w:val="00890CB9"/>
    <w:rsid w:val="008911F0"/>
    <w:rsid w:val="00891C21"/>
    <w:rsid w:val="0089599D"/>
    <w:rsid w:val="008A0934"/>
    <w:rsid w:val="008A26DB"/>
    <w:rsid w:val="008A3803"/>
    <w:rsid w:val="008A7686"/>
    <w:rsid w:val="008B28ED"/>
    <w:rsid w:val="008B29C9"/>
    <w:rsid w:val="008B4630"/>
    <w:rsid w:val="008B7CBB"/>
    <w:rsid w:val="008C3EDB"/>
    <w:rsid w:val="008C4E1C"/>
    <w:rsid w:val="008C74CA"/>
    <w:rsid w:val="008D051C"/>
    <w:rsid w:val="008D1BC4"/>
    <w:rsid w:val="008D4243"/>
    <w:rsid w:val="008D55C2"/>
    <w:rsid w:val="008E0771"/>
    <w:rsid w:val="008E3E15"/>
    <w:rsid w:val="008E5B50"/>
    <w:rsid w:val="008E7CAD"/>
    <w:rsid w:val="008E7DD9"/>
    <w:rsid w:val="008F08A5"/>
    <w:rsid w:val="008F6F06"/>
    <w:rsid w:val="008F7110"/>
    <w:rsid w:val="00901C3A"/>
    <w:rsid w:val="00903806"/>
    <w:rsid w:val="00904C08"/>
    <w:rsid w:val="00905214"/>
    <w:rsid w:val="00906EBC"/>
    <w:rsid w:val="0090770D"/>
    <w:rsid w:val="00910F68"/>
    <w:rsid w:val="0091392D"/>
    <w:rsid w:val="00914C8B"/>
    <w:rsid w:val="009170D3"/>
    <w:rsid w:val="009172F5"/>
    <w:rsid w:val="00925686"/>
    <w:rsid w:val="00931253"/>
    <w:rsid w:val="00932494"/>
    <w:rsid w:val="0093410A"/>
    <w:rsid w:val="00935FA5"/>
    <w:rsid w:val="009368EA"/>
    <w:rsid w:val="00943C25"/>
    <w:rsid w:val="0094582F"/>
    <w:rsid w:val="00952396"/>
    <w:rsid w:val="00953899"/>
    <w:rsid w:val="00954CC0"/>
    <w:rsid w:val="00957B4C"/>
    <w:rsid w:val="00964D3D"/>
    <w:rsid w:val="00965C1A"/>
    <w:rsid w:val="00967056"/>
    <w:rsid w:val="00973417"/>
    <w:rsid w:val="0097367F"/>
    <w:rsid w:val="00974BC0"/>
    <w:rsid w:val="009754EC"/>
    <w:rsid w:val="00976D5A"/>
    <w:rsid w:val="00983A79"/>
    <w:rsid w:val="00991E07"/>
    <w:rsid w:val="00994A42"/>
    <w:rsid w:val="009A1674"/>
    <w:rsid w:val="009A4319"/>
    <w:rsid w:val="009A452E"/>
    <w:rsid w:val="009A4F09"/>
    <w:rsid w:val="009A5E17"/>
    <w:rsid w:val="009A7B4E"/>
    <w:rsid w:val="009B0340"/>
    <w:rsid w:val="009B752D"/>
    <w:rsid w:val="009C4564"/>
    <w:rsid w:val="009C5BCB"/>
    <w:rsid w:val="009D07CA"/>
    <w:rsid w:val="009D120A"/>
    <w:rsid w:val="009D25FF"/>
    <w:rsid w:val="009D3CFB"/>
    <w:rsid w:val="009D4F8C"/>
    <w:rsid w:val="009D7B7F"/>
    <w:rsid w:val="009E7355"/>
    <w:rsid w:val="009F65D2"/>
    <w:rsid w:val="009F69D8"/>
    <w:rsid w:val="009F77EC"/>
    <w:rsid w:val="009F7F95"/>
    <w:rsid w:val="00A01C6D"/>
    <w:rsid w:val="00A03326"/>
    <w:rsid w:val="00A03421"/>
    <w:rsid w:val="00A036A1"/>
    <w:rsid w:val="00A03BA1"/>
    <w:rsid w:val="00A04496"/>
    <w:rsid w:val="00A05A26"/>
    <w:rsid w:val="00A10934"/>
    <w:rsid w:val="00A10D0B"/>
    <w:rsid w:val="00A142AF"/>
    <w:rsid w:val="00A165B5"/>
    <w:rsid w:val="00A169FD"/>
    <w:rsid w:val="00A17CE7"/>
    <w:rsid w:val="00A27C8D"/>
    <w:rsid w:val="00A32A7F"/>
    <w:rsid w:val="00A405AC"/>
    <w:rsid w:val="00A439FA"/>
    <w:rsid w:val="00A472DC"/>
    <w:rsid w:val="00A51185"/>
    <w:rsid w:val="00A51298"/>
    <w:rsid w:val="00A51987"/>
    <w:rsid w:val="00A551AF"/>
    <w:rsid w:val="00A651AE"/>
    <w:rsid w:val="00A65303"/>
    <w:rsid w:val="00A7274D"/>
    <w:rsid w:val="00A7308C"/>
    <w:rsid w:val="00A8240D"/>
    <w:rsid w:val="00A826FA"/>
    <w:rsid w:val="00A82DF8"/>
    <w:rsid w:val="00A85DF5"/>
    <w:rsid w:val="00A86BDA"/>
    <w:rsid w:val="00A917FA"/>
    <w:rsid w:val="00A977C4"/>
    <w:rsid w:val="00AA2988"/>
    <w:rsid w:val="00AA3635"/>
    <w:rsid w:val="00AA5947"/>
    <w:rsid w:val="00AB0BAA"/>
    <w:rsid w:val="00AB1956"/>
    <w:rsid w:val="00AB2813"/>
    <w:rsid w:val="00AB2FA2"/>
    <w:rsid w:val="00AB3FCB"/>
    <w:rsid w:val="00AB72C2"/>
    <w:rsid w:val="00AC1AA3"/>
    <w:rsid w:val="00AC6E8C"/>
    <w:rsid w:val="00AD1117"/>
    <w:rsid w:val="00AD147E"/>
    <w:rsid w:val="00AD3422"/>
    <w:rsid w:val="00AD492E"/>
    <w:rsid w:val="00AE1426"/>
    <w:rsid w:val="00AE2562"/>
    <w:rsid w:val="00AE502E"/>
    <w:rsid w:val="00AE5BED"/>
    <w:rsid w:val="00AF1052"/>
    <w:rsid w:val="00AF366C"/>
    <w:rsid w:val="00AF42E8"/>
    <w:rsid w:val="00AF5C4D"/>
    <w:rsid w:val="00B02BBE"/>
    <w:rsid w:val="00B0315E"/>
    <w:rsid w:val="00B05127"/>
    <w:rsid w:val="00B07986"/>
    <w:rsid w:val="00B1025D"/>
    <w:rsid w:val="00B110F0"/>
    <w:rsid w:val="00B14283"/>
    <w:rsid w:val="00B161D3"/>
    <w:rsid w:val="00B17F2B"/>
    <w:rsid w:val="00B20D0E"/>
    <w:rsid w:val="00B22ED4"/>
    <w:rsid w:val="00B231A1"/>
    <w:rsid w:val="00B24C91"/>
    <w:rsid w:val="00B25733"/>
    <w:rsid w:val="00B42810"/>
    <w:rsid w:val="00B430E6"/>
    <w:rsid w:val="00B45D07"/>
    <w:rsid w:val="00B50022"/>
    <w:rsid w:val="00B547EB"/>
    <w:rsid w:val="00B60160"/>
    <w:rsid w:val="00B6173C"/>
    <w:rsid w:val="00B65B12"/>
    <w:rsid w:val="00B67962"/>
    <w:rsid w:val="00B76D1F"/>
    <w:rsid w:val="00B90C19"/>
    <w:rsid w:val="00B9106D"/>
    <w:rsid w:val="00BA111E"/>
    <w:rsid w:val="00BA1932"/>
    <w:rsid w:val="00BA3163"/>
    <w:rsid w:val="00BA4BA4"/>
    <w:rsid w:val="00BA5F73"/>
    <w:rsid w:val="00BA74F9"/>
    <w:rsid w:val="00BB3C9F"/>
    <w:rsid w:val="00BC2944"/>
    <w:rsid w:val="00BC2E69"/>
    <w:rsid w:val="00BC472C"/>
    <w:rsid w:val="00BC4F95"/>
    <w:rsid w:val="00BC67DA"/>
    <w:rsid w:val="00BD16C0"/>
    <w:rsid w:val="00BD3478"/>
    <w:rsid w:val="00BD5A84"/>
    <w:rsid w:val="00BE21D4"/>
    <w:rsid w:val="00BE5371"/>
    <w:rsid w:val="00BE5DBB"/>
    <w:rsid w:val="00C003A0"/>
    <w:rsid w:val="00C043CF"/>
    <w:rsid w:val="00C06677"/>
    <w:rsid w:val="00C12442"/>
    <w:rsid w:val="00C127AE"/>
    <w:rsid w:val="00C15204"/>
    <w:rsid w:val="00C16AAA"/>
    <w:rsid w:val="00C16D58"/>
    <w:rsid w:val="00C2015D"/>
    <w:rsid w:val="00C206FA"/>
    <w:rsid w:val="00C20D4D"/>
    <w:rsid w:val="00C2198D"/>
    <w:rsid w:val="00C23989"/>
    <w:rsid w:val="00C23E6F"/>
    <w:rsid w:val="00C313AA"/>
    <w:rsid w:val="00C325F3"/>
    <w:rsid w:val="00C3435D"/>
    <w:rsid w:val="00C35FEE"/>
    <w:rsid w:val="00C409F8"/>
    <w:rsid w:val="00C44AB6"/>
    <w:rsid w:val="00C44D4A"/>
    <w:rsid w:val="00C45098"/>
    <w:rsid w:val="00C45E28"/>
    <w:rsid w:val="00C53DA3"/>
    <w:rsid w:val="00C55C47"/>
    <w:rsid w:val="00C6053A"/>
    <w:rsid w:val="00C62977"/>
    <w:rsid w:val="00C629BC"/>
    <w:rsid w:val="00C64A59"/>
    <w:rsid w:val="00C67C13"/>
    <w:rsid w:val="00C73471"/>
    <w:rsid w:val="00C751CF"/>
    <w:rsid w:val="00C76337"/>
    <w:rsid w:val="00C91751"/>
    <w:rsid w:val="00C917C3"/>
    <w:rsid w:val="00C91827"/>
    <w:rsid w:val="00C976B8"/>
    <w:rsid w:val="00CA2843"/>
    <w:rsid w:val="00CB5467"/>
    <w:rsid w:val="00CB6AD1"/>
    <w:rsid w:val="00CC2BDE"/>
    <w:rsid w:val="00CC2CED"/>
    <w:rsid w:val="00CC2F32"/>
    <w:rsid w:val="00CC48B9"/>
    <w:rsid w:val="00CE1036"/>
    <w:rsid w:val="00CE1855"/>
    <w:rsid w:val="00CE1F53"/>
    <w:rsid w:val="00CE2C61"/>
    <w:rsid w:val="00CE4787"/>
    <w:rsid w:val="00CE56F7"/>
    <w:rsid w:val="00CE611F"/>
    <w:rsid w:val="00CE6CBB"/>
    <w:rsid w:val="00CF2F3F"/>
    <w:rsid w:val="00CF3E8F"/>
    <w:rsid w:val="00D037BA"/>
    <w:rsid w:val="00D106B8"/>
    <w:rsid w:val="00D13232"/>
    <w:rsid w:val="00D1646C"/>
    <w:rsid w:val="00D308DF"/>
    <w:rsid w:val="00D32B64"/>
    <w:rsid w:val="00D3455B"/>
    <w:rsid w:val="00D36014"/>
    <w:rsid w:val="00D365EA"/>
    <w:rsid w:val="00D479FC"/>
    <w:rsid w:val="00D51A78"/>
    <w:rsid w:val="00D51B71"/>
    <w:rsid w:val="00D571C2"/>
    <w:rsid w:val="00D57C12"/>
    <w:rsid w:val="00D619DD"/>
    <w:rsid w:val="00D6419E"/>
    <w:rsid w:val="00D65487"/>
    <w:rsid w:val="00D678D8"/>
    <w:rsid w:val="00D73846"/>
    <w:rsid w:val="00D81AC8"/>
    <w:rsid w:val="00D831F2"/>
    <w:rsid w:val="00D83B1C"/>
    <w:rsid w:val="00D85153"/>
    <w:rsid w:val="00D92C6C"/>
    <w:rsid w:val="00DA041A"/>
    <w:rsid w:val="00DA09E1"/>
    <w:rsid w:val="00DA4050"/>
    <w:rsid w:val="00DA5E77"/>
    <w:rsid w:val="00DA7CCD"/>
    <w:rsid w:val="00DB3FA3"/>
    <w:rsid w:val="00DB5E80"/>
    <w:rsid w:val="00DC7FDD"/>
    <w:rsid w:val="00DD2E9E"/>
    <w:rsid w:val="00DE1651"/>
    <w:rsid w:val="00DE3147"/>
    <w:rsid w:val="00DE36D8"/>
    <w:rsid w:val="00DE675F"/>
    <w:rsid w:val="00DF0E1A"/>
    <w:rsid w:val="00DF1005"/>
    <w:rsid w:val="00DF42B8"/>
    <w:rsid w:val="00DF6C02"/>
    <w:rsid w:val="00E01904"/>
    <w:rsid w:val="00E12AA9"/>
    <w:rsid w:val="00E13045"/>
    <w:rsid w:val="00E205DB"/>
    <w:rsid w:val="00E24C4A"/>
    <w:rsid w:val="00E25462"/>
    <w:rsid w:val="00E312C8"/>
    <w:rsid w:val="00E31632"/>
    <w:rsid w:val="00E33862"/>
    <w:rsid w:val="00E34FAB"/>
    <w:rsid w:val="00E403EB"/>
    <w:rsid w:val="00E42284"/>
    <w:rsid w:val="00E422AB"/>
    <w:rsid w:val="00E5102F"/>
    <w:rsid w:val="00E54E6B"/>
    <w:rsid w:val="00E60350"/>
    <w:rsid w:val="00E62782"/>
    <w:rsid w:val="00E72DB8"/>
    <w:rsid w:val="00E752AE"/>
    <w:rsid w:val="00E77634"/>
    <w:rsid w:val="00E80881"/>
    <w:rsid w:val="00E8547B"/>
    <w:rsid w:val="00E955B7"/>
    <w:rsid w:val="00EA03B1"/>
    <w:rsid w:val="00EA04A5"/>
    <w:rsid w:val="00EA7B16"/>
    <w:rsid w:val="00EB20E3"/>
    <w:rsid w:val="00EB4101"/>
    <w:rsid w:val="00EB719A"/>
    <w:rsid w:val="00EC086A"/>
    <w:rsid w:val="00EC42D1"/>
    <w:rsid w:val="00EC4621"/>
    <w:rsid w:val="00ED15F9"/>
    <w:rsid w:val="00ED199B"/>
    <w:rsid w:val="00EE0DD5"/>
    <w:rsid w:val="00EE3DB3"/>
    <w:rsid w:val="00EF59A9"/>
    <w:rsid w:val="00EF7011"/>
    <w:rsid w:val="00F01751"/>
    <w:rsid w:val="00F02E01"/>
    <w:rsid w:val="00F05824"/>
    <w:rsid w:val="00F07F04"/>
    <w:rsid w:val="00F126A9"/>
    <w:rsid w:val="00F127B7"/>
    <w:rsid w:val="00F1316C"/>
    <w:rsid w:val="00F1359A"/>
    <w:rsid w:val="00F1371D"/>
    <w:rsid w:val="00F14E83"/>
    <w:rsid w:val="00F16028"/>
    <w:rsid w:val="00F16BDE"/>
    <w:rsid w:val="00F23D8B"/>
    <w:rsid w:val="00F30834"/>
    <w:rsid w:val="00F3305B"/>
    <w:rsid w:val="00F33E27"/>
    <w:rsid w:val="00F35611"/>
    <w:rsid w:val="00F452E6"/>
    <w:rsid w:val="00F50C54"/>
    <w:rsid w:val="00F50DA6"/>
    <w:rsid w:val="00F53305"/>
    <w:rsid w:val="00F54558"/>
    <w:rsid w:val="00F60DE1"/>
    <w:rsid w:val="00F640E7"/>
    <w:rsid w:val="00F65CB3"/>
    <w:rsid w:val="00F66203"/>
    <w:rsid w:val="00F70573"/>
    <w:rsid w:val="00F74945"/>
    <w:rsid w:val="00F76704"/>
    <w:rsid w:val="00F76982"/>
    <w:rsid w:val="00F805C2"/>
    <w:rsid w:val="00F823AE"/>
    <w:rsid w:val="00F824B3"/>
    <w:rsid w:val="00F82F22"/>
    <w:rsid w:val="00F8444E"/>
    <w:rsid w:val="00F84783"/>
    <w:rsid w:val="00F85B45"/>
    <w:rsid w:val="00F87323"/>
    <w:rsid w:val="00F938E9"/>
    <w:rsid w:val="00F9640C"/>
    <w:rsid w:val="00FA0F86"/>
    <w:rsid w:val="00FA3C38"/>
    <w:rsid w:val="00FA3F90"/>
    <w:rsid w:val="00FA67B9"/>
    <w:rsid w:val="00FB0413"/>
    <w:rsid w:val="00FB0C5A"/>
    <w:rsid w:val="00FB3629"/>
    <w:rsid w:val="00FC7EE4"/>
    <w:rsid w:val="00FD00C7"/>
    <w:rsid w:val="00FD2889"/>
    <w:rsid w:val="00FD4BDB"/>
    <w:rsid w:val="00FE1F05"/>
    <w:rsid w:val="00FE6290"/>
    <w:rsid w:val="00FF0E82"/>
    <w:rsid w:val="00FF1307"/>
    <w:rsid w:val="00FF62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EB4FC"/>
  <w15:docId w15:val="{70532DC6-6CA0-4C3A-A4F7-427E1BAF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31BF6"/>
    <w:pPr>
      <w:spacing w:after="0" w:line="360" w:lineRule="auto"/>
      <w:jc w:val="both"/>
    </w:pPr>
    <w:rPr>
      <w:rFonts w:ascii="Times New Roman" w:hAnsi="Times New Roman"/>
      <w:sz w:val="24"/>
    </w:rPr>
  </w:style>
  <w:style w:type="paragraph" w:styleId="Nadpis1">
    <w:name w:val="heading 1"/>
    <w:basedOn w:val="Normln"/>
    <w:next w:val="Normln"/>
    <w:link w:val="Nadpis1Char"/>
    <w:autoRedefine/>
    <w:uiPriority w:val="9"/>
    <w:qFormat/>
    <w:rsid w:val="00531BF6"/>
    <w:pPr>
      <w:keepNext/>
      <w:keepLines/>
      <w:spacing w:before="240"/>
      <w:outlineLvl w:val="0"/>
    </w:pPr>
    <w:rPr>
      <w:rFonts w:eastAsiaTheme="majorEastAsia" w:cstheme="majorBidi"/>
      <w:sz w:val="32"/>
      <w:szCs w:val="32"/>
    </w:rPr>
  </w:style>
  <w:style w:type="paragraph" w:styleId="Nadpis2">
    <w:name w:val="heading 2"/>
    <w:basedOn w:val="Normln"/>
    <w:next w:val="Normln"/>
    <w:link w:val="Nadpis2Char"/>
    <w:autoRedefine/>
    <w:uiPriority w:val="9"/>
    <w:unhideWhenUsed/>
    <w:qFormat/>
    <w:rsid w:val="004D6DFE"/>
    <w:pPr>
      <w:spacing w:before="240"/>
      <w:outlineLvl w:val="1"/>
    </w:pPr>
    <w:rPr>
      <w:sz w:val="28"/>
    </w:rPr>
  </w:style>
  <w:style w:type="paragraph" w:styleId="Nadpis3">
    <w:name w:val="heading 3"/>
    <w:basedOn w:val="Normln"/>
    <w:next w:val="Normln"/>
    <w:link w:val="Nadpis3Char"/>
    <w:autoRedefine/>
    <w:uiPriority w:val="9"/>
    <w:unhideWhenUsed/>
    <w:qFormat/>
    <w:rsid w:val="002B11BB"/>
    <w:pPr>
      <w:keepNext/>
      <w:keepLines/>
      <w:spacing w:before="40"/>
      <w:outlineLvl w:val="2"/>
    </w:pPr>
    <w:rPr>
      <w:rFonts w:eastAsiaTheme="majorEastAsia" w:cs="Times New Roman"/>
      <w:sz w:val="26"/>
      <w:szCs w:val="26"/>
      <w:shd w:val="clear" w:color="auto" w:fill="FFFFF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EC4621"/>
    <w:pPr>
      <w:spacing w:before="100" w:beforeAutospacing="1" w:after="100" w:afterAutospacing="1" w:line="240" w:lineRule="auto"/>
    </w:pPr>
    <w:rPr>
      <w:rFonts w:eastAsia="Times New Roman" w:cs="Times New Roman"/>
      <w:szCs w:val="24"/>
      <w:lang w:eastAsia="cs-CZ"/>
    </w:rPr>
  </w:style>
  <w:style w:type="character" w:styleId="Zdraznn">
    <w:name w:val="Emphasis"/>
    <w:basedOn w:val="Standardnpsmoodstavce"/>
    <w:uiPriority w:val="20"/>
    <w:qFormat/>
    <w:rsid w:val="00EC4621"/>
    <w:rPr>
      <w:i/>
      <w:iCs/>
    </w:rPr>
  </w:style>
  <w:style w:type="character" w:customStyle="1" w:styleId="Nadpis1Char">
    <w:name w:val="Nadpis 1 Char"/>
    <w:basedOn w:val="Standardnpsmoodstavce"/>
    <w:link w:val="Nadpis1"/>
    <w:uiPriority w:val="9"/>
    <w:rsid w:val="00531BF6"/>
    <w:rPr>
      <w:rFonts w:ascii="Times New Roman" w:eastAsiaTheme="majorEastAsia" w:hAnsi="Times New Roman" w:cstheme="majorBidi"/>
      <w:sz w:val="32"/>
      <w:szCs w:val="32"/>
    </w:rPr>
  </w:style>
  <w:style w:type="character" w:customStyle="1" w:styleId="Nadpis2Char">
    <w:name w:val="Nadpis 2 Char"/>
    <w:basedOn w:val="Standardnpsmoodstavce"/>
    <w:link w:val="Nadpis2"/>
    <w:uiPriority w:val="9"/>
    <w:rsid w:val="004D6DFE"/>
    <w:rPr>
      <w:rFonts w:ascii="Times New Roman" w:hAnsi="Times New Roman"/>
      <w:sz w:val="28"/>
    </w:rPr>
  </w:style>
  <w:style w:type="paragraph" w:styleId="Zhlav">
    <w:name w:val="header"/>
    <w:basedOn w:val="Normln"/>
    <w:link w:val="ZhlavChar"/>
    <w:uiPriority w:val="99"/>
    <w:unhideWhenUsed/>
    <w:rsid w:val="00531BF6"/>
    <w:pPr>
      <w:tabs>
        <w:tab w:val="center" w:pos="4536"/>
        <w:tab w:val="right" w:pos="9072"/>
      </w:tabs>
      <w:spacing w:line="240" w:lineRule="auto"/>
    </w:pPr>
  </w:style>
  <w:style w:type="character" w:customStyle="1" w:styleId="ZhlavChar">
    <w:name w:val="Záhlaví Char"/>
    <w:basedOn w:val="Standardnpsmoodstavce"/>
    <w:link w:val="Zhlav"/>
    <w:uiPriority w:val="99"/>
    <w:rsid w:val="00531BF6"/>
    <w:rPr>
      <w:rFonts w:ascii="Times New Roman" w:hAnsi="Times New Roman"/>
      <w:sz w:val="24"/>
    </w:rPr>
  </w:style>
  <w:style w:type="paragraph" w:styleId="Zpat">
    <w:name w:val="footer"/>
    <w:basedOn w:val="Normln"/>
    <w:link w:val="ZpatChar"/>
    <w:uiPriority w:val="99"/>
    <w:unhideWhenUsed/>
    <w:rsid w:val="00531BF6"/>
    <w:pPr>
      <w:tabs>
        <w:tab w:val="center" w:pos="4536"/>
        <w:tab w:val="right" w:pos="9072"/>
      </w:tabs>
      <w:spacing w:line="240" w:lineRule="auto"/>
    </w:pPr>
  </w:style>
  <w:style w:type="character" w:customStyle="1" w:styleId="ZpatChar">
    <w:name w:val="Zápatí Char"/>
    <w:basedOn w:val="Standardnpsmoodstavce"/>
    <w:link w:val="Zpat"/>
    <w:uiPriority w:val="99"/>
    <w:rsid w:val="00531BF6"/>
    <w:rPr>
      <w:rFonts w:ascii="Times New Roman" w:hAnsi="Times New Roman"/>
      <w:sz w:val="24"/>
    </w:rPr>
  </w:style>
  <w:style w:type="character" w:customStyle="1" w:styleId="Nadpis3Char">
    <w:name w:val="Nadpis 3 Char"/>
    <w:basedOn w:val="Standardnpsmoodstavce"/>
    <w:link w:val="Nadpis3"/>
    <w:uiPriority w:val="9"/>
    <w:rsid w:val="002B11BB"/>
    <w:rPr>
      <w:rFonts w:ascii="Times New Roman" w:eastAsiaTheme="majorEastAsia" w:hAnsi="Times New Roman" w:cs="Times New Roman"/>
      <w:sz w:val="26"/>
      <w:szCs w:val="26"/>
    </w:rPr>
  </w:style>
  <w:style w:type="character" w:styleId="Hypertextovodkaz">
    <w:name w:val="Hyperlink"/>
    <w:basedOn w:val="Standardnpsmoodstavce"/>
    <w:uiPriority w:val="99"/>
    <w:unhideWhenUsed/>
    <w:rsid w:val="008610B5"/>
    <w:rPr>
      <w:color w:val="0563C1" w:themeColor="hyperlink"/>
      <w:u w:val="single"/>
    </w:rPr>
  </w:style>
  <w:style w:type="character" w:styleId="Nevyeenzmnka">
    <w:name w:val="Unresolved Mention"/>
    <w:basedOn w:val="Standardnpsmoodstavce"/>
    <w:uiPriority w:val="99"/>
    <w:semiHidden/>
    <w:unhideWhenUsed/>
    <w:rsid w:val="008610B5"/>
    <w:rPr>
      <w:color w:val="605E5C"/>
      <w:shd w:val="clear" w:color="auto" w:fill="E1DFDD"/>
    </w:rPr>
  </w:style>
  <w:style w:type="paragraph" w:styleId="Textpoznpodarou">
    <w:name w:val="footnote text"/>
    <w:basedOn w:val="Normln"/>
    <w:link w:val="TextpoznpodarouChar"/>
    <w:uiPriority w:val="99"/>
    <w:unhideWhenUsed/>
    <w:rsid w:val="00EE3DB3"/>
    <w:pPr>
      <w:spacing w:line="240" w:lineRule="auto"/>
    </w:pPr>
    <w:rPr>
      <w:sz w:val="20"/>
      <w:szCs w:val="20"/>
    </w:rPr>
  </w:style>
  <w:style w:type="character" w:customStyle="1" w:styleId="TextpoznpodarouChar">
    <w:name w:val="Text pozn. pod čarou Char"/>
    <w:basedOn w:val="Standardnpsmoodstavce"/>
    <w:link w:val="Textpoznpodarou"/>
    <w:uiPriority w:val="99"/>
    <w:rsid w:val="00EE3DB3"/>
    <w:rPr>
      <w:rFonts w:ascii="Times New Roman" w:hAnsi="Times New Roman"/>
      <w:sz w:val="20"/>
      <w:szCs w:val="20"/>
    </w:rPr>
  </w:style>
  <w:style w:type="character" w:styleId="Znakapoznpodarou">
    <w:name w:val="footnote reference"/>
    <w:basedOn w:val="Standardnpsmoodstavce"/>
    <w:uiPriority w:val="99"/>
    <w:semiHidden/>
    <w:unhideWhenUsed/>
    <w:rsid w:val="00EE3DB3"/>
    <w:rPr>
      <w:vertAlign w:val="superscript"/>
    </w:rPr>
  </w:style>
  <w:style w:type="paragraph" w:styleId="Odstavecseseznamem">
    <w:name w:val="List Paragraph"/>
    <w:basedOn w:val="Normln"/>
    <w:uiPriority w:val="34"/>
    <w:qFormat/>
    <w:rsid w:val="008A3803"/>
    <w:pPr>
      <w:ind w:left="720"/>
      <w:contextualSpacing/>
    </w:pPr>
  </w:style>
  <w:style w:type="character" w:styleId="Odkaznakoment">
    <w:name w:val="annotation reference"/>
    <w:basedOn w:val="Standardnpsmoodstavce"/>
    <w:uiPriority w:val="99"/>
    <w:semiHidden/>
    <w:unhideWhenUsed/>
    <w:rsid w:val="001F77CE"/>
    <w:rPr>
      <w:sz w:val="16"/>
      <w:szCs w:val="16"/>
    </w:rPr>
  </w:style>
  <w:style w:type="paragraph" w:styleId="Textkomente">
    <w:name w:val="annotation text"/>
    <w:basedOn w:val="Normln"/>
    <w:link w:val="TextkomenteChar"/>
    <w:uiPriority w:val="99"/>
    <w:unhideWhenUsed/>
    <w:rsid w:val="001F77CE"/>
    <w:pPr>
      <w:spacing w:line="240" w:lineRule="auto"/>
    </w:pPr>
    <w:rPr>
      <w:sz w:val="20"/>
      <w:szCs w:val="20"/>
    </w:rPr>
  </w:style>
  <w:style w:type="character" w:customStyle="1" w:styleId="TextkomenteChar">
    <w:name w:val="Text komentáře Char"/>
    <w:basedOn w:val="Standardnpsmoodstavce"/>
    <w:link w:val="Textkomente"/>
    <w:uiPriority w:val="99"/>
    <w:rsid w:val="001F77CE"/>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1F77CE"/>
    <w:rPr>
      <w:b/>
      <w:bCs/>
    </w:rPr>
  </w:style>
  <w:style w:type="character" w:customStyle="1" w:styleId="PedmtkomenteChar">
    <w:name w:val="Předmět komentáře Char"/>
    <w:basedOn w:val="TextkomenteChar"/>
    <w:link w:val="Pedmtkomente"/>
    <w:uiPriority w:val="99"/>
    <w:semiHidden/>
    <w:rsid w:val="001F77CE"/>
    <w:rPr>
      <w:rFonts w:ascii="Times New Roman" w:hAnsi="Times New Roman"/>
      <w:b/>
      <w:bCs/>
      <w:sz w:val="20"/>
      <w:szCs w:val="20"/>
    </w:rPr>
  </w:style>
  <w:style w:type="character" w:customStyle="1" w:styleId="cf01">
    <w:name w:val="cf01"/>
    <w:basedOn w:val="Standardnpsmoodstavce"/>
    <w:rsid w:val="00882022"/>
    <w:rPr>
      <w:rFonts w:ascii="Segoe UI" w:hAnsi="Segoe UI" w:cs="Segoe UI" w:hint="default"/>
      <w:sz w:val="18"/>
      <w:szCs w:val="18"/>
    </w:rPr>
  </w:style>
  <w:style w:type="paragraph" w:customStyle="1" w:styleId="pf0">
    <w:name w:val="pf0"/>
    <w:basedOn w:val="Normln"/>
    <w:rsid w:val="00762012"/>
    <w:pPr>
      <w:spacing w:before="100" w:beforeAutospacing="1" w:after="100" w:afterAutospacing="1" w:line="240" w:lineRule="auto"/>
      <w:jc w:val="left"/>
    </w:pPr>
    <w:rPr>
      <w:rFonts w:eastAsia="Times New Roman" w:cs="Times New Roman"/>
      <w:szCs w:val="24"/>
      <w:lang w:eastAsia="cs-CZ"/>
    </w:rPr>
  </w:style>
  <w:style w:type="paragraph" w:styleId="Nadpisobsahu">
    <w:name w:val="TOC Heading"/>
    <w:basedOn w:val="Nadpis1"/>
    <w:next w:val="Normln"/>
    <w:uiPriority w:val="39"/>
    <w:unhideWhenUsed/>
    <w:qFormat/>
    <w:rsid w:val="00F126A9"/>
    <w:pPr>
      <w:spacing w:line="259" w:lineRule="auto"/>
      <w:jc w:val="left"/>
      <w:outlineLvl w:val="9"/>
    </w:pPr>
    <w:rPr>
      <w:lang w:eastAsia="cs-CZ"/>
    </w:rPr>
  </w:style>
  <w:style w:type="paragraph" w:styleId="Obsah1">
    <w:name w:val="toc 1"/>
    <w:basedOn w:val="Normln"/>
    <w:next w:val="Normln"/>
    <w:autoRedefine/>
    <w:uiPriority w:val="39"/>
    <w:unhideWhenUsed/>
    <w:rsid w:val="00F126A9"/>
    <w:pPr>
      <w:spacing w:after="100" w:line="259" w:lineRule="auto"/>
      <w:jc w:val="left"/>
    </w:pPr>
    <w:rPr>
      <w:rFonts w:asciiTheme="minorHAnsi" w:hAnsiTheme="minorHAnsi"/>
      <w:sz w:val="22"/>
    </w:rPr>
  </w:style>
  <w:style w:type="paragraph" w:styleId="Obsah2">
    <w:name w:val="toc 2"/>
    <w:basedOn w:val="Normln"/>
    <w:next w:val="Normln"/>
    <w:autoRedefine/>
    <w:uiPriority w:val="39"/>
    <w:unhideWhenUsed/>
    <w:rsid w:val="00F126A9"/>
    <w:pPr>
      <w:spacing w:after="100" w:line="259" w:lineRule="auto"/>
      <w:ind w:left="220"/>
      <w:jc w:val="left"/>
    </w:pPr>
    <w:rPr>
      <w:rFonts w:asciiTheme="minorHAnsi" w:hAnsiTheme="minorHAnsi"/>
      <w:sz w:val="22"/>
    </w:rPr>
  </w:style>
  <w:style w:type="paragraph" w:styleId="Obsah3">
    <w:name w:val="toc 3"/>
    <w:basedOn w:val="Normln"/>
    <w:next w:val="Normln"/>
    <w:autoRedefine/>
    <w:uiPriority w:val="39"/>
    <w:unhideWhenUsed/>
    <w:rsid w:val="00F126A9"/>
    <w:pPr>
      <w:spacing w:after="100"/>
      <w:ind w:left="480"/>
    </w:pPr>
  </w:style>
  <w:style w:type="character" w:customStyle="1" w:styleId="reference-accessdate">
    <w:name w:val="reference-accessdate"/>
    <w:basedOn w:val="Standardnpsmoodstavce"/>
    <w:rsid w:val="00004BA3"/>
  </w:style>
  <w:style w:type="character" w:customStyle="1" w:styleId="nowrap">
    <w:name w:val="nowrap"/>
    <w:basedOn w:val="Standardnpsmoodstavce"/>
    <w:rsid w:val="00004BA3"/>
  </w:style>
  <w:style w:type="character" w:styleId="Siln">
    <w:name w:val="Strong"/>
    <w:basedOn w:val="Standardnpsmoodstavce"/>
    <w:uiPriority w:val="22"/>
    <w:qFormat/>
    <w:rsid w:val="006223D4"/>
    <w:rPr>
      <w:b/>
      <w:bCs/>
    </w:rPr>
  </w:style>
  <w:style w:type="character" w:styleId="Sledovanodkaz">
    <w:name w:val="FollowedHyperlink"/>
    <w:basedOn w:val="Standardnpsmoodstavce"/>
    <w:uiPriority w:val="99"/>
    <w:semiHidden/>
    <w:unhideWhenUsed/>
    <w:rsid w:val="00B500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945514">
      <w:bodyDiv w:val="1"/>
      <w:marLeft w:val="0"/>
      <w:marRight w:val="0"/>
      <w:marTop w:val="0"/>
      <w:marBottom w:val="0"/>
      <w:divBdr>
        <w:top w:val="none" w:sz="0" w:space="0" w:color="auto"/>
        <w:left w:val="none" w:sz="0" w:space="0" w:color="auto"/>
        <w:bottom w:val="none" w:sz="0" w:space="0" w:color="auto"/>
        <w:right w:val="none" w:sz="0" w:space="0" w:color="auto"/>
      </w:divBdr>
    </w:div>
    <w:div w:id="969629536">
      <w:bodyDiv w:val="1"/>
      <w:marLeft w:val="0"/>
      <w:marRight w:val="0"/>
      <w:marTop w:val="0"/>
      <w:marBottom w:val="0"/>
      <w:divBdr>
        <w:top w:val="none" w:sz="0" w:space="0" w:color="auto"/>
        <w:left w:val="none" w:sz="0" w:space="0" w:color="auto"/>
        <w:bottom w:val="none" w:sz="0" w:space="0" w:color="auto"/>
        <w:right w:val="none" w:sz="0" w:space="0" w:color="auto"/>
      </w:divBdr>
    </w:div>
    <w:div w:id="1440030260">
      <w:bodyDiv w:val="1"/>
      <w:marLeft w:val="0"/>
      <w:marRight w:val="0"/>
      <w:marTop w:val="0"/>
      <w:marBottom w:val="0"/>
      <w:divBdr>
        <w:top w:val="none" w:sz="0" w:space="0" w:color="auto"/>
        <w:left w:val="none" w:sz="0" w:space="0" w:color="auto"/>
        <w:bottom w:val="none" w:sz="0" w:space="0" w:color="auto"/>
        <w:right w:val="none" w:sz="0" w:space="0" w:color="auto"/>
      </w:divBdr>
    </w:div>
    <w:div w:id="1443574716">
      <w:bodyDiv w:val="1"/>
      <w:marLeft w:val="0"/>
      <w:marRight w:val="0"/>
      <w:marTop w:val="0"/>
      <w:marBottom w:val="0"/>
      <w:divBdr>
        <w:top w:val="none" w:sz="0" w:space="0" w:color="auto"/>
        <w:left w:val="none" w:sz="0" w:space="0" w:color="auto"/>
        <w:bottom w:val="none" w:sz="0" w:space="0" w:color="auto"/>
        <w:right w:val="none" w:sz="0" w:space="0" w:color="auto"/>
      </w:divBdr>
    </w:div>
    <w:div w:id="1468084630">
      <w:bodyDiv w:val="1"/>
      <w:marLeft w:val="0"/>
      <w:marRight w:val="0"/>
      <w:marTop w:val="0"/>
      <w:marBottom w:val="0"/>
      <w:divBdr>
        <w:top w:val="none" w:sz="0" w:space="0" w:color="auto"/>
        <w:left w:val="none" w:sz="0" w:space="0" w:color="auto"/>
        <w:bottom w:val="none" w:sz="0" w:space="0" w:color="auto"/>
        <w:right w:val="none" w:sz="0" w:space="0" w:color="auto"/>
      </w:divBdr>
    </w:div>
    <w:div w:id="1512140127">
      <w:bodyDiv w:val="1"/>
      <w:marLeft w:val="0"/>
      <w:marRight w:val="0"/>
      <w:marTop w:val="0"/>
      <w:marBottom w:val="0"/>
      <w:divBdr>
        <w:top w:val="none" w:sz="0" w:space="0" w:color="auto"/>
        <w:left w:val="none" w:sz="0" w:space="0" w:color="auto"/>
        <w:bottom w:val="none" w:sz="0" w:space="0" w:color="auto"/>
        <w:right w:val="none" w:sz="0" w:space="0" w:color="auto"/>
      </w:divBdr>
      <w:divsChild>
        <w:div w:id="1851942668">
          <w:marLeft w:val="0"/>
          <w:marRight w:val="0"/>
          <w:marTop w:val="0"/>
          <w:marBottom w:val="300"/>
          <w:divBdr>
            <w:top w:val="none" w:sz="0" w:space="0" w:color="auto"/>
            <w:left w:val="none" w:sz="0" w:space="0" w:color="auto"/>
            <w:bottom w:val="none" w:sz="0" w:space="0" w:color="auto"/>
            <w:right w:val="none" w:sz="0" w:space="0" w:color="auto"/>
          </w:divBdr>
        </w:div>
      </w:divsChild>
    </w:div>
    <w:div w:id="1834760050">
      <w:bodyDiv w:val="1"/>
      <w:marLeft w:val="0"/>
      <w:marRight w:val="0"/>
      <w:marTop w:val="0"/>
      <w:marBottom w:val="0"/>
      <w:divBdr>
        <w:top w:val="none" w:sz="0" w:space="0" w:color="auto"/>
        <w:left w:val="none" w:sz="0" w:space="0" w:color="auto"/>
        <w:bottom w:val="none" w:sz="0" w:space="0" w:color="auto"/>
        <w:right w:val="none" w:sz="0" w:space="0" w:color="auto"/>
      </w:divBdr>
    </w:div>
    <w:div w:id="2020615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2DB2B-E764-4557-872F-32CE3E935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14304</TotalTime>
  <Pages>1</Pages>
  <Words>15216</Words>
  <Characters>89778</Characters>
  <Application>Microsoft Office Word</Application>
  <DocSecurity>0</DocSecurity>
  <Lines>748</Lines>
  <Paragraphs>209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Schmergl</dc:creator>
  <cp:keywords/>
  <dc:description/>
  <cp:lastModifiedBy>Schmergl Marek</cp:lastModifiedBy>
  <cp:revision>32</cp:revision>
  <cp:lastPrinted>2023-04-15T21:04:00Z</cp:lastPrinted>
  <dcterms:created xsi:type="dcterms:W3CDTF">2022-06-14T09:29:00Z</dcterms:created>
  <dcterms:modified xsi:type="dcterms:W3CDTF">2023-04-19T22:54:00Z</dcterms:modified>
</cp:coreProperties>
</file>