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1DAAE" w14:textId="77777777" w:rsidR="00346739" w:rsidRDefault="00346739" w:rsidP="00346739">
      <w:pPr>
        <w:autoSpaceDE w:val="0"/>
        <w:autoSpaceDN w:val="0"/>
        <w:adjustRightInd w:val="0"/>
        <w:jc w:val="center"/>
        <w:rPr>
          <w:rFonts w:ascii="ArialMT" w:hAnsi="ArialMT" w:cs="ArialMT"/>
        </w:rPr>
      </w:pPr>
      <w:r>
        <w:rPr>
          <w:noProof/>
        </w:rPr>
        <w:drawing>
          <wp:inline distT="0" distB="0" distL="0" distR="0" wp14:anchorId="56C1427D" wp14:editId="4F2096F7">
            <wp:extent cx="529661" cy="544411"/>
            <wp:effectExtent l="19050" t="0" r="3739" b="0"/>
            <wp:docPr id="7" name="obrázek 7" descr="https://www.email.cz/download/i/GNK5GWpxLQhymQpJ2EGOvxC_6Fsq7v_OcVZ5UBCfUEDi3DWh2-RT9ZqJ3JOmFegfg6H0q_0/UP_znak_mod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email.cz/download/i/GNK5GWpxLQhymQpJ2EGOvxC_6Fsq7v_OcVZ5UBCfUEDi3DWh2-RT9ZqJ3JOmFegfg6H0q_0/UP_znak_modra.png"/>
                    <pic:cNvPicPr>
                      <a:picLocks noChangeAspect="1" noChangeArrowheads="1"/>
                    </pic:cNvPicPr>
                  </pic:nvPicPr>
                  <pic:blipFill>
                    <a:blip r:embed="rId8" cstate="print"/>
                    <a:srcRect/>
                    <a:stretch>
                      <a:fillRect/>
                    </a:stretch>
                  </pic:blipFill>
                  <pic:spPr bwMode="auto">
                    <a:xfrm>
                      <a:off x="0" y="0"/>
                      <a:ext cx="532071" cy="546888"/>
                    </a:xfrm>
                    <a:prstGeom prst="rect">
                      <a:avLst/>
                    </a:prstGeom>
                    <a:noFill/>
                    <a:ln w="9525">
                      <a:noFill/>
                      <a:miter lim="800000"/>
                      <a:headEnd/>
                      <a:tailEnd/>
                    </a:ln>
                  </pic:spPr>
                </pic:pic>
              </a:graphicData>
            </a:graphic>
          </wp:inline>
        </w:drawing>
      </w:r>
    </w:p>
    <w:p w14:paraId="52EF1DED" w14:textId="77777777" w:rsidR="00346739" w:rsidRDefault="00346739" w:rsidP="00346739">
      <w:pPr>
        <w:autoSpaceDE w:val="0"/>
        <w:autoSpaceDN w:val="0"/>
        <w:adjustRightInd w:val="0"/>
        <w:rPr>
          <w:rFonts w:ascii="ArialMT" w:hAnsi="ArialMT" w:cs="ArialMT"/>
        </w:rPr>
      </w:pPr>
    </w:p>
    <w:p w14:paraId="3A5BE956" w14:textId="77777777" w:rsidR="00346739" w:rsidRDefault="00346739" w:rsidP="00346739">
      <w:pPr>
        <w:autoSpaceDE w:val="0"/>
        <w:autoSpaceDN w:val="0"/>
        <w:adjustRightInd w:val="0"/>
        <w:rPr>
          <w:rFonts w:ascii="ArialMT" w:hAnsi="ArialMT" w:cs="ArialMT"/>
        </w:rPr>
      </w:pPr>
    </w:p>
    <w:p w14:paraId="731352B8" w14:textId="77777777" w:rsidR="00346739" w:rsidRDefault="00346739" w:rsidP="00346739">
      <w:pPr>
        <w:autoSpaceDE w:val="0"/>
        <w:autoSpaceDN w:val="0"/>
        <w:adjustRightInd w:val="0"/>
        <w:rPr>
          <w:rFonts w:ascii="ArialMT" w:hAnsi="ArialMT" w:cs="ArialMT"/>
        </w:rPr>
      </w:pPr>
    </w:p>
    <w:p w14:paraId="47594BD0" w14:textId="77777777" w:rsidR="00346739" w:rsidRPr="00DE40A0" w:rsidRDefault="00346739" w:rsidP="00346739">
      <w:pPr>
        <w:autoSpaceDE w:val="0"/>
        <w:autoSpaceDN w:val="0"/>
        <w:adjustRightInd w:val="0"/>
        <w:spacing w:line="360" w:lineRule="auto"/>
        <w:jc w:val="center"/>
        <w:rPr>
          <w:color w:val="000000" w:themeColor="text1"/>
          <w:sz w:val="32"/>
          <w:szCs w:val="32"/>
        </w:rPr>
      </w:pPr>
      <w:r w:rsidRPr="00DE40A0">
        <w:rPr>
          <w:color w:val="000000" w:themeColor="text1"/>
          <w:sz w:val="32"/>
          <w:szCs w:val="32"/>
        </w:rPr>
        <w:t>Univerzita Palackého v Olomouci</w:t>
      </w:r>
    </w:p>
    <w:p w14:paraId="47BE44DA" w14:textId="77777777" w:rsidR="00346739" w:rsidRPr="00DE40A0" w:rsidRDefault="00346739" w:rsidP="00346739">
      <w:pPr>
        <w:autoSpaceDE w:val="0"/>
        <w:autoSpaceDN w:val="0"/>
        <w:adjustRightInd w:val="0"/>
        <w:spacing w:line="360" w:lineRule="auto"/>
        <w:jc w:val="center"/>
        <w:rPr>
          <w:color w:val="000000" w:themeColor="text1"/>
          <w:sz w:val="32"/>
          <w:szCs w:val="32"/>
        </w:rPr>
      </w:pPr>
      <w:r w:rsidRPr="00DE40A0">
        <w:rPr>
          <w:color w:val="000000" w:themeColor="text1"/>
          <w:sz w:val="32"/>
          <w:szCs w:val="32"/>
        </w:rPr>
        <w:t>Cyrilometodějská teologická fakulta</w:t>
      </w:r>
    </w:p>
    <w:p w14:paraId="69643450" w14:textId="77777777" w:rsidR="00346739" w:rsidRPr="00DE40A0" w:rsidRDefault="00346739" w:rsidP="00346739">
      <w:pPr>
        <w:autoSpaceDE w:val="0"/>
        <w:autoSpaceDN w:val="0"/>
        <w:adjustRightInd w:val="0"/>
        <w:spacing w:line="360" w:lineRule="auto"/>
        <w:jc w:val="center"/>
        <w:rPr>
          <w:color w:val="000000" w:themeColor="text1"/>
          <w:sz w:val="32"/>
          <w:szCs w:val="32"/>
        </w:rPr>
      </w:pPr>
      <w:r w:rsidRPr="00DE40A0">
        <w:rPr>
          <w:color w:val="000000" w:themeColor="text1"/>
          <w:sz w:val="32"/>
          <w:szCs w:val="32"/>
        </w:rPr>
        <w:t>Katedra křesťanské sociální práce</w:t>
      </w:r>
    </w:p>
    <w:p w14:paraId="4437C817" w14:textId="77777777" w:rsidR="00346739" w:rsidRPr="00DE40A0" w:rsidRDefault="00346739" w:rsidP="00346739">
      <w:pPr>
        <w:autoSpaceDE w:val="0"/>
        <w:autoSpaceDN w:val="0"/>
        <w:adjustRightInd w:val="0"/>
        <w:spacing w:line="360" w:lineRule="auto"/>
        <w:jc w:val="center"/>
        <w:rPr>
          <w:color w:val="000000" w:themeColor="text1"/>
        </w:rPr>
      </w:pPr>
    </w:p>
    <w:p w14:paraId="2B03EAD4" w14:textId="77777777" w:rsidR="00346739" w:rsidRPr="00DE40A0" w:rsidRDefault="00346739" w:rsidP="00346739">
      <w:pPr>
        <w:autoSpaceDE w:val="0"/>
        <w:autoSpaceDN w:val="0"/>
        <w:adjustRightInd w:val="0"/>
        <w:spacing w:line="360" w:lineRule="auto"/>
        <w:jc w:val="center"/>
        <w:rPr>
          <w:color w:val="000000" w:themeColor="text1"/>
        </w:rPr>
      </w:pPr>
    </w:p>
    <w:p w14:paraId="5054A400" w14:textId="77777777" w:rsidR="00346739" w:rsidRPr="00DE40A0" w:rsidRDefault="00346739" w:rsidP="00346739">
      <w:pPr>
        <w:autoSpaceDE w:val="0"/>
        <w:autoSpaceDN w:val="0"/>
        <w:adjustRightInd w:val="0"/>
        <w:spacing w:line="360" w:lineRule="auto"/>
        <w:jc w:val="center"/>
        <w:rPr>
          <w:color w:val="000000" w:themeColor="text1"/>
        </w:rPr>
      </w:pPr>
    </w:p>
    <w:p w14:paraId="5A247DCC" w14:textId="77777777" w:rsidR="00346739" w:rsidRPr="00DE40A0" w:rsidRDefault="00346739" w:rsidP="00346739">
      <w:pPr>
        <w:autoSpaceDE w:val="0"/>
        <w:autoSpaceDN w:val="0"/>
        <w:adjustRightInd w:val="0"/>
        <w:spacing w:line="360" w:lineRule="auto"/>
        <w:jc w:val="center"/>
        <w:rPr>
          <w:color w:val="000000" w:themeColor="text1"/>
        </w:rPr>
      </w:pPr>
    </w:p>
    <w:p w14:paraId="44FAE73B" w14:textId="77777777" w:rsidR="00346739" w:rsidRPr="00DE40A0" w:rsidRDefault="00346739" w:rsidP="00346739">
      <w:pPr>
        <w:autoSpaceDE w:val="0"/>
        <w:autoSpaceDN w:val="0"/>
        <w:adjustRightInd w:val="0"/>
        <w:spacing w:line="360" w:lineRule="auto"/>
        <w:jc w:val="center"/>
        <w:rPr>
          <w:color w:val="000000" w:themeColor="text1"/>
        </w:rPr>
      </w:pPr>
    </w:p>
    <w:p w14:paraId="696713FD" w14:textId="6E94E7AC" w:rsidR="00346739" w:rsidRPr="00DE40A0" w:rsidRDefault="00AA6914" w:rsidP="00346739">
      <w:pPr>
        <w:autoSpaceDE w:val="0"/>
        <w:autoSpaceDN w:val="0"/>
        <w:adjustRightInd w:val="0"/>
        <w:spacing w:line="360" w:lineRule="auto"/>
        <w:jc w:val="center"/>
        <w:rPr>
          <w:b/>
          <w:bCs/>
          <w:color w:val="000000" w:themeColor="text1"/>
          <w:sz w:val="40"/>
          <w:szCs w:val="40"/>
        </w:rPr>
      </w:pPr>
      <w:r w:rsidRPr="00AA6914">
        <w:rPr>
          <w:b/>
          <w:bCs/>
          <w:color w:val="000000" w:themeColor="text1"/>
          <w:sz w:val="40"/>
          <w:szCs w:val="40"/>
        </w:rPr>
        <w:t>Projekt neziskové organizace pro matky samoživitelky</w:t>
      </w:r>
    </w:p>
    <w:p w14:paraId="5493F8FE" w14:textId="77777777" w:rsidR="00AA6914" w:rsidRDefault="00AA6914" w:rsidP="00346739">
      <w:pPr>
        <w:autoSpaceDE w:val="0"/>
        <w:autoSpaceDN w:val="0"/>
        <w:adjustRightInd w:val="0"/>
        <w:spacing w:line="360" w:lineRule="auto"/>
        <w:jc w:val="center"/>
        <w:rPr>
          <w:b/>
          <w:bCs/>
          <w:color w:val="000000" w:themeColor="text1"/>
          <w:sz w:val="32"/>
          <w:szCs w:val="32"/>
        </w:rPr>
      </w:pPr>
    </w:p>
    <w:p w14:paraId="3276ADD3" w14:textId="6188B4FB" w:rsidR="00346739" w:rsidRDefault="00346739" w:rsidP="00346739">
      <w:pPr>
        <w:autoSpaceDE w:val="0"/>
        <w:autoSpaceDN w:val="0"/>
        <w:adjustRightInd w:val="0"/>
        <w:spacing w:line="360" w:lineRule="auto"/>
        <w:jc w:val="center"/>
        <w:rPr>
          <w:b/>
          <w:bCs/>
          <w:color w:val="000000" w:themeColor="text1"/>
          <w:sz w:val="32"/>
          <w:szCs w:val="32"/>
        </w:rPr>
      </w:pPr>
      <w:r w:rsidRPr="00DE40A0">
        <w:rPr>
          <w:b/>
          <w:bCs/>
          <w:color w:val="000000" w:themeColor="text1"/>
          <w:sz w:val="32"/>
          <w:szCs w:val="32"/>
        </w:rPr>
        <w:t>Bakalářský projekt</w:t>
      </w:r>
    </w:p>
    <w:p w14:paraId="0DF7341F" w14:textId="77777777" w:rsidR="00346739" w:rsidRDefault="00346739" w:rsidP="00346739">
      <w:pPr>
        <w:autoSpaceDE w:val="0"/>
        <w:autoSpaceDN w:val="0"/>
        <w:adjustRightInd w:val="0"/>
        <w:spacing w:line="360" w:lineRule="auto"/>
        <w:jc w:val="center"/>
        <w:rPr>
          <w:b/>
          <w:bCs/>
          <w:color w:val="000000" w:themeColor="text1"/>
          <w:sz w:val="32"/>
          <w:szCs w:val="32"/>
        </w:rPr>
      </w:pPr>
    </w:p>
    <w:p w14:paraId="5F975324" w14:textId="77777777" w:rsidR="00346739" w:rsidRPr="00DE40A0" w:rsidRDefault="00346739" w:rsidP="00346739">
      <w:pPr>
        <w:autoSpaceDE w:val="0"/>
        <w:autoSpaceDN w:val="0"/>
        <w:adjustRightInd w:val="0"/>
        <w:spacing w:line="360" w:lineRule="auto"/>
        <w:jc w:val="center"/>
        <w:rPr>
          <w:b/>
          <w:bCs/>
          <w:color w:val="000000" w:themeColor="text1"/>
          <w:sz w:val="32"/>
          <w:szCs w:val="32"/>
        </w:rPr>
      </w:pPr>
      <w:r>
        <w:rPr>
          <w:b/>
          <w:bCs/>
          <w:color w:val="000000" w:themeColor="text1"/>
          <w:sz w:val="32"/>
          <w:szCs w:val="32"/>
        </w:rPr>
        <w:t>Studijní program</w:t>
      </w:r>
    </w:p>
    <w:p w14:paraId="59AB7393" w14:textId="06CDDE25" w:rsidR="00346739" w:rsidRPr="00DE40A0" w:rsidRDefault="00346739" w:rsidP="00AA6914">
      <w:pPr>
        <w:autoSpaceDE w:val="0"/>
        <w:autoSpaceDN w:val="0"/>
        <w:adjustRightInd w:val="0"/>
        <w:spacing w:line="360" w:lineRule="auto"/>
        <w:jc w:val="center"/>
        <w:rPr>
          <w:b/>
          <w:bCs/>
          <w:color w:val="000000" w:themeColor="text1"/>
          <w:sz w:val="32"/>
          <w:szCs w:val="32"/>
        </w:rPr>
      </w:pPr>
      <w:r>
        <w:rPr>
          <w:b/>
          <w:bCs/>
          <w:color w:val="000000" w:themeColor="text1"/>
          <w:sz w:val="32"/>
          <w:szCs w:val="32"/>
        </w:rPr>
        <w:t xml:space="preserve">Sociální práce </w:t>
      </w:r>
    </w:p>
    <w:p w14:paraId="217DBFEC" w14:textId="77777777" w:rsidR="00346739" w:rsidRDefault="00346739" w:rsidP="00346739">
      <w:pPr>
        <w:autoSpaceDE w:val="0"/>
        <w:autoSpaceDN w:val="0"/>
        <w:adjustRightInd w:val="0"/>
        <w:spacing w:line="360" w:lineRule="auto"/>
        <w:jc w:val="center"/>
        <w:rPr>
          <w:b/>
          <w:bCs/>
          <w:color w:val="000000" w:themeColor="text1"/>
          <w:sz w:val="32"/>
          <w:szCs w:val="32"/>
        </w:rPr>
      </w:pPr>
    </w:p>
    <w:p w14:paraId="70387B53" w14:textId="77777777" w:rsidR="00346739" w:rsidRDefault="00346739" w:rsidP="00346739">
      <w:pPr>
        <w:autoSpaceDE w:val="0"/>
        <w:autoSpaceDN w:val="0"/>
        <w:adjustRightInd w:val="0"/>
        <w:spacing w:line="360" w:lineRule="auto"/>
        <w:jc w:val="center"/>
        <w:rPr>
          <w:b/>
          <w:bCs/>
          <w:color w:val="000000" w:themeColor="text1"/>
          <w:sz w:val="32"/>
          <w:szCs w:val="32"/>
        </w:rPr>
      </w:pPr>
    </w:p>
    <w:p w14:paraId="41E02101" w14:textId="77777777" w:rsidR="00346739" w:rsidRPr="00DE40A0" w:rsidRDefault="00346739" w:rsidP="00346739">
      <w:pPr>
        <w:autoSpaceDE w:val="0"/>
        <w:autoSpaceDN w:val="0"/>
        <w:adjustRightInd w:val="0"/>
        <w:spacing w:line="360" w:lineRule="auto"/>
        <w:jc w:val="center"/>
        <w:rPr>
          <w:b/>
          <w:bCs/>
          <w:color w:val="000000" w:themeColor="text1"/>
          <w:sz w:val="32"/>
          <w:szCs w:val="32"/>
        </w:rPr>
      </w:pPr>
    </w:p>
    <w:tbl>
      <w:tblPr>
        <w:tblStyle w:val="Mkatabulky"/>
        <w:tblW w:w="73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0"/>
        <w:gridCol w:w="4171"/>
      </w:tblGrid>
      <w:tr w:rsidR="00346739" w:rsidRPr="00471EFA" w14:paraId="0AE33EBC" w14:textId="77777777">
        <w:trPr>
          <w:trHeight w:val="419"/>
          <w:jc w:val="center"/>
        </w:trPr>
        <w:tc>
          <w:tcPr>
            <w:tcW w:w="3170" w:type="dxa"/>
          </w:tcPr>
          <w:p w14:paraId="4E5EF4F6" w14:textId="77777777" w:rsidR="00346739" w:rsidRPr="00DE40A0" w:rsidRDefault="00346739">
            <w:pPr>
              <w:autoSpaceDE w:val="0"/>
              <w:autoSpaceDN w:val="0"/>
              <w:adjustRightInd w:val="0"/>
              <w:spacing w:line="360" w:lineRule="auto"/>
              <w:ind w:right="284"/>
              <w:jc w:val="right"/>
              <w:rPr>
                <w:color w:val="000000" w:themeColor="text1"/>
              </w:rPr>
            </w:pPr>
            <w:r w:rsidRPr="00DE40A0">
              <w:rPr>
                <w:color w:val="000000" w:themeColor="text1"/>
              </w:rPr>
              <w:t>Autor:</w:t>
            </w:r>
          </w:p>
        </w:tc>
        <w:tc>
          <w:tcPr>
            <w:tcW w:w="4171" w:type="dxa"/>
          </w:tcPr>
          <w:p w14:paraId="2BE853CA" w14:textId="7EBF2A7C" w:rsidR="00346739" w:rsidRPr="00DE40A0" w:rsidRDefault="00AA6914">
            <w:pPr>
              <w:autoSpaceDE w:val="0"/>
              <w:autoSpaceDN w:val="0"/>
              <w:adjustRightInd w:val="0"/>
              <w:spacing w:line="360" w:lineRule="auto"/>
              <w:rPr>
                <w:color w:val="000000" w:themeColor="text1"/>
              </w:rPr>
            </w:pPr>
            <w:r>
              <w:rPr>
                <w:color w:val="000000" w:themeColor="text1"/>
              </w:rPr>
              <w:t>Lucie Bartoňková</w:t>
            </w:r>
          </w:p>
        </w:tc>
      </w:tr>
      <w:tr w:rsidR="00346739" w:rsidRPr="00471EFA" w14:paraId="5EA5CE6F" w14:textId="77777777">
        <w:trPr>
          <w:trHeight w:val="389"/>
          <w:jc w:val="center"/>
        </w:trPr>
        <w:tc>
          <w:tcPr>
            <w:tcW w:w="3170" w:type="dxa"/>
          </w:tcPr>
          <w:p w14:paraId="4AEA5750" w14:textId="77777777" w:rsidR="00346739" w:rsidRPr="00DE40A0" w:rsidRDefault="00346739">
            <w:pPr>
              <w:autoSpaceDE w:val="0"/>
              <w:autoSpaceDN w:val="0"/>
              <w:adjustRightInd w:val="0"/>
              <w:spacing w:line="360" w:lineRule="auto"/>
              <w:ind w:right="284"/>
              <w:jc w:val="right"/>
              <w:rPr>
                <w:color w:val="000000" w:themeColor="text1"/>
              </w:rPr>
            </w:pPr>
            <w:r w:rsidRPr="00DE40A0">
              <w:rPr>
                <w:color w:val="000000" w:themeColor="text1"/>
              </w:rPr>
              <w:t>Vedoucí práce:</w:t>
            </w:r>
          </w:p>
        </w:tc>
        <w:tc>
          <w:tcPr>
            <w:tcW w:w="4171" w:type="dxa"/>
          </w:tcPr>
          <w:p w14:paraId="1B246790" w14:textId="078551FC" w:rsidR="00346739" w:rsidRPr="00DE40A0" w:rsidRDefault="00AA6914">
            <w:pPr>
              <w:autoSpaceDE w:val="0"/>
              <w:autoSpaceDN w:val="0"/>
              <w:adjustRightInd w:val="0"/>
              <w:spacing w:line="360" w:lineRule="auto"/>
              <w:rPr>
                <w:color w:val="000000" w:themeColor="text1"/>
              </w:rPr>
            </w:pPr>
            <w:r w:rsidRPr="00AA6914">
              <w:rPr>
                <w:color w:val="000000" w:themeColor="text1"/>
              </w:rPr>
              <w:t>PhDr.</w:t>
            </w:r>
            <w:r>
              <w:rPr>
                <w:color w:val="000000" w:themeColor="text1"/>
              </w:rPr>
              <w:t xml:space="preserve"> </w:t>
            </w:r>
            <w:r w:rsidRPr="00AA6914">
              <w:rPr>
                <w:color w:val="000000" w:themeColor="text1"/>
              </w:rPr>
              <w:t>Mgr. Ivana O</w:t>
            </w:r>
            <w:r w:rsidR="00682101">
              <w:rPr>
                <w:color w:val="000000" w:themeColor="text1"/>
              </w:rPr>
              <w:t>lecká</w:t>
            </w:r>
            <w:r w:rsidRPr="00AA6914">
              <w:rPr>
                <w:color w:val="000000" w:themeColor="text1"/>
              </w:rPr>
              <w:t>, Ph.D.</w:t>
            </w:r>
          </w:p>
        </w:tc>
      </w:tr>
    </w:tbl>
    <w:p w14:paraId="19ED7156" w14:textId="77777777" w:rsidR="00346739" w:rsidRPr="00DE40A0" w:rsidRDefault="00346739" w:rsidP="00346739">
      <w:pPr>
        <w:autoSpaceDE w:val="0"/>
        <w:autoSpaceDN w:val="0"/>
        <w:adjustRightInd w:val="0"/>
        <w:spacing w:line="360" w:lineRule="auto"/>
        <w:jc w:val="center"/>
        <w:rPr>
          <w:color w:val="000000" w:themeColor="text1"/>
        </w:rPr>
      </w:pPr>
    </w:p>
    <w:p w14:paraId="4521B121" w14:textId="77777777" w:rsidR="00346739" w:rsidRPr="00DE40A0" w:rsidRDefault="00346739" w:rsidP="00346739">
      <w:pPr>
        <w:autoSpaceDE w:val="0"/>
        <w:autoSpaceDN w:val="0"/>
        <w:adjustRightInd w:val="0"/>
        <w:spacing w:line="360" w:lineRule="auto"/>
        <w:jc w:val="center"/>
        <w:rPr>
          <w:color w:val="000000" w:themeColor="text1"/>
        </w:rPr>
      </w:pPr>
    </w:p>
    <w:p w14:paraId="3895245E" w14:textId="77777777" w:rsidR="00346739" w:rsidRPr="00DE40A0" w:rsidRDefault="00346739" w:rsidP="00346739">
      <w:pPr>
        <w:autoSpaceDE w:val="0"/>
        <w:autoSpaceDN w:val="0"/>
        <w:adjustRightInd w:val="0"/>
        <w:spacing w:line="360" w:lineRule="auto"/>
        <w:jc w:val="center"/>
        <w:rPr>
          <w:color w:val="000000" w:themeColor="text1"/>
        </w:rPr>
      </w:pPr>
    </w:p>
    <w:p w14:paraId="3B99BA00" w14:textId="793BBA1B" w:rsidR="00346739" w:rsidRPr="00346739" w:rsidRDefault="00346739" w:rsidP="00346739">
      <w:pPr>
        <w:spacing w:line="360" w:lineRule="auto"/>
        <w:jc w:val="center"/>
        <w:rPr>
          <w:color w:val="000000" w:themeColor="text1"/>
        </w:rPr>
      </w:pPr>
      <w:r w:rsidRPr="00DE40A0">
        <w:rPr>
          <w:color w:val="000000" w:themeColor="text1"/>
        </w:rPr>
        <w:t>Olomouc 2023</w:t>
      </w:r>
    </w:p>
    <w:p w14:paraId="4BA64929" w14:textId="77777777" w:rsidR="00AA6914" w:rsidRDefault="00346739" w:rsidP="00AA6914">
      <w:pPr>
        <w:autoSpaceDE w:val="0"/>
        <w:autoSpaceDN w:val="0"/>
        <w:adjustRightInd w:val="0"/>
        <w:jc w:val="center"/>
        <w:rPr>
          <w:rFonts w:ascii="ArialMT" w:hAnsi="ArialMT" w:cs="ArialMT"/>
        </w:rPr>
      </w:pPr>
      <w:r>
        <w:rPr>
          <w:rFonts w:ascii="Arial" w:hAnsi="Arial" w:cs="Arial"/>
        </w:rPr>
        <w:lastRenderedPageBreak/>
        <w:br w:type="page"/>
      </w:r>
      <w:r w:rsidR="00AA6914">
        <w:rPr>
          <w:noProof/>
        </w:rPr>
        <w:lastRenderedPageBreak/>
        <w:drawing>
          <wp:inline distT="0" distB="0" distL="0" distR="0" wp14:anchorId="4C9FC7BD" wp14:editId="28BE6FB5">
            <wp:extent cx="542925" cy="542925"/>
            <wp:effectExtent l="19050" t="0" r="9525" b="0"/>
            <wp:docPr id="10" name="obrázek 10" descr="https://www.email.cz/download/i/6pEaGtxoltlWyiIoH-fvPLH4CVgNg9qcSLvb9q6O5xEeSuNN-luydjtOvZDHWkmcYmbVqJw/UP_znak_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email.cz/download/i/6pEaGtxoltlWyiIoH-fvPLH4CVgNg9qcSLvb9q6O5xEeSuNN-luydjtOvZDHWkmcYmbVqJw/UP_znak_cb.png"/>
                    <pic:cNvPicPr>
                      <a:picLocks noChangeAspect="1" noChangeArrowheads="1"/>
                    </pic:cNvPicPr>
                  </pic:nvPicPr>
                  <pic:blipFill>
                    <a:blip r:embed="rId9" cstate="print"/>
                    <a:srcRect/>
                    <a:stretch>
                      <a:fillRect/>
                    </a:stretch>
                  </pic:blipFill>
                  <pic:spPr bwMode="auto">
                    <a:xfrm>
                      <a:off x="0" y="0"/>
                      <a:ext cx="542925" cy="542925"/>
                    </a:xfrm>
                    <a:prstGeom prst="rect">
                      <a:avLst/>
                    </a:prstGeom>
                    <a:noFill/>
                    <a:ln w="9525">
                      <a:noFill/>
                      <a:miter lim="800000"/>
                      <a:headEnd/>
                      <a:tailEnd/>
                    </a:ln>
                  </pic:spPr>
                </pic:pic>
              </a:graphicData>
            </a:graphic>
          </wp:inline>
        </w:drawing>
      </w:r>
    </w:p>
    <w:p w14:paraId="45517798" w14:textId="77777777" w:rsidR="00AA6914" w:rsidRDefault="00AA6914" w:rsidP="00AA6914">
      <w:pPr>
        <w:autoSpaceDE w:val="0"/>
        <w:autoSpaceDN w:val="0"/>
        <w:adjustRightInd w:val="0"/>
        <w:rPr>
          <w:rFonts w:ascii="ArialMT" w:hAnsi="ArialMT" w:cs="ArialMT"/>
        </w:rPr>
      </w:pPr>
    </w:p>
    <w:p w14:paraId="6165E9EB" w14:textId="77777777" w:rsidR="00AA6914" w:rsidRDefault="00AA6914" w:rsidP="00AA6914">
      <w:pPr>
        <w:autoSpaceDE w:val="0"/>
        <w:autoSpaceDN w:val="0"/>
        <w:adjustRightInd w:val="0"/>
        <w:rPr>
          <w:rFonts w:ascii="ArialMT" w:hAnsi="ArialMT" w:cs="ArialMT"/>
        </w:rPr>
      </w:pPr>
    </w:p>
    <w:p w14:paraId="1DCBC533" w14:textId="77777777" w:rsidR="00AA6914" w:rsidRDefault="00AA6914" w:rsidP="00AA6914">
      <w:pPr>
        <w:autoSpaceDE w:val="0"/>
        <w:autoSpaceDN w:val="0"/>
        <w:adjustRightInd w:val="0"/>
        <w:rPr>
          <w:rFonts w:ascii="ArialMT" w:hAnsi="ArialMT" w:cs="ArialMT"/>
        </w:rPr>
      </w:pPr>
    </w:p>
    <w:p w14:paraId="2D58ED6D" w14:textId="77777777" w:rsidR="00AA6914" w:rsidRPr="000D7461" w:rsidRDefault="00AA6914" w:rsidP="00AA6914">
      <w:pPr>
        <w:autoSpaceDE w:val="0"/>
        <w:autoSpaceDN w:val="0"/>
        <w:adjustRightInd w:val="0"/>
        <w:spacing w:line="360" w:lineRule="auto"/>
        <w:jc w:val="center"/>
        <w:rPr>
          <w:sz w:val="32"/>
          <w:szCs w:val="32"/>
        </w:rPr>
      </w:pPr>
      <w:r w:rsidRPr="000D7461">
        <w:rPr>
          <w:sz w:val="32"/>
          <w:szCs w:val="32"/>
        </w:rPr>
        <w:t>Univerzita Palackého v Olomouci</w:t>
      </w:r>
    </w:p>
    <w:p w14:paraId="47993568" w14:textId="77777777" w:rsidR="00AA6914" w:rsidRPr="000D7461" w:rsidRDefault="00AA6914" w:rsidP="00AA6914">
      <w:pPr>
        <w:autoSpaceDE w:val="0"/>
        <w:autoSpaceDN w:val="0"/>
        <w:adjustRightInd w:val="0"/>
        <w:spacing w:line="360" w:lineRule="auto"/>
        <w:jc w:val="center"/>
        <w:rPr>
          <w:sz w:val="32"/>
          <w:szCs w:val="32"/>
        </w:rPr>
      </w:pPr>
      <w:r w:rsidRPr="000D7461">
        <w:rPr>
          <w:sz w:val="32"/>
          <w:szCs w:val="32"/>
        </w:rPr>
        <w:t>Cyrilometodějská teologická fakulta</w:t>
      </w:r>
    </w:p>
    <w:p w14:paraId="5BA2A335" w14:textId="77777777" w:rsidR="00AA6914" w:rsidRPr="000D7461" w:rsidRDefault="00AA6914" w:rsidP="00AA6914">
      <w:pPr>
        <w:autoSpaceDE w:val="0"/>
        <w:autoSpaceDN w:val="0"/>
        <w:adjustRightInd w:val="0"/>
        <w:spacing w:line="360" w:lineRule="auto"/>
        <w:jc w:val="center"/>
        <w:rPr>
          <w:sz w:val="32"/>
          <w:szCs w:val="32"/>
        </w:rPr>
      </w:pPr>
      <w:r w:rsidRPr="000D7461">
        <w:rPr>
          <w:sz w:val="32"/>
          <w:szCs w:val="32"/>
        </w:rPr>
        <w:t>Katedra křesťanské sociální práce</w:t>
      </w:r>
    </w:p>
    <w:p w14:paraId="095C0C96" w14:textId="77777777" w:rsidR="00AA6914" w:rsidRPr="000D7461" w:rsidRDefault="00AA6914" w:rsidP="00AA6914">
      <w:pPr>
        <w:autoSpaceDE w:val="0"/>
        <w:autoSpaceDN w:val="0"/>
        <w:adjustRightInd w:val="0"/>
        <w:spacing w:line="360" w:lineRule="auto"/>
        <w:jc w:val="center"/>
      </w:pPr>
    </w:p>
    <w:p w14:paraId="2B5B9249" w14:textId="77777777" w:rsidR="00AA6914" w:rsidRPr="000D7461" w:rsidRDefault="00AA6914" w:rsidP="00AA6914">
      <w:pPr>
        <w:autoSpaceDE w:val="0"/>
        <w:autoSpaceDN w:val="0"/>
        <w:adjustRightInd w:val="0"/>
        <w:spacing w:line="360" w:lineRule="auto"/>
        <w:jc w:val="center"/>
      </w:pPr>
    </w:p>
    <w:p w14:paraId="7307D268" w14:textId="77777777" w:rsidR="00AA6914" w:rsidRPr="000D7461" w:rsidRDefault="00AA6914" w:rsidP="00AA6914">
      <w:pPr>
        <w:autoSpaceDE w:val="0"/>
        <w:autoSpaceDN w:val="0"/>
        <w:adjustRightInd w:val="0"/>
        <w:spacing w:line="360" w:lineRule="auto"/>
        <w:jc w:val="center"/>
      </w:pPr>
    </w:p>
    <w:p w14:paraId="0E1FE276" w14:textId="77777777" w:rsidR="00AA6914" w:rsidRPr="000D7461" w:rsidRDefault="00AA6914" w:rsidP="00AA6914">
      <w:pPr>
        <w:autoSpaceDE w:val="0"/>
        <w:autoSpaceDN w:val="0"/>
        <w:adjustRightInd w:val="0"/>
        <w:spacing w:line="360" w:lineRule="auto"/>
        <w:jc w:val="center"/>
      </w:pPr>
    </w:p>
    <w:p w14:paraId="783F73F3" w14:textId="74C06C13" w:rsidR="00AA6914" w:rsidRPr="000D7461" w:rsidRDefault="00AA6914" w:rsidP="00AA6914">
      <w:pPr>
        <w:autoSpaceDE w:val="0"/>
        <w:autoSpaceDN w:val="0"/>
        <w:adjustRightInd w:val="0"/>
        <w:spacing w:line="360" w:lineRule="auto"/>
        <w:jc w:val="center"/>
        <w:rPr>
          <w:b/>
          <w:bCs/>
          <w:sz w:val="40"/>
          <w:szCs w:val="40"/>
        </w:rPr>
      </w:pPr>
      <w:r>
        <w:rPr>
          <w:b/>
          <w:bCs/>
          <w:sz w:val="40"/>
          <w:szCs w:val="40"/>
        </w:rPr>
        <w:t>Projekt neziskové organizace pro matky samoživitelky</w:t>
      </w:r>
    </w:p>
    <w:p w14:paraId="35501C20" w14:textId="77777777" w:rsidR="00AA6914" w:rsidRPr="000D7461" w:rsidRDefault="00AA6914" w:rsidP="00AA6914">
      <w:pPr>
        <w:autoSpaceDE w:val="0"/>
        <w:autoSpaceDN w:val="0"/>
        <w:adjustRightInd w:val="0"/>
        <w:spacing w:line="360" w:lineRule="auto"/>
        <w:jc w:val="center"/>
        <w:rPr>
          <w:b/>
          <w:bCs/>
          <w:sz w:val="40"/>
          <w:szCs w:val="40"/>
        </w:rPr>
      </w:pPr>
    </w:p>
    <w:p w14:paraId="5D53D25D" w14:textId="3B7FEB1A" w:rsidR="00AA6914" w:rsidRPr="000D7461" w:rsidRDefault="00AA6914" w:rsidP="00AA6914">
      <w:pPr>
        <w:autoSpaceDE w:val="0"/>
        <w:autoSpaceDN w:val="0"/>
        <w:adjustRightInd w:val="0"/>
        <w:spacing w:line="360" w:lineRule="auto"/>
        <w:jc w:val="center"/>
        <w:rPr>
          <w:b/>
          <w:bCs/>
          <w:sz w:val="32"/>
          <w:szCs w:val="32"/>
        </w:rPr>
      </w:pPr>
      <w:r w:rsidRPr="000D7461">
        <w:rPr>
          <w:b/>
          <w:bCs/>
          <w:sz w:val="32"/>
          <w:szCs w:val="32"/>
        </w:rPr>
        <w:t>Bakalářský projekt</w:t>
      </w:r>
    </w:p>
    <w:p w14:paraId="73BA1259" w14:textId="77777777" w:rsidR="00AA6914" w:rsidRPr="000D7461" w:rsidRDefault="00AA6914" w:rsidP="00AA6914">
      <w:pPr>
        <w:autoSpaceDE w:val="0"/>
        <w:autoSpaceDN w:val="0"/>
        <w:adjustRightInd w:val="0"/>
        <w:spacing w:line="360" w:lineRule="auto"/>
        <w:jc w:val="center"/>
        <w:rPr>
          <w:b/>
          <w:bCs/>
          <w:sz w:val="32"/>
          <w:szCs w:val="32"/>
        </w:rPr>
      </w:pPr>
    </w:p>
    <w:p w14:paraId="445ED4FF" w14:textId="77777777" w:rsidR="00AA6914" w:rsidRPr="006C76FD" w:rsidRDefault="00AA6914" w:rsidP="00AA6914">
      <w:pPr>
        <w:autoSpaceDE w:val="0"/>
        <w:autoSpaceDN w:val="0"/>
        <w:adjustRightInd w:val="0"/>
        <w:spacing w:line="360" w:lineRule="auto"/>
        <w:jc w:val="center"/>
        <w:rPr>
          <w:b/>
          <w:bCs/>
          <w:color w:val="000000" w:themeColor="text1"/>
          <w:sz w:val="32"/>
          <w:szCs w:val="32"/>
        </w:rPr>
      </w:pPr>
      <w:r>
        <w:rPr>
          <w:b/>
          <w:bCs/>
          <w:color w:val="000000" w:themeColor="text1"/>
          <w:sz w:val="32"/>
          <w:szCs w:val="32"/>
        </w:rPr>
        <w:t>Studijní program</w:t>
      </w:r>
    </w:p>
    <w:p w14:paraId="6CF62A25" w14:textId="474AB876" w:rsidR="00AA6914" w:rsidRPr="000D7461" w:rsidRDefault="00AA6914" w:rsidP="00AA6914">
      <w:pPr>
        <w:autoSpaceDE w:val="0"/>
        <w:autoSpaceDN w:val="0"/>
        <w:adjustRightInd w:val="0"/>
        <w:spacing w:line="360" w:lineRule="auto"/>
        <w:jc w:val="center"/>
        <w:rPr>
          <w:b/>
          <w:bCs/>
          <w:sz w:val="32"/>
          <w:szCs w:val="32"/>
        </w:rPr>
      </w:pPr>
      <w:r>
        <w:rPr>
          <w:b/>
          <w:bCs/>
          <w:color w:val="000000" w:themeColor="text1"/>
          <w:sz w:val="32"/>
          <w:szCs w:val="32"/>
        </w:rPr>
        <w:t>Sociální práce</w:t>
      </w:r>
    </w:p>
    <w:p w14:paraId="3ABBD0F1" w14:textId="77777777" w:rsidR="00AA6914" w:rsidRPr="000D7461" w:rsidRDefault="00AA6914" w:rsidP="00AA6914">
      <w:pPr>
        <w:autoSpaceDE w:val="0"/>
        <w:autoSpaceDN w:val="0"/>
        <w:adjustRightInd w:val="0"/>
        <w:spacing w:line="360" w:lineRule="auto"/>
        <w:jc w:val="center"/>
        <w:rPr>
          <w:b/>
          <w:bCs/>
          <w:sz w:val="32"/>
          <w:szCs w:val="32"/>
        </w:rPr>
      </w:pPr>
    </w:p>
    <w:p w14:paraId="524B7EFF" w14:textId="77777777" w:rsidR="00AA6914" w:rsidRPr="000D7461" w:rsidRDefault="00AA6914" w:rsidP="00AA6914">
      <w:pPr>
        <w:autoSpaceDE w:val="0"/>
        <w:autoSpaceDN w:val="0"/>
        <w:adjustRightInd w:val="0"/>
        <w:spacing w:line="360" w:lineRule="auto"/>
        <w:jc w:val="center"/>
        <w:rPr>
          <w:b/>
          <w:bCs/>
          <w:sz w:val="32"/>
          <w:szCs w:val="32"/>
        </w:rPr>
      </w:pPr>
    </w:p>
    <w:p w14:paraId="3553E77C" w14:textId="77777777" w:rsidR="00AA6914" w:rsidRPr="000D7461" w:rsidRDefault="00AA6914" w:rsidP="00AA6914">
      <w:pPr>
        <w:autoSpaceDE w:val="0"/>
        <w:autoSpaceDN w:val="0"/>
        <w:adjustRightInd w:val="0"/>
        <w:spacing w:line="360" w:lineRule="auto"/>
        <w:jc w:val="center"/>
        <w:rPr>
          <w:b/>
          <w:bCs/>
          <w:sz w:val="32"/>
          <w:szCs w:val="32"/>
        </w:rPr>
      </w:pPr>
    </w:p>
    <w:tbl>
      <w:tblPr>
        <w:tblStyle w:val="Mkatabulky"/>
        <w:tblW w:w="73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0"/>
        <w:gridCol w:w="4171"/>
      </w:tblGrid>
      <w:tr w:rsidR="00AA6914" w:rsidRPr="000D7461" w14:paraId="4B98DA03" w14:textId="77777777">
        <w:trPr>
          <w:trHeight w:val="419"/>
          <w:jc w:val="center"/>
        </w:trPr>
        <w:tc>
          <w:tcPr>
            <w:tcW w:w="3170" w:type="dxa"/>
          </w:tcPr>
          <w:p w14:paraId="6EE45AA2" w14:textId="1ADFA31A" w:rsidR="00AA6914" w:rsidRPr="000D7461" w:rsidRDefault="00AA6914" w:rsidP="00AA6914">
            <w:pPr>
              <w:autoSpaceDE w:val="0"/>
              <w:autoSpaceDN w:val="0"/>
              <w:adjustRightInd w:val="0"/>
              <w:spacing w:line="360" w:lineRule="auto"/>
              <w:ind w:right="284"/>
              <w:jc w:val="right"/>
            </w:pPr>
            <w:r w:rsidRPr="00DE40A0">
              <w:rPr>
                <w:color w:val="000000" w:themeColor="text1"/>
              </w:rPr>
              <w:t>Autor:</w:t>
            </w:r>
          </w:p>
        </w:tc>
        <w:tc>
          <w:tcPr>
            <w:tcW w:w="4171" w:type="dxa"/>
          </w:tcPr>
          <w:p w14:paraId="4975E9D8" w14:textId="3D24CF53" w:rsidR="00AA6914" w:rsidRPr="000D7461" w:rsidRDefault="00AA6914" w:rsidP="00AA6914">
            <w:pPr>
              <w:autoSpaceDE w:val="0"/>
              <w:autoSpaceDN w:val="0"/>
              <w:adjustRightInd w:val="0"/>
              <w:spacing w:line="360" w:lineRule="auto"/>
            </w:pPr>
            <w:r>
              <w:rPr>
                <w:color w:val="000000" w:themeColor="text1"/>
              </w:rPr>
              <w:t>Lucie Bartoňková</w:t>
            </w:r>
          </w:p>
        </w:tc>
      </w:tr>
      <w:tr w:rsidR="00AA6914" w:rsidRPr="000D7461" w14:paraId="480E7D39" w14:textId="77777777">
        <w:trPr>
          <w:trHeight w:val="389"/>
          <w:jc w:val="center"/>
        </w:trPr>
        <w:tc>
          <w:tcPr>
            <w:tcW w:w="3170" w:type="dxa"/>
          </w:tcPr>
          <w:p w14:paraId="41F07710" w14:textId="51656B4D" w:rsidR="00AA6914" w:rsidRPr="000D7461" w:rsidRDefault="00AA6914" w:rsidP="00AA6914">
            <w:pPr>
              <w:autoSpaceDE w:val="0"/>
              <w:autoSpaceDN w:val="0"/>
              <w:adjustRightInd w:val="0"/>
              <w:spacing w:line="360" w:lineRule="auto"/>
              <w:ind w:right="284"/>
              <w:jc w:val="right"/>
            </w:pPr>
            <w:r w:rsidRPr="00DE40A0">
              <w:rPr>
                <w:color w:val="000000" w:themeColor="text1"/>
              </w:rPr>
              <w:t>Vedoucí práce:</w:t>
            </w:r>
          </w:p>
        </w:tc>
        <w:tc>
          <w:tcPr>
            <w:tcW w:w="4171" w:type="dxa"/>
          </w:tcPr>
          <w:p w14:paraId="41146FB6" w14:textId="38EFEB9E" w:rsidR="00AA6914" w:rsidRPr="000D7461" w:rsidRDefault="00AA6914" w:rsidP="00AA6914">
            <w:pPr>
              <w:autoSpaceDE w:val="0"/>
              <w:autoSpaceDN w:val="0"/>
              <w:adjustRightInd w:val="0"/>
              <w:spacing w:line="360" w:lineRule="auto"/>
            </w:pPr>
            <w:r w:rsidRPr="00AA6914">
              <w:rPr>
                <w:color w:val="000000" w:themeColor="text1"/>
              </w:rPr>
              <w:t>PhDr.</w:t>
            </w:r>
            <w:r>
              <w:rPr>
                <w:color w:val="000000" w:themeColor="text1"/>
              </w:rPr>
              <w:t xml:space="preserve"> </w:t>
            </w:r>
            <w:r w:rsidRPr="00AA6914">
              <w:rPr>
                <w:color w:val="000000" w:themeColor="text1"/>
              </w:rPr>
              <w:t>Mgr. Ivana O</w:t>
            </w:r>
            <w:r w:rsidR="00682101">
              <w:rPr>
                <w:color w:val="000000" w:themeColor="text1"/>
              </w:rPr>
              <w:t>lecká</w:t>
            </w:r>
            <w:r w:rsidRPr="00AA6914">
              <w:rPr>
                <w:color w:val="000000" w:themeColor="text1"/>
              </w:rPr>
              <w:t>, Ph.D.</w:t>
            </w:r>
          </w:p>
        </w:tc>
      </w:tr>
    </w:tbl>
    <w:p w14:paraId="6EE6C0F5" w14:textId="77777777" w:rsidR="00AA6914" w:rsidRPr="000D7461" w:rsidRDefault="00AA6914" w:rsidP="00AA6914">
      <w:pPr>
        <w:autoSpaceDE w:val="0"/>
        <w:autoSpaceDN w:val="0"/>
        <w:adjustRightInd w:val="0"/>
        <w:spacing w:line="360" w:lineRule="auto"/>
        <w:jc w:val="center"/>
      </w:pPr>
    </w:p>
    <w:p w14:paraId="25855B43" w14:textId="77777777" w:rsidR="00AA6914" w:rsidRPr="000D7461" w:rsidRDefault="00AA6914" w:rsidP="00AA6914">
      <w:pPr>
        <w:autoSpaceDE w:val="0"/>
        <w:autoSpaceDN w:val="0"/>
        <w:adjustRightInd w:val="0"/>
        <w:spacing w:line="360" w:lineRule="auto"/>
        <w:jc w:val="center"/>
      </w:pPr>
    </w:p>
    <w:p w14:paraId="080ACE51" w14:textId="77777777" w:rsidR="00AA6914" w:rsidRPr="000D7461" w:rsidRDefault="00AA6914" w:rsidP="00AA6914">
      <w:pPr>
        <w:autoSpaceDE w:val="0"/>
        <w:autoSpaceDN w:val="0"/>
        <w:adjustRightInd w:val="0"/>
        <w:spacing w:line="360" w:lineRule="auto"/>
        <w:jc w:val="center"/>
      </w:pPr>
    </w:p>
    <w:p w14:paraId="2199BD03" w14:textId="77777777" w:rsidR="00AA6914" w:rsidRPr="00D70D02" w:rsidRDefault="00AA6914" w:rsidP="00AA6914">
      <w:pPr>
        <w:spacing w:line="360" w:lineRule="auto"/>
        <w:jc w:val="center"/>
        <w:rPr>
          <w:noProof/>
        </w:rPr>
      </w:pPr>
      <w:r w:rsidRPr="000D7461">
        <w:t>Olomouc 202</w:t>
      </w:r>
      <w:r>
        <w:t>3</w:t>
      </w:r>
    </w:p>
    <w:p w14:paraId="12DB6207" w14:textId="7A8D9E8A" w:rsidR="00BB7CE0" w:rsidRPr="00314BB6" w:rsidRDefault="00BB7CE0" w:rsidP="009C478F">
      <w:pPr>
        <w:rPr>
          <w:sz w:val="22"/>
          <w:szCs w:val="22"/>
        </w:rPr>
        <w:sectPr w:rsidR="00BB7CE0" w:rsidRPr="00314BB6" w:rsidSect="00346739">
          <w:type w:val="oddPage"/>
          <w:pgSz w:w="11906" w:h="16838" w:code="9"/>
          <w:pgMar w:top="1418" w:right="1418" w:bottom="1418" w:left="1985" w:header="709" w:footer="709" w:gutter="0"/>
          <w:pgNumType w:start="1"/>
          <w:cols w:space="708"/>
          <w:vAlign w:val="both"/>
          <w:docGrid w:linePitch="360"/>
        </w:sectPr>
      </w:pPr>
    </w:p>
    <w:p w14:paraId="054C5B4C" w14:textId="77777777" w:rsidR="007C1DB7" w:rsidRPr="009C478F" w:rsidRDefault="00453E32" w:rsidP="00597D7D">
      <w:r>
        <w:lastRenderedPageBreak/>
        <w:t>P</w:t>
      </w:r>
      <w:r w:rsidR="007C1DB7" w:rsidRPr="009C478F">
        <w:t>rohlášení</w:t>
      </w:r>
    </w:p>
    <w:p w14:paraId="5D57214A" w14:textId="77777777" w:rsidR="007C1DB7" w:rsidRPr="00733EA0" w:rsidRDefault="007C1DB7" w:rsidP="00453E32">
      <w:pPr>
        <w:pStyle w:val="AP-Odstaveczapedlem"/>
        <w:rPr>
          <w:b/>
        </w:rPr>
      </w:pPr>
      <w:r w:rsidRPr="00733EA0">
        <w:t>Prohlašuji,</w:t>
      </w:r>
      <w:r w:rsidR="00A16662">
        <w:t xml:space="preserve"> </w:t>
      </w:r>
      <w:r w:rsidRPr="00733EA0">
        <w:t>že</w:t>
      </w:r>
      <w:r w:rsidR="00A16662">
        <w:t xml:space="preserve"> </w:t>
      </w:r>
      <w:r w:rsidRPr="00733EA0">
        <w:t>jsem</w:t>
      </w:r>
      <w:r w:rsidR="00A16662">
        <w:t xml:space="preserve"> </w:t>
      </w:r>
      <w:r w:rsidRPr="00733EA0">
        <w:t>tuto</w:t>
      </w:r>
      <w:r w:rsidR="00A16662">
        <w:t xml:space="preserve"> </w:t>
      </w:r>
      <w:r w:rsidRPr="00733EA0">
        <w:t>práci</w:t>
      </w:r>
      <w:r w:rsidR="00A16662">
        <w:t xml:space="preserve"> </w:t>
      </w:r>
      <w:r w:rsidRPr="00733EA0">
        <w:t>zpracovala</w:t>
      </w:r>
      <w:r w:rsidR="00A16662">
        <w:t xml:space="preserve"> </w:t>
      </w:r>
      <w:r w:rsidRPr="00733EA0">
        <w:t>samostatně</w:t>
      </w:r>
      <w:r w:rsidR="00A16662">
        <w:t xml:space="preserve"> </w:t>
      </w:r>
      <w:r w:rsidRPr="00733EA0">
        <w:t>na</w:t>
      </w:r>
      <w:r w:rsidR="00A16662">
        <w:t xml:space="preserve"> </w:t>
      </w:r>
      <w:r w:rsidRPr="00733EA0">
        <w:t>základě</w:t>
      </w:r>
      <w:r w:rsidR="00A16662">
        <w:t xml:space="preserve"> </w:t>
      </w:r>
      <w:r w:rsidRPr="00733EA0">
        <w:t>použitých</w:t>
      </w:r>
      <w:r w:rsidR="00A16662">
        <w:t xml:space="preserve"> </w:t>
      </w:r>
      <w:r w:rsidRPr="00733EA0">
        <w:t>pramenů</w:t>
      </w:r>
      <w:r w:rsidR="00DE2B6B">
        <w:t xml:space="preserve"> a </w:t>
      </w:r>
      <w:r w:rsidRPr="00733EA0">
        <w:t>literatury</w:t>
      </w:r>
      <w:r w:rsidR="00A16662">
        <w:t xml:space="preserve"> </w:t>
      </w:r>
      <w:r w:rsidRPr="00733EA0">
        <w:t>uvedených</w:t>
      </w:r>
      <w:r w:rsidR="00AD7555">
        <w:t xml:space="preserve"> v </w:t>
      </w:r>
      <w:r w:rsidRPr="00733EA0">
        <w:t>bibliografickém</w:t>
      </w:r>
      <w:r w:rsidR="00A16662">
        <w:t xml:space="preserve"> </w:t>
      </w:r>
      <w:r w:rsidRPr="00733EA0">
        <w:t>seznamu.</w:t>
      </w:r>
    </w:p>
    <w:p w14:paraId="72A4F3F0" w14:textId="77777777" w:rsidR="009C478F" w:rsidRDefault="009C478F" w:rsidP="009C478F">
      <w:pPr>
        <w:tabs>
          <w:tab w:val="center" w:pos="6663"/>
        </w:tabs>
      </w:pPr>
    </w:p>
    <w:p w14:paraId="3D2F3925" w14:textId="67D041E8" w:rsidR="009C478F" w:rsidRDefault="007C1DB7" w:rsidP="00D11680">
      <w:pPr>
        <w:tabs>
          <w:tab w:val="center" w:pos="7655"/>
        </w:tabs>
      </w:pPr>
      <w:r>
        <w:t>V</w:t>
      </w:r>
      <w:r w:rsidR="00A16662">
        <w:t xml:space="preserve"> </w:t>
      </w:r>
      <w:r>
        <w:t>Olomouci</w:t>
      </w:r>
      <w:r w:rsidR="00A16662">
        <w:t xml:space="preserve"> </w:t>
      </w:r>
      <w:r w:rsidR="009C478F">
        <w:tab/>
      </w:r>
      <w:r w:rsidR="00AA6914">
        <w:t>Lucie Bartoňková</w:t>
      </w:r>
    </w:p>
    <w:p w14:paraId="57B01D20" w14:textId="77777777" w:rsidR="009C478F" w:rsidRDefault="009C478F" w:rsidP="00D11680">
      <w:pPr>
        <w:tabs>
          <w:tab w:val="left" w:pos="567"/>
        </w:tabs>
        <w:sectPr w:rsidR="009C478F" w:rsidSect="00346739">
          <w:headerReference w:type="default" r:id="rId10"/>
          <w:type w:val="oddPage"/>
          <w:pgSz w:w="11906" w:h="16838" w:code="9"/>
          <w:pgMar w:top="1418" w:right="1418" w:bottom="1418" w:left="1985" w:header="709" w:footer="709" w:gutter="0"/>
          <w:cols w:space="708"/>
          <w:vAlign w:val="bottom"/>
          <w:docGrid w:linePitch="360"/>
        </w:sectPr>
      </w:pPr>
    </w:p>
    <w:p w14:paraId="1A5A48EB" w14:textId="77777777" w:rsidR="007C1DB7" w:rsidRDefault="007C1DB7" w:rsidP="00D20C0F">
      <w:pPr>
        <w:suppressAutoHyphens/>
      </w:pPr>
      <w:r w:rsidRPr="00597D7D">
        <w:lastRenderedPageBreak/>
        <w:t>Poděkování</w:t>
      </w:r>
    </w:p>
    <w:p w14:paraId="6382D0AD" w14:textId="2C8C6C6B" w:rsidR="003000ED" w:rsidRDefault="00597D7D" w:rsidP="00D20C0F">
      <w:pPr>
        <w:pStyle w:val="AP-Odstaveczapedlem"/>
        <w:suppressAutoHyphens/>
      </w:pPr>
      <w:r>
        <w:t>Na</w:t>
      </w:r>
      <w:r w:rsidR="00A16662">
        <w:t xml:space="preserve"> </w:t>
      </w:r>
      <w:r>
        <w:t>tomto</w:t>
      </w:r>
      <w:r w:rsidR="00A16662">
        <w:t xml:space="preserve"> </w:t>
      </w:r>
      <w:r>
        <w:t>místě</w:t>
      </w:r>
      <w:r w:rsidR="00A16662">
        <w:t xml:space="preserve"> </w:t>
      </w:r>
      <w:r>
        <w:t>chci</w:t>
      </w:r>
      <w:r w:rsidR="00291568">
        <w:t xml:space="preserve"> </w:t>
      </w:r>
      <w:r>
        <w:t>poděkovat</w:t>
      </w:r>
      <w:r w:rsidR="00A16662">
        <w:t xml:space="preserve"> </w:t>
      </w:r>
      <w:r>
        <w:t>vedoucí</w:t>
      </w:r>
      <w:r w:rsidR="00A16662">
        <w:t xml:space="preserve"> </w:t>
      </w:r>
      <w:r>
        <w:t>práce,</w:t>
      </w:r>
      <w:r w:rsidR="00A16662">
        <w:t xml:space="preserve"> </w:t>
      </w:r>
      <w:r>
        <w:t>pan</w:t>
      </w:r>
      <w:r w:rsidR="00682101">
        <w:t xml:space="preserve">í </w:t>
      </w:r>
      <w:r w:rsidR="00682101" w:rsidRPr="00AA6914">
        <w:rPr>
          <w:color w:val="000000" w:themeColor="text1"/>
        </w:rPr>
        <w:t>PhDr.</w:t>
      </w:r>
      <w:r w:rsidR="00682101">
        <w:rPr>
          <w:color w:val="000000" w:themeColor="text1"/>
        </w:rPr>
        <w:t xml:space="preserve"> </w:t>
      </w:r>
      <w:r w:rsidR="00682101" w:rsidRPr="00AA6914">
        <w:rPr>
          <w:color w:val="000000" w:themeColor="text1"/>
        </w:rPr>
        <w:t>Mgr. Ivan</w:t>
      </w:r>
      <w:r w:rsidR="00682101">
        <w:rPr>
          <w:color w:val="000000" w:themeColor="text1"/>
        </w:rPr>
        <w:t>ě</w:t>
      </w:r>
      <w:r w:rsidR="00682101" w:rsidRPr="00AA6914">
        <w:rPr>
          <w:color w:val="000000" w:themeColor="text1"/>
        </w:rPr>
        <w:t xml:space="preserve"> O</w:t>
      </w:r>
      <w:r w:rsidR="00682101">
        <w:rPr>
          <w:color w:val="000000" w:themeColor="text1"/>
        </w:rPr>
        <w:t>lecké</w:t>
      </w:r>
      <w:r w:rsidR="00682101" w:rsidRPr="00AA6914">
        <w:rPr>
          <w:color w:val="000000" w:themeColor="text1"/>
        </w:rPr>
        <w:t>, Ph.D.</w:t>
      </w:r>
      <w:r w:rsidR="00A16662">
        <w:t xml:space="preserve">  </w:t>
      </w:r>
      <w:r>
        <w:t>za</w:t>
      </w:r>
      <w:r w:rsidR="00A16662">
        <w:t xml:space="preserve"> </w:t>
      </w:r>
      <w:r>
        <w:t>je</w:t>
      </w:r>
      <w:r w:rsidR="00682101">
        <w:t>jí</w:t>
      </w:r>
      <w:r w:rsidR="00A16662">
        <w:t xml:space="preserve"> </w:t>
      </w:r>
      <w:r>
        <w:t>obětavé</w:t>
      </w:r>
      <w:r w:rsidR="00DE2B6B">
        <w:t xml:space="preserve"> a </w:t>
      </w:r>
      <w:r>
        <w:t>vstřícné</w:t>
      </w:r>
      <w:r w:rsidR="00A16662">
        <w:t xml:space="preserve"> </w:t>
      </w:r>
      <w:r>
        <w:t>vedení</w:t>
      </w:r>
      <w:r w:rsidR="00AD7555">
        <w:t xml:space="preserve"> v </w:t>
      </w:r>
      <w:r>
        <w:t>průběhu</w:t>
      </w:r>
      <w:r w:rsidR="00A16662">
        <w:t xml:space="preserve"> </w:t>
      </w:r>
      <w:r>
        <w:t>psaní</w:t>
      </w:r>
      <w:r w:rsidR="00A16662">
        <w:t xml:space="preserve"> </w:t>
      </w:r>
      <w:r>
        <w:t>práce.</w:t>
      </w:r>
      <w:r w:rsidR="00A16662">
        <w:t xml:space="preserve"> </w:t>
      </w:r>
      <w:r>
        <w:t>Jsem</w:t>
      </w:r>
      <w:r w:rsidR="00A16662">
        <w:t xml:space="preserve"> </w:t>
      </w:r>
      <w:r>
        <w:t>vděčná</w:t>
      </w:r>
      <w:r w:rsidR="00A16662">
        <w:t xml:space="preserve"> </w:t>
      </w:r>
      <w:r>
        <w:t>za</w:t>
      </w:r>
      <w:r w:rsidR="00A16662">
        <w:t xml:space="preserve"> </w:t>
      </w:r>
      <w:r>
        <w:t>připomínky,</w:t>
      </w:r>
      <w:r w:rsidR="00A16662">
        <w:t xml:space="preserve"> </w:t>
      </w:r>
      <w:r>
        <w:t>trpělivost</w:t>
      </w:r>
      <w:r w:rsidR="00DE2B6B">
        <w:t xml:space="preserve"> a </w:t>
      </w:r>
      <w:r>
        <w:t>zpětnou</w:t>
      </w:r>
      <w:r w:rsidR="00A16662">
        <w:t xml:space="preserve"> </w:t>
      </w:r>
      <w:r>
        <w:t>vazbu,</w:t>
      </w:r>
      <w:r w:rsidR="00A16662">
        <w:t xml:space="preserve"> </w:t>
      </w:r>
      <w:r>
        <w:t>kterou</w:t>
      </w:r>
      <w:r w:rsidR="00A16662">
        <w:t xml:space="preserve"> </w:t>
      </w:r>
      <w:r>
        <w:t>mi</w:t>
      </w:r>
      <w:r w:rsidR="00A16662">
        <w:t xml:space="preserve"> </w:t>
      </w:r>
      <w:r>
        <w:t>vždy</w:t>
      </w:r>
      <w:r w:rsidR="00A16662">
        <w:t xml:space="preserve"> </w:t>
      </w:r>
      <w:r>
        <w:t>ochotně</w:t>
      </w:r>
      <w:r w:rsidR="00A16662">
        <w:t xml:space="preserve"> </w:t>
      </w:r>
      <w:r>
        <w:t>poskytl</w:t>
      </w:r>
      <w:r w:rsidR="00682101">
        <w:t>a</w:t>
      </w:r>
      <w:r>
        <w:t>.</w:t>
      </w:r>
      <w:r w:rsidR="00A16662">
        <w:t xml:space="preserve"> </w:t>
      </w:r>
      <w:r w:rsidR="00D11680">
        <w:t>Poděkování</w:t>
      </w:r>
      <w:r w:rsidR="00A16662">
        <w:t xml:space="preserve"> </w:t>
      </w:r>
      <w:r>
        <w:t>také</w:t>
      </w:r>
      <w:r w:rsidR="00A16662">
        <w:t xml:space="preserve"> </w:t>
      </w:r>
      <w:proofErr w:type="gramStart"/>
      <w:r>
        <w:t>patří</w:t>
      </w:r>
      <w:proofErr w:type="gramEnd"/>
      <w:r w:rsidR="00A16662">
        <w:t xml:space="preserve"> </w:t>
      </w:r>
      <w:r>
        <w:t>celé</w:t>
      </w:r>
      <w:r w:rsidR="00A16662">
        <w:t xml:space="preserve"> </w:t>
      </w:r>
      <w:r>
        <w:t>mé</w:t>
      </w:r>
      <w:r w:rsidR="00A16662">
        <w:t xml:space="preserve"> </w:t>
      </w:r>
      <w:r>
        <w:t>rodině,</w:t>
      </w:r>
      <w:r w:rsidR="00A16662">
        <w:t xml:space="preserve"> </w:t>
      </w:r>
      <w:r>
        <w:t>za</w:t>
      </w:r>
      <w:r w:rsidR="00A16662">
        <w:t xml:space="preserve"> </w:t>
      </w:r>
      <w:r>
        <w:t>podporu</w:t>
      </w:r>
      <w:r w:rsidR="00A16662">
        <w:t xml:space="preserve"> </w:t>
      </w:r>
      <w:r>
        <w:t>ve</w:t>
      </w:r>
      <w:r w:rsidR="00A16662">
        <w:t xml:space="preserve"> </w:t>
      </w:r>
      <w:r>
        <w:t>studiu</w:t>
      </w:r>
      <w:r w:rsidR="005228CC">
        <w:t>.</w:t>
      </w:r>
    </w:p>
    <w:p w14:paraId="3D7DEFDB" w14:textId="77777777" w:rsidR="003000ED" w:rsidRDefault="003000ED">
      <w:pPr>
        <w:spacing w:line="240" w:lineRule="auto"/>
      </w:pPr>
    </w:p>
    <w:p w14:paraId="519A410F" w14:textId="77777777" w:rsidR="003000ED" w:rsidRDefault="003000ED">
      <w:pPr>
        <w:spacing w:line="240" w:lineRule="auto"/>
      </w:pPr>
      <w:r>
        <w:br w:type="page"/>
      </w:r>
    </w:p>
    <w:p w14:paraId="25F7732E" w14:textId="0FE2A2C8" w:rsidR="00ED647A" w:rsidRPr="00ED647A" w:rsidRDefault="00ED647A" w:rsidP="00ED647A">
      <w:pPr>
        <w:rPr>
          <w:b/>
          <w:bCs/>
          <w:sz w:val="36"/>
          <w:szCs w:val="36"/>
        </w:rPr>
      </w:pPr>
      <w:r w:rsidRPr="00ED647A">
        <w:rPr>
          <w:b/>
          <w:bCs/>
          <w:sz w:val="36"/>
          <w:szCs w:val="36"/>
        </w:rPr>
        <w:lastRenderedPageBreak/>
        <w:t>Anotace</w:t>
      </w:r>
    </w:p>
    <w:p w14:paraId="2BA9BB49" w14:textId="048B95DF" w:rsidR="00ED647A" w:rsidRDefault="00ED647A" w:rsidP="00ED647A">
      <w:pPr>
        <w:pStyle w:val="AP-Odstavec"/>
      </w:pPr>
      <w:r>
        <w:t>Téma této bakalářské práce je zaměřeno na návrh projektu založení neziskové organizace (nadace), která by poskytovala podporu a pomoc matkám samoživitelkám a jejich rodinám. Cílem práce je vytvořit konkrétní plán pro organizaci, která by zajistila finanční, materiální a odbornou pomoc ženám v obtížné životní situaci.</w:t>
      </w:r>
    </w:p>
    <w:p w14:paraId="5AB2A21A" w14:textId="1C88D49C" w:rsidR="00ED647A" w:rsidRDefault="00ED647A" w:rsidP="00ED647A">
      <w:pPr>
        <w:pStyle w:val="AP-Odstavec"/>
      </w:pPr>
      <w:r>
        <w:t>Teoretická část práce se detailně věnuje tématu samoživitelství, zkoumá definice matek samoživitelek, příčiny vedoucí k tomuto stavu, rizika spojená se samoživitelstvím a postavení matek samoživitelek ve společnosti. Dále se práce zaměřuje na neziskový sektor, s důrazem na fungování nadací.</w:t>
      </w:r>
    </w:p>
    <w:p w14:paraId="12019ED5" w14:textId="77777777" w:rsidR="00ED647A" w:rsidRDefault="00ED647A" w:rsidP="00ED647A">
      <w:pPr>
        <w:pStyle w:val="AP-Odstavec"/>
      </w:pPr>
      <w:r>
        <w:t>Cílem projektu je vytvořit prostředí, ve kterém matky samoživitelky získají potřebnou podporu pro zvládnutí náročné situace a poskytnout jim nástroje pro zlepšení jejich finanční a pracovní situace. Tato bakalářská práce slouží jako podklad pro budoucí implementaci navrženého projektu a může přispět k lepšímu porozumění potřeb matky samoživitelky ve společnosti.</w:t>
      </w:r>
    </w:p>
    <w:p w14:paraId="63370D9F" w14:textId="77777777" w:rsidR="00ED647A" w:rsidRDefault="00ED647A" w:rsidP="00ED647A">
      <w:pPr>
        <w:pStyle w:val="AP-Odstavec"/>
      </w:pPr>
    </w:p>
    <w:p w14:paraId="0F729335" w14:textId="182AA815" w:rsidR="00ED647A" w:rsidRDefault="00ED647A" w:rsidP="00ED647A">
      <w:pPr>
        <w:pStyle w:val="AP-Odstavec"/>
      </w:pPr>
      <w:r>
        <w:t>Klíčová slova: samoživitelství, matka samoživitelka, nezisková organizace, nadace, sociální podpora, finanční pomoc.</w:t>
      </w:r>
    </w:p>
    <w:p w14:paraId="24558424" w14:textId="77777777" w:rsidR="006B7316" w:rsidRDefault="006B7316" w:rsidP="00ED647A">
      <w:pPr>
        <w:pStyle w:val="AP-Odstavec"/>
      </w:pPr>
    </w:p>
    <w:p w14:paraId="7741B4F3" w14:textId="77777777" w:rsidR="006B7316" w:rsidRPr="00CE10BF" w:rsidRDefault="006B7316" w:rsidP="006B7316">
      <w:pPr>
        <w:pStyle w:val="AP-Odstavec"/>
        <w:rPr>
          <w:b/>
          <w:bCs/>
          <w:sz w:val="36"/>
          <w:szCs w:val="36"/>
        </w:rPr>
      </w:pPr>
      <w:proofErr w:type="spellStart"/>
      <w:r w:rsidRPr="00CE10BF">
        <w:rPr>
          <w:b/>
          <w:bCs/>
          <w:sz w:val="36"/>
          <w:szCs w:val="36"/>
        </w:rPr>
        <w:t>Annotation</w:t>
      </w:r>
      <w:proofErr w:type="spellEnd"/>
    </w:p>
    <w:p w14:paraId="2EC7CF75" w14:textId="77777777" w:rsidR="006B7316" w:rsidRDefault="006B7316" w:rsidP="006B7316">
      <w:pPr>
        <w:pStyle w:val="AP-Odstavec"/>
      </w:pPr>
      <w:proofErr w:type="spellStart"/>
      <w:r>
        <w:t>The</w:t>
      </w:r>
      <w:proofErr w:type="spellEnd"/>
      <w:r>
        <w:t xml:space="preserve"> </w:t>
      </w:r>
      <w:proofErr w:type="spellStart"/>
      <w:r>
        <w:t>topic</w:t>
      </w:r>
      <w:proofErr w:type="spellEnd"/>
      <w:r>
        <w:t xml:space="preserve"> </w:t>
      </w:r>
      <w:proofErr w:type="spellStart"/>
      <w:r>
        <w:t>of</w:t>
      </w:r>
      <w:proofErr w:type="spellEnd"/>
      <w:r>
        <w:t xml:space="preserve"> </w:t>
      </w:r>
      <w:proofErr w:type="spellStart"/>
      <w:r>
        <w:t>this</w:t>
      </w:r>
      <w:proofErr w:type="spellEnd"/>
      <w:r>
        <w:t xml:space="preserve"> </w:t>
      </w:r>
      <w:proofErr w:type="spellStart"/>
      <w:r>
        <w:t>bachelor's</w:t>
      </w:r>
      <w:proofErr w:type="spellEnd"/>
      <w:r>
        <w:t xml:space="preserve"> thesis </w:t>
      </w:r>
      <w:proofErr w:type="spellStart"/>
      <w:r>
        <w:t>is</w:t>
      </w:r>
      <w:proofErr w:type="spellEnd"/>
      <w:r>
        <w:t xml:space="preserve"> </w:t>
      </w:r>
      <w:proofErr w:type="spellStart"/>
      <w:r>
        <w:t>focused</w:t>
      </w:r>
      <w:proofErr w:type="spellEnd"/>
      <w:r>
        <w:t xml:space="preserve"> on </w:t>
      </w:r>
      <w:proofErr w:type="spellStart"/>
      <w:r>
        <w:t>the</w:t>
      </w:r>
      <w:proofErr w:type="spellEnd"/>
      <w:r>
        <w:t xml:space="preserve"> </w:t>
      </w:r>
      <w:proofErr w:type="spellStart"/>
      <w:r>
        <w:t>proposal</w:t>
      </w:r>
      <w:proofErr w:type="spellEnd"/>
      <w:r>
        <w:t xml:space="preserve"> </w:t>
      </w:r>
      <w:proofErr w:type="spellStart"/>
      <w:r>
        <w:t>of</w:t>
      </w:r>
      <w:proofErr w:type="spellEnd"/>
      <w:r>
        <w:t xml:space="preserve"> a </w:t>
      </w:r>
      <w:proofErr w:type="spellStart"/>
      <w:r>
        <w:t>project</w:t>
      </w:r>
      <w:proofErr w:type="spellEnd"/>
      <w:r>
        <w:t xml:space="preserve"> to </w:t>
      </w:r>
      <w:proofErr w:type="spellStart"/>
      <w:r>
        <w:t>establish</w:t>
      </w:r>
      <w:proofErr w:type="spellEnd"/>
      <w:r>
        <w:t xml:space="preserve"> a non-profit </w:t>
      </w:r>
      <w:proofErr w:type="spellStart"/>
      <w:r>
        <w:t>organization</w:t>
      </w:r>
      <w:proofErr w:type="spellEnd"/>
      <w:r>
        <w:t xml:space="preserve"> (</w:t>
      </w:r>
      <w:proofErr w:type="spellStart"/>
      <w:r>
        <w:t>foundation</w:t>
      </w:r>
      <w:proofErr w:type="spellEnd"/>
      <w:r>
        <w:t xml:space="preserve">) </w:t>
      </w:r>
      <w:proofErr w:type="spellStart"/>
      <w:r>
        <w:t>that</w:t>
      </w:r>
      <w:proofErr w:type="spellEnd"/>
      <w:r>
        <w:t xml:space="preserve"> </w:t>
      </w:r>
      <w:proofErr w:type="spellStart"/>
      <w:r>
        <w:t>would</w:t>
      </w:r>
      <w:proofErr w:type="spellEnd"/>
      <w:r>
        <w:t xml:space="preserve"> </w:t>
      </w:r>
      <w:proofErr w:type="spellStart"/>
      <w:r>
        <w:t>provide</w:t>
      </w:r>
      <w:proofErr w:type="spellEnd"/>
      <w:r>
        <w:t xml:space="preserve"> support and </w:t>
      </w:r>
      <w:proofErr w:type="spellStart"/>
      <w:r>
        <w:t>assistance</w:t>
      </w:r>
      <w:proofErr w:type="spellEnd"/>
      <w:r>
        <w:t xml:space="preserve"> to single </w:t>
      </w:r>
      <w:proofErr w:type="spellStart"/>
      <w:r>
        <w:t>mothers</w:t>
      </w:r>
      <w:proofErr w:type="spellEnd"/>
      <w:r>
        <w:t xml:space="preserve"> and </w:t>
      </w:r>
      <w:proofErr w:type="spellStart"/>
      <w:r>
        <w:t>their</w:t>
      </w:r>
      <w:proofErr w:type="spellEnd"/>
      <w:r>
        <w:t xml:space="preserve"> </w:t>
      </w:r>
      <w:proofErr w:type="spellStart"/>
      <w:r>
        <w:t>families</w:t>
      </w:r>
      <w:proofErr w:type="spellEnd"/>
      <w:r>
        <w:t xml:space="preserve">. </w:t>
      </w:r>
      <w:proofErr w:type="spellStart"/>
      <w:r>
        <w:t>The</w:t>
      </w:r>
      <w:proofErr w:type="spellEnd"/>
      <w:r>
        <w:t xml:space="preserve"> </w:t>
      </w:r>
      <w:proofErr w:type="spellStart"/>
      <w:r>
        <w:t>goal</w:t>
      </w:r>
      <w:proofErr w:type="spellEnd"/>
      <w:r>
        <w:t xml:space="preserve"> </w:t>
      </w:r>
      <w:proofErr w:type="spellStart"/>
      <w:r>
        <w:t>of</w:t>
      </w:r>
      <w:proofErr w:type="spellEnd"/>
      <w:r>
        <w:t xml:space="preserve"> </w:t>
      </w:r>
      <w:proofErr w:type="spellStart"/>
      <w:r>
        <w:t>the</w:t>
      </w:r>
      <w:proofErr w:type="spellEnd"/>
      <w:r>
        <w:t xml:space="preserve"> </w:t>
      </w:r>
      <w:proofErr w:type="spellStart"/>
      <w:r>
        <w:t>work</w:t>
      </w:r>
      <w:proofErr w:type="spellEnd"/>
      <w:r>
        <w:t xml:space="preserve"> </w:t>
      </w:r>
      <w:proofErr w:type="spellStart"/>
      <w:r>
        <w:t>is</w:t>
      </w:r>
      <w:proofErr w:type="spellEnd"/>
      <w:r>
        <w:t xml:space="preserve"> to </w:t>
      </w:r>
      <w:proofErr w:type="spellStart"/>
      <w:r>
        <w:t>create</w:t>
      </w:r>
      <w:proofErr w:type="spellEnd"/>
      <w:r>
        <w:t xml:space="preserve"> a </w:t>
      </w:r>
      <w:proofErr w:type="spellStart"/>
      <w:r>
        <w:t>specific</w:t>
      </w:r>
      <w:proofErr w:type="spellEnd"/>
      <w:r>
        <w:t xml:space="preserve"> </w:t>
      </w:r>
      <w:proofErr w:type="spellStart"/>
      <w:r>
        <w:t>plan</w:t>
      </w:r>
      <w:proofErr w:type="spellEnd"/>
      <w:r>
        <w:t xml:space="preserve"> </w:t>
      </w:r>
      <w:proofErr w:type="spellStart"/>
      <w:r>
        <w:t>for</w:t>
      </w:r>
      <w:proofErr w:type="spellEnd"/>
      <w:r>
        <w:t xml:space="preserve"> </w:t>
      </w:r>
      <w:proofErr w:type="spellStart"/>
      <w:r>
        <w:t>an</w:t>
      </w:r>
      <w:proofErr w:type="spellEnd"/>
      <w:r>
        <w:t xml:space="preserve"> </w:t>
      </w:r>
      <w:proofErr w:type="spellStart"/>
      <w:r>
        <w:t>organization</w:t>
      </w:r>
      <w:proofErr w:type="spellEnd"/>
      <w:r>
        <w:t xml:space="preserve"> </w:t>
      </w:r>
      <w:proofErr w:type="spellStart"/>
      <w:r>
        <w:t>that</w:t>
      </w:r>
      <w:proofErr w:type="spellEnd"/>
      <w:r>
        <w:t xml:space="preserve"> </w:t>
      </w:r>
      <w:proofErr w:type="spellStart"/>
      <w:r>
        <w:t>would</w:t>
      </w:r>
      <w:proofErr w:type="spellEnd"/>
      <w:r>
        <w:t xml:space="preserve"> </w:t>
      </w:r>
      <w:proofErr w:type="spellStart"/>
      <w:r>
        <w:t>provide</w:t>
      </w:r>
      <w:proofErr w:type="spellEnd"/>
      <w:r>
        <w:t xml:space="preserve"> </w:t>
      </w:r>
      <w:proofErr w:type="spellStart"/>
      <w:r>
        <w:t>financial</w:t>
      </w:r>
      <w:proofErr w:type="spellEnd"/>
      <w:r>
        <w:t xml:space="preserve">, </w:t>
      </w:r>
      <w:proofErr w:type="spellStart"/>
      <w:r>
        <w:t>material</w:t>
      </w:r>
      <w:proofErr w:type="spellEnd"/>
      <w:r>
        <w:t xml:space="preserve"> and </w:t>
      </w:r>
      <w:proofErr w:type="spellStart"/>
      <w:r>
        <w:t>professional</w:t>
      </w:r>
      <w:proofErr w:type="spellEnd"/>
      <w:r>
        <w:t xml:space="preserve"> </w:t>
      </w:r>
      <w:proofErr w:type="spellStart"/>
      <w:r>
        <w:t>assistance</w:t>
      </w:r>
      <w:proofErr w:type="spellEnd"/>
      <w:r>
        <w:t xml:space="preserve"> to </w:t>
      </w:r>
      <w:proofErr w:type="spellStart"/>
      <w:r>
        <w:t>women</w:t>
      </w:r>
      <w:proofErr w:type="spellEnd"/>
      <w:r>
        <w:t xml:space="preserve"> in </w:t>
      </w:r>
      <w:proofErr w:type="spellStart"/>
      <w:r>
        <w:t>difficult</w:t>
      </w:r>
      <w:proofErr w:type="spellEnd"/>
      <w:r>
        <w:t xml:space="preserve"> </w:t>
      </w:r>
      <w:proofErr w:type="spellStart"/>
      <w:r>
        <w:t>life</w:t>
      </w:r>
      <w:proofErr w:type="spellEnd"/>
      <w:r>
        <w:t xml:space="preserve"> </w:t>
      </w:r>
      <w:proofErr w:type="spellStart"/>
      <w:r>
        <w:t>situations</w:t>
      </w:r>
      <w:proofErr w:type="spellEnd"/>
      <w:r>
        <w:t>.</w:t>
      </w:r>
    </w:p>
    <w:p w14:paraId="426E74AD" w14:textId="77777777" w:rsidR="006B7316" w:rsidRDefault="006B7316" w:rsidP="006B7316">
      <w:pPr>
        <w:pStyle w:val="AP-Odstavec"/>
      </w:pPr>
      <w:proofErr w:type="spellStart"/>
      <w:r>
        <w:t>The</w:t>
      </w:r>
      <w:proofErr w:type="spellEnd"/>
      <w:r>
        <w:t xml:space="preserve"> </w:t>
      </w:r>
      <w:proofErr w:type="spellStart"/>
      <w:r>
        <w:t>theoretical</w:t>
      </w:r>
      <w:proofErr w:type="spellEnd"/>
      <w:r>
        <w:t xml:space="preserve"> part </w:t>
      </w:r>
      <w:proofErr w:type="spellStart"/>
      <w:r>
        <w:t>of</w:t>
      </w:r>
      <w:proofErr w:type="spellEnd"/>
      <w:r>
        <w:t xml:space="preserve"> </w:t>
      </w:r>
      <w:proofErr w:type="spellStart"/>
      <w:r>
        <w:t>the</w:t>
      </w:r>
      <w:proofErr w:type="spellEnd"/>
      <w:r>
        <w:t xml:space="preserve"> </w:t>
      </w:r>
      <w:proofErr w:type="spellStart"/>
      <w:r>
        <w:t>work</w:t>
      </w:r>
      <w:proofErr w:type="spellEnd"/>
      <w:r>
        <w:t xml:space="preserve"> </w:t>
      </w:r>
      <w:proofErr w:type="spellStart"/>
      <w:r>
        <w:t>is</w:t>
      </w:r>
      <w:proofErr w:type="spellEnd"/>
      <w:r>
        <w:t xml:space="preserve"> </w:t>
      </w:r>
      <w:proofErr w:type="spellStart"/>
      <w:r>
        <w:t>devoted</w:t>
      </w:r>
      <w:proofErr w:type="spellEnd"/>
      <w:r>
        <w:t xml:space="preserve"> in detail to </w:t>
      </w:r>
      <w:proofErr w:type="spellStart"/>
      <w:r>
        <w:t>the</w:t>
      </w:r>
      <w:proofErr w:type="spellEnd"/>
      <w:r>
        <w:t xml:space="preserve"> </w:t>
      </w:r>
      <w:proofErr w:type="spellStart"/>
      <w:r>
        <w:t>topic</w:t>
      </w:r>
      <w:proofErr w:type="spellEnd"/>
      <w:r>
        <w:t xml:space="preserve"> </w:t>
      </w:r>
      <w:proofErr w:type="spellStart"/>
      <w:r>
        <w:t>of</w:t>
      </w:r>
      <w:proofErr w:type="spellEnd"/>
      <w:r>
        <w:t xml:space="preserve"> single </w:t>
      </w:r>
      <w:proofErr w:type="spellStart"/>
      <w:r>
        <w:t>parenting</w:t>
      </w:r>
      <w:proofErr w:type="spellEnd"/>
      <w:r>
        <w:t xml:space="preserve">, </w:t>
      </w:r>
      <w:proofErr w:type="spellStart"/>
      <w:r>
        <w:t>examines</w:t>
      </w:r>
      <w:proofErr w:type="spellEnd"/>
      <w:r>
        <w:t xml:space="preserve"> </w:t>
      </w:r>
      <w:proofErr w:type="spellStart"/>
      <w:r>
        <w:t>the</w:t>
      </w:r>
      <w:proofErr w:type="spellEnd"/>
      <w:r>
        <w:t xml:space="preserve"> </w:t>
      </w:r>
      <w:proofErr w:type="spellStart"/>
      <w:r>
        <w:t>definition</w:t>
      </w:r>
      <w:proofErr w:type="spellEnd"/>
      <w:r>
        <w:t xml:space="preserve"> </w:t>
      </w:r>
      <w:proofErr w:type="spellStart"/>
      <w:r>
        <w:t>of</w:t>
      </w:r>
      <w:proofErr w:type="spellEnd"/>
      <w:r>
        <w:t xml:space="preserve"> single </w:t>
      </w:r>
      <w:proofErr w:type="spellStart"/>
      <w:r>
        <w:t>mothers</w:t>
      </w:r>
      <w:proofErr w:type="spellEnd"/>
      <w:r>
        <w:t xml:space="preserve">, </w:t>
      </w:r>
      <w:proofErr w:type="spellStart"/>
      <w:r>
        <w:t>the</w:t>
      </w:r>
      <w:proofErr w:type="spellEnd"/>
      <w:r>
        <w:t xml:space="preserve"> </w:t>
      </w:r>
      <w:proofErr w:type="spellStart"/>
      <w:r>
        <w:t>causes</w:t>
      </w:r>
      <w:proofErr w:type="spellEnd"/>
      <w:r>
        <w:t xml:space="preserve"> </w:t>
      </w:r>
      <w:proofErr w:type="spellStart"/>
      <w:r>
        <w:t>leading</w:t>
      </w:r>
      <w:proofErr w:type="spellEnd"/>
      <w:r>
        <w:t xml:space="preserve"> to </w:t>
      </w:r>
      <w:proofErr w:type="spellStart"/>
      <w:r>
        <w:t>this</w:t>
      </w:r>
      <w:proofErr w:type="spellEnd"/>
      <w:r>
        <w:t xml:space="preserve"> </w:t>
      </w:r>
      <w:proofErr w:type="spellStart"/>
      <w:r>
        <w:t>condition</w:t>
      </w:r>
      <w:proofErr w:type="spellEnd"/>
      <w:r>
        <w:t xml:space="preserve">, </w:t>
      </w:r>
      <w:proofErr w:type="spellStart"/>
      <w:r>
        <w:t>the</w:t>
      </w:r>
      <w:proofErr w:type="spellEnd"/>
      <w:r>
        <w:t xml:space="preserve"> </w:t>
      </w:r>
      <w:proofErr w:type="spellStart"/>
      <w:r>
        <w:t>risks</w:t>
      </w:r>
      <w:proofErr w:type="spellEnd"/>
      <w:r>
        <w:t xml:space="preserve"> </w:t>
      </w:r>
      <w:proofErr w:type="spellStart"/>
      <w:r>
        <w:t>associated</w:t>
      </w:r>
      <w:proofErr w:type="spellEnd"/>
      <w:r>
        <w:t xml:space="preserve"> </w:t>
      </w:r>
      <w:proofErr w:type="spellStart"/>
      <w:r>
        <w:t>with</w:t>
      </w:r>
      <w:proofErr w:type="spellEnd"/>
      <w:r>
        <w:t xml:space="preserve"> single </w:t>
      </w:r>
      <w:proofErr w:type="spellStart"/>
      <w:r>
        <w:t>parenting</w:t>
      </w:r>
      <w:proofErr w:type="spellEnd"/>
      <w:r>
        <w:t xml:space="preserve"> and </w:t>
      </w:r>
      <w:proofErr w:type="spellStart"/>
      <w:r>
        <w:t>the</w:t>
      </w:r>
      <w:proofErr w:type="spellEnd"/>
      <w:r>
        <w:t xml:space="preserve"> </w:t>
      </w:r>
      <w:proofErr w:type="spellStart"/>
      <w:r>
        <w:t>position</w:t>
      </w:r>
      <w:proofErr w:type="spellEnd"/>
      <w:r>
        <w:t xml:space="preserve"> </w:t>
      </w:r>
      <w:proofErr w:type="spellStart"/>
      <w:r>
        <w:t>of</w:t>
      </w:r>
      <w:proofErr w:type="spellEnd"/>
      <w:r>
        <w:t xml:space="preserve"> single </w:t>
      </w:r>
      <w:proofErr w:type="spellStart"/>
      <w:r>
        <w:t>mothers</w:t>
      </w:r>
      <w:proofErr w:type="spellEnd"/>
      <w:r>
        <w:t xml:space="preserve"> in society. </w:t>
      </w:r>
      <w:proofErr w:type="spellStart"/>
      <w:r>
        <w:t>Furthermore</w:t>
      </w:r>
      <w:proofErr w:type="spellEnd"/>
      <w:r>
        <w:t xml:space="preserve">, </w:t>
      </w:r>
      <w:proofErr w:type="spellStart"/>
      <w:r>
        <w:t>the</w:t>
      </w:r>
      <w:proofErr w:type="spellEnd"/>
      <w:r>
        <w:t xml:space="preserve"> </w:t>
      </w:r>
      <w:proofErr w:type="spellStart"/>
      <w:r>
        <w:t>work</w:t>
      </w:r>
      <w:proofErr w:type="spellEnd"/>
      <w:r>
        <w:t xml:space="preserve"> </w:t>
      </w:r>
      <w:proofErr w:type="spellStart"/>
      <w:r>
        <w:t>focuses</w:t>
      </w:r>
      <w:proofErr w:type="spellEnd"/>
      <w:r>
        <w:t xml:space="preserve"> on </w:t>
      </w:r>
      <w:proofErr w:type="spellStart"/>
      <w:r>
        <w:t>the</w:t>
      </w:r>
      <w:proofErr w:type="spellEnd"/>
      <w:r>
        <w:t xml:space="preserve"> non-profit </w:t>
      </w:r>
      <w:proofErr w:type="spellStart"/>
      <w:r>
        <w:t>sector</w:t>
      </w:r>
      <w:proofErr w:type="spellEnd"/>
      <w:r>
        <w:t xml:space="preserve">, </w:t>
      </w:r>
      <w:proofErr w:type="spellStart"/>
      <w:r>
        <w:t>with</w:t>
      </w:r>
      <w:proofErr w:type="spellEnd"/>
      <w:r>
        <w:t xml:space="preserve"> </w:t>
      </w:r>
      <w:proofErr w:type="spellStart"/>
      <w:r>
        <w:t>an</w:t>
      </w:r>
      <w:proofErr w:type="spellEnd"/>
      <w:r>
        <w:t xml:space="preserve"> </w:t>
      </w:r>
      <w:proofErr w:type="spellStart"/>
      <w:r>
        <w:t>emphasis</w:t>
      </w:r>
      <w:proofErr w:type="spellEnd"/>
      <w:r>
        <w:t xml:space="preserve"> on </w:t>
      </w:r>
      <w:proofErr w:type="spellStart"/>
      <w:r>
        <w:t>the</w:t>
      </w:r>
      <w:proofErr w:type="spellEnd"/>
      <w:r>
        <w:t xml:space="preserve"> </w:t>
      </w:r>
      <w:proofErr w:type="spellStart"/>
      <w:r>
        <w:t>functioning</w:t>
      </w:r>
      <w:proofErr w:type="spellEnd"/>
      <w:r>
        <w:t xml:space="preserve"> </w:t>
      </w:r>
      <w:proofErr w:type="spellStart"/>
      <w:r>
        <w:t>of</w:t>
      </w:r>
      <w:proofErr w:type="spellEnd"/>
      <w:r>
        <w:t xml:space="preserve"> </w:t>
      </w:r>
      <w:proofErr w:type="spellStart"/>
      <w:r>
        <w:t>foundations</w:t>
      </w:r>
      <w:proofErr w:type="spellEnd"/>
      <w:r>
        <w:t>.</w:t>
      </w:r>
    </w:p>
    <w:p w14:paraId="227EDB07" w14:textId="77777777" w:rsidR="006B7316" w:rsidRDefault="006B7316" w:rsidP="006B7316">
      <w:pPr>
        <w:pStyle w:val="AP-Odstavec"/>
      </w:pPr>
      <w:proofErr w:type="spellStart"/>
      <w:r>
        <w:t>The</w:t>
      </w:r>
      <w:proofErr w:type="spellEnd"/>
      <w:r>
        <w:t xml:space="preserve"> </w:t>
      </w:r>
      <w:proofErr w:type="spellStart"/>
      <w:r>
        <w:t>goal</w:t>
      </w:r>
      <w:proofErr w:type="spellEnd"/>
      <w:r>
        <w:t xml:space="preserve"> </w:t>
      </w:r>
      <w:proofErr w:type="spellStart"/>
      <w:r>
        <w:t>of</w:t>
      </w:r>
      <w:proofErr w:type="spellEnd"/>
      <w:r>
        <w:t xml:space="preserve"> </w:t>
      </w:r>
      <w:proofErr w:type="spellStart"/>
      <w:r>
        <w:t>the</w:t>
      </w:r>
      <w:proofErr w:type="spellEnd"/>
      <w:r>
        <w:t xml:space="preserve"> </w:t>
      </w:r>
      <w:proofErr w:type="spellStart"/>
      <w:r>
        <w:t>project</w:t>
      </w:r>
      <w:proofErr w:type="spellEnd"/>
      <w:r>
        <w:t xml:space="preserve"> </w:t>
      </w:r>
      <w:proofErr w:type="spellStart"/>
      <w:r>
        <w:t>is</w:t>
      </w:r>
      <w:proofErr w:type="spellEnd"/>
      <w:r>
        <w:t xml:space="preserve"> to </w:t>
      </w:r>
      <w:proofErr w:type="spellStart"/>
      <w:r>
        <w:t>create</w:t>
      </w:r>
      <w:proofErr w:type="spellEnd"/>
      <w:r>
        <w:t xml:space="preserve"> </w:t>
      </w:r>
      <w:proofErr w:type="spellStart"/>
      <w:r>
        <w:t>an</w:t>
      </w:r>
      <w:proofErr w:type="spellEnd"/>
      <w:r>
        <w:t xml:space="preserve"> environment in </w:t>
      </w:r>
      <w:proofErr w:type="spellStart"/>
      <w:r>
        <w:t>which</w:t>
      </w:r>
      <w:proofErr w:type="spellEnd"/>
      <w:r>
        <w:t xml:space="preserve"> single </w:t>
      </w:r>
      <w:proofErr w:type="spellStart"/>
      <w:r>
        <w:t>mothers</w:t>
      </w:r>
      <w:proofErr w:type="spellEnd"/>
      <w:r>
        <w:t xml:space="preserve"> </w:t>
      </w:r>
      <w:proofErr w:type="spellStart"/>
      <w:r>
        <w:t>receive</w:t>
      </w:r>
      <w:proofErr w:type="spellEnd"/>
      <w:r>
        <w:t xml:space="preserve"> </w:t>
      </w:r>
      <w:proofErr w:type="spellStart"/>
      <w:r>
        <w:t>the</w:t>
      </w:r>
      <w:proofErr w:type="spellEnd"/>
      <w:r>
        <w:t xml:space="preserve"> </w:t>
      </w:r>
      <w:proofErr w:type="spellStart"/>
      <w:r>
        <w:t>necessary</w:t>
      </w:r>
      <w:proofErr w:type="spellEnd"/>
      <w:r>
        <w:t xml:space="preserve"> support to cope </w:t>
      </w:r>
      <w:proofErr w:type="spellStart"/>
      <w:r>
        <w:t>with</w:t>
      </w:r>
      <w:proofErr w:type="spellEnd"/>
      <w:r>
        <w:t xml:space="preserve"> a </w:t>
      </w:r>
      <w:proofErr w:type="spellStart"/>
      <w:r>
        <w:t>challenging</w:t>
      </w:r>
      <w:proofErr w:type="spellEnd"/>
      <w:r>
        <w:t xml:space="preserve"> </w:t>
      </w:r>
      <w:proofErr w:type="spellStart"/>
      <w:r>
        <w:t>situation</w:t>
      </w:r>
      <w:proofErr w:type="spellEnd"/>
      <w:r>
        <w:t xml:space="preserve"> and </w:t>
      </w:r>
      <w:proofErr w:type="spellStart"/>
      <w:r>
        <w:t>provide</w:t>
      </w:r>
      <w:proofErr w:type="spellEnd"/>
      <w:r>
        <w:t xml:space="preserve"> </w:t>
      </w:r>
      <w:proofErr w:type="spellStart"/>
      <w:r>
        <w:t>them</w:t>
      </w:r>
      <w:proofErr w:type="spellEnd"/>
      <w:r>
        <w:t xml:space="preserve"> </w:t>
      </w:r>
      <w:proofErr w:type="spellStart"/>
      <w:r>
        <w:t>with</w:t>
      </w:r>
      <w:proofErr w:type="spellEnd"/>
      <w:r>
        <w:t xml:space="preserve"> </w:t>
      </w:r>
      <w:proofErr w:type="spellStart"/>
      <w:r>
        <w:t>tools</w:t>
      </w:r>
      <w:proofErr w:type="spellEnd"/>
      <w:r>
        <w:t xml:space="preserve"> to </w:t>
      </w:r>
      <w:proofErr w:type="spellStart"/>
      <w:r>
        <w:t>improve</w:t>
      </w:r>
      <w:proofErr w:type="spellEnd"/>
      <w:r>
        <w:t xml:space="preserve"> </w:t>
      </w:r>
      <w:proofErr w:type="spellStart"/>
      <w:r>
        <w:t>their</w:t>
      </w:r>
      <w:proofErr w:type="spellEnd"/>
      <w:r>
        <w:t xml:space="preserve"> </w:t>
      </w:r>
      <w:proofErr w:type="spellStart"/>
      <w:r>
        <w:t>financial</w:t>
      </w:r>
      <w:proofErr w:type="spellEnd"/>
      <w:r>
        <w:t xml:space="preserve"> and </w:t>
      </w:r>
      <w:proofErr w:type="spellStart"/>
      <w:r>
        <w:t>work</w:t>
      </w:r>
      <w:proofErr w:type="spellEnd"/>
      <w:r>
        <w:t xml:space="preserve"> </w:t>
      </w:r>
      <w:proofErr w:type="spellStart"/>
      <w:r>
        <w:t>situation</w:t>
      </w:r>
      <w:proofErr w:type="spellEnd"/>
      <w:r>
        <w:t xml:space="preserve">. </w:t>
      </w:r>
      <w:proofErr w:type="spellStart"/>
      <w:r>
        <w:t>This</w:t>
      </w:r>
      <w:proofErr w:type="spellEnd"/>
      <w:r>
        <w:t xml:space="preserve"> </w:t>
      </w:r>
      <w:proofErr w:type="spellStart"/>
      <w:r>
        <w:t>bachelor's</w:t>
      </w:r>
      <w:proofErr w:type="spellEnd"/>
      <w:r>
        <w:t xml:space="preserve"> thesis </w:t>
      </w:r>
      <w:proofErr w:type="spellStart"/>
      <w:r>
        <w:t>serves</w:t>
      </w:r>
      <w:proofErr w:type="spellEnd"/>
      <w:r>
        <w:t xml:space="preserve"> as a </w:t>
      </w:r>
      <w:proofErr w:type="spellStart"/>
      <w:r>
        <w:t>basis</w:t>
      </w:r>
      <w:proofErr w:type="spellEnd"/>
      <w:r>
        <w:t xml:space="preserve"> </w:t>
      </w:r>
      <w:proofErr w:type="spellStart"/>
      <w:r>
        <w:t>for</w:t>
      </w:r>
      <w:proofErr w:type="spellEnd"/>
      <w:r>
        <w:t xml:space="preserve"> </w:t>
      </w:r>
      <w:proofErr w:type="spellStart"/>
      <w:r>
        <w:t>the</w:t>
      </w:r>
      <w:proofErr w:type="spellEnd"/>
      <w:r>
        <w:t xml:space="preserve"> </w:t>
      </w:r>
      <w:proofErr w:type="spellStart"/>
      <w:r>
        <w:t>future</w:t>
      </w:r>
      <w:proofErr w:type="spellEnd"/>
      <w:r>
        <w:t xml:space="preserve"> </w:t>
      </w:r>
      <w:proofErr w:type="spellStart"/>
      <w:r>
        <w:t>implementation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proposed</w:t>
      </w:r>
      <w:proofErr w:type="spellEnd"/>
      <w:r>
        <w:t xml:space="preserve"> </w:t>
      </w:r>
      <w:proofErr w:type="spellStart"/>
      <w:r>
        <w:t>project</w:t>
      </w:r>
      <w:proofErr w:type="spellEnd"/>
      <w:r>
        <w:t xml:space="preserve"> and </w:t>
      </w:r>
      <w:proofErr w:type="spellStart"/>
      <w:r>
        <w:t>can</w:t>
      </w:r>
      <w:proofErr w:type="spellEnd"/>
      <w:r>
        <w:t xml:space="preserve"> </w:t>
      </w:r>
      <w:proofErr w:type="spellStart"/>
      <w:r>
        <w:t>contribute</w:t>
      </w:r>
      <w:proofErr w:type="spellEnd"/>
      <w:r>
        <w:t xml:space="preserve"> to a </w:t>
      </w:r>
      <w:proofErr w:type="spellStart"/>
      <w:r>
        <w:t>better</w:t>
      </w:r>
      <w:proofErr w:type="spellEnd"/>
      <w:r>
        <w:t xml:space="preserve"> </w:t>
      </w:r>
      <w:proofErr w:type="spellStart"/>
      <w:r>
        <w:t>understanding</w:t>
      </w:r>
      <w:proofErr w:type="spellEnd"/>
      <w:r>
        <w:t xml:space="preserve"> </w:t>
      </w:r>
      <w:proofErr w:type="spellStart"/>
      <w:r>
        <w:t>of</w:t>
      </w:r>
      <w:proofErr w:type="spellEnd"/>
      <w:r>
        <w:t xml:space="preserve"> </w:t>
      </w:r>
      <w:proofErr w:type="spellStart"/>
      <w:r>
        <w:t>the</w:t>
      </w:r>
      <w:proofErr w:type="spellEnd"/>
      <w:r>
        <w:t xml:space="preserve"> </w:t>
      </w:r>
      <w:proofErr w:type="spellStart"/>
      <w:r>
        <w:t>needs</w:t>
      </w:r>
      <w:proofErr w:type="spellEnd"/>
      <w:r>
        <w:t xml:space="preserve"> </w:t>
      </w:r>
      <w:proofErr w:type="spellStart"/>
      <w:r>
        <w:t>of</w:t>
      </w:r>
      <w:proofErr w:type="spellEnd"/>
      <w:r>
        <w:t xml:space="preserve"> single </w:t>
      </w:r>
      <w:proofErr w:type="spellStart"/>
      <w:r>
        <w:t>mothers</w:t>
      </w:r>
      <w:proofErr w:type="spellEnd"/>
      <w:r>
        <w:t xml:space="preserve"> in society.</w:t>
      </w:r>
    </w:p>
    <w:p w14:paraId="77A56EA3" w14:textId="77777777" w:rsidR="006B7316" w:rsidRDefault="006B7316" w:rsidP="006B7316">
      <w:pPr>
        <w:pStyle w:val="AP-Odstavec"/>
      </w:pPr>
    </w:p>
    <w:p w14:paraId="49D4279B" w14:textId="5F83D74A" w:rsidR="006B7316" w:rsidRPr="00ED647A" w:rsidRDefault="006B7316" w:rsidP="006B7316">
      <w:pPr>
        <w:pStyle w:val="AP-Odstavec"/>
      </w:pPr>
      <w:proofErr w:type="spellStart"/>
      <w:r>
        <w:t>Keywords</w:t>
      </w:r>
      <w:proofErr w:type="spellEnd"/>
      <w:r>
        <w:t xml:space="preserve">: </w:t>
      </w:r>
      <w:proofErr w:type="spellStart"/>
      <w:r>
        <w:t>self</w:t>
      </w:r>
      <w:proofErr w:type="spellEnd"/>
      <w:r>
        <w:t xml:space="preserve">-support, single </w:t>
      </w:r>
      <w:proofErr w:type="spellStart"/>
      <w:r>
        <w:t>mother</w:t>
      </w:r>
      <w:proofErr w:type="spellEnd"/>
      <w:r>
        <w:t xml:space="preserve">, non-profit </w:t>
      </w:r>
      <w:proofErr w:type="spellStart"/>
      <w:r>
        <w:t>organization</w:t>
      </w:r>
      <w:proofErr w:type="spellEnd"/>
      <w:r>
        <w:t xml:space="preserve">, </w:t>
      </w:r>
      <w:proofErr w:type="spellStart"/>
      <w:r>
        <w:t>foundation</w:t>
      </w:r>
      <w:proofErr w:type="spellEnd"/>
      <w:r>
        <w:t xml:space="preserve">, </w:t>
      </w:r>
      <w:proofErr w:type="spellStart"/>
      <w:r>
        <w:t>social</w:t>
      </w:r>
      <w:proofErr w:type="spellEnd"/>
      <w:r>
        <w:t xml:space="preserve"> support, </w:t>
      </w:r>
      <w:proofErr w:type="spellStart"/>
      <w:r>
        <w:t>financial</w:t>
      </w:r>
      <w:proofErr w:type="spellEnd"/>
      <w:r>
        <w:t xml:space="preserve"> </w:t>
      </w:r>
      <w:proofErr w:type="spellStart"/>
      <w:r>
        <w:t>assistance</w:t>
      </w:r>
      <w:proofErr w:type="spellEnd"/>
      <w:r>
        <w:t xml:space="preserve">. </w:t>
      </w:r>
    </w:p>
    <w:p w14:paraId="5F77504B" w14:textId="178C7B77" w:rsidR="00021D12" w:rsidRDefault="003000ED" w:rsidP="008D51D8">
      <w:pPr>
        <w:spacing w:line="240" w:lineRule="auto"/>
        <w:sectPr w:rsidR="00021D12" w:rsidSect="00FD5141">
          <w:type w:val="oddPage"/>
          <w:pgSz w:w="11906" w:h="16838" w:code="9"/>
          <w:pgMar w:top="1418" w:right="1418" w:bottom="1418" w:left="1985" w:header="709" w:footer="709" w:gutter="0"/>
          <w:cols w:space="708"/>
          <w:vAlign w:val="bottom"/>
          <w:docGrid w:linePitch="360"/>
        </w:sectPr>
      </w:pPr>
      <w:r>
        <w:br w:type="page"/>
      </w:r>
    </w:p>
    <w:sdt>
      <w:sdtPr>
        <w:rPr>
          <w:b w:val="0"/>
          <w:sz w:val="24"/>
        </w:rPr>
        <w:id w:val="-1862729290"/>
        <w:docPartObj>
          <w:docPartGallery w:val="Table of Contents"/>
          <w:docPartUnique/>
        </w:docPartObj>
      </w:sdtPr>
      <w:sdtEndPr>
        <w:rPr>
          <w:bCs/>
        </w:rPr>
      </w:sdtEndPr>
      <w:sdtContent>
        <w:p w14:paraId="4071F96D" w14:textId="2D576022" w:rsidR="00682101" w:rsidRDefault="00682101">
          <w:pPr>
            <w:pStyle w:val="Nadpisobsahu"/>
          </w:pPr>
          <w:r>
            <w:t>Obsah</w:t>
          </w:r>
        </w:p>
        <w:p w14:paraId="1A51A1A5" w14:textId="58C84261" w:rsidR="0025276F" w:rsidRDefault="00682101">
          <w:pPr>
            <w:pStyle w:val="Obsah1"/>
            <w:rPr>
              <w:rFonts w:asciiTheme="minorHAnsi" w:eastAsiaTheme="minorEastAsia" w:hAnsiTheme="minorHAnsi" w:cstheme="minorBidi"/>
              <w:kern w:val="2"/>
              <w:sz w:val="22"/>
              <w:szCs w:val="22"/>
              <w14:ligatures w14:val="standardContextual"/>
            </w:rPr>
          </w:pPr>
          <w:r>
            <w:fldChar w:fldCharType="begin"/>
          </w:r>
          <w:r>
            <w:instrText xml:space="preserve"> TOC \o "1-3" \h \z \u </w:instrText>
          </w:r>
          <w:r>
            <w:fldChar w:fldCharType="separate"/>
          </w:r>
          <w:hyperlink w:anchor="_Toc150805054" w:history="1">
            <w:r w:rsidR="0025276F" w:rsidRPr="00262DC1">
              <w:rPr>
                <w:rStyle w:val="Hypertextovodkaz"/>
              </w:rPr>
              <w:t>Úvod</w:t>
            </w:r>
            <w:r w:rsidR="0025276F">
              <w:rPr>
                <w:webHidden/>
              </w:rPr>
              <w:tab/>
            </w:r>
            <w:r w:rsidR="0025276F">
              <w:rPr>
                <w:webHidden/>
              </w:rPr>
              <w:fldChar w:fldCharType="begin"/>
            </w:r>
            <w:r w:rsidR="0025276F">
              <w:rPr>
                <w:webHidden/>
              </w:rPr>
              <w:instrText xml:space="preserve"> PAGEREF _Toc150805054 \h </w:instrText>
            </w:r>
            <w:r w:rsidR="0025276F">
              <w:rPr>
                <w:webHidden/>
              </w:rPr>
            </w:r>
            <w:r w:rsidR="0025276F">
              <w:rPr>
                <w:webHidden/>
              </w:rPr>
              <w:fldChar w:fldCharType="separate"/>
            </w:r>
            <w:r w:rsidR="0025276F">
              <w:rPr>
                <w:webHidden/>
              </w:rPr>
              <w:t>11</w:t>
            </w:r>
            <w:r w:rsidR="0025276F">
              <w:rPr>
                <w:webHidden/>
              </w:rPr>
              <w:fldChar w:fldCharType="end"/>
            </w:r>
          </w:hyperlink>
        </w:p>
        <w:p w14:paraId="48B2F475" w14:textId="2FBC5E8E" w:rsidR="0025276F" w:rsidRDefault="0025276F">
          <w:pPr>
            <w:pStyle w:val="Obsah1"/>
            <w:rPr>
              <w:rFonts w:asciiTheme="minorHAnsi" w:eastAsiaTheme="minorEastAsia" w:hAnsiTheme="minorHAnsi" w:cstheme="minorBidi"/>
              <w:kern w:val="2"/>
              <w:sz w:val="22"/>
              <w:szCs w:val="22"/>
              <w14:ligatures w14:val="standardContextual"/>
            </w:rPr>
          </w:pPr>
          <w:hyperlink w:anchor="_Toc150805055" w:history="1">
            <w:r w:rsidRPr="00262DC1">
              <w:rPr>
                <w:rStyle w:val="Hypertextovodkaz"/>
              </w:rPr>
              <w:t>1</w:t>
            </w:r>
            <w:r>
              <w:rPr>
                <w:rFonts w:asciiTheme="minorHAnsi" w:eastAsiaTheme="minorEastAsia" w:hAnsiTheme="minorHAnsi" w:cstheme="minorBidi"/>
                <w:kern w:val="2"/>
                <w:sz w:val="22"/>
                <w:szCs w:val="22"/>
                <w14:ligatures w14:val="standardContextual"/>
              </w:rPr>
              <w:tab/>
            </w:r>
            <w:r w:rsidRPr="00262DC1">
              <w:rPr>
                <w:rStyle w:val="Hypertextovodkaz"/>
              </w:rPr>
              <w:t>Rešerše výzkumů a zdrojů k tématu</w:t>
            </w:r>
            <w:r>
              <w:rPr>
                <w:webHidden/>
              </w:rPr>
              <w:tab/>
            </w:r>
            <w:r>
              <w:rPr>
                <w:webHidden/>
              </w:rPr>
              <w:fldChar w:fldCharType="begin"/>
            </w:r>
            <w:r>
              <w:rPr>
                <w:webHidden/>
              </w:rPr>
              <w:instrText xml:space="preserve"> PAGEREF _Toc150805055 \h </w:instrText>
            </w:r>
            <w:r>
              <w:rPr>
                <w:webHidden/>
              </w:rPr>
            </w:r>
            <w:r>
              <w:rPr>
                <w:webHidden/>
              </w:rPr>
              <w:fldChar w:fldCharType="separate"/>
            </w:r>
            <w:r>
              <w:rPr>
                <w:webHidden/>
              </w:rPr>
              <w:t>13</w:t>
            </w:r>
            <w:r>
              <w:rPr>
                <w:webHidden/>
              </w:rPr>
              <w:fldChar w:fldCharType="end"/>
            </w:r>
          </w:hyperlink>
        </w:p>
        <w:p w14:paraId="14590B37" w14:textId="5EC14A3D" w:rsidR="0025276F" w:rsidRDefault="0025276F">
          <w:pPr>
            <w:pStyle w:val="Obsah1"/>
            <w:rPr>
              <w:rFonts w:asciiTheme="minorHAnsi" w:eastAsiaTheme="minorEastAsia" w:hAnsiTheme="minorHAnsi" w:cstheme="minorBidi"/>
              <w:kern w:val="2"/>
              <w:sz w:val="22"/>
              <w:szCs w:val="22"/>
              <w14:ligatures w14:val="standardContextual"/>
            </w:rPr>
          </w:pPr>
          <w:hyperlink w:anchor="_Toc150805056" w:history="1">
            <w:r w:rsidRPr="00262DC1">
              <w:rPr>
                <w:rStyle w:val="Hypertextovodkaz"/>
              </w:rPr>
              <w:t>2</w:t>
            </w:r>
            <w:r>
              <w:rPr>
                <w:rFonts w:asciiTheme="minorHAnsi" w:eastAsiaTheme="minorEastAsia" w:hAnsiTheme="minorHAnsi" w:cstheme="minorBidi"/>
                <w:kern w:val="2"/>
                <w:sz w:val="22"/>
                <w:szCs w:val="22"/>
                <w14:ligatures w14:val="standardContextual"/>
              </w:rPr>
              <w:tab/>
            </w:r>
            <w:r w:rsidRPr="00262DC1">
              <w:rPr>
                <w:rStyle w:val="Hypertextovodkaz"/>
              </w:rPr>
              <w:t>Matky samoživitelky</w:t>
            </w:r>
            <w:r>
              <w:rPr>
                <w:webHidden/>
              </w:rPr>
              <w:tab/>
            </w:r>
            <w:r>
              <w:rPr>
                <w:webHidden/>
              </w:rPr>
              <w:fldChar w:fldCharType="begin"/>
            </w:r>
            <w:r>
              <w:rPr>
                <w:webHidden/>
              </w:rPr>
              <w:instrText xml:space="preserve"> PAGEREF _Toc150805056 \h </w:instrText>
            </w:r>
            <w:r>
              <w:rPr>
                <w:webHidden/>
              </w:rPr>
            </w:r>
            <w:r>
              <w:rPr>
                <w:webHidden/>
              </w:rPr>
              <w:fldChar w:fldCharType="separate"/>
            </w:r>
            <w:r>
              <w:rPr>
                <w:webHidden/>
              </w:rPr>
              <w:t>13</w:t>
            </w:r>
            <w:r>
              <w:rPr>
                <w:webHidden/>
              </w:rPr>
              <w:fldChar w:fldCharType="end"/>
            </w:r>
          </w:hyperlink>
        </w:p>
        <w:p w14:paraId="3710073C" w14:textId="19ED5ED4" w:rsidR="0025276F" w:rsidRDefault="0025276F">
          <w:pPr>
            <w:pStyle w:val="Obsah2"/>
            <w:rPr>
              <w:rFonts w:asciiTheme="minorHAnsi" w:eastAsiaTheme="minorEastAsia" w:hAnsiTheme="minorHAnsi" w:cstheme="minorBidi"/>
              <w:noProof/>
              <w:kern w:val="2"/>
              <w:sz w:val="22"/>
              <w:szCs w:val="22"/>
              <w14:ligatures w14:val="standardContextual"/>
            </w:rPr>
          </w:pPr>
          <w:hyperlink w:anchor="_Toc150805057" w:history="1">
            <w:r w:rsidRPr="00262DC1">
              <w:rPr>
                <w:rStyle w:val="Hypertextovodkaz"/>
                <w:noProof/>
              </w:rPr>
              <w:t>2.1</w:t>
            </w:r>
            <w:r>
              <w:rPr>
                <w:rFonts w:asciiTheme="minorHAnsi" w:eastAsiaTheme="minorEastAsia" w:hAnsiTheme="minorHAnsi" w:cstheme="minorBidi"/>
                <w:noProof/>
                <w:kern w:val="2"/>
                <w:sz w:val="22"/>
                <w:szCs w:val="22"/>
                <w14:ligatures w14:val="standardContextual"/>
              </w:rPr>
              <w:tab/>
            </w:r>
            <w:r w:rsidRPr="00262DC1">
              <w:rPr>
                <w:rStyle w:val="Hypertextovodkaz"/>
                <w:noProof/>
              </w:rPr>
              <w:t>Vymezení pojmu matky samoživitelky</w:t>
            </w:r>
            <w:r>
              <w:rPr>
                <w:noProof/>
                <w:webHidden/>
              </w:rPr>
              <w:tab/>
            </w:r>
            <w:r>
              <w:rPr>
                <w:noProof/>
                <w:webHidden/>
              </w:rPr>
              <w:fldChar w:fldCharType="begin"/>
            </w:r>
            <w:r>
              <w:rPr>
                <w:noProof/>
                <w:webHidden/>
              </w:rPr>
              <w:instrText xml:space="preserve"> PAGEREF _Toc150805057 \h </w:instrText>
            </w:r>
            <w:r>
              <w:rPr>
                <w:noProof/>
                <w:webHidden/>
              </w:rPr>
            </w:r>
            <w:r>
              <w:rPr>
                <w:noProof/>
                <w:webHidden/>
              </w:rPr>
              <w:fldChar w:fldCharType="separate"/>
            </w:r>
            <w:r>
              <w:rPr>
                <w:noProof/>
                <w:webHidden/>
              </w:rPr>
              <w:t>13</w:t>
            </w:r>
            <w:r>
              <w:rPr>
                <w:noProof/>
                <w:webHidden/>
              </w:rPr>
              <w:fldChar w:fldCharType="end"/>
            </w:r>
          </w:hyperlink>
        </w:p>
        <w:p w14:paraId="7CF262DB" w14:textId="65434872" w:rsidR="0025276F" w:rsidRDefault="0025276F">
          <w:pPr>
            <w:pStyle w:val="Obsah2"/>
            <w:rPr>
              <w:rFonts w:asciiTheme="minorHAnsi" w:eastAsiaTheme="minorEastAsia" w:hAnsiTheme="minorHAnsi" w:cstheme="minorBidi"/>
              <w:noProof/>
              <w:kern w:val="2"/>
              <w:sz w:val="22"/>
              <w:szCs w:val="22"/>
              <w14:ligatures w14:val="standardContextual"/>
            </w:rPr>
          </w:pPr>
          <w:hyperlink w:anchor="_Toc150805058" w:history="1">
            <w:r w:rsidRPr="00262DC1">
              <w:rPr>
                <w:rStyle w:val="Hypertextovodkaz"/>
                <w:noProof/>
              </w:rPr>
              <w:t>2.2</w:t>
            </w:r>
            <w:r>
              <w:rPr>
                <w:rFonts w:asciiTheme="minorHAnsi" w:eastAsiaTheme="minorEastAsia" w:hAnsiTheme="minorHAnsi" w:cstheme="minorBidi"/>
                <w:noProof/>
                <w:kern w:val="2"/>
                <w:sz w:val="22"/>
                <w:szCs w:val="22"/>
                <w14:ligatures w14:val="standardContextual"/>
              </w:rPr>
              <w:tab/>
            </w:r>
            <w:r w:rsidRPr="00262DC1">
              <w:rPr>
                <w:rStyle w:val="Hypertextovodkaz"/>
                <w:noProof/>
              </w:rPr>
              <w:t>Příčiny vedoucí k pozici samoživitelek</w:t>
            </w:r>
            <w:r>
              <w:rPr>
                <w:noProof/>
                <w:webHidden/>
              </w:rPr>
              <w:tab/>
            </w:r>
            <w:r>
              <w:rPr>
                <w:noProof/>
                <w:webHidden/>
              </w:rPr>
              <w:fldChar w:fldCharType="begin"/>
            </w:r>
            <w:r>
              <w:rPr>
                <w:noProof/>
                <w:webHidden/>
              </w:rPr>
              <w:instrText xml:space="preserve"> PAGEREF _Toc150805058 \h </w:instrText>
            </w:r>
            <w:r>
              <w:rPr>
                <w:noProof/>
                <w:webHidden/>
              </w:rPr>
            </w:r>
            <w:r>
              <w:rPr>
                <w:noProof/>
                <w:webHidden/>
              </w:rPr>
              <w:fldChar w:fldCharType="separate"/>
            </w:r>
            <w:r>
              <w:rPr>
                <w:noProof/>
                <w:webHidden/>
              </w:rPr>
              <w:t>14</w:t>
            </w:r>
            <w:r>
              <w:rPr>
                <w:noProof/>
                <w:webHidden/>
              </w:rPr>
              <w:fldChar w:fldCharType="end"/>
            </w:r>
          </w:hyperlink>
        </w:p>
        <w:p w14:paraId="79C7787F" w14:textId="27C90612" w:rsidR="0025276F" w:rsidRDefault="0025276F">
          <w:pPr>
            <w:pStyle w:val="Obsah2"/>
            <w:rPr>
              <w:rFonts w:asciiTheme="minorHAnsi" w:eastAsiaTheme="minorEastAsia" w:hAnsiTheme="minorHAnsi" w:cstheme="minorBidi"/>
              <w:noProof/>
              <w:kern w:val="2"/>
              <w:sz w:val="22"/>
              <w:szCs w:val="22"/>
              <w14:ligatures w14:val="standardContextual"/>
            </w:rPr>
          </w:pPr>
          <w:hyperlink w:anchor="_Toc150805059" w:history="1">
            <w:r w:rsidRPr="00262DC1">
              <w:rPr>
                <w:rStyle w:val="Hypertextovodkaz"/>
                <w:noProof/>
              </w:rPr>
              <w:t>2.3</w:t>
            </w:r>
            <w:r>
              <w:rPr>
                <w:rFonts w:asciiTheme="minorHAnsi" w:eastAsiaTheme="minorEastAsia" w:hAnsiTheme="minorHAnsi" w:cstheme="minorBidi"/>
                <w:noProof/>
                <w:kern w:val="2"/>
                <w:sz w:val="22"/>
                <w:szCs w:val="22"/>
                <w14:ligatures w14:val="standardContextual"/>
              </w:rPr>
              <w:tab/>
            </w:r>
            <w:r w:rsidRPr="00262DC1">
              <w:rPr>
                <w:rStyle w:val="Hypertextovodkaz"/>
                <w:noProof/>
              </w:rPr>
              <w:t>Rizika samoživitelství</w:t>
            </w:r>
            <w:r>
              <w:rPr>
                <w:noProof/>
                <w:webHidden/>
              </w:rPr>
              <w:tab/>
            </w:r>
            <w:r>
              <w:rPr>
                <w:noProof/>
                <w:webHidden/>
              </w:rPr>
              <w:fldChar w:fldCharType="begin"/>
            </w:r>
            <w:r>
              <w:rPr>
                <w:noProof/>
                <w:webHidden/>
              </w:rPr>
              <w:instrText xml:space="preserve"> PAGEREF _Toc150805059 \h </w:instrText>
            </w:r>
            <w:r>
              <w:rPr>
                <w:noProof/>
                <w:webHidden/>
              </w:rPr>
            </w:r>
            <w:r>
              <w:rPr>
                <w:noProof/>
                <w:webHidden/>
              </w:rPr>
              <w:fldChar w:fldCharType="separate"/>
            </w:r>
            <w:r>
              <w:rPr>
                <w:noProof/>
                <w:webHidden/>
              </w:rPr>
              <w:t>16</w:t>
            </w:r>
            <w:r>
              <w:rPr>
                <w:noProof/>
                <w:webHidden/>
              </w:rPr>
              <w:fldChar w:fldCharType="end"/>
            </w:r>
          </w:hyperlink>
        </w:p>
        <w:p w14:paraId="74669399" w14:textId="7CF9BDC2" w:rsidR="0025276F" w:rsidRDefault="0025276F">
          <w:pPr>
            <w:pStyle w:val="Obsah3"/>
            <w:rPr>
              <w:rFonts w:asciiTheme="minorHAnsi" w:eastAsiaTheme="minorEastAsia" w:hAnsiTheme="minorHAnsi" w:cstheme="minorBidi"/>
              <w:noProof/>
              <w:kern w:val="2"/>
              <w:sz w:val="22"/>
              <w:szCs w:val="22"/>
              <w14:ligatures w14:val="standardContextual"/>
            </w:rPr>
          </w:pPr>
          <w:hyperlink w:anchor="_Toc150805060" w:history="1">
            <w:r w:rsidRPr="00262DC1">
              <w:rPr>
                <w:rStyle w:val="Hypertextovodkaz"/>
                <w:noProof/>
              </w:rPr>
              <w:t>2.3.1</w:t>
            </w:r>
            <w:r>
              <w:rPr>
                <w:rFonts w:asciiTheme="minorHAnsi" w:eastAsiaTheme="minorEastAsia" w:hAnsiTheme="minorHAnsi" w:cstheme="minorBidi"/>
                <w:noProof/>
                <w:kern w:val="2"/>
                <w:sz w:val="22"/>
                <w:szCs w:val="22"/>
                <w14:ligatures w14:val="standardContextual"/>
              </w:rPr>
              <w:tab/>
            </w:r>
            <w:r w:rsidRPr="00262DC1">
              <w:rPr>
                <w:rStyle w:val="Hypertextovodkaz"/>
                <w:noProof/>
              </w:rPr>
              <w:t>Ohrožení základních funkcí</w:t>
            </w:r>
            <w:r>
              <w:rPr>
                <w:noProof/>
                <w:webHidden/>
              </w:rPr>
              <w:tab/>
            </w:r>
            <w:r>
              <w:rPr>
                <w:noProof/>
                <w:webHidden/>
              </w:rPr>
              <w:fldChar w:fldCharType="begin"/>
            </w:r>
            <w:r>
              <w:rPr>
                <w:noProof/>
                <w:webHidden/>
              </w:rPr>
              <w:instrText xml:space="preserve"> PAGEREF _Toc150805060 \h </w:instrText>
            </w:r>
            <w:r>
              <w:rPr>
                <w:noProof/>
                <w:webHidden/>
              </w:rPr>
            </w:r>
            <w:r>
              <w:rPr>
                <w:noProof/>
                <w:webHidden/>
              </w:rPr>
              <w:fldChar w:fldCharType="separate"/>
            </w:r>
            <w:r>
              <w:rPr>
                <w:noProof/>
                <w:webHidden/>
              </w:rPr>
              <w:t>17</w:t>
            </w:r>
            <w:r>
              <w:rPr>
                <w:noProof/>
                <w:webHidden/>
              </w:rPr>
              <w:fldChar w:fldCharType="end"/>
            </w:r>
          </w:hyperlink>
        </w:p>
        <w:p w14:paraId="1E395157" w14:textId="579BE5FA" w:rsidR="0025276F" w:rsidRDefault="0025276F">
          <w:pPr>
            <w:pStyle w:val="Obsah3"/>
            <w:rPr>
              <w:rFonts w:asciiTheme="minorHAnsi" w:eastAsiaTheme="minorEastAsia" w:hAnsiTheme="minorHAnsi" w:cstheme="minorBidi"/>
              <w:noProof/>
              <w:kern w:val="2"/>
              <w:sz w:val="22"/>
              <w:szCs w:val="22"/>
              <w14:ligatures w14:val="standardContextual"/>
            </w:rPr>
          </w:pPr>
          <w:hyperlink w:anchor="_Toc150805061" w:history="1">
            <w:r w:rsidRPr="00262DC1">
              <w:rPr>
                <w:rStyle w:val="Hypertextovodkaz"/>
                <w:noProof/>
              </w:rPr>
              <w:t>2.3.2</w:t>
            </w:r>
            <w:r>
              <w:rPr>
                <w:rFonts w:asciiTheme="minorHAnsi" w:eastAsiaTheme="minorEastAsia" w:hAnsiTheme="minorHAnsi" w:cstheme="minorBidi"/>
                <w:noProof/>
                <w:kern w:val="2"/>
                <w:sz w:val="22"/>
                <w:szCs w:val="22"/>
                <w14:ligatures w14:val="standardContextual"/>
              </w:rPr>
              <w:tab/>
            </w:r>
            <w:r w:rsidRPr="00262DC1">
              <w:rPr>
                <w:rStyle w:val="Hypertextovodkaz"/>
                <w:noProof/>
              </w:rPr>
              <w:t>Ekonomické znevýhodnění</w:t>
            </w:r>
            <w:r>
              <w:rPr>
                <w:noProof/>
                <w:webHidden/>
              </w:rPr>
              <w:tab/>
            </w:r>
            <w:r>
              <w:rPr>
                <w:noProof/>
                <w:webHidden/>
              </w:rPr>
              <w:fldChar w:fldCharType="begin"/>
            </w:r>
            <w:r>
              <w:rPr>
                <w:noProof/>
                <w:webHidden/>
              </w:rPr>
              <w:instrText xml:space="preserve"> PAGEREF _Toc150805061 \h </w:instrText>
            </w:r>
            <w:r>
              <w:rPr>
                <w:noProof/>
                <w:webHidden/>
              </w:rPr>
            </w:r>
            <w:r>
              <w:rPr>
                <w:noProof/>
                <w:webHidden/>
              </w:rPr>
              <w:fldChar w:fldCharType="separate"/>
            </w:r>
            <w:r>
              <w:rPr>
                <w:noProof/>
                <w:webHidden/>
              </w:rPr>
              <w:t>17</w:t>
            </w:r>
            <w:r>
              <w:rPr>
                <w:noProof/>
                <w:webHidden/>
              </w:rPr>
              <w:fldChar w:fldCharType="end"/>
            </w:r>
          </w:hyperlink>
        </w:p>
        <w:p w14:paraId="17F23AB8" w14:textId="0896E0AC" w:rsidR="0025276F" w:rsidRDefault="0025276F">
          <w:pPr>
            <w:pStyle w:val="Obsah3"/>
            <w:rPr>
              <w:rFonts w:asciiTheme="minorHAnsi" w:eastAsiaTheme="minorEastAsia" w:hAnsiTheme="minorHAnsi" w:cstheme="minorBidi"/>
              <w:noProof/>
              <w:kern w:val="2"/>
              <w:sz w:val="22"/>
              <w:szCs w:val="22"/>
              <w14:ligatures w14:val="standardContextual"/>
            </w:rPr>
          </w:pPr>
          <w:hyperlink w:anchor="_Toc150805062" w:history="1">
            <w:r w:rsidRPr="00262DC1">
              <w:rPr>
                <w:rStyle w:val="Hypertextovodkaz"/>
                <w:noProof/>
              </w:rPr>
              <w:t>2.3.3</w:t>
            </w:r>
            <w:r>
              <w:rPr>
                <w:rFonts w:asciiTheme="minorHAnsi" w:eastAsiaTheme="minorEastAsia" w:hAnsiTheme="minorHAnsi" w:cstheme="minorBidi"/>
                <w:noProof/>
                <w:kern w:val="2"/>
                <w:sz w:val="22"/>
                <w:szCs w:val="22"/>
                <w14:ligatures w14:val="standardContextual"/>
              </w:rPr>
              <w:tab/>
            </w:r>
            <w:r w:rsidRPr="00262DC1">
              <w:rPr>
                <w:rStyle w:val="Hypertextovodkaz"/>
                <w:noProof/>
              </w:rPr>
              <w:t>Nezaměstnanost</w:t>
            </w:r>
            <w:r>
              <w:rPr>
                <w:noProof/>
                <w:webHidden/>
              </w:rPr>
              <w:tab/>
            </w:r>
            <w:r>
              <w:rPr>
                <w:noProof/>
                <w:webHidden/>
              </w:rPr>
              <w:fldChar w:fldCharType="begin"/>
            </w:r>
            <w:r>
              <w:rPr>
                <w:noProof/>
                <w:webHidden/>
              </w:rPr>
              <w:instrText xml:space="preserve"> PAGEREF _Toc150805062 \h </w:instrText>
            </w:r>
            <w:r>
              <w:rPr>
                <w:noProof/>
                <w:webHidden/>
              </w:rPr>
            </w:r>
            <w:r>
              <w:rPr>
                <w:noProof/>
                <w:webHidden/>
              </w:rPr>
              <w:fldChar w:fldCharType="separate"/>
            </w:r>
            <w:r>
              <w:rPr>
                <w:noProof/>
                <w:webHidden/>
              </w:rPr>
              <w:t>18</w:t>
            </w:r>
            <w:r>
              <w:rPr>
                <w:noProof/>
                <w:webHidden/>
              </w:rPr>
              <w:fldChar w:fldCharType="end"/>
            </w:r>
          </w:hyperlink>
        </w:p>
        <w:p w14:paraId="42C35C97" w14:textId="7D986571" w:rsidR="0025276F" w:rsidRDefault="0025276F">
          <w:pPr>
            <w:pStyle w:val="Obsah3"/>
            <w:rPr>
              <w:rFonts w:asciiTheme="minorHAnsi" w:eastAsiaTheme="minorEastAsia" w:hAnsiTheme="minorHAnsi" w:cstheme="minorBidi"/>
              <w:noProof/>
              <w:kern w:val="2"/>
              <w:sz w:val="22"/>
              <w:szCs w:val="22"/>
              <w14:ligatures w14:val="standardContextual"/>
            </w:rPr>
          </w:pPr>
          <w:hyperlink w:anchor="_Toc150805063" w:history="1">
            <w:r w:rsidRPr="00262DC1">
              <w:rPr>
                <w:rStyle w:val="Hypertextovodkaz"/>
                <w:noProof/>
              </w:rPr>
              <w:t>2.3.4</w:t>
            </w:r>
            <w:r>
              <w:rPr>
                <w:rFonts w:asciiTheme="minorHAnsi" w:eastAsiaTheme="minorEastAsia" w:hAnsiTheme="minorHAnsi" w:cstheme="minorBidi"/>
                <w:noProof/>
                <w:kern w:val="2"/>
                <w:sz w:val="22"/>
                <w:szCs w:val="22"/>
                <w14:ligatures w14:val="standardContextual"/>
              </w:rPr>
              <w:tab/>
            </w:r>
            <w:r w:rsidRPr="00262DC1">
              <w:rPr>
                <w:rStyle w:val="Hypertextovodkaz"/>
                <w:noProof/>
              </w:rPr>
              <w:t>Bytová problematika</w:t>
            </w:r>
            <w:r>
              <w:rPr>
                <w:noProof/>
                <w:webHidden/>
              </w:rPr>
              <w:tab/>
            </w:r>
            <w:r>
              <w:rPr>
                <w:noProof/>
                <w:webHidden/>
              </w:rPr>
              <w:fldChar w:fldCharType="begin"/>
            </w:r>
            <w:r>
              <w:rPr>
                <w:noProof/>
                <w:webHidden/>
              </w:rPr>
              <w:instrText xml:space="preserve"> PAGEREF _Toc150805063 \h </w:instrText>
            </w:r>
            <w:r>
              <w:rPr>
                <w:noProof/>
                <w:webHidden/>
              </w:rPr>
            </w:r>
            <w:r>
              <w:rPr>
                <w:noProof/>
                <w:webHidden/>
              </w:rPr>
              <w:fldChar w:fldCharType="separate"/>
            </w:r>
            <w:r>
              <w:rPr>
                <w:noProof/>
                <w:webHidden/>
              </w:rPr>
              <w:t>18</w:t>
            </w:r>
            <w:r>
              <w:rPr>
                <w:noProof/>
                <w:webHidden/>
              </w:rPr>
              <w:fldChar w:fldCharType="end"/>
            </w:r>
          </w:hyperlink>
        </w:p>
        <w:p w14:paraId="5BC3EC17" w14:textId="55DD99D8" w:rsidR="0025276F" w:rsidRDefault="0025276F">
          <w:pPr>
            <w:pStyle w:val="Obsah2"/>
            <w:rPr>
              <w:rFonts w:asciiTheme="minorHAnsi" w:eastAsiaTheme="minorEastAsia" w:hAnsiTheme="minorHAnsi" w:cstheme="minorBidi"/>
              <w:noProof/>
              <w:kern w:val="2"/>
              <w:sz w:val="22"/>
              <w:szCs w:val="22"/>
              <w14:ligatures w14:val="standardContextual"/>
            </w:rPr>
          </w:pPr>
          <w:hyperlink w:anchor="_Toc150805064" w:history="1">
            <w:r w:rsidRPr="00262DC1">
              <w:rPr>
                <w:rStyle w:val="Hypertextovodkaz"/>
                <w:noProof/>
              </w:rPr>
              <w:t>2.4</w:t>
            </w:r>
            <w:r>
              <w:rPr>
                <w:rFonts w:asciiTheme="minorHAnsi" w:eastAsiaTheme="minorEastAsia" w:hAnsiTheme="minorHAnsi" w:cstheme="minorBidi"/>
                <w:noProof/>
                <w:kern w:val="2"/>
                <w:sz w:val="22"/>
                <w:szCs w:val="22"/>
                <w14:ligatures w14:val="standardContextual"/>
              </w:rPr>
              <w:tab/>
            </w:r>
            <w:r w:rsidRPr="00262DC1">
              <w:rPr>
                <w:rStyle w:val="Hypertextovodkaz"/>
                <w:noProof/>
              </w:rPr>
              <w:t>Podpora matek samoživitelek</w:t>
            </w:r>
            <w:r>
              <w:rPr>
                <w:noProof/>
                <w:webHidden/>
              </w:rPr>
              <w:tab/>
            </w:r>
            <w:r>
              <w:rPr>
                <w:noProof/>
                <w:webHidden/>
              </w:rPr>
              <w:fldChar w:fldCharType="begin"/>
            </w:r>
            <w:r>
              <w:rPr>
                <w:noProof/>
                <w:webHidden/>
              </w:rPr>
              <w:instrText xml:space="preserve"> PAGEREF _Toc150805064 \h </w:instrText>
            </w:r>
            <w:r>
              <w:rPr>
                <w:noProof/>
                <w:webHidden/>
              </w:rPr>
            </w:r>
            <w:r>
              <w:rPr>
                <w:noProof/>
                <w:webHidden/>
              </w:rPr>
              <w:fldChar w:fldCharType="separate"/>
            </w:r>
            <w:r>
              <w:rPr>
                <w:noProof/>
                <w:webHidden/>
              </w:rPr>
              <w:t>19</w:t>
            </w:r>
            <w:r>
              <w:rPr>
                <w:noProof/>
                <w:webHidden/>
              </w:rPr>
              <w:fldChar w:fldCharType="end"/>
            </w:r>
          </w:hyperlink>
        </w:p>
        <w:p w14:paraId="06450307" w14:textId="70790731" w:rsidR="0025276F" w:rsidRDefault="0025276F">
          <w:pPr>
            <w:pStyle w:val="Obsah3"/>
            <w:rPr>
              <w:rFonts w:asciiTheme="minorHAnsi" w:eastAsiaTheme="minorEastAsia" w:hAnsiTheme="minorHAnsi" w:cstheme="minorBidi"/>
              <w:noProof/>
              <w:kern w:val="2"/>
              <w:sz w:val="22"/>
              <w:szCs w:val="22"/>
              <w14:ligatures w14:val="standardContextual"/>
            </w:rPr>
          </w:pPr>
          <w:hyperlink w:anchor="_Toc150805065" w:history="1">
            <w:r w:rsidRPr="00262DC1">
              <w:rPr>
                <w:rStyle w:val="Hypertextovodkaz"/>
                <w:noProof/>
              </w:rPr>
              <w:t>2.4.1</w:t>
            </w:r>
            <w:r>
              <w:rPr>
                <w:rFonts w:asciiTheme="minorHAnsi" w:eastAsiaTheme="minorEastAsia" w:hAnsiTheme="minorHAnsi" w:cstheme="minorBidi"/>
                <w:noProof/>
                <w:kern w:val="2"/>
                <w:sz w:val="22"/>
                <w:szCs w:val="22"/>
                <w14:ligatures w14:val="standardContextual"/>
              </w:rPr>
              <w:tab/>
            </w:r>
            <w:r w:rsidRPr="00262DC1">
              <w:rPr>
                <w:rStyle w:val="Hypertextovodkaz"/>
                <w:noProof/>
              </w:rPr>
              <w:t>Dávky státní sociální podpory pro samoživitelky</w:t>
            </w:r>
            <w:r>
              <w:rPr>
                <w:noProof/>
                <w:webHidden/>
              </w:rPr>
              <w:tab/>
            </w:r>
            <w:r>
              <w:rPr>
                <w:noProof/>
                <w:webHidden/>
              </w:rPr>
              <w:fldChar w:fldCharType="begin"/>
            </w:r>
            <w:r>
              <w:rPr>
                <w:noProof/>
                <w:webHidden/>
              </w:rPr>
              <w:instrText xml:space="preserve"> PAGEREF _Toc150805065 \h </w:instrText>
            </w:r>
            <w:r>
              <w:rPr>
                <w:noProof/>
                <w:webHidden/>
              </w:rPr>
            </w:r>
            <w:r>
              <w:rPr>
                <w:noProof/>
                <w:webHidden/>
              </w:rPr>
              <w:fldChar w:fldCharType="separate"/>
            </w:r>
            <w:r>
              <w:rPr>
                <w:noProof/>
                <w:webHidden/>
              </w:rPr>
              <w:t>19</w:t>
            </w:r>
            <w:r>
              <w:rPr>
                <w:noProof/>
                <w:webHidden/>
              </w:rPr>
              <w:fldChar w:fldCharType="end"/>
            </w:r>
          </w:hyperlink>
        </w:p>
        <w:p w14:paraId="2091E0C3" w14:textId="001695D4" w:rsidR="0025276F" w:rsidRDefault="0025276F">
          <w:pPr>
            <w:pStyle w:val="Obsah3"/>
            <w:rPr>
              <w:rFonts w:asciiTheme="minorHAnsi" w:eastAsiaTheme="minorEastAsia" w:hAnsiTheme="minorHAnsi" w:cstheme="minorBidi"/>
              <w:noProof/>
              <w:kern w:val="2"/>
              <w:sz w:val="22"/>
              <w:szCs w:val="22"/>
              <w14:ligatures w14:val="standardContextual"/>
            </w:rPr>
          </w:pPr>
          <w:hyperlink w:anchor="_Toc150805066" w:history="1">
            <w:r w:rsidRPr="00262DC1">
              <w:rPr>
                <w:rStyle w:val="Hypertextovodkaz"/>
                <w:noProof/>
              </w:rPr>
              <w:t>2.4.2</w:t>
            </w:r>
            <w:r>
              <w:rPr>
                <w:rFonts w:asciiTheme="minorHAnsi" w:eastAsiaTheme="minorEastAsia" w:hAnsiTheme="minorHAnsi" w:cstheme="minorBidi"/>
                <w:noProof/>
                <w:kern w:val="2"/>
                <w:sz w:val="22"/>
                <w:szCs w:val="22"/>
                <w14:ligatures w14:val="standardContextual"/>
              </w:rPr>
              <w:tab/>
            </w:r>
            <w:r w:rsidRPr="00262DC1">
              <w:rPr>
                <w:rStyle w:val="Hypertextovodkaz"/>
                <w:noProof/>
              </w:rPr>
              <w:t>Dávky pomoci v hmotné nouzi</w:t>
            </w:r>
            <w:r>
              <w:rPr>
                <w:noProof/>
                <w:webHidden/>
              </w:rPr>
              <w:tab/>
            </w:r>
            <w:r>
              <w:rPr>
                <w:noProof/>
                <w:webHidden/>
              </w:rPr>
              <w:fldChar w:fldCharType="begin"/>
            </w:r>
            <w:r>
              <w:rPr>
                <w:noProof/>
                <w:webHidden/>
              </w:rPr>
              <w:instrText xml:space="preserve"> PAGEREF _Toc150805066 \h </w:instrText>
            </w:r>
            <w:r>
              <w:rPr>
                <w:noProof/>
                <w:webHidden/>
              </w:rPr>
            </w:r>
            <w:r>
              <w:rPr>
                <w:noProof/>
                <w:webHidden/>
              </w:rPr>
              <w:fldChar w:fldCharType="separate"/>
            </w:r>
            <w:r>
              <w:rPr>
                <w:noProof/>
                <w:webHidden/>
              </w:rPr>
              <w:t>21</w:t>
            </w:r>
            <w:r>
              <w:rPr>
                <w:noProof/>
                <w:webHidden/>
              </w:rPr>
              <w:fldChar w:fldCharType="end"/>
            </w:r>
          </w:hyperlink>
        </w:p>
        <w:p w14:paraId="17685BAE" w14:textId="4E4AE921" w:rsidR="0025276F" w:rsidRDefault="0025276F">
          <w:pPr>
            <w:pStyle w:val="Obsah3"/>
            <w:rPr>
              <w:rFonts w:asciiTheme="minorHAnsi" w:eastAsiaTheme="minorEastAsia" w:hAnsiTheme="minorHAnsi" w:cstheme="minorBidi"/>
              <w:noProof/>
              <w:kern w:val="2"/>
              <w:sz w:val="22"/>
              <w:szCs w:val="22"/>
              <w14:ligatures w14:val="standardContextual"/>
            </w:rPr>
          </w:pPr>
          <w:hyperlink w:anchor="_Toc150805067" w:history="1">
            <w:r w:rsidRPr="00262DC1">
              <w:rPr>
                <w:rStyle w:val="Hypertextovodkaz"/>
                <w:noProof/>
              </w:rPr>
              <w:t>2.4.3</w:t>
            </w:r>
            <w:r>
              <w:rPr>
                <w:rFonts w:asciiTheme="minorHAnsi" w:eastAsiaTheme="minorEastAsia" w:hAnsiTheme="minorHAnsi" w:cstheme="minorBidi"/>
                <w:noProof/>
                <w:kern w:val="2"/>
                <w:sz w:val="22"/>
                <w:szCs w:val="22"/>
                <w14:ligatures w14:val="standardContextual"/>
              </w:rPr>
              <w:tab/>
            </w:r>
            <w:r w:rsidRPr="00262DC1">
              <w:rPr>
                <w:rStyle w:val="Hypertextovodkaz"/>
                <w:noProof/>
              </w:rPr>
              <w:t>Finanční pomoc z oblasti nemocenského pojištění</w:t>
            </w:r>
            <w:r>
              <w:rPr>
                <w:noProof/>
                <w:webHidden/>
              </w:rPr>
              <w:tab/>
            </w:r>
            <w:r>
              <w:rPr>
                <w:noProof/>
                <w:webHidden/>
              </w:rPr>
              <w:fldChar w:fldCharType="begin"/>
            </w:r>
            <w:r>
              <w:rPr>
                <w:noProof/>
                <w:webHidden/>
              </w:rPr>
              <w:instrText xml:space="preserve"> PAGEREF _Toc150805067 \h </w:instrText>
            </w:r>
            <w:r>
              <w:rPr>
                <w:noProof/>
                <w:webHidden/>
              </w:rPr>
            </w:r>
            <w:r>
              <w:rPr>
                <w:noProof/>
                <w:webHidden/>
              </w:rPr>
              <w:fldChar w:fldCharType="separate"/>
            </w:r>
            <w:r>
              <w:rPr>
                <w:noProof/>
                <w:webHidden/>
              </w:rPr>
              <w:t>21</w:t>
            </w:r>
            <w:r>
              <w:rPr>
                <w:noProof/>
                <w:webHidden/>
              </w:rPr>
              <w:fldChar w:fldCharType="end"/>
            </w:r>
          </w:hyperlink>
        </w:p>
        <w:p w14:paraId="1991D697" w14:textId="1743E3C7" w:rsidR="0025276F" w:rsidRDefault="0025276F">
          <w:pPr>
            <w:pStyle w:val="Obsah3"/>
            <w:rPr>
              <w:rFonts w:asciiTheme="minorHAnsi" w:eastAsiaTheme="minorEastAsia" w:hAnsiTheme="minorHAnsi" w:cstheme="minorBidi"/>
              <w:noProof/>
              <w:kern w:val="2"/>
              <w:sz w:val="22"/>
              <w:szCs w:val="22"/>
              <w14:ligatures w14:val="standardContextual"/>
            </w:rPr>
          </w:pPr>
          <w:hyperlink w:anchor="_Toc150805068" w:history="1">
            <w:r w:rsidRPr="00262DC1">
              <w:rPr>
                <w:rStyle w:val="Hypertextovodkaz"/>
                <w:noProof/>
              </w:rPr>
              <w:t>2.4.4</w:t>
            </w:r>
            <w:r>
              <w:rPr>
                <w:rFonts w:asciiTheme="minorHAnsi" w:eastAsiaTheme="minorEastAsia" w:hAnsiTheme="minorHAnsi" w:cstheme="minorBidi"/>
                <w:noProof/>
                <w:kern w:val="2"/>
                <w:sz w:val="22"/>
                <w:szCs w:val="22"/>
                <w14:ligatures w14:val="standardContextual"/>
              </w:rPr>
              <w:tab/>
            </w:r>
            <w:r w:rsidRPr="00262DC1">
              <w:rPr>
                <w:rStyle w:val="Hypertextovodkaz"/>
                <w:noProof/>
              </w:rPr>
              <w:t>Příspěvky od zdravotních pojišťoven</w:t>
            </w:r>
            <w:r>
              <w:rPr>
                <w:noProof/>
                <w:webHidden/>
              </w:rPr>
              <w:tab/>
            </w:r>
            <w:r>
              <w:rPr>
                <w:noProof/>
                <w:webHidden/>
              </w:rPr>
              <w:fldChar w:fldCharType="begin"/>
            </w:r>
            <w:r>
              <w:rPr>
                <w:noProof/>
                <w:webHidden/>
              </w:rPr>
              <w:instrText xml:space="preserve"> PAGEREF _Toc150805068 \h </w:instrText>
            </w:r>
            <w:r>
              <w:rPr>
                <w:noProof/>
                <w:webHidden/>
              </w:rPr>
            </w:r>
            <w:r>
              <w:rPr>
                <w:noProof/>
                <w:webHidden/>
              </w:rPr>
              <w:fldChar w:fldCharType="separate"/>
            </w:r>
            <w:r>
              <w:rPr>
                <w:noProof/>
                <w:webHidden/>
              </w:rPr>
              <w:t>22</w:t>
            </w:r>
            <w:r>
              <w:rPr>
                <w:noProof/>
                <w:webHidden/>
              </w:rPr>
              <w:fldChar w:fldCharType="end"/>
            </w:r>
          </w:hyperlink>
        </w:p>
        <w:p w14:paraId="0AE21110" w14:textId="30E7F5B2" w:rsidR="0025276F" w:rsidRDefault="0025276F">
          <w:pPr>
            <w:pStyle w:val="Obsah2"/>
            <w:rPr>
              <w:rFonts w:asciiTheme="minorHAnsi" w:eastAsiaTheme="minorEastAsia" w:hAnsiTheme="minorHAnsi" w:cstheme="minorBidi"/>
              <w:noProof/>
              <w:kern w:val="2"/>
              <w:sz w:val="22"/>
              <w:szCs w:val="22"/>
              <w14:ligatures w14:val="standardContextual"/>
            </w:rPr>
          </w:pPr>
          <w:hyperlink w:anchor="_Toc150805069" w:history="1">
            <w:r w:rsidRPr="00262DC1">
              <w:rPr>
                <w:rStyle w:val="Hypertextovodkaz"/>
                <w:noProof/>
              </w:rPr>
              <w:t>2.5</w:t>
            </w:r>
            <w:r>
              <w:rPr>
                <w:rFonts w:asciiTheme="minorHAnsi" w:eastAsiaTheme="minorEastAsia" w:hAnsiTheme="minorHAnsi" w:cstheme="minorBidi"/>
                <w:noProof/>
                <w:kern w:val="2"/>
                <w:sz w:val="22"/>
                <w:szCs w:val="22"/>
                <w14:ligatures w14:val="standardContextual"/>
              </w:rPr>
              <w:tab/>
            </w:r>
            <w:r w:rsidRPr="00262DC1">
              <w:rPr>
                <w:rStyle w:val="Hypertextovodkaz"/>
                <w:noProof/>
              </w:rPr>
              <w:t>Postavení matek samoživitelek ve společnosti</w:t>
            </w:r>
            <w:r>
              <w:rPr>
                <w:noProof/>
                <w:webHidden/>
              </w:rPr>
              <w:tab/>
            </w:r>
            <w:r>
              <w:rPr>
                <w:noProof/>
                <w:webHidden/>
              </w:rPr>
              <w:fldChar w:fldCharType="begin"/>
            </w:r>
            <w:r>
              <w:rPr>
                <w:noProof/>
                <w:webHidden/>
              </w:rPr>
              <w:instrText xml:space="preserve"> PAGEREF _Toc150805069 \h </w:instrText>
            </w:r>
            <w:r>
              <w:rPr>
                <w:noProof/>
                <w:webHidden/>
              </w:rPr>
            </w:r>
            <w:r>
              <w:rPr>
                <w:noProof/>
                <w:webHidden/>
              </w:rPr>
              <w:fldChar w:fldCharType="separate"/>
            </w:r>
            <w:r>
              <w:rPr>
                <w:noProof/>
                <w:webHidden/>
              </w:rPr>
              <w:t>23</w:t>
            </w:r>
            <w:r>
              <w:rPr>
                <w:noProof/>
                <w:webHidden/>
              </w:rPr>
              <w:fldChar w:fldCharType="end"/>
            </w:r>
          </w:hyperlink>
        </w:p>
        <w:p w14:paraId="1DB53AC0" w14:textId="7448CECD" w:rsidR="0025276F" w:rsidRDefault="0025276F">
          <w:pPr>
            <w:pStyle w:val="Obsah1"/>
            <w:rPr>
              <w:rFonts w:asciiTheme="minorHAnsi" w:eastAsiaTheme="minorEastAsia" w:hAnsiTheme="minorHAnsi" w:cstheme="minorBidi"/>
              <w:kern w:val="2"/>
              <w:sz w:val="22"/>
              <w:szCs w:val="22"/>
              <w14:ligatures w14:val="standardContextual"/>
            </w:rPr>
          </w:pPr>
          <w:hyperlink w:anchor="_Toc150805070" w:history="1">
            <w:r w:rsidRPr="00262DC1">
              <w:rPr>
                <w:rStyle w:val="Hypertextovodkaz"/>
              </w:rPr>
              <w:t>3</w:t>
            </w:r>
            <w:r>
              <w:rPr>
                <w:rFonts w:asciiTheme="minorHAnsi" w:eastAsiaTheme="minorEastAsia" w:hAnsiTheme="minorHAnsi" w:cstheme="minorBidi"/>
                <w:kern w:val="2"/>
                <w:sz w:val="22"/>
                <w:szCs w:val="22"/>
                <w14:ligatures w14:val="standardContextual"/>
              </w:rPr>
              <w:tab/>
            </w:r>
            <w:r w:rsidRPr="00262DC1">
              <w:rPr>
                <w:rStyle w:val="Hypertextovodkaz"/>
              </w:rPr>
              <w:t>Propojení tématu s teoriemi sociální práce a etické hledisko</w:t>
            </w:r>
            <w:r>
              <w:rPr>
                <w:webHidden/>
              </w:rPr>
              <w:tab/>
            </w:r>
            <w:r>
              <w:rPr>
                <w:webHidden/>
              </w:rPr>
              <w:fldChar w:fldCharType="begin"/>
            </w:r>
            <w:r>
              <w:rPr>
                <w:webHidden/>
              </w:rPr>
              <w:instrText xml:space="preserve"> PAGEREF _Toc150805070 \h </w:instrText>
            </w:r>
            <w:r>
              <w:rPr>
                <w:webHidden/>
              </w:rPr>
            </w:r>
            <w:r>
              <w:rPr>
                <w:webHidden/>
              </w:rPr>
              <w:fldChar w:fldCharType="separate"/>
            </w:r>
            <w:r>
              <w:rPr>
                <w:webHidden/>
              </w:rPr>
              <w:t>25</w:t>
            </w:r>
            <w:r>
              <w:rPr>
                <w:webHidden/>
              </w:rPr>
              <w:fldChar w:fldCharType="end"/>
            </w:r>
          </w:hyperlink>
        </w:p>
        <w:p w14:paraId="4C9BAA78" w14:textId="227C69B0" w:rsidR="0025276F" w:rsidRDefault="0025276F">
          <w:pPr>
            <w:pStyle w:val="Obsah2"/>
            <w:rPr>
              <w:rFonts w:asciiTheme="minorHAnsi" w:eastAsiaTheme="minorEastAsia" w:hAnsiTheme="minorHAnsi" w:cstheme="minorBidi"/>
              <w:noProof/>
              <w:kern w:val="2"/>
              <w:sz w:val="22"/>
              <w:szCs w:val="22"/>
              <w14:ligatures w14:val="standardContextual"/>
            </w:rPr>
          </w:pPr>
          <w:hyperlink w:anchor="_Toc150805071" w:history="1">
            <w:r w:rsidRPr="00262DC1">
              <w:rPr>
                <w:rStyle w:val="Hypertextovodkaz"/>
                <w:noProof/>
              </w:rPr>
              <w:t>3.1</w:t>
            </w:r>
            <w:r>
              <w:rPr>
                <w:rFonts w:asciiTheme="minorHAnsi" w:eastAsiaTheme="minorEastAsia" w:hAnsiTheme="minorHAnsi" w:cstheme="minorBidi"/>
                <w:noProof/>
                <w:kern w:val="2"/>
                <w:sz w:val="22"/>
                <w:szCs w:val="22"/>
                <w14:ligatures w14:val="standardContextual"/>
              </w:rPr>
              <w:tab/>
            </w:r>
            <w:r w:rsidRPr="00262DC1">
              <w:rPr>
                <w:rStyle w:val="Hypertextovodkaz"/>
                <w:noProof/>
              </w:rPr>
              <w:t>Etické hledisko</w:t>
            </w:r>
            <w:r>
              <w:rPr>
                <w:noProof/>
                <w:webHidden/>
              </w:rPr>
              <w:tab/>
            </w:r>
            <w:r>
              <w:rPr>
                <w:noProof/>
                <w:webHidden/>
              </w:rPr>
              <w:fldChar w:fldCharType="begin"/>
            </w:r>
            <w:r>
              <w:rPr>
                <w:noProof/>
                <w:webHidden/>
              </w:rPr>
              <w:instrText xml:space="preserve"> PAGEREF _Toc150805071 \h </w:instrText>
            </w:r>
            <w:r>
              <w:rPr>
                <w:noProof/>
                <w:webHidden/>
              </w:rPr>
            </w:r>
            <w:r>
              <w:rPr>
                <w:noProof/>
                <w:webHidden/>
              </w:rPr>
              <w:fldChar w:fldCharType="separate"/>
            </w:r>
            <w:r>
              <w:rPr>
                <w:noProof/>
                <w:webHidden/>
              </w:rPr>
              <w:t>26</w:t>
            </w:r>
            <w:r>
              <w:rPr>
                <w:noProof/>
                <w:webHidden/>
              </w:rPr>
              <w:fldChar w:fldCharType="end"/>
            </w:r>
          </w:hyperlink>
        </w:p>
        <w:p w14:paraId="0AE7ABD1" w14:textId="3D255443" w:rsidR="0025276F" w:rsidRDefault="0025276F">
          <w:pPr>
            <w:pStyle w:val="Obsah2"/>
            <w:rPr>
              <w:rFonts w:asciiTheme="minorHAnsi" w:eastAsiaTheme="minorEastAsia" w:hAnsiTheme="minorHAnsi" w:cstheme="minorBidi"/>
              <w:noProof/>
              <w:kern w:val="2"/>
              <w:sz w:val="22"/>
              <w:szCs w:val="22"/>
              <w14:ligatures w14:val="standardContextual"/>
            </w:rPr>
          </w:pPr>
          <w:hyperlink w:anchor="_Toc150805072" w:history="1">
            <w:r w:rsidRPr="00262DC1">
              <w:rPr>
                <w:rStyle w:val="Hypertextovodkaz"/>
                <w:noProof/>
              </w:rPr>
              <w:t>3.2</w:t>
            </w:r>
            <w:r>
              <w:rPr>
                <w:rFonts w:asciiTheme="minorHAnsi" w:eastAsiaTheme="minorEastAsia" w:hAnsiTheme="minorHAnsi" w:cstheme="minorBidi"/>
                <w:noProof/>
                <w:kern w:val="2"/>
                <w:sz w:val="22"/>
                <w:szCs w:val="22"/>
                <w14:ligatures w14:val="standardContextual"/>
              </w:rPr>
              <w:tab/>
            </w:r>
            <w:r w:rsidRPr="00262DC1">
              <w:rPr>
                <w:rStyle w:val="Hypertextovodkaz"/>
                <w:noProof/>
              </w:rPr>
              <w:t>Propojení tématu s metodami a technikami sociální práce</w:t>
            </w:r>
            <w:r>
              <w:rPr>
                <w:noProof/>
                <w:webHidden/>
              </w:rPr>
              <w:tab/>
            </w:r>
            <w:r>
              <w:rPr>
                <w:noProof/>
                <w:webHidden/>
              </w:rPr>
              <w:fldChar w:fldCharType="begin"/>
            </w:r>
            <w:r>
              <w:rPr>
                <w:noProof/>
                <w:webHidden/>
              </w:rPr>
              <w:instrText xml:space="preserve"> PAGEREF _Toc150805072 \h </w:instrText>
            </w:r>
            <w:r>
              <w:rPr>
                <w:noProof/>
                <w:webHidden/>
              </w:rPr>
            </w:r>
            <w:r>
              <w:rPr>
                <w:noProof/>
                <w:webHidden/>
              </w:rPr>
              <w:fldChar w:fldCharType="separate"/>
            </w:r>
            <w:r>
              <w:rPr>
                <w:noProof/>
                <w:webHidden/>
              </w:rPr>
              <w:t>27</w:t>
            </w:r>
            <w:r>
              <w:rPr>
                <w:noProof/>
                <w:webHidden/>
              </w:rPr>
              <w:fldChar w:fldCharType="end"/>
            </w:r>
          </w:hyperlink>
        </w:p>
        <w:p w14:paraId="74B72BD1" w14:textId="43408CB8" w:rsidR="0025276F" w:rsidRDefault="0025276F">
          <w:pPr>
            <w:pStyle w:val="Obsah3"/>
            <w:rPr>
              <w:rFonts w:asciiTheme="minorHAnsi" w:eastAsiaTheme="minorEastAsia" w:hAnsiTheme="minorHAnsi" w:cstheme="minorBidi"/>
              <w:noProof/>
              <w:kern w:val="2"/>
              <w:sz w:val="22"/>
              <w:szCs w:val="22"/>
              <w14:ligatures w14:val="standardContextual"/>
            </w:rPr>
          </w:pPr>
          <w:hyperlink w:anchor="_Toc150805073" w:history="1">
            <w:r w:rsidRPr="00262DC1">
              <w:rPr>
                <w:rStyle w:val="Hypertextovodkaz"/>
                <w:noProof/>
              </w:rPr>
              <w:t>3.2.1</w:t>
            </w:r>
            <w:r>
              <w:rPr>
                <w:rFonts w:asciiTheme="minorHAnsi" w:eastAsiaTheme="minorEastAsia" w:hAnsiTheme="minorHAnsi" w:cstheme="minorBidi"/>
                <w:noProof/>
                <w:kern w:val="2"/>
                <w:sz w:val="22"/>
                <w:szCs w:val="22"/>
                <w14:ligatures w14:val="standardContextual"/>
              </w:rPr>
              <w:tab/>
            </w:r>
            <w:r w:rsidRPr="00262DC1">
              <w:rPr>
                <w:rStyle w:val="Hypertextovodkaz"/>
                <w:noProof/>
              </w:rPr>
              <w:t>Sociální práce s osamocenými rodiči</w:t>
            </w:r>
            <w:r>
              <w:rPr>
                <w:noProof/>
                <w:webHidden/>
              </w:rPr>
              <w:tab/>
            </w:r>
            <w:r>
              <w:rPr>
                <w:noProof/>
                <w:webHidden/>
              </w:rPr>
              <w:fldChar w:fldCharType="begin"/>
            </w:r>
            <w:r>
              <w:rPr>
                <w:noProof/>
                <w:webHidden/>
              </w:rPr>
              <w:instrText xml:space="preserve"> PAGEREF _Toc150805073 \h </w:instrText>
            </w:r>
            <w:r>
              <w:rPr>
                <w:noProof/>
                <w:webHidden/>
              </w:rPr>
            </w:r>
            <w:r>
              <w:rPr>
                <w:noProof/>
                <w:webHidden/>
              </w:rPr>
              <w:fldChar w:fldCharType="separate"/>
            </w:r>
            <w:r>
              <w:rPr>
                <w:noProof/>
                <w:webHidden/>
              </w:rPr>
              <w:t>27</w:t>
            </w:r>
            <w:r>
              <w:rPr>
                <w:noProof/>
                <w:webHidden/>
              </w:rPr>
              <w:fldChar w:fldCharType="end"/>
            </w:r>
          </w:hyperlink>
        </w:p>
        <w:p w14:paraId="3218E84A" w14:textId="189978E5" w:rsidR="0025276F" w:rsidRDefault="0025276F">
          <w:pPr>
            <w:pStyle w:val="Obsah3"/>
            <w:rPr>
              <w:rFonts w:asciiTheme="minorHAnsi" w:eastAsiaTheme="minorEastAsia" w:hAnsiTheme="minorHAnsi" w:cstheme="minorBidi"/>
              <w:noProof/>
              <w:kern w:val="2"/>
              <w:sz w:val="22"/>
              <w:szCs w:val="22"/>
              <w14:ligatures w14:val="standardContextual"/>
            </w:rPr>
          </w:pPr>
          <w:hyperlink w:anchor="_Toc150805074" w:history="1">
            <w:r w:rsidRPr="00262DC1">
              <w:rPr>
                <w:rStyle w:val="Hypertextovodkaz"/>
                <w:noProof/>
              </w:rPr>
              <w:t>3.2.2</w:t>
            </w:r>
            <w:r>
              <w:rPr>
                <w:rFonts w:asciiTheme="minorHAnsi" w:eastAsiaTheme="minorEastAsia" w:hAnsiTheme="minorHAnsi" w:cstheme="minorBidi"/>
                <w:noProof/>
                <w:kern w:val="2"/>
                <w:sz w:val="22"/>
                <w:szCs w:val="22"/>
                <w14:ligatures w14:val="standardContextual"/>
              </w:rPr>
              <w:tab/>
            </w:r>
            <w:r w:rsidRPr="00262DC1">
              <w:rPr>
                <w:rStyle w:val="Hypertextovodkaz"/>
                <w:noProof/>
              </w:rPr>
              <w:t>Sociální práce se skupinou</w:t>
            </w:r>
            <w:r>
              <w:rPr>
                <w:noProof/>
                <w:webHidden/>
              </w:rPr>
              <w:tab/>
            </w:r>
            <w:r>
              <w:rPr>
                <w:noProof/>
                <w:webHidden/>
              </w:rPr>
              <w:fldChar w:fldCharType="begin"/>
            </w:r>
            <w:r>
              <w:rPr>
                <w:noProof/>
                <w:webHidden/>
              </w:rPr>
              <w:instrText xml:space="preserve"> PAGEREF _Toc150805074 \h </w:instrText>
            </w:r>
            <w:r>
              <w:rPr>
                <w:noProof/>
                <w:webHidden/>
              </w:rPr>
            </w:r>
            <w:r>
              <w:rPr>
                <w:noProof/>
                <w:webHidden/>
              </w:rPr>
              <w:fldChar w:fldCharType="separate"/>
            </w:r>
            <w:r>
              <w:rPr>
                <w:noProof/>
                <w:webHidden/>
              </w:rPr>
              <w:t>28</w:t>
            </w:r>
            <w:r>
              <w:rPr>
                <w:noProof/>
                <w:webHidden/>
              </w:rPr>
              <w:fldChar w:fldCharType="end"/>
            </w:r>
          </w:hyperlink>
        </w:p>
        <w:p w14:paraId="00942000" w14:textId="28504F3A" w:rsidR="0025276F" w:rsidRDefault="0025276F">
          <w:pPr>
            <w:pStyle w:val="Obsah1"/>
            <w:rPr>
              <w:rFonts w:asciiTheme="minorHAnsi" w:eastAsiaTheme="minorEastAsia" w:hAnsiTheme="minorHAnsi" w:cstheme="minorBidi"/>
              <w:kern w:val="2"/>
              <w:sz w:val="22"/>
              <w:szCs w:val="22"/>
              <w14:ligatures w14:val="standardContextual"/>
            </w:rPr>
          </w:pPr>
          <w:hyperlink w:anchor="_Toc150805075" w:history="1">
            <w:r w:rsidRPr="00262DC1">
              <w:rPr>
                <w:rStyle w:val="Hypertextovodkaz"/>
              </w:rPr>
              <w:t>4</w:t>
            </w:r>
            <w:r>
              <w:rPr>
                <w:rFonts w:asciiTheme="minorHAnsi" w:eastAsiaTheme="minorEastAsia" w:hAnsiTheme="minorHAnsi" w:cstheme="minorBidi"/>
                <w:kern w:val="2"/>
                <w:sz w:val="22"/>
                <w:szCs w:val="22"/>
                <w14:ligatures w14:val="standardContextual"/>
              </w:rPr>
              <w:tab/>
            </w:r>
            <w:r w:rsidRPr="00262DC1">
              <w:rPr>
                <w:rStyle w:val="Hypertextovodkaz"/>
              </w:rPr>
              <w:t>Propojení tématu se sociální politikou</w:t>
            </w:r>
            <w:r>
              <w:rPr>
                <w:webHidden/>
              </w:rPr>
              <w:tab/>
            </w:r>
            <w:r>
              <w:rPr>
                <w:webHidden/>
              </w:rPr>
              <w:fldChar w:fldCharType="begin"/>
            </w:r>
            <w:r>
              <w:rPr>
                <w:webHidden/>
              </w:rPr>
              <w:instrText xml:space="preserve"> PAGEREF _Toc150805075 \h </w:instrText>
            </w:r>
            <w:r>
              <w:rPr>
                <w:webHidden/>
              </w:rPr>
            </w:r>
            <w:r>
              <w:rPr>
                <w:webHidden/>
              </w:rPr>
              <w:fldChar w:fldCharType="separate"/>
            </w:r>
            <w:r>
              <w:rPr>
                <w:webHidden/>
              </w:rPr>
              <w:t>28</w:t>
            </w:r>
            <w:r>
              <w:rPr>
                <w:webHidden/>
              </w:rPr>
              <w:fldChar w:fldCharType="end"/>
            </w:r>
          </w:hyperlink>
        </w:p>
        <w:p w14:paraId="4D9C4D8E" w14:textId="37443E27" w:rsidR="0025276F" w:rsidRDefault="0025276F">
          <w:pPr>
            <w:pStyle w:val="Obsah2"/>
            <w:rPr>
              <w:rFonts w:asciiTheme="minorHAnsi" w:eastAsiaTheme="minorEastAsia" w:hAnsiTheme="minorHAnsi" w:cstheme="minorBidi"/>
              <w:noProof/>
              <w:kern w:val="2"/>
              <w:sz w:val="22"/>
              <w:szCs w:val="22"/>
              <w14:ligatures w14:val="standardContextual"/>
            </w:rPr>
          </w:pPr>
          <w:hyperlink w:anchor="_Toc150805076" w:history="1">
            <w:r w:rsidRPr="00262DC1">
              <w:rPr>
                <w:rStyle w:val="Hypertextovodkaz"/>
                <w:noProof/>
              </w:rPr>
              <w:t>4.1</w:t>
            </w:r>
            <w:r>
              <w:rPr>
                <w:rFonts w:asciiTheme="minorHAnsi" w:eastAsiaTheme="minorEastAsia" w:hAnsiTheme="minorHAnsi" w:cstheme="minorBidi"/>
                <w:noProof/>
                <w:kern w:val="2"/>
                <w:sz w:val="22"/>
                <w:szCs w:val="22"/>
                <w14:ligatures w14:val="standardContextual"/>
              </w:rPr>
              <w:tab/>
            </w:r>
            <w:r w:rsidRPr="00262DC1">
              <w:rPr>
                <w:rStyle w:val="Hypertextovodkaz"/>
                <w:noProof/>
              </w:rPr>
              <w:t>Rodinná politika</w:t>
            </w:r>
            <w:r>
              <w:rPr>
                <w:noProof/>
                <w:webHidden/>
              </w:rPr>
              <w:tab/>
            </w:r>
            <w:r>
              <w:rPr>
                <w:noProof/>
                <w:webHidden/>
              </w:rPr>
              <w:fldChar w:fldCharType="begin"/>
            </w:r>
            <w:r>
              <w:rPr>
                <w:noProof/>
                <w:webHidden/>
              </w:rPr>
              <w:instrText xml:space="preserve"> PAGEREF _Toc150805076 \h </w:instrText>
            </w:r>
            <w:r>
              <w:rPr>
                <w:noProof/>
                <w:webHidden/>
              </w:rPr>
            </w:r>
            <w:r>
              <w:rPr>
                <w:noProof/>
                <w:webHidden/>
              </w:rPr>
              <w:fldChar w:fldCharType="separate"/>
            </w:r>
            <w:r>
              <w:rPr>
                <w:noProof/>
                <w:webHidden/>
              </w:rPr>
              <w:t>28</w:t>
            </w:r>
            <w:r>
              <w:rPr>
                <w:noProof/>
                <w:webHidden/>
              </w:rPr>
              <w:fldChar w:fldCharType="end"/>
            </w:r>
          </w:hyperlink>
        </w:p>
        <w:p w14:paraId="00582B37" w14:textId="7669C51C" w:rsidR="0025276F" w:rsidRDefault="0025276F">
          <w:pPr>
            <w:pStyle w:val="Obsah3"/>
            <w:rPr>
              <w:rFonts w:asciiTheme="minorHAnsi" w:eastAsiaTheme="minorEastAsia" w:hAnsiTheme="minorHAnsi" w:cstheme="minorBidi"/>
              <w:noProof/>
              <w:kern w:val="2"/>
              <w:sz w:val="22"/>
              <w:szCs w:val="22"/>
              <w14:ligatures w14:val="standardContextual"/>
            </w:rPr>
          </w:pPr>
          <w:hyperlink w:anchor="_Toc150805077" w:history="1">
            <w:r w:rsidRPr="00262DC1">
              <w:rPr>
                <w:rStyle w:val="Hypertextovodkaz"/>
                <w:noProof/>
              </w:rPr>
              <w:t>4.1.1</w:t>
            </w:r>
            <w:r>
              <w:rPr>
                <w:rFonts w:asciiTheme="minorHAnsi" w:eastAsiaTheme="minorEastAsia" w:hAnsiTheme="minorHAnsi" w:cstheme="minorBidi"/>
                <w:noProof/>
                <w:kern w:val="2"/>
                <w:sz w:val="22"/>
                <w:szCs w:val="22"/>
                <w14:ligatures w14:val="standardContextual"/>
              </w:rPr>
              <w:tab/>
            </w:r>
            <w:r w:rsidRPr="00262DC1">
              <w:rPr>
                <w:rStyle w:val="Hypertextovodkaz"/>
                <w:noProof/>
              </w:rPr>
              <w:t>Nástroje podpory rodin</w:t>
            </w:r>
            <w:r>
              <w:rPr>
                <w:noProof/>
                <w:webHidden/>
              </w:rPr>
              <w:tab/>
            </w:r>
            <w:r>
              <w:rPr>
                <w:noProof/>
                <w:webHidden/>
              </w:rPr>
              <w:fldChar w:fldCharType="begin"/>
            </w:r>
            <w:r>
              <w:rPr>
                <w:noProof/>
                <w:webHidden/>
              </w:rPr>
              <w:instrText xml:space="preserve"> PAGEREF _Toc150805077 \h </w:instrText>
            </w:r>
            <w:r>
              <w:rPr>
                <w:noProof/>
                <w:webHidden/>
              </w:rPr>
            </w:r>
            <w:r>
              <w:rPr>
                <w:noProof/>
                <w:webHidden/>
              </w:rPr>
              <w:fldChar w:fldCharType="separate"/>
            </w:r>
            <w:r>
              <w:rPr>
                <w:noProof/>
                <w:webHidden/>
              </w:rPr>
              <w:t>29</w:t>
            </w:r>
            <w:r>
              <w:rPr>
                <w:noProof/>
                <w:webHidden/>
              </w:rPr>
              <w:fldChar w:fldCharType="end"/>
            </w:r>
          </w:hyperlink>
        </w:p>
        <w:p w14:paraId="517E87C4" w14:textId="756F356E" w:rsidR="0025276F" w:rsidRDefault="0025276F">
          <w:pPr>
            <w:pStyle w:val="Obsah1"/>
            <w:rPr>
              <w:rFonts w:asciiTheme="minorHAnsi" w:eastAsiaTheme="minorEastAsia" w:hAnsiTheme="minorHAnsi" w:cstheme="minorBidi"/>
              <w:kern w:val="2"/>
              <w:sz w:val="22"/>
              <w:szCs w:val="22"/>
              <w14:ligatures w14:val="standardContextual"/>
            </w:rPr>
          </w:pPr>
          <w:hyperlink w:anchor="_Toc150805078" w:history="1">
            <w:r w:rsidRPr="00262DC1">
              <w:rPr>
                <w:rStyle w:val="Hypertextovodkaz"/>
              </w:rPr>
              <w:t>5</w:t>
            </w:r>
            <w:r>
              <w:rPr>
                <w:rFonts w:asciiTheme="minorHAnsi" w:eastAsiaTheme="minorEastAsia" w:hAnsiTheme="minorHAnsi" w:cstheme="minorBidi"/>
                <w:kern w:val="2"/>
                <w:sz w:val="22"/>
                <w:szCs w:val="22"/>
                <w14:ligatures w14:val="standardContextual"/>
              </w:rPr>
              <w:tab/>
            </w:r>
            <w:r w:rsidRPr="00262DC1">
              <w:rPr>
                <w:rStyle w:val="Hypertextovodkaz"/>
              </w:rPr>
              <w:t>Legislativní zakotvení</w:t>
            </w:r>
            <w:r>
              <w:rPr>
                <w:webHidden/>
              </w:rPr>
              <w:tab/>
            </w:r>
            <w:r>
              <w:rPr>
                <w:webHidden/>
              </w:rPr>
              <w:fldChar w:fldCharType="begin"/>
            </w:r>
            <w:r>
              <w:rPr>
                <w:webHidden/>
              </w:rPr>
              <w:instrText xml:space="preserve"> PAGEREF _Toc150805078 \h </w:instrText>
            </w:r>
            <w:r>
              <w:rPr>
                <w:webHidden/>
              </w:rPr>
            </w:r>
            <w:r>
              <w:rPr>
                <w:webHidden/>
              </w:rPr>
              <w:fldChar w:fldCharType="separate"/>
            </w:r>
            <w:r>
              <w:rPr>
                <w:webHidden/>
              </w:rPr>
              <w:t>29</w:t>
            </w:r>
            <w:r>
              <w:rPr>
                <w:webHidden/>
              </w:rPr>
              <w:fldChar w:fldCharType="end"/>
            </w:r>
          </w:hyperlink>
        </w:p>
        <w:p w14:paraId="7E2B392D" w14:textId="3F53A341" w:rsidR="0025276F" w:rsidRDefault="0025276F">
          <w:pPr>
            <w:pStyle w:val="Obsah1"/>
            <w:rPr>
              <w:rFonts w:asciiTheme="minorHAnsi" w:eastAsiaTheme="minorEastAsia" w:hAnsiTheme="minorHAnsi" w:cstheme="minorBidi"/>
              <w:kern w:val="2"/>
              <w:sz w:val="22"/>
              <w:szCs w:val="22"/>
              <w14:ligatures w14:val="standardContextual"/>
            </w:rPr>
          </w:pPr>
          <w:hyperlink w:anchor="_Toc150805079" w:history="1">
            <w:r w:rsidRPr="00262DC1">
              <w:rPr>
                <w:rStyle w:val="Hypertextovodkaz"/>
              </w:rPr>
              <w:t>6</w:t>
            </w:r>
            <w:r>
              <w:rPr>
                <w:rFonts w:asciiTheme="minorHAnsi" w:eastAsiaTheme="minorEastAsia" w:hAnsiTheme="minorHAnsi" w:cstheme="minorBidi"/>
                <w:kern w:val="2"/>
                <w:sz w:val="22"/>
                <w:szCs w:val="22"/>
                <w14:ligatures w14:val="standardContextual"/>
              </w:rPr>
              <w:tab/>
            </w:r>
            <w:r w:rsidRPr="00262DC1">
              <w:rPr>
                <w:rStyle w:val="Hypertextovodkaz"/>
              </w:rPr>
              <w:t>Vymezení zakládané NNO</w:t>
            </w:r>
            <w:r>
              <w:rPr>
                <w:webHidden/>
              </w:rPr>
              <w:tab/>
            </w:r>
            <w:r>
              <w:rPr>
                <w:webHidden/>
              </w:rPr>
              <w:fldChar w:fldCharType="begin"/>
            </w:r>
            <w:r>
              <w:rPr>
                <w:webHidden/>
              </w:rPr>
              <w:instrText xml:space="preserve"> PAGEREF _Toc150805079 \h </w:instrText>
            </w:r>
            <w:r>
              <w:rPr>
                <w:webHidden/>
              </w:rPr>
            </w:r>
            <w:r>
              <w:rPr>
                <w:webHidden/>
              </w:rPr>
              <w:fldChar w:fldCharType="separate"/>
            </w:r>
            <w:r>
              <w:rPr>
                <w:webHidden/>
              </w:rPr>
              <w:t>31</w:t>
            </w:r>
            <w:r>
              <w:rPr>
                <w:webHidden/>
              </w:rPr>
              <w:fldChar w:fldCharType="end"/>
            </w:r>
          </w:hyperlink>
        </w:p>
        <w:p w14:paraId="5B3D6CCE" w14:textId="33E8D594" w:rsidR="0025276F" w:rsidRDefault="0025276F">
          <w:pPr>
            <w:pStyle w:val="Obsah2"/>
            <w:rPr>
              <w:rFonts w:asciiTheme="minorHAnsi" w:eastAsiaTheme="minorEastAsia" w:hAnsiTheme="minorHAnsi" w:cstheme="minorBidi"/>
              <w:noProof/>
              <w:kern w:val="2"/>
              <w:sz w:val="22"/>
              <w:szCs w:val="22"/>
              <w14:ligatures w14:val="standardContextual"/>
            </w:rPr>
          </w:pPr>
          <w:hyperlink w:anchor="_Toc150805080" w:history="1">
            <w:r w:rsidRPr="00262DC1">
              <w:rPr>
                <w:rStyle w:val="Hypertextovodkaz"/>
                <w:noProof/>
              </w:rPr>
              <w:t>6.1</w:t>
            </w:r>
            <w:r>
              <w:rPr>
                <w:rFonts w:asciiTheme="minorHAnsi" w:eastAsiaTheme="minorEastAsia" w:hAnsiTheme="minorHAnsi" w:cstheme="minorBidi"/>
                <w:noProof/>
                <w:kern w:val="2"/>
                <w:sz w:val="22"/>
                <w:szCs w:val="22"/>
                <w14:ligatures w14:val="standardContextual"/>
              </w:rPr>
              <w:tab/>
            </w:r>
            <w:r w:rsidRPr="00262DC1">
              <w:rPr>
                <w:rStyle w:val="Hypertextovodkaz"/>
                <w:noProof/>
              </w:rPr>
              <w:t>Neziskový sektor</w:t>
            </w:r>
            <w:r>
              <w:rPr>
                <w:noProof/>
                <w:webHidden/>
              </w:rPr>
              <w:tab/>
            </w:r>
            <w:r>
              <w:rPr>
                <w:noProof/>
                <w:webHidden/>
              </w:rPr>
              <w:fldChar w:fldCharType="begin"/>
            </w:r>
            <w:r>
              <w:rPr>
                <w:noProof/>
                <w:webHidden/>
              </w:rPr>
              <w:instrText xml:space="preserve"> PAGEREF _Toc150805080 \h </w:instrText>
            </w:r>
            <w:r>
              <w:rPr>
                <w:noProof/>
                <w:webHidden/>
              </w:rPr>
            </w:r>
            <w:r>
              <w:rPr>
                <w:noProof/>
                <w:webHidden/>
              </w:rPr>
              <w:fldChar w:fldCharType="separate"/>
            </w:r>
            <w:r>
              <w:rPr>
                <w:noProof/>
                <w:webHidden/>
              </w:rPr>
              <w:t>31</w:t>
            </w:r>
            <w:r>
              <w:rPr>
                <w:noProof/>
                <w:webHidden/>
              </w:rPr>
              <w:fldChar w:fldCharType="end"/>
            </w:r>
          </w:hyperlink>
        </w:p>
        <w:p w14:paraId="5E84059B" w14:textId="0FECBAA8" w:rsidR="0025276F" w:rsidRDefault="0025276F">
          <w:pPr>
            <w:pStyle w:val="Obsah2"/>
            <w:rPr>
              <w:rFonts w:asciiTheme="minorHAnsi" w:eastAsiaTheme="minorEastAsia" w:hAnsiTheme="minorHAnsi" w:cstheme="minorBidi"/>
              <w:noProof/>
              <w:kern w:val="2"/>
              <w:sz w:val="22"/>
              <w:szCs w:val="22"/>
              <w14:ligatures w14:val="standardContextual"/>
            </w:rPr>
          </w:pPr>
          <w:hyperlink w:anchor="_Toc150805081" w:history="1">
            <w:r w:rsidRPr="00262DC1">
              <w:rPr>
                <w:rStyle w:val="Hypertextovodkaz"/>
                <w:noProof/>
              </w:rPr>
              <w:t>6.2</w:t>
            </w:r>
            <w:r>
              <w:rPr>
                <w:rFonts w:asciiTheme="minorHAnsi" w:eastAsiaTheme="minorEastAsia" w:hAnsiTheme="minorHAnsi" w:cstheme="minorBidi"/>
                <w:noProof/>
                <w:kern w:val="2"/>
                <w:sz w:val="22"/>
                <w:szCs w:val="22"/>
                <w14:ligatures w14:val="standardContextual"/>
              </w:rPr>
              <w:tab/>
            </w:r>
            <w:r w:rsidRPr="00262DC1">
              <w:rPr>
                <w:rStyle w:val="Hypertextovodkaz"/>
                <w:noProof/>
              </w:rPr>
              <w:t>Nadace</w:t>
            </w:r>
            <w:r>
              <w:rPr>
                <w:noProof/>
                <w:webHidden/>
              </w:rPr>
              <w:tab/>
            </w:r>
            <w:r>
              <w:rPr>
                <w:noProof/>
                <w:webHidden/>
              </w:rPr>
              <w:fldChar w:fldCharType="begin"/>
            </w:r>
            <w:r>
              <w:rPr>
                <w:noProof/>
                <w:webHidden/>
              </w:rPr>
              <w:instrText xml:space="preserve"> PAGEREF _Toc150805081 \h </w:instrText>
            </w:r>
            <w:r>
              <w:rPr>
                <w:noProof/>
                <w:webHidden/>
              </w:rPr>
            </w:r>
            <w:r>
              <w:rPr>
                <w:noProof/>
                <w:webHidden/>
              </w:rPr>
              <w:fldChar w:fldCharType="separate"/>
            </w:r>
            <w:r>
              <w:rPr>
                <w:noProof/>
                <w:webHidden/>
              </w:rPr>
              <w:t>33</w:t>
            </w:r>
            <w:r>
              <w:rPr>
                <w:noProof/>
                <w:webHidden/>
              </w:rPr>
              <w:fldChar w:fldCharType="end"/>
            </w:r>
          </w:hyperlink>
        </w:p>
        <w:p w14:paraId="09D8054C" w14:textId="5E80634A" w:rsidR="0025276F" w:rsidRDefault="0025276F">
          <w:pPr>
            <w:pStyle w:val="Obsah2"/>
            <w:rPr>
              <w:rFonts w:asciiTheme="minorHAnsi" w:eastAsiaTheme="minorEastAsia" w:hAnsiTheme="minorHAnsi" w:cstheme="minorBidi"/>
              <w:noProof/>
              <w:kern w:val="2"/>
              <w:sz w:val="22"/>
              <w:szCs w:val="22"/>
              <w14:ligatures w14:val="standardContextual"/>
            </w:rPr>
          </w:pPr>
          <w:hyperlink w:anchor="_Toc150805082" w:history="1">
            <w:r w:rsidRPr="00262DC1">
              <w:rPr>
                <w:rStyle w:val="Hypertextovodkaz"/>
                <w:noProof/>
              </w:rPr>
              <w:t>6.3</w:t>
            </w:r>
            <w:r>
              <w:rPr>
                <w:rFonts w:asciiTheme="minorHAnsi" w:eastAsiaTheme="minorEastAsia" w:hAnsiTheme="minorHAnsi" w:cstheme="minorBidi"/>
                <w:noProof/>
                <w:kern w:val="2"/>
                <w:sz w:val="22"/>
                <w:szCs w:val="22"/>
                <w14:ligatures w14:val="standardContextual"/>
              </w:rPr>
              <w:tab/>
            </w:r>
            <w:r w:rsidRPr="00262DC1">
              <w:rPr>
                <w:rStyle w:val="Hypertextovodkaz"/>
                <w:noProof/>
              </w:rPr>
              <w:t>Založení a vznik nadace</w:t>
            </w:r>
            <w:r>
              <w:rPr>
                <w:noProof/>
                <w:webHidden/>
              </w:rPr>
              <w:tab/>
            </w:r>
            <w:r>
              <w:rPr>
                <w:noProof/>
                <w:webHidden/>
              </w:rPr>
              <w:fldChar w:fldCharType="begin"/>
            </w:r>
            <w:r>
              <w:rPr>
                <w:noProof/>
                <w:webHidden/>
              </w:rPr>
              <w:instrText xml:space="preserve"> PAGEREF _Toc150805082 \h </w:instrText>
            </w:r>
            <w:r>
              <w:rPr>
                <w:noProof/>
                <w:webHidden/>
              </w:rPr>
            </w:r>
            <w:r>
              <w:rPr>
                <w:noProof/>
                <w:webHidden/>
              </w:rPr>
              <w:fldChar w:fldCharType="separate"/>
            </w:r>
            <w:r>
              <w:rPr>
                <w:noProof/>
                <w:webHidden/>
              </w:rPr>
              <w:t>34</w:t>
            </w:r>
            <w:r>
              <w:rPr>
                <w:noProof/>
                <w:webHidden/>
              </w:rPr>
              <w:fldChar w:fldCharType="end"/>
            </w:r>
          </w:hyperlink>
        </w:p>
        <w:p w14:paraId="3F4FDCFF" w14:textId="3DDCBAE2" w:rsidR="0025276F" w:rsidRDefault="0025276F">
          <w:pPr>
            <w:pStyle w:val="Obsah1"/>
            <w:rPr>
              <w:rFonts w:asciiTheme="minorHAnsi" w:eastAsiaTheme="minorEastAsia" w:hAnsiTheme="minorHAnsi" w:cstheme="minorBidi"/>
              <w:kern w:val="2"/>
              <w:sz w:val="22"/>
              <w:szCs w:val="22"/>
              <w14:ligatures w14:val="standardContextual"/>
            </w:rPr>
          </w:pPr>
          <w:hyperlink w:anchor="_Toc150805083" w:history="1">
            <w:r w:rsidRPr="00262DC1">
              <w:rPr>
                <w:rStyle w:val="Hypertextovodkaz"/>
              </w:rPr>
              <w:t>7</w:t>
            </w:r>
            <w:r>
              <w:rPr>
                <w:rFonts w:asciiTheme="minorHAnsi" w:eastAsiaTheme="minorEastAsia" w:hAnsiTheme="minorHAnsi" w:cstheme="minorBidi"/>
                <w:kern w:val="2"/>
                <w:sz w:val="22"/>
                <w:szCs w:val="22"/>
                <w14:ligatures w14:val="standardContextual"/>
              </w:rPr>
              <w:tab/>
            </w:r>
            <w:r w:rsidRPr="00262DC1">
              <w:rPr>
                <w:rStyle w:val="Hypertextovodkaz"/>
              </w:rPr>
              <w:t>Projekt – založení Nadace pro matky samoživitelky</w:t>
            </w:r>
            <w:r>
              <w:rPr>
                <w:webHidden/>
              </w:rPr>
              <w:tab/>
            </w:r>
            <w:r>
              <w:rPr>
                <w:webHidden/>
              </w:rPr>
              <w:fldChar w:fldCharType="begin"/>
            </w:r>
            <w:r>
              <w:rPr>
                <w:webHidden/>
              </w:rPr>
              <w:instrText xml:space="preserve"> PAGEREF _Toc150805083 \h </w:instrText>
            </w:r>
            <w:r>
              <w:rPr>
                <w:webHidden/>
              </w:rPr>
            </w:r>
            <w:r>
              <w:rPr>
                <w:webHidden/>
              </w:rPr>
              <w:fldChar w:fldCharType="separate"/>
            </w:r>
            <w:r>
              <w:rPr>
                <w:webHidden/>
              </w:rPr>
              <w:t>36</w:t>
            </w:r>
            <w:r>
              <w:rPr>
                <w:webHidden/>
              </w:rPr>
              <w:fldChar w:fldCharType="end"/>
            </w:r>
          </w:hyperlink>
        </w:p>
        <w:p w14:paraId="75DDF8CD" w14:textId="41369E3C" w:rsidR="0025276F" w:rsidRDefault="0025276F">
          <w:pPr>
            <w:pStyle w:val="Obsah2"/>
            <w:rPr>
              <w:rFonts w:asciiTheme="minorHAnsi" w:eastAsiaTheme="minorEastAsia" w:hAnsiTheme="minorHAnsi" w:cstheme="minorBidi"/>
              <w:noProof/>
              <w:kern w:val="2"/>
              <w:sz w:val="22"/>
              <w:szCs w:val="22"/>
              <w14:ligatures w14:val="standardContextual"/>
            </w:rPr>
          </w:pPr>
          <w:hyperlink w:anchor="_Toc150805084" w:history="1">
            <w:r w:rsidRPr="00262DC1">
              <w:rPr>
                <w:rStyle w:val="Hypertextovodkaz"/>
                <w:noProof/>
              </w:rPr>
              <w:t>7.1</w:t>
            </w:r>
            <w:r>
              <w:rPr>
                <w:rFonts w:asciiTheme="minorHAnsi" w:eastAsiaTheme="minorEastAsia" w:hAnsiTheme="minorHAnsi" w:cstheme="minorBidi"/>
                <w:noProof/>
                <w:kern w:val="2"/>
                <w:sz w:val="22"/>
                <w:szCs w:val="22"/>
                <w14:ligatures w14:val="standardContextual"/>
              </w:rPr>
              <w:tab/>
            </w:r>
            <w:r w:rsidRPr="00262DC1">
              <w:rPr>
                <w:rStyle w:val="Hypertextovodkaz"/>
                <w:noProof/>
              </w:rPr>
              <w:t>Cíl projektu</w:t>
            </w:r>
            <w:r>
              <w:rPr>
                <w:noProof/>
                <w:webHidden/>
              </w:rPr>
              <w:tab/>
            </w:r>
            <w:r>
              <w:rPr>
                <w:noProof/>
                <w:webHidden/>
              </w:rPr>
              <w:fldChar w:fldCharType="begin"/>
            </w:r>
            <w:r>
              <w:rPr>
                <w:noProof/>
                <w:webHidden/>
              </w:rPr>
              <w:instrText xml:space="preserve"> PAGEREF _Toc150805084 \h </w:instrText>
            </w:r>
            <w:r>
              <w:rPr>
                <w:noProof/>
                <w:webHidden/>
              </w:rPr>
            </w:r>
            <w:r>
              <w:rPr>
                <w:noProof/>
                <w:webHidden/>
              </w:rPr>
              <w:fldChar w:fldCharType="separate"/>
            </w:r>
            <w:r>
              <w:rPr>
                <w:noProof/>
                <w:webHidden/>
              </w:rPr>
              <w:t>36</w:t>
            </w:r>
            <w:r>
              <w:rPr>
                <w:noProof/>
                <w:webHidden/>
              </w:rPr>
              <w:fldChar w:fldCharType="end"/>
            </w:r>
          </w:hyperlink>
        </w:p>
        <w:p w14:paraId="5F9ECC54" w14:textId="2CD66281" w:rsidR="0025276F" w:rsidRDefault="0025276F">
          <w:pPr>
            <w:pStyle w:val="Obsah2"/>
            <w:rPr>
              <w:rFonts w:asciiTheme="minorHAnsi" w:eastAsiaTheme="minorEastAsia" w:hAnsiTheme="minorHAnsi" w:cstheme="minorBidi"/>
              <w:noProof/>
              <w:kern w:val="2"/>
              <w:sz w:val="22"/>
              <w:szCs w:val="22"/>
              <w14:ligatures w14:val="standardContextual"/>
            </w:rPr>
          </w:pPr>
          <w:hyperlink w:anchor="_Toc150805085" w:history="1">
            <w:r w:rsidRPr="00262DC1">
              <w:rPr>
                <w:rStyle w:val="Hypertextovodkaz"/>
                <w:noProof/>
              </w:rPr>
              <w:t>7.2</w:t>
            </w:r>
            <w:r>
              <w:rPr>
                <w:rFonts w:asciiTheme="minorHAnsi" w:eastAsiaTheme="minorEastAsia" w:hAnsiTheme="minorHAnsi" w:cstheme="minorBidi"/>
                <w:noProof/>
                <w:kern w:val="2"/>
                <w:sz w:val="22"/>
                <w:szCs w:val="22"/>
                <w14:ligatures w14:val="standardContextual"/>
              </w:rPr>
              <w:tab/>
            </w:r>
            <w:r w:rsidRPr="00262DC1">
              <w:rPr>
                <w:rStyle w:val="Hypertextovodkaz"/>
                <w:noProof/>
              </w:rPr>
              <w:t>Popis a analýza potřeb cílové skupiny</w:t>
            </w:r>
            <w:r>
              <w:rPr>
                <w:noProof/>
                <w:webHidden/>
              </w:rPr>
              <w:tab/>
            </w:r>
            <w:r>
              <w:rPr>
                <w:noProof/>
                <w:webHidden/>
              </w:rPr>
              <w:fldChar w:fldCharType="begin"/>
            </w:r>
            <w:r>
              <w:rPr>
                <w:noProof/>
                <w:webHidden/>
              </w:rPr>
              <w:instrText xml:space="preserve"> PAGEREF _Toc150805085 \h </w:instrText>
            </w:r>
            <w:r>
              <w:rPr>
                <w:noProof/>
                <w:webHidden/>
              </w:rPr>
            </w:r>
            <w:r>
              <w:rPr>
                <w:noProof/>
                <w:webHidden/>
              </w:rPr>
              <w:fldChar w:fldCharType="separate"/>
            </w:r>
            <w:r>
              <w:rPr>
                <w:noProof/>
                <w:webHidden/>
              </w:rPr>
              <w:t>36</w:t>
            </w:r>
            <w:r>
              <w:rPr>
                <w:noProof/>
                <w:webHidden/>
              </w:rPr>
              <w:fldChar w:fldCharType="end"/>
            </w:r>
          </w:hyperlink>
        </w:p>
        <w:p w14:paraId="6A119618" w14:textId="4457F96F" w:rsidR="0025276F" w:rsidRDefault="0025276F">
          <w:pPr>
            <w:pStyle w:val="Obsah2"/>
            <w:rPr>
              <w:rFonts w:asciiTheme="minorHAnsi" w:eastAsiaTheme="minorEastAsia" w:hAnsiTheme="minorHAnsi" w:cstheme="minorBidi"/>
              <w:noProof/>
              <w:kern w:val="2"/>
              <w:sz w:val="22"/>
              <w:szCs w:val="22"/>
              <w14:ligatures w14:val="standardContextual"/>
            </w:rPr>
          </w:pPr>
          <w:hyperlink w:anchor="_Toc150805086" w:history="1">
            <w:r w:rsidRPr="00262DC1">
              <w:rPr>
                <w:rStyle w:val="Hypertextovodkaz"/>
                <w:noProof/>
              </w:rPr>
              <w:t>7.3</w:t>
            </w:r>
            <w:r>
              <w:rPr>
                <w:rFonts w:asciiTheme="minorHAnsi" w:eastAsiaTheme="minorEastAsia" w:hAnsiTheme="minorHAnsi" w:cstheme="minorBidi"/>
                <w:noProof/>
                <w:kern w:val="2"/>
                <w:sz w:val="22"/>
                <w:szCs w:val="22"/>
                <w14:ligatures w14:val="standardContextual"/>
              </w:rPr>
              <w:tab/>
            </w:r>
            <w:r w:rsidRPr="00262DC1">
              <w:rPr>
                <w:rStyle w:val="Hypertextovodkaz"/>
                <w:noProof/>
              </w:rPr>
              <w:t>Klíčové aktivity a indikátory</w:t>
            </w:r>
            <w:r>
              <w:rPr>
                <w:noProof/>
                <w:webHidden/>
              </w:rPr>
              <w:tab/>
            </w:r>
            <w:r>
              <w:rPr>
                <w:noProof/>
                <w:webHidden/>
              </w:rPr>
              <w:fldChar w:fldCharType="begin"/>
            </w:r>
            <w:r>
              <w:rPr>
                <w:noProof/>
                <w:webHidden/>
              </w:rPr>
              <w:instrText xml:space="preserve"> PAGEREF _Toc150805086 \h </w:instrText>
            </w:r>
            <w:r>
              <w:rPr>
                <w:noProof/>
                <w:webHidden/>
              </w:rPr>
            </w:r>
            <w:r>
              <w:rPr>
                <w:noProof/>
                <w:webHidden/>
              </w:rPr>
              <w:fldChar w:fldCharType="separate"/>
            </w:r>
            <w:r>
              <w:rPr>
                <w:noProof/>
                <w:webHidden/>
              </w:rPr>
              <w:t>39</w:t>
            </w:r>
            <w:r>
              <w:rPr>
                <w:noProof/>
                <w:webHidden/>
              </w:rPr>
              <w:fldChar w:fldCharType="end"/>
            </w:r>
          </w:hyperlink>
        </w:p>
        <w:p w14:paraId="3FB7FFEB" w14:textId="5105541D" w:rsidR="0025276F" w:rsidRDefault="0025276F">
          <w:pPr>
            <w:pStyle w:val="Obsah3"/>
            <w:rPr>
              <w:rFonts w:asciiTheme="minorHAnsi" w:eastAsiaTheme="minorEastAsia" w:hAnsiTheme="minorHAnsi" w:cstheme="minorBidi"/>
              <w:noProof/>
              <w:kern w:val="2"/>
              <w:sz w:val="22"/>
              <w:szCs w:val="22"/>
              <w14:ligatures w14:val="standardContextual"/>
            </w:rPr>
          </w:pPr>
          <w:hyperlink w:anchor="_Toc150805087" w:history="1">
            <w:r w:rsidRPr="00262DC1">
              <w:rPr>
                <w:rStyle w:val="Hypertextovodkaz"/>
                <w:noProof/>
              </w:rPr>
              <w:t>7.3.1</w:t>
            </w:r>
            <w:r>
              <w:rPr>
                <w:rFonts w:asciiTheme="minorHAnsi" w:eastAsiaTheme="minorEastAsia" w:hAnsiTheme="minorHAnsi" w:cstheme="minorBidi"/>
                <w:noProof/>
                <w:kern w:val="2"/>
                <w:sz w:val="22"/>
                <w:szCs w:val="22"/>
                <w14:ligatures w14:val="standardContextual"/>
              </w:rPr>
              <w:tab/>
            </w:r>
            <w:r w:rsidRPr="00262DC1">
              <w:rPr>
                <w:rStyle w:val="Hypertextovodkaz"/>
                <w:noProof/>
              </w:rPr>
              <w:t>Harmonogram – Ganttův diagram</w:t>
            </w:r>
            <w:r>
              <w:rPr>
                <w:noProof/>
                <w:webHidden/>
              </w:rPr>
              <w:tab/>
            </w:r>
            <w:r>
              <w:rPr>
                <w:noProof/>
                <w:webHidden/>
              </w:rPr>
              <w:fldChar w:fldCharType="begin"/>
            </w:r>
            <w:r>
              <w:rPr>
                <w:noProof/>
                <w:webHidden/>
              </w:rPr>
              <w:instrText xml:space="preserve"> PAGEREF _Toc150805087 \h </w:instrText>
            </w:r>
            <w:r>
              <w:rPr>
                <w:noProof/>
                <w:webHidden/>
              </w:rPr>
            </w:r>
            <w:r>
              <w:rPr>
                <w:noProof/>
                <w:webHidden/>
              </w:rPr>
              <w:fldChar w:fldCharType="separate"/>
            </w:r>
            <w:r>
              <w:rPr>
                <w:noProof/>
                <w:webHidden/>
              </w:rPr>
              <w:t>42</w:t>
            </w:r>
            <w:r>
              <w:rPr>
                <w:noProof/>
                <w:webHidden/>
              </w:rPr>
              <w:fldChar w:fldCharType="end"/>
            </w:r>
          </w:hyperlink>
        </w:p>
        <w:p w14:paraId="10E1B51D" w14:textId="14D1E080" w:rsidR="0025276F" w:rsidRDefault="0025276F">
          <w:pPr>
            <w:pStyle w:val="Obsah2"/>
            <w:rPr>
              <w:rFonts w:asciiTheme="minorHAnsi" w:eastAsiaTheme="minorEastAsia" w:hAnsiTheme="minorHAnsi" w:cstheme="minorBidi"/>
              <w:noProof/>
              <w:kern w:val="2"/>
              <w:sz w:val="22"/>
              <w:szCs w:val="22"/>
              <w14:ligatures w14:val="standardContextual"/>
            </w:rPr>
          </w:pPr>
          <w:hyperlink w:anchor="_Toc150805088" w:history="1">
            <w:r w:rsidRPr="00262DC1">
              <w:rPr>
                <w:rStyle w:val="Hypertextovodkaz"/>
                <w:noProof/>
              </w:rPr>
              <w:t>7.4</w:t>
            </w:r>
            <w:r>
              <w:rPr>
                <w:rFonts w:asciiTheme="minorHAnsi" w:eastAsiaTheme="minorEastAsia" w:hAnsiTheme="minorHAnsi" w:cstheme="minorBidi"/>
                <w:noProof/>
                <w:kern w:val="2"/>
                <w:sz w:val="22"/>
                <w:szCs w:val="22"/>
                <w14:ligatures w14:val="standardContextual"/>
              </w:rPr>
              <w:tab/>
            </w:r>
            <w:r w:rsidRPr="00262DC1">
              <w:rPr>
                <w:rStyle w:val="Hypertextovodkaz"/>
                <w:noProof/>
              </w:rPr>
              <w:t>Průzkum nadací ve městě Olomouc</w:t>
            </w:r>
            <w:r>
              <w:rPr>
                <w:noProof/>
                <w:webHidden/>
              </w:rPr>
              <w:tab/>
            </w:r>
            <w:r>
              <w:rPr>
                <w:noProof/>
                <w:webHidden/>
              </w:rPr>
              <w:fldChar w:fldCharType="begin"/>
            </w:r>
            <w:r>
              <w:rPr>
                <w:noProof/>
                <w:webHidden/>
              </w:rPr>
              <w:instrText xml:space="preserve"> PAGEREF _Toc150805088 \h </w:instrText>
            </w:r>
            <w:r>
              <w:rPr>
                <w:noProof/>
                <w:webHidden/>
              </w:rPr>
            </w:r>
            <w:r>
              <w:rPr>
                <w:noProof/>
                <w:webHidden/>
              </w:rPr>
              <w:fldChar w:fldCharType="separate"/>
            </w:r>
            <w:r>
              <w:rPr>
                <w:noProof/>
                <w:webHidden/>
              </w:rPr>
              <w:t>42</w:t>
            </w:r>
            <w:r>
              <w:rPr>
                <w:noProof/>
                <w:webHidden/>
              </w:rPr>
              <w:fldChar w:fldCharType="end"/>
            </w:r>
          </w:hyperlink>
        </w:p>
        <w:p w14:paraId="3DEDCBBD" w14:textId="06EAC24A" w:rsidR="0025276F" w:rsidRDefault="0025276F">
          <w:pPr>
            <w:pStyle w:val="Obsah2"/>
            <w:rPr>
              <w:rFonts w:asciiTheme="minorHAnsi" w:eastAsiaTheme="minorEastAsia" w:hAnsiTheme="minorHAnsi" w:cstheme="minorBidi"/>
              <w:noProof/>
              <w:kern w:val="2"/>
              <w:sz w:val="22"/>
              <w:szCs w:val="22"/>
              <w14:ligatures w14:val="standardContextual"/>
            </w:rPr>
          </w:pPr>
          <w:hyperlink w:anchor="_Toc150805089" w:history="1">
            <w:r w:rsidRPr="00262DC1">
              <w:rPr>
                <w:rStyle w:val="Hypertextovodkaz"/>
                <w:noProof/>
              </w:rPr>
              <w:t>7.5</w:t>
            </w:r>
            <w:r>
              <w:rPr>
                <w:rFonts w:asciiTheme="minorHAnsi" w:eastAsiaTheme="minorEastAsia" w:hAnsiTheme="minorHAnsi" w:cstheme="minorBidi"/>
                <w:noProof/>
                <w:kern w:val="2"/>
                <w:sz w:val="22"/>
                <w:szCs w:val="22"/>
                <w14:ligatures w14:val="standardContextual"/>
              </w:rPr>
              <w:tab/>
            </w:r>
            <w:r w:rsidRPr="00262DC1">
              <w:rPr>
                <w:rStyle w:val="Hypertextovodkaz"/>
                <w:noProof/>
              </w:rPr>
              <w:t>Management rizik</w:t>
            </w:r>
            <w:r>
              <w:rPr>
                <w:noProof/>
                <w:webHidden/>
              </w:rPr>
              <w:tab/>
            </w:r>
            <w:r>
              <w:rPr>
                <w:noProof/>
                <w:webHidden/>
              </w:rPr>
              <w:fldChar w:fldCharType="begin"/>
            </w:r>
            <w:r>
              <w:rPr>
                <w:noProof/>
                <w:webHidden/>
              </w:rPr>
              <w:instrText xml:space="preserve"> PAGEREF _Toc150805089 \h </w:instrText>
            </w:r>
            <w:r>
              <w:rPr>
                <w:noProof/>
                <w:webHidden/>
              </w:rPr>
            </w:r>
            <w:r>
              <w:rPr>
                <w:noProof/>
                <w:webHidden/>
              </w:rPr>
              <w:fldChar w:fldCharType="separate"/>
            </w:r>
            <w:r>
              <w:rPr>
                <w:noProof/>
                <w:webHidden/>
              </w:rPr>
              <w:t>43</w:t>
            </w:r>
            <w:r>
              <w:rPr>
                <w:noProof/>
                <w:webHidden/>
              </w:rPr>
              <w:fldChar w:fldCharType="end"/>
            </w:r>
          </w:hyperlink>
        </w:p>
        <w:p w14:paraId="66ADDFF5" w14:textId="0DDFFEC5" w:rsidR="0025276F" w:rsidRDefault="0025276F">
          <w:pPr>
            <w:pStyle w:val="Obsah2"/>
            <w:rPr>
              <w:rFonts w:asciiTheme="minorHAnsi" w:eastAsiaTheme="minorEastAsia" w:hAnsiTheme="minorHAnsi" w:cstheme="minorBidi"/>
              <w:noProof/>
              <w:kern w:val="2"/>
              <w:sz w:val="22"/>
              <w:szCs w:val="22"/>
              <w14:ligatures w14:val="standardContextual"/>
            </w:rPr>
          </w:pPr>
          <w:hyperlink w:anchor="_Toc150805090" w:history="1">
            <w:r w:rsidRPr="00262DC1">
              <w:rPr>
                <w:rStyle w:val="Hypertextovodkaz"/>
                <w:noProof/>
              </w:rPr>
              <w:t>7.6</w:t>
            </w:r>
            <w:r>
              <w:rPr>
                <w:rFonts w:asciiTheme="minorHAnsi" w:eastAsiaTheme="minorEastAsia" w:hAnsiTheme="minorHAnsi" w:cstheme="minorBidi"/>
                <w:noProof/>
                <w:kern w:val="2"/>
                <w:sz w:val="22"/>
                <w:szCs w:val="22"/>
                <w14:ligatures w14:val="standardContextual"/>
              </w:rPr>
              <w:tab/>
            </w:r>
            <w:r w:rsidRPr="00262DC1">
              <w:rPr>
                <w:rStyle w:val="Hypertextovodkaz"/>
                <w:noProof/>
              </w:rPr>
              <w:t>Výstupy a výsledky projektu</w:t>
            </w:r>
            <w:r>
              <w:rPr>
                <w:noProof/>
                <w:webHidden/>
              </w:rPr>
              <w:tab/>
            </w:r>
            <w:r>
              <w:rPr>
                <w:noProof/>
                <w:webHidden/>
              </w:rPr>
              <w:fldChar w:fldCharType="begin"/>
            </w:r>
            <w:r>
              <w:rPr>
                <w:noProof/>
                <w:webHidden/>
              </w:rPr>
              <w:instrText xml:space="preserve"> PAGEREF _Toc150805090 \h </w:instrText>
            </w:r>
            <w:r>
              <w:rPr>
                <w:noProof/>
                <w:webHidden/>
              </w:rPr>
            </w:r>
            <w:r>
              <w:rPr>
                <w:noProof/>
                <w:webHidden/>
              </w:rPr>
              <w:fldChar w:fldCharType="separate"/>
            </w:r>
            <w:r>
              <w:rPr>
                <w:noProof/>
                <w:webHidden/>
              </w:rPr>
              <w:t>44</w:t>
            </w:r>
            <w:r>
              <w:rPr>
                <w:noProof/>
                <w:webHidden/>
              </w:rPr>
              <w:fldChar w:fldCharType="end"/>
            </w:r>
          </w:hyperlink>
        </w:p>
        <w:p w14:paraId="3775B317" w14:textId="3E67A811" w:rsidR="0025276F" w:rsidRDefault="0025276F">
          <w:pPr>
            <w:pStyle w:val="Obsah2"/>
            <w:rPr>
              <w:rFonts w:asciiTheme="minorHAnsi" w:eastAsiaTheme="minorEastAsia" w:hAnsiTheme="minorHAnsi" w:cstheme="minorBidi"/>
              <w:noProof/>
              <w:kern w:val="2"/>
              <w:sz w:val="22"/>
              <w:szCs w:val="22"/>
              <w14:ligatures w14:val="standardContextual"/>
            </w:rPr>
          </w:pPr>
          <w:hyperlink w:anchor="_Toc150805091" w:history="1">
            <w:r w:rsidRPr="00262DC1">
              <w:rPr>
                <w:rStyle w:val="Hypertextovodkaz"/>
                <w:noProof/>
              </w:rPr>
              <w:t>7.7</w:t>
            </w:r>
            <w:r>
              <w:rPr>
                <w:rFonts w:asciiTheme="minorHAnsi" w:eastAsiaTheme="minorEastAsia" w:hAnsiTheme="minorHAnsi" w:cstheme="minorBidi"/>
                <w:noProof/>
                <w:kern w:val="2"/>
                <w:sz w:val="22"/>
                <w:szCs w:val="22"/>
                <w14:ligatures w14:val="standardContextual"/>
              </w:rPr>
              <w:tab/>
            </w:r>
            <w:r w:rsidRPr="00262DC1">
              <w:rPr>
                <w:rStyle w:val="Hypertextovodkaz"/>
                <w:noProof/>
              </w:rPr>
              <w:t>Popis přidané hodnoty projektu</w:t>
            </w:r>
            <w:r>
              <w:rPr>
                <w:noProof/>
                <w:webHidden/>
              </w:rPr>
              <w:tab/>
            </w:r>
            <w:r>
              <w:rPr>
                <w:noProof/>
                <w:webHidden/>
              </w:rPr>
              <w:fldChar w:fldCharType="begin"/>
            </w:r>
            <w:r>
              <w:rPr>
                <w:noProof/>
                <w:webHidden/>
              </w:rPr>
              <w:instrText xml:space="preserve"> PAGEREF _Toc150805091 \h </w:instrText>
            </w:r>
            <w:r>
              <w:rPr>
                <w:noProof/>
                <w:webHidden/>
              </w:rPr>
            </w:r>
            <w:r>
              <w:rPr>
                <w:noProof/>
                <w:webHidden/>
              </w:rPr>
              <w:fldChar w:fldCharType="separate"/>
            </w:r>
            <w:r>
              <w:rPr>
                <w:noProof/>
                <w:webHidden/>
              </w:rPr>
              <w:t>45</w:t>
            </w:r>
            <w:r>
              <w:rPr>
                <w:noProof/>
                <w:webHidden/>
              </w:rPr>
              <w:fldChar w:fldCharType="end"/>
            </w:r>
          </w:hyperlink>
        </w:p>
        <w:p w14:paraId="39644136" w14:textId="3BAF4FFE" w:rsidR="0025276F" w:rsidRDefault="0025276F">
          <w:pPr>
            <w:pStyle w:val="Obsah2"/>
            <w:rPr>
              <w:rFonts w:asciiTheme="minorHAnsi" w:eastAsiaTheme="minorEastAsia" w:hAnsiTheme="minorHAnsi" w:cstheme="minorBidi"/>
              <w:noProof/>
              <w:kern w:val="2"/>
              <w:sz w:val="22"/>
              <w:szCs w:val="22"/>
              <w14:ligatures w14:val="standardContextual"/>
            </w:rPr>
          </w:pPr>
          <w:hyperlink w:anchor="_Toc150805092" w:history="1">
            <w:r w:rsidRPr="00262DC1">
              <w:rPr>
                <w:rStyle w:val="Hypertextovodkaz"/>
                <w:noProof/>
              </w:rPr>
              <w:t>7.8</w:t>
            </w:r>
            <w:r>
              <w:rPr>
                <w:rFonts w:asciiTheme="minorHAnsi" w:eastAsiaTheme="minorEastAsia" w:hAnsiTheme="minorHAnsi" w:cstheme="minorBidi"/>
                <w:noProof/>
                <w:kern w:val="2"/>
                <w:sz w:val="22"/>
                <w:szCs w:val="22"/>
                <w14:ligatures w14:val="standardContextual"/>
              </w:rPr>
              <w:tab/>
            </w:r>
            <w:r w:rsidRPr="00262DC1">
              <w:rPr>
                <w:rStyle w:val="Hypertextovodkaz"/>
                <w:noProof/>
              </w:rPr>
              <w:t>Rozpočet projektu</w:t>
            </w:r>
            <w:r>
              <w:rPr>
                <w:noProof/>
                <w:webHidden/>
              </w:rPr>
              <w:tab/>
            </w:r>
            <w:r>
              <w:rPr>
                <w:noProof/>
                <w:webHidden/>
              </w:rPr>
              <w:fldChar w:fldCharType="begin"/>
            </w:r>
            <w:r>
              <w:rPr>
                <w:noProof/>
                <w:webHidden/>
              </w:rPr>
              <w:instrText xml:space="preserve"> PAGEREF _Toc150805092 \h </w:instrText>
            </w:r>
            <w:r>
              <w:rPr>
                <w:noProof/>
                <w:webHidden/>
              </w:rPr>
            </w:r>
            <w:r>
              <w:rPr>
                <w:noProof/>
                <w:webHidden/>
              </w:rPr>
              <w:fldChar w:fldCharType="separate"/>
            </w:r>
            <w:r>
              <w:rPr>
                <w:noProof/>
                <w:webHidden/>
              </w:rPr>
              <w:t>45</w:t>
            </w:r>
            <w:r>
              <w:rPr>
                <w:noProof/>
                <w:webHidden/>
              </w:rPr>
              <w:fldChar w:fldCharType="end"/>
            </w:r>
          </w:hyperlink>
        </w:p>
        <w:p w14:paraId="562695E0" w14:textId="0EA3E7CF" w:rsidR="0025276F" w:rsidRDefault="0025276F">
          <w:pPr>
            <w:pStyle w:val="Obsah2"/>
            <w:rPr>
              <w:rFonts w:asciiTheme="minorHAnsi" w:eastAsiaTheme="minorEastAsia" w:hAnsiTheme="minorHAnsi" w:cstheme="minorBidi"/>
              <w:noProof/>
              <w:kern w:val="2"/>
              <w:sz w:val="22"/>
              <w:szCs w:val="22"/>
              <w14:ligatures w14:val="standardContextual"/>
            </w:rPr>
          </w:pPr>
          <w:hyperlink w:anchor="_Toc150805093" w:history="1">
            <w:r w:rsidRPr="00262DC1">
              <w:rPr>
                <w:rStyle w:val="Hypertextovodkaz"/>
                <w:noProof/>
              </w:rPr>
              <w:t>7.9</w:t>
            </w:r>
            <w:r>
              <w:rPr>
                <w:rFonts w:asciiTheme="minorHAnsi" w:eastAsiaTheme="minorEastAsia" w:hAnsiTheme="minorHAnsi" w:cstheme="minorBidi"/>
                <w:noProof/>
                <w:kern w:val="2"/>
                <w:sz w:val="22"/>
                <w:szCs w:val="22"/>
                <w14:ligatures w14:val="standardContextual"/>
              </w:rPr>
              <w:tab/>
            </w:r>
            <w:r w:rsidRPr="00262DC1">
              <w:rPr>
                <w:rStyle w:val="Hypertextovodkaz"/>
                <w:noProof/>
              </w:rPr>
              <w:t>Logframe projektu</w:t>
            </w:r>
            <w:r>
              <w:rPr>
                <w:noProof/>
                <w:webHidden/>
              </w:rPr>
              <w:tab/>
            </w:r>
            <w:r>
              <w:rPr>
                <w:noProof/>
                <w:webHidden/>
              </w:rPr>
              <w:fldChar w:fldCharType="begin"/>
            </w:r>
            <w:r>
              <w:rPr>
                <w:noProof/>
                <w:webHidden/>
              </w:rPr>
              <w:instrText xml:space="preserve"> PAGEREF _Toc150805093 \h </w:instrText>
            </w:r>
            <w:r>
              <w:rPr>
                <w:noProof/>
                <w:webHidden/>
              </w:rPr>
            </w:r>
            <w:r>
              <w:rPr>
                <w:noProof/>
                <w:webHidden/>
              </w:rPr>
              <w:fldChar w:fldCharType="separate"/>
            </w:r>
            <w:r>
              <w:rPr>
                <w:noProof/>
                <w:webHidden/>
              </w:rPr>
              <w:t>46</w:t>
            </w:r>
            <w:r>
              <w:rPr>
                <w:noProof/>
                <w:webHidden/>
              </w:rPr>
              <w:fldChar w:fldCharType="end"/>
            </w:r>
          </w:hyperlink>
        </w:p>
        <w:p w14:paraId="21508360" w14:textId="3B28F288" w:rsidR="0025276F" w:rsidRDefault="0025276F">
          <w:pPr>
            <w:pStyle w:val="Obsah1"/>
            <w:rPr>
              <w:rFonts w:asciiTheme="minorHAnsi" w:eastAsiaTheme="minorEastAsia" w:hAnsiTheme="minorHAnsi" w:cstheme="minorBidi"/>
              <w:kern w:val="2"/>
              <w:sz w:val="22"/>
              <w:szCs w:val="22"/>
              <w14:ligatures w14:val="standardContextual"/>
            </w:rPr>
          </w:pPr>
          <w:hyperlink w:anchor="_Toc150805094" w:history="1">
            <w:r w:rsidRPr="00262DC1">
              <w:rPr>
                <w:rStyle w:val="Hypertextovodkaz"/>
              </w:rPr>
              <w:t>Závěr</w:t>
            </w:r>
            <w:r>
              <w:rPr>
                <w:webHidden/>
              </w:rPr>
              <w:tab/>
            </w:r>
            <w:r>
              <w:rPr>
                <w:webHidden/>
              </w:rPr>
              <w:fldChar w:fldCharType="begin"/>
            </w:r>
            <w:r>
              <w:rPr>
                <w:webHidden/>
              </w:rPr>
              <w:instrText xml:space="preserve"> PAGEREF _Toc150805094 \h </w:instrText>
            </w:r>
            <w:r>
              <w:rPr>
                <w:webHidden/>
              </w:rPr>
            </w:r>
            <w:r>
              <w:rPr>
                <w:webHidden/>
              </w:rPr>
              <w:fldChar w:fldCharType="separate"/>
            </w:r>
            <w:r>
              <w:rPr>
                <w:webHidden/>
              </w:rPr>
              <w:t>47</w:t>
            </w:r>
            <w:r>
              <w:rPr>
                <w:webHidden/>
              </w:rPr>
              <w:fldChar w:fldCharType="end"/>
            </w:r>
          </w:hyperlink>
        </w:p>
        <w:p w14:paraId="28CCBAEA" w14:textId="3DFCAA58" w:rsidR="0025276F" w:rsidRDefault="0025276F">
          <w:pPr>
            <w:pStyle w:val="Obsah1"/>
            <w:rPr>
              <w:rFonts w:asciiTheme="minorHAnsi" w:eastAsiaTheme="minorEastAsia" w:hAnsiTheme="minorHAnsi" w:cstheme="minorBidi"/>
              <w:kern w:val="2"/>
              <w:sz w:val="22"/>
              <w:szCs w:val="22"/>
              <w14:ligatures w14:val="standardContextual"/>
            </w:rPr>
          </w:pPr>
          <w:hyperlink w:anchor="_Toc150805095" w:history="1">
            <w:r w:rsidRPr="00262DC1">
              <w:rPr>
                <w:rStyle w:val="Hypertextovodkaz"/>
              </w:rPr>
              <w:t>Bibliografie</w:t>
            </w:r>
            <w:r>
              <w:rPr>
                <w:webHidden/>
              </w:rPr>
              <w:tab/>
            </w:r>
            <w:r>
              <w:rPr>
                <w:webHidden/>
              </w:rPr>
              <w:fldChar w:fldCharType="begin"/>
            </w:r>
            <w:r>
              <w:rPr>
                <w:webHidden/>
              </w:rPr>
              <w:instrText xml:space="preserve"> PAGEREF _Toc150805095 \h </w:instrText>
            </w:r>
            <w:r>
              <w:rPr>
                <w:webHidden/>
              </w:rPr>
            </w:r>
            <w:r>
              <w:rPr>
                <w:webHidden/>
              </w:rPr>
              <w:fldChar w:fldCharType="separate"/>
            </w:r>
            <w:r>
              <w:rPr>
                <w:webHidden/>
              </w:rPr>
              <w:t>49</w:t>
            </w:r>
            <w:r>
              <w:rPr>
                <w:webHidden/>
              </w:rPr>
              <w:fldChar w:fldCharType="end"/>
            </w:r>
          </w:hyperlink>
        </w:p>
        <w:p w14:paraId="512B6FF5" w14:textId="77D86C6C" w:rsidR="0025276F" w:rsidRDefault="0025276F">
          <w:pPr>
            <w:pStyle w:val="Obsah1"/>
            <w:rPr>
              <w:rFonts w:asciiTheme="minorHAnsi" w:eastAsiaTheme="minorEastAsia" w:hAnsiTheme="minorHAnsi" w:cstheme="minorBidi"/>
              <w:kern w:val="2"/>
              <w:sz w:val="22"/>
              <w:szCs w:val="22"/>
              <w14:ligatures w14:val="standardContextual"/>
            </w:rPr>
          </w:pPr>
          <w:hyperlink w:anchor="_Toc150805096" w:history="1">
            <w:r w:rsidRPr="00262DC1">
              <w:rPr>
                <w:rStyle w:val="Hypertextovodkaz"/>
              </w:rPr>
              <w:t>Seznam tabulek a grafů</w:t>
            </w:r>
            <w:r>
              <w:rPr>
                <w:webHidden/>
              </w:rPr>
              <w:tab/>
            </w:r>
            <w:r>
              <w:rPr>
                <w:webHidden/>
              </w:rPr>
              <w:fldChar w:fldCharType="begin"/>
            </w:r>
            <w:r>
              <w:rPr>
                <w:webHidden/>
              </w:rPr>
              <w:instrText xml:space="preserve"> PAGEREF _Toc150805096 \h </w:instrText>
            </w:r>
            <w:r>
              <w:rPr>
                <w:webHidden/>
              </w:rPr>
            </w:r>
            <w:r>
              <w:rPr>
                <w:webHidden/>
              </w:rPr>
              <w:fldChar w:fldCharType="separate"/>
            </w:r>
            <w:r>
              <w:rPr>
                <w:webHidden/>
              </w:rPr>
              <w:t>55</w:t>
            </w:r>
            <w:r>
              <w:rPr>
                <w:webHidden/>
              </w:rPr>
              <w:fldChar w:fldCharType="end"/>
            </w:r>
          </w:hyperlink>
        </w:p>
        <w:p w14:paraId="6F7AA64F" w14:textId="0A72F8C0" w:rsidR="00682101" w:rsidRDefault="00682101">
          <w:r>
            <w:rPr>
              <w:b/>
              <w:bCs/>
            </w:rPr>
            <w:fldChar w:fldCharType="end"/>
          </w:r>
        </w:p>
      </w:sdtContent>
    </w:sdt>
    <w:p w14:paraId="1D38E11B" w14:textId="4428ECC7" w:rsidR="00BB7CE0" w:rsidRDefault="00BB7CE0" w:rsidP="009C478F"/>
    <w:p w14:paraId="2A208F3E" w14:textId="33DDDD34" w:rsidR="003000ED" w:rsidRDefault="003000ED" w:rsidP="009C478F"/>
    <w:p w14:paraId="617BE689" w14:textId="77777777" w:rsidR="003000ED" w:rsidRDefault="003000ED">
      <w:pPr>
        <w:spacing w:line="240" w:lineRule="auto"/>
      </w:pPr>
      <w:r>
        <w:br w:type="page"/>
      </w:r>
    </w:p>
    <w:p w14:paraId="09C28E33" w14:textId="03695036" w:rsidR="009C478F" w:rsidRDefault="009C478F" w:rsidP="003000ED">
      <w:pPr>
        <w:spacing w:line="240" w:lineRule="auto"/>
        <w:sectPr w:rsidR="009C478F" w:rsidSect="005B4C01">
          <w:footerReference w:type="default" r:id="rId11"/>
          <w:type w:val="oddPage"/>
          <w:pgSz w:w="11906" w:h="16838" w:code="9"/>
          <w:pgMar w:top="1417" w:right="1418" w:bottom="1418" w:left="1985" w:header="708" w:footer="708" w:gutter="0"/>
          <w:cols w:space="708"/>
          <w:docGrid w:linePitch="360"/>
        </w:sectPr>
      </w:pPr>
    </w:p>
    <w:p w14:paraId="111788F7" w14:textId="385921BC" w:rsidR="000D24B4" w:rsidRDefault="00613D11" w:rsidP="00226E64">
      <w:pPr>
        <w:pStyle w:val="Nadpis1"/>
        <w:numPr>
          <w:ilvl w:val="0"/>
          <w:numId w:val="0"/>
        </w:numPr>
      </w:pPr>
      <w:bookmarkStart w:id="0" w:name="_Toc7173305"/>
      <w:bookmarkStart w:id="1" w:name="_Toc117235058"/>
      <w:bookmarkStart w:id="2" w:name="_Toc150805054"/>
      <w:r>
        <w:lastRenderedPageBreak/>
        <w:t>Úvod</w:t>
      </w:r>
      <w:bookmarkEnd w:id="0"/>
      <w:bookmarkEnd w:id="1"/>
      <w:bookmarkEnd w:id="2"/>
    </w:p>
    <w:p w14:paraId="542290B6" w14:textId="63E57582" w:rsidR="004535AC" w:rsidRDefault="00226E64" w:rsidP="00226E64">
      <w:pPr>
        <w:pStyle w:val="AP-Odstavec"/>
      </w:pPr>
      <w:r w:rsidRPr="00226E64">
        <w:t xml:space="preserve">Tato bakalářská práce se zabývá problematikou matek samoživitelek </w:t>
      </w:r>
      <w:r w:rsidR="00CE10BF">
        <w:br/>
      </w:r>
      <w:r w:rsidRPr="00226E64">
        <w:t>a samoživitelství, což je téma nesmírně aktuální a významné v rámci současné společnosti. Samoživitelství ovlivňuje životy mnoha žen a jejich dětí, a právě proto je důležité se tímto tématem zabývat.</w:t>
      </w:r>
    </w:p>
    <w:p w14:paraId="6E129F39" w14:textId="77777777" w:rsidR="003E4240" w:rsidRDefault="003E4240" w:rsidP="003E4240">
      <w:pPr>
        <w:pStyle w:val="AP-Odstavec"/>
      </w:pPr>
      <w:r>
        <w:t xml:space="preserve">Sociální pracovník má klíčovou roli jako terapeut </w:t>
      </w:r>
      <w:r w:rsidRPr="0060257E">
        <w:t>při práci s matkami samoživitelkami. Sociální pracovník může poskytovat podporu v oblasti psychické pohody mat</w:t>
      </w:r>
      <w:r>
        <w:t>ce</w:t>
      </w:r>
      <w:r w:rsidRPr="0060257E">
        <w:t xml:space="preserve"> samoživitel</w:t>
      </w:r>
      <w:r>
        <w:t>ce</w:t>
      </w:r>
      <w:r w:rsidRPr="0060257E">
        <w:t>. To může zahrnovat řešení stresu, emoční podporu a pomoc při zvládání psychických obtíží spojených s rolí samoživitelky.</w:t>
      </w:r>
      <w:r>
        <w:t xml:space="preserve"> </w:t>
      </w:r>
      <w:r w:rsidRPr="0060257E">
        <w:t>Sociální pracovník může spolupracovat s matkou samoživitelkou na mapování různých okolností, které ovlivňují její psychický stav. To může zahrnovat zkoumání sociálních, ekonomických, rodinných a dalších faktorů.</w:t>
      </w:r>
      <w:r>
        <w:t xml:space="preserve"> </w:t>
      </w:r>
      <w:r w:rsidRPr="0060257E">
        <w:t>Sociální pracovník může pomáhat identifikovat a posilovat silné stránky matky samoživitelky.</w:t>
      </w:r>
      <w:r>
        <w:t xml:space="preserve"> (zdroj </w:t>
      </w:r>
      <w:commentRangeStart w:id="3"/>
      <w:r>
        <w:t>vlastní)</w:t>
      </w:r>
      <w:commentRangeEnd w:id="3"/>
      <w:r>
        <w:rPr>
          <w:rStyle w:val="Odkaznakoment"/>
        </w:rPr>
        <w:commentReference w:id="3"/>
      </w:r>
    </w:p>
    <w:p w14:paraId="1E02C901" w14:textId="30C134A7" w:rsidR="003E4240" w:rsidRDefault="003E4240" w:rsidP="003E4240">
      <w:pPr>
        <w:pStyle w:val="AP-Odstavec"/>
      </w:pPr>
      <w:r w:rsidRPr="0060257E">
        <w:t>Psychosociální výcvik a další vzdělávání poskytují sociálním pracovníkům potřebné nástroje a dovednosti pro takovou práci. Je důležité, aby sociální pracovníci byli citliví k individuálním potřebám a kontextům každé matky samoživitelky a aby byli schopni flexibilně přizpůsobit svou terapeutickou intervenci</w:t>
      </w:r>
      <w:r>
        <w:t>. (zdroj vlastní)</w:t>
      </w:r>
    </w:p>
    <w:p w14:paraId="4D16884F" w14:textId="4DC9D704" w:rsidR="004535AC" w:rsidRDefault="004535AC" w:rsidP="004535AC">
      <w:pPr>
        <w:pStyle w:val="AP-Odstavec"/>
      </w:pPr>
      <w:r>
        <w:t>Matoušek (2010, s. 44) zmiňuje, že nejčastěji je osamocený rodič žena, pouze v 10 procentech se jedná o muže. Samoživitelství, vzhledem k rapidnímu nárůstu rodin s jedním rodičem se stává závažným sociálním problémem.   Podle ČSÚ (2021) můžeme hovořit o narůstajícím počtu rodin s jedním rodičem. V roce 1991, bylo v České republice 434 tisíc neúplných rodin v roce 2001 to bylo 576 tisíc neúplných rodin. V roce 2021 počet rodin s jedním rodičem klesl na 509 tisíc. Z těchto počtů</w:t>
      </w:r>
      <w:r w:rsidR="006C54CB">
        <w:t xml:space="preserve"> vyplívá,</w:t>
      </w:r>
      <w:r>
        <w:t xml:space="preserve"> dle Matouška (2010, s. 44)</w:t>
      </w:r>
      <w:r w:rsidR="006C54CB">
        <w:t>, že jde</w:t>
      </w:r>
      <w:r>
        <w:t xml:space="preserve"> o alarmující sociální problém. </w:t>
      </w:r>
    </w:p>
    <w:p w14:paraId="3D49C3B4" w14:textId="6EEF0D7D" w:rsidR="004535AC" w:rsidRDefault="004535AC" w:rsidP="00226E64">
      <w:pPr>
        <w:pStyle w:val="AP-Odstavec"/>
      </w:pPr>
      <w:r>
        <w:t>Z těchto tvrzení můžeme usuzovat, že samoživitelství je podstatný sociální problém, a proto jsem se ve své bakalářské práci zaměřuji konkrétně na matky samoživitelky, kterých je více než mužů. Dle Matouška (2010, s. 44 ) je pro matky samoživitelky náročné zastávat hlavní roli rodiče, živitele a pečovatele pro děti. Je to náročné nejen ekonomicky, ale i časově a často je trápí pocity, že nedokáž</w:t>
      </w:r>
      <w:r w:rsidR="00CE10BF">
        <w:t>ou</w:t>
      </w:r>
      <w:r>
        <w:t xml:space="preserve"> naplnit potřeby svých dětí dostatečně. Často má matka samoživitelka pocity beznaděje a nízkou sebedůvěru. </w:t>
      </w:r>
    </w:p>
    <w:p w14:paraId="106E9D74" w14:textId="74D9FB3A" w:rsidR="00226E64" w:rsidRDefault="00226E64" w:rsidP="00226E64">
      <w:pPr>
        <w:pStyle w:val="AP-Odstavec"/>
      </w:pPr>
      <w:r w:rsidRPr="00226E64">
        <w:t>Hlavním cílem této bakalářské práce je navrhnout projekt na založení neziskové organizace</w:t>
      </w:r>
      <w:r w:rsidR="003E3C27">
        <w:t xml:space="preserve"> (nadace)</w:t>
      </w:r>
      <w:r w:rsidRPr="00226E64">
        <w:t xml:space="preserve">, která by poskytovala podporu a pomoc matkám samoživitelkám </w:t>
      </w:r>
      <w:r w:rsidR="00CE10BF">
        <w:br/>
      </w:r>
      <w:r w:rsidRPr="00226E64">
        <w:t>a jejich rodinám. Organizace by měla za úkol zajišťovat finanční, materiální a odborné zdroje pro tyto ženy, aby jim bylo umožněno snáze zvládnout náročnou situaci, ve které se ocitají. To zahrnuje pomoc s financováním potravin, bydlení, obědů ve školách, školkách, táborech, volnočasových aktivitách a také kariérové poradenství, které by matkám pomohlo zlepšit svou finanční a pracovní situaci.</w:t>
      </w:r>
    </w:p>
    <w:p w14:paraId="426B6F30" w14:textId="11C668AF" w:rsidR="006B7316" w:rsidRDefault="006B7316" w:rsidP="00A030A6">
      <w:pPr>
        <w:pStyle w:val="AP-Odstavec"/>
      </w:pPr>
      <w:r w:rsidRPr="006B7316">
        <w:lastRenderedPageBreak/>
        <w:t xml:space="preserve">V teoretické části práce se zaměříme na podrobný průzkum tématu samoživitelství a specificky na situaci matek samoživitelek. Bude provedena rešerše výzkumů </w:t>
      </w:r>
      <w:r w:rsidR="00CE10BF">
        <w:br/>
      </w:r>
      <w:r w:rsidRPr="006B7316">
        <w:t xml:space="preserve">a dostupných zdrojů, které se zabývají definicí samoživitelství, příčinami, riziky </w:t>
      </w:r>
      <w:r w:rsidR="00CE10BF">
        <w:br/>
      </w:r>
      <w:r w:rsidRPr="006B7316">
        <w:t>a postavením těchto žen ve společnosti. Dále bud</w:t>
      </w:r>
      <w:r w:rsidR="001B43AB">
        <w:t>u</w:t>
      </w:r>
      <w:r w:rsidRPr="006B7316">
        <w:t xml:space="preserve"> zkoumat existující systémy podpory, zejména dávky státní sociální podpory a další formy finanční a materiální pomoci.</w:t>
      </w:r>
      <w:r>
        <w:t xml:space="preserve"> </w:t>
      </w:r>
      <w:r w:rsidRPr="006B7316">
        <w:t>V rámci této práce se bud</w:t>
      </w:r>
      <w:r>
        <w:t>u</w:t>
      </w:r>
      <w:r w:rsidRPr="006B7316">
        <w:t xml:space="preserve"> inspirovat přístupy sociální práce, etickými hledisky a metodami, které jsou relevantní pro poskytování podpory této specifické skupině žen. Dále se zaměřím na propojení tématu s</w:t>
      </w:r>
      <w:r>
        <w:t>e</w:t>
      </w:r>
      <w:r w:rsidRPr="006B7316">
        <w:t xml:space="preserve"> sociální politikou, legislativním zakotvením a právními aspekty zakládání neziskových organizací.</w:t>
      </w:r>
    </w:p>
    <w:p w14:paraId="225880FD" w14:textId="05059680" w:rsidR="00226E64" w:rsidRDefault="00226E64" w:rsidP="00A030A6">
      <w:pPr>
        <w:pStyle w:val="AP-Odstavec"/>
      </w:pPr>
      <w:r w:rsidRPr="00226E64">
        <w:t>Následující kapitoly detailněji prozkoumají jednotlivé aspekty tématu matek samoživitelek a představí návrh na neziskovou organizaci, která by mohla pozitivně ovlivnit životy mnoha žen a jejich dětí.</w:t>
      </w:r>
    </w:p>
    <w:p w14:paraId="05556F0B" w14:textId="2183E0D2" w:rsidR="006B7316" w:rsidRDefault="003E3C27" w:rsidP="006B7316">
      <w:pPr>
        <w:pStyle w:val="AP-Odstavec"/>
      </w:pPr>
      <w:r>
        <w:t xml:space="preserve">V praktické části </w:t>
      </w:r>
      <w:r w:rsidR="006B7316">
        <w:t>je</w:t>
      </w:r>
      <w:r w:rsidR="006B7316" w:rsidRPr="006B7316">
        <w:t xml:space="preserve"> představen konkrétní projekt nadace pro matky samoživitelky. Tento projekt směř</w:t>
      </w:r>
      <w:r w:rsidR="006B7316">
        <w:t>uje</w:t>
      </w:r>
      <w:r w:rsidR="006B7316" w:rsidRPr="006B7316">
        <w:t xml:space="preserve"> k poskytování finanční, materiální a odborné podpory. </w:t>
      </w:r>
      <w:r w:rsidR="006B7316">
        <w:t>Zaměřuje</w:t>
      </w:r>
      <w:r w:rsidR="006B7316" w:rsidRPr="006B7316">
        <w:t xml:space="preserve"> se na financování potravin, bydlení, obědů ve školách, </w:t>
      </w:r>
      <w:r w:rsidR="006B7316">
        <w:t>školkách</w:t>
      </w:r>
      <w:r w:rsidR="006B7316" w:rsidRPr="006B7316">
        <w:t xml:space="preserve">, táborech </w:t>
      </w:r>
      <w:r w:rsidR="00CE10BF">
        <w:br/>
      </w:r>
      <w:r w:rsidR="006B7316" w:rsidRPr="006B7316">
        <w:t>a volnočasových aktivit. Kromě toho bude nadace poskytovat kariérové poradenství, které má za cíl zlepšit finanční a pracovní situaci matek samoživitelek.</w:t>
      </w:r>
    </w:p>
    <w:p w14:paraId="03D36E2A" w14:textId="5B549B20" w:rsidR="006B7316" w:rsidRDefault="006B7316" w:rsidP="006B7316">
      <w:pPr>
        <w:pStyle w:val="AP-Odstavec"/>
      </w:pPr>
      <w:r>
        <w:t xml:space="preserve">Tato bakalářská práce si klade za cíl přinést konkrétní návrh a strategii pro založení nadace, která by mohla efektivně a účinně podporovat matky samoživitelky </w:t>
      </w:r>
      <w:r w:rsidR="00CE10BF">
        <w:br/>
      </w:r>
      <w:r>
        <w:t>v jejich každodenním životě a napomoci jim k větší samostatnosti a úspěchu v různých oblastech života.</w:t>
      </w:r>
    </w:p>
    <w:p w14:paraId="6135EB11" w14:textId="77777777" w:rsidR="006B7316" w:rsidRDefault="006B7316" w:rsidP="006B7316">
      <w:pPr>
        <w:pStyle w:val="AP-Odstavec"/>
      </w:pPr>
    </w:p>
    <w:p w14:paraId="48E27099" w14:textId="7189826D" w:rsidR="006B7316" w:rsidRDefault="006B7316" w:rsidP="00A030A6">
      <w:pPr>
        <w:pStyle w:val="AP-Odstavec"/>
        <w:sectPr w:rsidR="006B7316" w:rsidSect="005B4C01">
          <w:footerReference w:type="even" r:id="rId15"/>
          <w:footerReference w:type="default" r:id="rId16"/>
          <w:type w:val="oddPage"/>
          <w:pgSz w:w="11906" w:h="16838" w:code="9"/>
          <w:pgMar w:top="1417" w:right="1418" w:bottom="1418" w:left="1985" w:header="708" w:footer="708" w:gutter="0"/>
          <w:cols w:space="708"/>
          <w:docGrid w:linePitch="360"/>
        </w:sectPr>
      </w:pPr>
    </w:p>
    <w:p w14:paraId="268E2D3C" w14:textId="517CD737" w:rsidR="008D51D8" w:rsidRDefault="008D51D8" w:rsidP="00682101">
      <w:pPr>
        <w:pStyle w:val="Nadpis1"/>
      </w:pPr>
      <w:bookmarkStart w:id="4" w:name="_Toc150805055"/>
      <w:r>
        <w:lastRenderedPageBreak/>
        <w:t>Rešerše výzkumů a zdrojů k tématu</w:t>
      </w:r>
      <w:bookmarkEnd w:id="4"/>
    </w:p>
    <w:p w14:paraId="4AD04860" w14:textId="32AD4FFF" w:rsidR="00934B07" w:rsidRDefault="00934B07" w:rsidP="00DC3AC0">
      <w:pPr>
        <w:pStyle w:val="AP-Odstavec"/>
      </w:pPr>
      <w:r w:rsidRPr="00934B07">
        <w:t>Provedla jsem přehledovou studii, což znamená, že jsem shromáždila relevantní zdroje týkající se osamělého rodičovství, zejména matek samoživitelek. Zpracovala jsem tuto literaturu do přehledu, který mi umožnil identifikovat hlavní témata mé bakalářské práce.</w:t>
      </w:r>
      <w:r>
        <w:t xml:space="preserve"> </w:t>
      </w:r>
      <w:r w:rsidRPr="00934B07">
        <w:t xml:space="preserve">Odborné texty byly vyhledávány </w:t>
      </w:r>
      <w:r w:rsidR="00CE10BF">
        <w:t>v</w:t>
      </w:r>
      <w:r w:rsidRPr="00934B07">
        <w:t xml:space="preserve"> elektronických databázích </w:t>
      </w:r>
      <w:r w:rsidR="00CE10BF">
        <w:br/>
      </w:r>
      <w:r w:rsidR="00DC3AC0">
        <w:t xml:space="preserve">a </w:t>
      </w:r>
      <w:r w:rsidR="00DC3AC0" w:rsidRPr="00DC3AC0">
        <w:t xml:space="preserve">zahrnovaly Google </w:t>
      </w:r>
      <w:proofErr w:type="spellStart"/>
      <w:r w:rsidR="00DC3AC0" w:rsidRPr="00DC3AC0">
        <w:t>Scholar</w:t>
      </w:r>
      <w:proofErr w:type="spellEnd"/>
      <w:r w:rsidR="00DC3AC0" w:rsidRPr="00DC3AC0">
        <w:t xml:space="preserve">, Vědeckou knihovnu v Olomouci a </w:t>
      </w:r>
      <w:proofErr w:type="spellStart"/>
      <w:r w:rsidR="00DC3AC0" w:rsidRPr="00DC3AC0">
        <w:t>Discovery.upol</w:t>
      </w:r>
      <w:proofErr w:type="spellEnd"/>
      <w:r w:rsidR="00DC3AC0" w:rsidRPr="00DC3AC0">
        <w:t xml:space="preserve">. Dále </w:t>
      </w:r>
      <w:r w:rsidR="00DC3AC0">
        <w:t>jsem</w:t>
      </w:r>
      <w:r w:rsidR="00DC3AC0" w:rsidRPr="00DC3AC0">
        <w:t xml:space="preserve"> hledal</w:t>
      </w:r>
      <w:r w:rsidR="00DC3AC0">
        <w:t>a</w:t>
      </w:r>
      <w:r w:rsidR="00DC3AC0" w:rsidRPr="00DC3AC0">
        <w:t xml:space="preserve"> na webových stránkách Ministerstva práce a sociálních věcí, Českého statistického úřadu, stránkách města Olomouce a obecných webových vyhledávačích.</w:t>
      </w:r>
      <w:r w:rsidR="00DC3AC0">
        <w:t xml:space="preserve"> </w:t>
      </w:r>
      <w:r w:rsidR="00BE0C0C">
        <w:t xml:space="preserve">Pro bakalářskou práci byl také </w:t>
      </w:r>
      <w:r w:rsidR="00DC3AC0">
        <w:t>vyhledávány zákony v online prostředí na webu Zákony pro lidi, které jsou volně dostupné a aktualizované.</w:t>
      </w:r>
    </w:p>
    <w:p w14:paraId="3ECE6AF1" w14:textId="77E1AC62" w:rsidR="00934B07" w:rsidRDefault="00DC3AC0" w:rsidP="00DC3AC0">
      <w:pPr>
        <w:pStyle w:val="AP-Odstavec"/>
      </w:pPr>
      <w:r>
        <w:t>Po zadání klíčových slov, bylo celkově nalezeno přes 3 000 výsledků. Po u</w:t>
      </w:r>
      <w:r w:rsidRPr="00DC3AC0">
        <w:t>přesn</w:t>
      </w:r>
      <w:r>
        <w:t xml:space="preserve">ění </w:t>
      </w:r>
      <w:r w:rsidRPr="00DC3AC0">
        <w:t>kritéri</w:t>
      </w:r>
      <w:r>
        <w:t>í</w:t>
      </w:r>
      <w:r w:rsidRPr="00DC3AC0">
        <w:t>, které se nezaměřovaly na samoživitelství a matky samoživitelky</w:t>
      </w:r>
      <w:r w:rsidR="00932A26">
        <w:t>, j</w:t>
      </w:r>
      <w:r w:rsidR="00BE0C0C">
        <w:t xml:space="preserve">sem docílila </w:t>
      </w:r>
      <w:r w:rsidRPr="00DC3AC0">
        <w:t>selekce relevantních studií a zdrojů.</w:t>
      </w:r>
      <w:r w:rsidR="00BE0C0C">
        <w:t xml:space="preserve"> </w:t>
      </w:r>
      <w:r w:rsidR="00BE0C0C" w:rsidRPr="00BE0C0C">
        <w:t xml:space="preserve">Po zúžení kritérií </w:t>
      </w:r>
      <w:r w:rsidR="00BE0C0C">
        <w:t>jsem</w:t>
      </w:r>
      <w:r w:rsidR="00BE0C0C" w:rsidRPr="00BE0C0C">
        <w:t xml:space="preserve"> identifikoval</w:t>
      </w:r>
      <w:r w:rsidR="00BE0C0C">
        <w:t>a</w:t>
      </w:r>
      <w:r w:rsidR="00BE0C0C" w:rsidRPr="00BE0C0C">
        <w:t xml:space="preserve"> 36 studií, které byly zahrnuty do</w:t>
      </w:r>
      <w:r w:rsidR="00BE0C0C">
        <w:t xml:space="preserve"> bakalářské práce</w:t>
      </w:r>
      <w:r w:rsidR="00BE0C0C" w:rsidRPr="00BE0C0C">
        <w:t>.</w:t>
      </w:r>
      <w:r w:rsidR="00BE0C0C">
        <w:t xml:space="preserve"> </w:t>
      </w:r>
    </w:p>
    <w:p w14:paraId="229F6EA4" w14:textId="77777777" w:rsidR="00BE0C0C" w:rsidRDefault="00BE0C0C" w:rsidP="00BE0C0C">
      <w:pPr>
        <w:pStyle w:val="AP-Odstavec"/>
      </w:pPr>
      <w:r w:rsidRPr="00BE0C0C">
        <w:t xml:space="preserve">Kromě výzkumných a odborných textů </w:t>
      </w:r>
      <w:r>
        <w:t>byly</w:t>
      </w:r>
      <w:r w:rsidRPr="00BE0C0C">
        <w:t xml:space="preserve"> </w:t>
      </w:r>
      <w:r>
        <w:t>nalezeny</w:t>
      </w:r>
      <w:r w:rsidRPr="00BE0C0C">
        <w:t xml:space="preserve"> i bakalářské a diplomové práce, což naznačuje různorodost informací dostupných na toto téma.</w:t>
      </w:r>
    </w:p>
    <w:p w14:paraId="711EEF53" w14:textId="3B242F70" w:rsidR="00934B07" w:rsidRDefault="00BE0C0C" w:rsidP="00BE0C0C">
      <w:pPr>
        <w:pStyle w:val="AP-Odstavec"/>
      </w:pPr>
      <w:r>
        <w:t xml:space="preserve">Podle počtu nalezených zdrojů můžeme </w:t>
      </w:r>
      <w:proofErr w:type="gramStart"/>
      <w:r>
        <w:t>říci</w:t>
      </w:r>
      <w:proofErr w:type="gramEnd"/>
      <w:r>
        <w:t xml:space="preserve">, že </w:t>
      </w:r>
      <w:r w:rsidRPr="00BE0C0C">
        <w:t>samoživitelství a zejména matky samoživitelky jsou předmětem zájmu mnoha autorů a institucí, což ukazuje na důležitost a aktuálnost tohoto tématu.</w:t>
      </w:r>
    </w:p>
    <w:p w14:paraId="40ED791E" w14:textId="77777777" w:rsidR="006B7316" w:rsidRDefault="006B7316" w:rsidP="00BE0C0C">
      <w:pPr>
        <w:pStyle w:val="AP-Odstavec"/>
      </w:pPr>
    </w:p>
    <w:p w14:paraId="51A2A55C" w14:textId="7A36E222" w:rsidR="00682101" w:rsidRDefault="00682101" w:rsidP="00682101">
      <w:pPr>
        <w:pStyle w:val="Nadpis1"/>
      </w:pPr>
      <w:bookmarkStart w:id="5" w:name="_Toc150805056"/>
      <w:r>
        <w:t>Matky samoživitelky</w:t>
      </w:r>
      <w:bookmarkEnd w:id="5"/>
    </w:p>
    <w:p w14:paraId="7CE3F4A1" w14:textId="658C1BB6" w:rsidR="00CA5304" w:rsidRDefault="00CA5304" w:rsidP="00CA5304">
      <w:pPr>
        <w:pStyle w:val="AP-Odstaveczapedlem"/>
      </w:pPr>
      <w:r>
        <w:t xml:space="preserve">V této kapitole se </w:t>
      </w:r>
      <w:r w:rsidR="008246AF">
        <w:t>soustředím</w:t>
      </w:r>
      <w:r>
        <w:t xml:space="preserve"> na základní pojmy </w:t>
      </w:r>
      <w:r w:rsidR="008246AF">
        <w:t>týkající</w:t>
      </w:r>
      <w:r>
        <w:t xml:space="preserve"> se samoživitelství, </w:t>
      </w:r>
      <w:r w:rsidR="008246AF">
        <w:t xml:space="preserve">pozornost věnuji výhradně </w:t>
      </w:r>
      <w:r>
        <w:t>matk</w:t>
      </w:r>
      <w:r w:rsidR="008246AF">
        <w:t>ám</w:t>
      </w:r>
      <w:r>
        <w:t xml:space="preserve"> samoživitelk</w:t>
      </w:r>
      <w:r w:rsidR="008246AF">
        <w:t>ám</w:t>
      </w:r>
      <w:r>
        <w:t xml:space="preserve">. </w:t>
      </w:r>
      <w:r w:rsidR="008246AF">
        <w:t>Podrobně v</w:t>
      </w:r>
      <w:r>
        <w:t>ymezím pojem matky sam</w:t>
      </w:r>
      <w:r w:rsidR="00182A3F">
        <w:t>oživitelky, typy a role matek samoživitelek. Popíšu příčiny, které vedou k samoživitelství a v neposlední řadě se zaměřím na matky samoživitelky</w:t>
      </w:r>
      <w:r w:rsidR="008246AF">
        <w:t xml:space="preserve"> a</w:t>
      </w:r>
      <w:r w:rsidR="00182A3F">
        <w:t xml:space="preserve"> jejich postavení ve společnosti v České republice.</w:t>
      </w:r>
    </w:p>
    <w:p w14:paraId="42D65480" w14:textId="3237F855" w:rsidR="00682101" w:rsidRDefault="00682101" w:rsidP="00682101">
      <w:pPr>
        <w:pStyle w:val="Nadpis2"/>
      </w:pPr>
      <w:bookmarkStart w:id="6" w:name="_Toc150805057"/>
      <w:r>
        <w:t>Vymezení pojmu matky samoživitelky</w:t>
      </w:r>
      <w:bookmarkEnd w:id="6"/>
    </w:p>
    <w:p w14:paraId="5BE996F1" w14:textId="580E8689" w:rsidR="001E7B79" w:rsidRDefault="001E7B79" w:rsidP="00F14156">
      <w:pPr>
        <w:pStyle w:val="AP-Odstavec"/>
      </w:pPr>
      <w:r>
        <w:t xml:space="preserve">Na úvod je důležité zmínit rozdíl mezi osamělou matkou a matkou samoživitelkou. V mnoha zdrojích jsou tyto dva termíny používány totožně, také ale mohou mít rozdílný význam. Žena, která vychovává děti nebo dítě samostatně, bez pomoci partnera nebo manžela se nazývá osamělá matka. Na druhou stranu žena, která soustavně pečuje o dítě/děti samostatně, bez pomoci partnera či manžela z těchto důvodů: rozvod, ovdovění nebo nikdy nebyla vdaná se řadí do skupiny matek samoživitelek. Z tohoto vyplývá, že matky samoživitelky patří do konkrétní skupiny </w:t>
      </w:r>
      <w:r>
        <w:lastRenderedPageBreak/>
        <w:t>osamělých matek, které se ocitly v dané okolnosti z určitých důvodů. Matky samoživitelky často čelí mnoha úskalí</w:t>
      </w:r>
      <w:r w:rsidR="00B9140B">
        <w:t>m</w:t>
      </w:r>
      <w:r>
        <w:t>,</w:t>
      </w:r>
      <w:r w:rsidR="00C96E2B">
        <w:t xml:space="preserve"> můžeme zde zařadit </w:t>
      </w:r>
      <w:r>
        <w:t>například finanční komplikace, absence podpory a péče o děti.  (Hasmanová Marhánková, 2011, s. 3)</w:t>
      </w:r>
    </w:p>
    <w:p w14:paraId="2B507564" w14:textId="166CB957" w:rsidR="001E7B79" w:rsidRDefault="001E7B79" w:rsidP="00F14156">
      <w:pPr>
        <w:pStyle w:val="AP-Odstavec"/>
      </w:pPr>
      <w:r>
        <w:t>Popis osamělého rodiče můžeme najít v</w:t>
      </w:r>
      <w:r w:rsidR="00C96E2B">
        <w:t> </w:t>
      </w:r>
      <w:r>
        <w:t>Zákon</w:t>
      </w:r>
      <w:r w:rsidR="007D047F">
        <w:t>ě</w:t>
      </w:r>
      <w:r w:rsidR="00C96E2B">
        <w:t xml:space="preserve"> č. 262/2006 Sb. Zákoníku</w:t>
      </w:r>
      <w:r>
        <w:t xml:space="preserve"> práce,</w:t>
      </w:r>
      <w:r w:rsidR="009334BC">
        <w:t xml:space="preserve"> ve znění pozdějších předpisů,</w:t>
      </w:r>
      <w:r>
        <w:t xml:space="preserve"> který uvádí, že za osamělého rodiče považujeme rodiče, který je neprovdaný, ovdovělý, rozvedený, svobodný nebo osamělý z jiných závažných důvodů a dále také rodič, který nežije s druhem/družkou či partnerem (Zákon č. 262/2006</w:t>
      </w:r>
      <w:r w:rsidR="009334BC">
        <w:t xml:space="preserve"> Sb. Zákoník práce, ve znění pozdějších předpisů</w:t>
      </w:r>
      <w:r>
        <w:t xml:space="preserve">, §350). Z tohoto popisu vyplývá, že matka samoživitelka je osamělý rodič. </w:t>
      </w:r>
    </w:p>
    <w:p w14:paraId="48B44F00" w14:textId="51F863A1" w:rsidR="001E7B79" w:rsidRDefault="001E7B79" w:rsidP="00F14156">
      <w:pPr>
        <w:pStyle w:val="AP-Odstavec"/>
      </w:pPr>
      <w:r>
        <w:t xml:space="preserve">Podrobněji tuto definici </w:t>
      </w:r>
      <w:r w:rsidR="009334BC">
        <w:t>vymezuje</w:t>
      </w:r>
      <w:r>
        <w:t xml:space="preserve"> Zákon č. 117/1995 Sb., o státní sociální podpoře § 7 odst. 7</w:t>
      </w:r>
      <w:r w:rsidR="006C54CB">
        <w:t>:</w:t>
      </w:r>
      <w:r>
        <w:t xml:space="preserve"> </w:t>
      </w:r>
      <w:r w:rsidR="006C54CB">
        <w:t>O</w:t>
      </w:r>
      <w:r>
        <w:t>samělý rodič je rodič, který je svobodný, ovdovělý nebo rozvedený, pokud nežije s druhem. Druh/družka se posuzuje jako společně posuzovaná osoba</w:t>
      </w:r>
      <w:r w:rsidR="00B9140B">
        <w:t>, která</w:t>
      </w:r>
      <w:r>
        <w:t xml:space="preserve"> žije s oprávněnou osobou alespoň tři měsíce. Osamělý rodič není rodič, který žije v registrovaném partnerství (Zákon č. 117/1995</w:t>
      </w:r>
      <w:r w:rsidR="007D047F">
        <w:t xml:space="preserve"> Sb.</w:t>
      </w:r>
      <w:r>
        <w:t>,</w:t>
      </w:r>
      <w:r w:rsidR="007D047F">
        <w:t xml:space="preserve"> o státní sociální podpoře</w:t>
      </w:r>
      <w:r>
        <w:t xml:space="preserve"> §7, odst. 7). Z těchto zákonných definicí můžeme říct, že matku samoživitelku označujeme jako osamělého rodiče.</w:t>
      </w:r>
    </w:p>
    <w:p w14:paraId="48478C64" w14:textId="260A9185" w:rsidR="001E7B79" w:rsidRDefault="001E7B79" w:rsidP="00F14156">
      <w:pPr>
        <w:pStyle w:val="AP-Odstavec"/>
      </w:pPr>
      <w:r>
        <w:t>Nejen u nás ale i v několika zemí</w:t>
      </w:r>
      <w:r w:rsidR="00B9140B">
        <w:t>ch</w:t>
      </w:r>
      <w:r>
        <w:t xml:space="preserve"> osamělé matky patří do kategorie žen, které se nachází mimo standardy společnosti, hovořící o tom, jak by ženy měly žít a co by měly dělat. Standardy společnosti, skrz které jsou osamělé matky posuzovány jsou normy tradiční rodiny a „provdaného“ mateřství. Skrze tyto nastavené standardy ve společnosti jsou matky samoživitelky často brány jako problematická skupina. (Dudová, 2009, s. 754)</w:t>
      </w:r>
    </w:p>
    <w:p w14:paraId="6EFB1639" w14:textId="3394173D" w:rsidR="009334BC" w:rsidRDefault="001E7B79" w:rsidP="001B43AB">
      <w:pPr>
        <w:pStyle w:val="AP-Odstavec"/>
      </w:pPr>
      <w:r w:rsidRPr="009334BC">
        <w:t>Hasmanová Marhánková (2011) uvádí, že mnohdy jsou ekonomicky aktivnější matky samoživitelky než ženy, které vychovávají dítě/děti s partnerem či manželem. Na druhou stranu jsou větší měrou ohroženy nezaměstnaností právě matky samoživitelky.</w:t>
      </w:r>
      <w:r w:rsidR="009334BC" w:rsidRPr="009334BC">
        <w:t xml:space="preserve"> V roce 2005 byla míra nezaměstnanosti u matek samoživitelek 13, 6 % u žen z dvoupříjmových rodin to bylo o 5, 9 % méně. </w:t>
      </w:r>
    </w:p>
    <w:p w14:paraId="58F8E43C" w14:textId="279F3000" w:rsidR="00682101" w:rsidRDefault="00682101" w:rsidP="009334BC">
      <w:pPr>
        <w:pStyle w:val="Nadpis2"/>
      </w:pPr>
      <w:bookmarkStart w:id="7" w:name="_Toc150805058"/>
      <w:r>
        <w:t>Příčiny vedoucí k pozici samoživitele</w:t>
      </w:r>
      <w:r w:rsidR="000D24B4">
        <w:t>k</w:t>
      </w:r>
      <w:bookmarkStart w:id="8" w:name="_Hlk117656487"/>
      <w:bookmarkEnd w:id="7"/>
    </w:p>
    <w:p w14:paraId="51353895" w14:textId="4A998DD6" w:rsidR="00EB2D83" w:rsidRPr="00F14156" w:rsidRDefault="001E7B79" w:rsidP="00F14156">
      <w:pPr>
        <w:pStyle w:val="AP-Odstavec"/>
      </w:pPr>
      <w:r w:rsidRPr="00F14156">
        <w:t xml:space="preserve">Hasmanová Marhánková (2011, s. 3-4) popisuje tři druhy samoživitelství. První uvádí samoživitelství jako důsledek rozvodu či rozpadu partnerství. Za druhé uvádí mimomanželskou plodnost, která je </w:t>
      </w:r>
      <w:r w:rsidR="009334BC">
        <w:t>v současnosti považována,</w:t>
      </w:r>
      <w:r w:rsidRPr="00F14156">
        <w:t xml:space="preserve"> jako jedno </w:t>
      </w:r>
      <w:r w:rsidR="00D22731" w:rsidRPr="00F14156">
        <w:t xml:space="preserve">z </w:t>
      </w:r>
      <w:r w:rsidRPr="00F14156">
        <w:t>nejpodstatnějších důvodů samoživitelství. Jako poslední</w:t>
      </w:r>
      <w:r w:rsidR="009334BC">
        <w:t xml:space="preserve"> důvod samoživitelství</w:t>
      </w:r>
      <w:r w:rsidRPr="00F14156">
        <w:t xml:space="preserve"> je ovdovění. </w:t>
      </w:r>
      <w:r w:rsidR="00402DFE" w:rsidRPr="00F14156">
        <w:t>Samoživitelkami nejsou jen ženy,</w:t>
      </w:r>
      <w:r w:rsidR="00606AAB" w:rsidRPr="00F14156">
        <w:t xml:space="preserve"> do skupiny samoživitelů patří i jisté procento mužů. </w:t>
      </w:r>
      <w:r w:rsidR="00D12193" w:rsidRPr="00F14156">
        <w:t>Rozhodně, by ani tato skupina neměla být opomíjena. Na druhou stranu je samoživitelství významnou doménou žen. Samoživitelství má dopady na každodenní život osamělých matek i na zbytek</w:t>
      </w:r>
      <w:r w:rsidR="00D22731" w:rsidRPr="00F14156">
        <w:t xml:space="preserve"> její</w:t>
      </w:r>
      <w:r w:rsidR="00D12193" w:rsidRPr="00F14156">
        <w:t xml:space="preserve"> rodiny.</w:t>
      </w:r>
      <w:r w:rsidR="009B6DE2" w:rsidRPr="00F14156">
        <w:t xml:space="preserve"> </w:t>
      </w:r>
    </w:p>
    <w:p w14:paraId="18DA82E4" w14:textId="2B4CB080" w:rsidR="009B6DE2" w:rsidRPr="00F14156" w:rsidRDefault="009B6DE2" w:rsidP="00F14156">
      <w:pPr>
        <w:pStyle w:val="AP-Odstavec"/>
      </w:pPr>
      <w:r w:rsidRPr="00F14156">
        <w:lastRenderedPageBreak/>
        <w:t>V mnoha zdrojích se dozví</w:t>
      </w:r>
      <w:r w:rsidR="00B9140B">
        <w:t>dá</w:t>
      </w:r>
      <w:r w:rsidRPr="00F14156">
        <w:t>me stejné důvody samoživitelství. González (2004) uvádí, že samoživitelství je individuální situace, která může být způsobena různými faktory a životními událostmi jako jsou například rozvod, smrt partnera, neplánované těhotenství. Dalšími neopomíjenými příčinami mohou být neúspěšné vztahy, násilí v rodině, finanční problémy, zdravotní problémy a spousta dalších.</w:t>
      </w:r>
    </w:p>
    <w:p w14:paraId="1C11A49C" w14:textId="5137F026" w:rsidR="009B6DE2" w:rsidRPr="00F14156" w:rsidRDefault="009B6DE2" w:rsidP="00F14156">
      <w:pPr>
        <w:pStyle w:val="AP-Odstavec"/>
      </w:pPr>
      <w:r w:rsidRPr="00F14156">
        <w:t>Každá situace je jedinečná, a proto je důležit</w:t>
      </w:r>
      <w:r w:rsidR="00B9140B">
        <w:t>é</w:t>
      </w:r>
      <w:r w:rsidRPr="00F14156">
        <w:t xml:space="preserve"> brát v úvahu různé faktory, které mohou vést k vzniku samoživitelství, a poskytovat podporu a zdroje pro samoživitel</w:t>
      </w:r>
      <w:r w:rsidR="009334BC">
        <w:t>e</w:t>
      </w:r>
      <w:r w:rsidRPr="00F14156">
        <w:t xml:space="preserve"> a jejich děti. </w:t>
      </w:r>
    </w:p>
    <w:p w14:paraId="64A6280F" w14:textId="77777777" w:rsidR="009B6DE2" w:rsidRPr="00F14156" w:rsidRDefault="009B6DE2" w:rsidP="00F14156">
      <w:pPr>
        <w:pStyle w:val="AP-Odstavec"/>
      </w:pPr>
    </w:p>
    <w:p w14:paraId="3AC9D4F1" w14:textId="3F868681" w:rsidR="009B6DE2" w:rsidRPr="00F14156" w:rsidRDefault="009B6DE2" w:rsidP="00F14156">
      <w:pPr>
        <w:pStyle w:val="AP-Odstavec"/>
      </w:pPr>
      <w:r w:rsidRPr="00F14156">
        <w:t>V České republice jako jedna z příčin vzniku samoživitelství byl v 80. letech vysoký počet rozvodů. V tomto období měly matky často automaticky svěřeny děti do péče. Matky samoživitelky čelily velkému riziku a to chudobě. Po rozpadu rodiny došlo k rychlé a zásadní změně ekonomické situace</w:t>
      </w:r>
      <w:r w:rsidR="00F86F02" w:rsidRPr="00F14156">
        <w:t>,</w:t>
      </w:r>
      <w:r w:rsidRPr="00F14156">
        <w:t xml:space="preserve"> protože rodina přišla o druhý plat, což mělo významný dopad na finanční stabilitu. Matkami samoživitelkami se ženy stávají v rozmezí od dvacátého pátého roku do čtyřic</w:t>
      </w:r>
      <w:r w:rsidR="00B9140B">
        <w:t>átého</w:t>
      </w:r>
      <w:r w:rsidRPr="00F14156">
        <w:t xml:space="preserve"> devátého roku.</w:t>
      </w:r>
      <w:r w:rsidR="00F30333" w:rsidRPr="00F14156">
        <w:t xml:space="preserve"> </w:t>
      </w:r>
      <w:r w:rsidRPr="00F14156">
        <w:t>(Hasmanová Marhánková, 2011, s. 3)</w:t>
      </w:r>
    </w:p>
    <w:p w14:paraId="01D464DB" w14:textId="4C7BDCB0" w:rsidR="005A6445" w:rsidRPr="00F14156" w:rsidRDefault="005A6445" w:rsidP="00F14156">
      <w:pPr>
        <w:pStyle w:val="AP-Odstavec"/>
      </w:pPr>
      <w:r w:rsidRPr="00F14156">
        <w:t>Dle Matouška (20</w:t>
      </w:r>
      <w:r w:rsidR="00F14801" w:rsidRPr="00F14156">
        <w:t>14</w:t>
      </w:r>
      <w:r w:rsidR="00A152CA" w:rsidRPr="00F14156">
        <w:t>, s. 90</w:t>
      </w:r>
      <w:r w:rsidRPr="00F14156">
        <w:t>) je rozpad rodin z důvodu rozvodu celkem nový problém</w:t>
      </w:r>
      <w:r w:rsidR="006313D5" w:rsidRPr="00F14156">
        <w:t>.</w:t>
      </w:r>
      <w:r w:rsidR="00A152CA" w:rsidRPr="00F14156">
        <w:t xml:space="preserve"> V minulosti nebyl tak častý. Počet rozvodů v každé zemi v Evropě je odlišný. Nejméně neúplných rodin najdeme v jižních zemích Evropy, opakem jsou země na severu a také k nim patří Velká Británie. </w:t>
      </w:r>
      <w:r w:rsidR="00B45BA9" w:rsidRPr="00F14156">
        <w:t>Česká republika je jedna ze zemí s vysokou mírou rozvodovosti a to s 40-50 procenty od roku 2000.</w:t>
      </w:r>
    </w:p>
    <w:p w14:paraId="3556446E" w14:textId="24D5985D" w:rsidR="00EF3EF2" w:rsidRDefault="00EF3EF2" w:rsidP="00F14156">
      <w:pPr>
        <w:pStyle w:val="AP-Odstavec"/>
      </w:pPr>
      <w:r w:rsidRPr="00F14156">
        <w:t xml:space="preserve">Další příčinou samoživitelství je mimomanželská plodnost. Matoušek (2003, s. 127-128) </w:t>
      </w:r>
      <w:r w:rsidR="00317399" w:rsidRPr="00F14156">
        <w:t xml:space="preserve">poukazuje na sociální trend v západních zemích, zejména ve Skandinávii v 60. letech. Tento trend byl klesající ochota lidí, zejména mladých lidí uzavírat manželství. V současné době se narození dětí mimo manželství v zemích Evropy zvyšuje. Matoušek (2014, s. 90) </w:t>
      </w:r>
      <w:r w:rsidR="000F34C5" w:rsidRPr="00F14156">
        <w:t>poukazuje na trend dětí narozených mimo manželství což je jev relativně nový. Historicky byl</w:t>
      </w:r>
      <w:r w:rsidR="003E3C27">
        <w:t>y</w:t>
      </w:r>
      <w:r w:rsidR="000F34C5" w:rsidRPr="00F14156">
        <w:t xml:space="preserve"> děti narozené mimo manželství stigmatizovány a čelily sociálnímu vyloučení. Došlo však ke značné proměně společenských názorů, která v mnoha regionech vedla k větší akceptaci nemanželských porodů. Síla náboženské tradice významně ovlivňuje společenské postoje k nemanželským porodům. Země se sekulárnějším přístupem, jako jsou některé severské národy (Švédsko, Dánsko, Norsko), mají vyšší míru nemanželských porodů. Naopak tradičně náboženské země jako Itálie, Španělsko, Řecko a Polsko mají sazby nižší. Podobně jako v mnoha jiných zemích i v České republice došlo v posledních dvou desetiletích k výraznému nárůstu počtu dětí narozených mimo manželství. </w:t>
      </w:r>
    </w:p>
    <w:p w14:paraId="3D9D6F80" w14:textId="77777777" w:rsidR="004A0D64" w:rsidRPr="00F14156" w:rsidRDefault="004A0D64" w:rsidP="00F14156">
      <w:pPr>
        <w:pStyle w:val="AP-Odstavec"/>
      </w:pPr>
    </w:p>
    <w:p w14:paraId="2B29E874" w14:textId="1EABD4B0" w:rsidR="00D12193" w:rsidRPr="00F14156" w:rsidRDefault="00DD0671" w:rsidP="00F14156">
      <w:pPr>
        <w:pStyle w:val="AP-Odstavec"/>
      </w:pPr>
      <w:r w:rsidRPr="00F14156">
        <w:t xml:space="preserve">Ovdovění bylo historicky hlavní příčinou statusu samoživitelství. Tento vývoj je v souladu s proměnami společnosti a ukazuje, že příčiny situací matek samoživitelek se mění v průběhu času. Důležité je, že změna v důvodech samoživitelství ovlivňuje </w:t>
      </w:r>
      <w:r w:rsidRPr="00F14156">
        <w:lastRenderedPageBreak/>
        <w:t>proměňující se demografické, sociální a kulturní faktory. To má důležité důsledky pro sociální politiku a podporu samoživitelek</w:t>
      </w:r>
      <w:r w:rsidR="00B9140B">
        <w:t>. M</w:t>
      </w:r>
      <w:r w:rsidRPr="00F14156">
        <w:t>ůže ukázat na potřebu zaměřit se na jiné aspekty života samoživitelek, než byly historické dominantní. (Hasmanová Marhánková</w:t>
      </w:r>
      <w:r w:rsidR="000847EE">
        <w:t>, 2011</w:t>
      </w:r>
      <w:r w:rsidRPr="00F14156">
        <w:t>)</w:t>
      </w:r>
    </w:p>
    <w:p w14:paraId="41469DDA" w14:textId="2EEDF9F4" w:rsidR="008624FE" w:rsidRDefault="00E50D0F" w:rsidP="007F0D85">
      <w:pPr>
        <w:pStyle w:val="Nadpis2"/>
      </w:pPr>
      <w:bookmarkStart w:id="9" w:name="_Toc150805059"/>
      <w:bookmarkEnd w:id="8"/>
      <w:r>
        <w:t>R</w:t>
      </w:r>
      <w:r w:rsidR="007F0D85">
        <w:t>izika samoživitelství</w:t>
      </w:r>
      <w:bookmarkEnd w:id="9"/>
    </w:p>
    <w:p w14:paraId="064D6C43" w14:textId="73EF8071" w:rsidR="00F86F02" w:rsidRDefault="00734D0C" w:rsidP="00734D0C">
      <w:pPr>
        <w:pStyle w:val="AP-Odstaveczapedlem"/>
        <w:tabs>
          <w:tab w:val="left" w:pos="1032"/>
        </w:tabs>
      </w:pPr>
      <w:r>
        <w:tab/>
      </w:r>
      <w:bookmarkStart w:id="10" w:name="_Hlk150021390"/>
      <w:r w:rsidRPr="00734D0C">
        <w:t>Mezi hlavní rizika</w:t>
      </w:r>
      <w:r>
        <w:t xml:space="preserve"> osamělého rodičovství</w:t>
      </w:r>
      <w:r w:rsidRPr="00734D0C">
        <w:t xml:space="preserve"> patří finanční tíseň, nedostatek podpory, sociální izolace, zvýšené riziko duševních poruch a zdravotních problémů, a také zvýšené riziko chudoby a sociálního vyloučení. Svobodné matky jsou také vystaveny většímu riziku ponížení a násilí v rodině. Nicméně, je důležité si uvědomit, že každá situace je jedinečná a rizika se mohou lišit v závislosti na konkrétních okolnostech.</w:t>
      </w:r>
      <w:r>
        <w:t xml:space="preserve"> (</w:t>
      </w:r>
      <w:r w:rsidR="00270EBB">
        <w:t>Brown, Moran, 1997)</w:t>
      </w:r>
    </w:p>
    <w:p w14:paraId="459774E1" w14:textId="06A828E4" w:rsidR="00AF6340" w:rsidRDefault="00AF6340" w:rsidP="00365E6D">
      <w:pPr>
        <w:pStyle w:val="AP-Odstavec"/>
      </w:pPr>
      <w:r w:rsidRPr="00AF6340">
        <w:t xml:space="preserve">Rizika </w:t>
      </w:r>
      <w:r w:rsidR="00982BDD">
        <w:t xml:space="preserve">spojená se </w:t>
      </w:r>
      <w:r w:rsidRPr="00AF6340">
        <w:t>samoživitelství</w:t>
      </w:r>
      <w:r w:rsidR="00982BDD">
        <w:t>m</w:t>
      </w:r>
      <w:r>
        <w:t xml:space="preserve"> dle </w:t>
      </w:r>
      <w:r w:rsidRPr="00AF6340">
        <w:t xml:space="preserve">Situace samoživitelů a samoživitelek v koronavirové krizi </w:t>
      </w:r>
      <w:r>
        <w:t>(</w:t>
      </w:r>
      <w:r w:rsidRPr="00AF6340">
        <w:t xml:space="preserve">2021) mohou </w:t>
      </w:r>
      <w:r w:rsidR="00982BDD">
        <w:t>být značně rozmanitá a mít významný dopad na život samoživitelů</w:t>
      </w:r>
      <w:r w:rsidR="00023014">
        <w:t xml:space="preserve">, zejména matek samoživitelek. </w:t>
      </w:r>
      <w:r w:rsidR="00365E6D" w:rsidRPr="00365E6D">
        <w:t>Samoživitelé často čelí finančním obtížím, protože musí nést náklady na péči o děti a běžné rodinné výdaje. To může zvýšit riziko chudoby a ekonomického tlaku.</w:t>
      </w:r>
      <w:r w:rsidR="00365E6D">
        <w:t xml:space="preserve"> S</w:t>
      </w:r>
      <w:r w:rsidR="00365E6D" w:rsidRPr="00365E6D">
        <w:t xml:space="preserve">amoživitelé mohou čelit sociálnímu vyloučení a stigmatizaci, což může ovlivnit jejich sociální vztahy a </w:t>
      </w:r>
      <w:r w:rsidR="00B9140B" w:rsidRPr="00365E6D">
        <w:t>kvalitu</w:t>
      </w:r>
      <w:r w:rsidR="00B9140B">
        <w:t xml:space="preserve"> </w:t>
      </w:r>
      <w:r w:rsidR="00365E6D" w:rsidRPr="00365E6D">
        <w:t>život</w:t>
      </w:r>
      <w:r w:rsidR="00B9140B">
        <w:t>a</w:t>
      </w:r>
      <w:r w:rsidR="00365E6D" w:rsidRPr="00365E6D">
        <w:t>.</w:t>
      </w:r>
      <w:r w:rsidR="00365E6D">
        <w:t xml:space="preserve"> </w:t>
      </w:r>
      <w:r w:rsidR="00365E6D" w:rsidRPr="00365E6D">
        <w:t>Samoživitelé mohou mít omezenou dostupnost času a zdrojů pro své vlastní zájmy a péči o zdraví, což může mít negativní vliv na celkovou kvalitu života a zdraví.</w:t>
      </w:r>
      <w:r w:rsidR="00365E6D">
        <w:t xml:space="preserve"> (</w:t>
      </w:r>
      <w:r w:rsidR="00365E6D" w:rsidRPr="00AF6340">
        <w:t>Situace samoživitelů a samoživitelek v koronavirové krizi 2021)</w:t>
      </w:r>
    </w:p>
    <w:p w14:paraId="3234FAC4" w14:textId="45E61819" w:rsidR="000847EE" w:rsidRDefault="000847EE" w:rsidP="000847EE">
      <w:pPr>
        <w:pStyle w:val="AP-Odstavec"/>
      </w:pPr>
      <w:r>
        <w:t xml:space="preserve">Hasmanová Marhánková (2011) poukazuje na složitou situaci matek samoživitelek a jejich dětí, které mohou </w:t>
      </w:r>
      <w:r w:rsidRPr="000847EE">
        <w:t>čelit různým formám znevýhodnění, včetně nezaměstnanosti a chudoby.</w:t>
      </w:r>
      <w:r>
        <w:t xml:space="preserve"> </w:t>
      </w:r>
      <w:r w:rsidRPr="000847EE">
        <w:t>Feminizace chudoby označuje tendenci k tomu, že ženy mají vyšší pravděpodobnost žít v chudobě než muži. To může být způsobeno různými faktory, včetně genderových bariér na trhu práce a nižší mírou zaměstnanosti žen ve srovnání s muži. Matek samoživitelek se tato tendence často týká ještě výrazněji.</w:t>
      </w:r>
      <w:r>
        <w:t xml:space="preserve"> </w:t>
      </w:r>
      <w:r w:rsidRPr="000847EE">
        <w:t>V rodinách matek samoživitelek jsou děti a matky závislé na příjmu matky. Pokud matka čelí finanční nestabilitě, má to negativní dopad na celou rodinu.</w:t>
      </w:r>
      <w:r>
        <w:t xml:space="preserve"> </w:t>
      </w:r>
      <w:r w:rsidRPr="000847EE">
        <w:t xml:space="preserve">Ženy v rolích matek samoživitelek často musí skloubit péči o děti s prací, což může být náročné. Genderové bariéry na trhu práce mohou omezovat </w:t>
      </w:r>
      <w:r>
        <w:t>jejich</w:t>
      </w:r>
      <w:r w:rsidRPr="000847EE">
        <w:t xml:space="preserve"> profesní příležitosti a příjem.</w:t>
      </w:r>
      <w:r>
        <w:t xml:space="preserve"> </w:t>
      </w:r>
      <w:r w:rsidRPr="00F14156">
        <w:t>(Hasmanová Marhánková</w:t>
      </w:r>
      <w:r>
        <w:t>, 2011</w:t>
      </w:r>
      <w:r w:rsidRPr="00F14156">
        <w:t>)</w:t>
      </w:r>
      <w:r w:rsidR="005E170B">
        <w:t xml:space="preserve"> </w:t>
      </w:r>
    </w:p>
    <w:p w14:paraId="4EF9A1B7" w14:textId="778D9B6F" w:rsidR="005073CA" w:rsidRDefault="005073CA" w:rsidP="00365E6D">
      <w:pPr>
        <w:pStyle w:val="AP-Odstavec"/>
      </w:pPr>
      <w:r>
        <w:t>Samoživitelství</w:t>
      </w:r>
      <w:r w:rsidRPr="005073CA">
        <w:t xml:space="preserve"> je skutečně závažným společenským rodičovským problémem, který může mít dlouhodobé dopady nejen na samotné rodiče, ale také na jejich děti a následující generaci.</w:t>
      </w:r>
      <w:r>
        <w:t xml:space="preserve"> Rizika mohou spočívat v těchto problémech:</w:t>
      </w:r>
    </w:p>
    <w:p w14:paraId="66587EC6" w14:textId="66BFF896" w:rsidR="005073CA" w:rsidRDefault="005073CA" w:rsidP="005073CA">
      <w:pPr>
        <w:pStyle w:val="AP-Odstavec"/>
        <w:numPr>
          <w:ilvl w:val="0"/>
          <w:numId w:val="27"/>
        </w:numPr>
      </w:pPr>
      <w:r w:rsidRPr="005073CA">
        <w:t>Osamocení rodiče mohou mít nižší zaměstnanost, což ztěžuje zajištění finanční stability a ekonomické nezávislosti.</w:t>
      </w:r>
    </w:p>
    <w:p w14:paraId="272CC88A" w14:textId="20DB2F58" w:rsidR="005073CA" w:rsidRDefault="005073CA" w:rsidP="005073CA">
      <w:pPr>
        <w:pStyle w:val="AP-Odstavec"/>
        <w:numPr>
          <w:ilvl w:val="0"/>
          <w:numId w:val="27"/>
        </w:numPr>
      </w:pPr>
      <w:r w:rsidRPr="005073CA">
        <w:lastRenderedPageBreak/>
        <w:t>Nedostatek vhodného bydlení a finanční prostředky mohou znamenat, že osamocení rodiče mají potíže zajistit důstojné bydlení pro sebe a své děti.</w:t>
      </w:r>
    </w:p>
    <w:p w14:paraId="13D89C99" w14:textId="1F1FA0FA" w:rsidR="005073CA" w:rsidRDefault="005073CA" w:rsidP="005073CA">
      <w:pPr>
        <w:pStyle w:val="AP-Odstavec"/>
        <w:numPr>
          <w:ilvl w:val="0"/>
          <w:numId w:val="27"/>
        </w:numPr>
      </w:pPr>
      <w:r w:rsidRPr="005073CA">
        <w:t>Osamocení rodiče se často potýkají s větším stresem a psychickými obtížemi, protože nesou větší péči o děti a rodinu.</w:t>
      </w:r>
      <w:r>
        <w:t xml:space="preserve"> </w:t>
      </w:r>
    </w:p>
    <w:p w14:paraId="7BE24F7C" w14:textId="36E23F61" w:rsidR="005073CA" w:rsidRDefault="005073CA" w:rsidP="005073CA">
      <w:pPr>
        <w:pStyle w:val="AP-Odstavec"/>
        <w:numPr>
          <w:ilvl w:val="0"/>
          <w:numId w:val="27"/>
        </w:numPr>
      </w:pPr>
      <w:r w:rsidRPr="005073CA">
        <w:t>Osamocení rodiče mohou čelit sociální izolaci, protože nemají tolik času na společenské aktivity a sociální interakci.</w:t>
      </w:r>
    </w:p>
    <w:p w14:paraId="251AA79B" w14:textId="08A93186" w:rsidR="005073CA" w:rsidRDefault="005073CA" w:rsidP="005073CA">
      <w:pPr>
        <w:pStyle w:val="AP-Odstavec"/>
        <w:numPr>
          <w:ilvl w:val="0"/>
          <w:numId w:val="27"/>
        </w:numPr>
      </w:pPr>
      <w:r w:rsidRPr="005073CA">
        <w:t>Tyto problémy mohou vést k chudobě a sociálnímu vyloučení, což může mít negativní dopad na celou rodinu, zejména na děti</w:t>
      </w:r>
      <w:r>
        <w:t>, aj.</w:t>
      </w:r>
      <w:r w:rsidR="0082083E">
        <w:t xml:space="preserve"> (Matoušek, 2010, s. 44)</w:t>
      </w:r>
    </w:p>
    <w:p w14:paraId="6FC5E691" w14:textId="77777777" w:rsidR="00E50D0F" w:rsidRPr="005073CA" w:rsidRDefault="00E50D0F" w:rsidP="003E3C27">
      <w:pPr>
        <w:pStyle w:val="Nadpis3"/>
      </w:pPr>
      <w:bookmarkStart w:id="11" w:name="_Toc150805060"/>
      <w:r w:rsidRPr="005073CA">
        <w:t>Ohrožení základních funkcí</w:t>
      </w:r>
      <w:bookmarkEnd w:id="11"/>
    </w:p>
    <w:p w14:paraId="5585193F" w14:textId="61388E9D" w:rsidR="009334BC" w:rsidRPr="000F7C25" w:rsidRDefault="008B3755" w:rsidP="000F7C25">
      <w:pPr>
        <w:pStyle w:val="AP-Odstavec"/>
      </w:pPr>
      <w:r w:rsidRPr="008B3755">
        <w:t>Matoušek (2010</w:t>
      </w:r>
      <w:r w:rsidR="0082083E">
        <w:t>, s. 45</w:t>
      </w:r>
      <w:r w:rsidRPr="008B3755">
        <w:t>) uvádí</w:t>
      </w:r>
      <w:r w:rsidR="004C6B8F">
        <w:t xml:space="preserve">, že </w:t>
      </w:r>
      <w:r w:rsidR="004C6B8F" w:rsidRPr="004C6B8F">
        <w:t>Rodina m</w:t>
      </w:r>
      <w:r w:rsidR="004C6B8F">
        <w:t>á</w:t>
      </w:r>
      <w:r w:rsidR="004C6B8F" w:rsidRPr="004C6B8F">
        <w:t xml:space="preserve"> dvě základní funkce. Jedna z funkcí je pro všechny své členy zajistit citové zázemí. Druhou, ale stejně důležitou funkcí je příprava dět</w:t>
      </w:r>
      <w:r w:rsidR="004C6B8F">
        <w:t>í</w:t>
      </w:r>
      <w:r w:rsidR="004C6B8F" w:rsidRPr="004C6B8F">
        <w:t xml:space="preserve"> do společnosti pro jejich budoucí život.</w:t>
      </w:r>
      <w:r w:rsidRPr="008B3755">
        <w:t xml:space="preserve"> </w:t>
      </w:r>
      <w:r w:rsidR="00FC083D" w:rsidRPr="00FC083D">
        <w:t>V případě osamocených rodičů může docházet k narušení těchto funkcí z různých důvodů, což může mít několik negativních dopadů</w:t>
      </w:r>
      <w:r w:rsidR="00FC083D">
        <w:t xml:space="preserve">. </w:t>
      </w:r>
      <w:r w:rsidR="00FC083D" w:rsidRPr="00FC083D">
        <w:t>Osamocený rodič může mít omezený čas a energii k</w:t>
      </w:r>
      <w:r w:rsidR="00B9140B">
        <w:t> </w:t>
      </w:r>
      <w:r w:rsidR="00FC083D" w:rsidRPr="00FC083D">
        <w:t>věnování</w:t>
      </w:r>
      <w:r w:rsidR="00B9140B">
        <w:t xml:space="preserve"> se</w:t>
      </w:r>
      <w:r w:rsidR="00FC083D" w:rsidRPr="00FC083D">
        <w:t xml:space="preserve"> dětem, což může omezit jejich schopnost poskytnout dostatek pozornosti, péče a emocionální podpory.</w:t>
      </w:r>
      <w:r w:rsidR="00FC083D">
        <w:t xml:space="preserve"> </w:t>
      </w:r>
      <w:r w:rsidR="00FC083D" w:rsidRPr="00FC083D">
        <w:t>Osamocený rodič může mít omezený čas a energii k věnování dětem, což může omezit jejich schopnost poskytnout dostatek pozornosti, péče a emocionální podpory.</w:t>
      </w:r>
      <w:r w:rsidR="00FC083D">
        <w:t xml:space="preserve"> </w:t>
      </w:r>
      <w:r w:rsidR="00FC083D" w:rsidRPr="00FC083D">
        <w:t>Osamocený rodič může také čelit finančním obtížím, což může ovlivnit schopnost rodiny poskytovat dětem základní potřeby.</w:t>
      </w:r>
      <w:r w:rsidR="00FC083D">
        <w:t xml:space="preserve"> </w:t>
      </w:r>
    </w:p>
    <w:p w14:paraId="74EDF671" w14:textId="6A04CEF9" w:rsidR="008B3755" w:rsidRPr="00FC083D" w:rsidRDefault="008B3755" w:rsidP="003E3C27">
      <w:pPr>
        <w:pStyle w:val="Nadpis3"/>
      </w:pPr>
      <w:bookmarkStart w:id="12" w:name="_Toc150805061"/>
      <w:r w:rsidRPr="00FC083D">
        <w:t>Ekonomické znevýhodnění</w:t>
      </w:r>
      <w:bookmarkEnd w:id="12"/>
    </w:p>
    <w:p w14:paraId="04EE7874" w14:textId="1CE85E06" w:rsidR="00FC083D" w:rsidRDefault="00C52107" w:rsidP="00365E6D">
      <w:pPr>
        <w:pStyle w:val="AP-Odstavec"/>
      </w:pPr>
      <w:r w:rsidRPr="00C52107">
        <w:t xml:space="preserve">Materiální </w:t>
      </w:r>
      <w:r>
        <w:t>obtíže</w:t>
      </w:r>
      <w:r w:rsidRPr="00C52107">
        <w:t xml:space="preserve"> jsou častým problémem zejména u osamocených rodičů s nízkým sociálním statusem.</w:t>
      </w:r>
      <w:r>
        <w:t xml:space="preserve"> </w:t>
      </w:r>
      <w:r w:rsidRPr="00C52107">
        <w:t xml:space="preserve">Větší počet dětí v rodině může zvýšit finanční nároky a zátěž pro </w:t>
      </w:r>
      <w:r>
        <w:t>rodiče samoživitele.</w:t>
      </w:r>
      <w:r w:rsidR="00825778">
        <w:t xml:space="preserve"> </w:t>
      </w:r>
      <w:r w:rsidR="00825778" w:rsidRPr="00825778">
        <w:t>Riziko chudoby se častěji týká matek samoživitelek. Tato chudoba může ovlivnit dostupnost kvalitního vzdělání pro děti.</w:t>
      </w:r>
      <w:r w:rsidR="005B1E74">
        <w:t xml:space="preserve"> </w:t>
      </w:r>
      <w:r w:rsidR="005B1E74" w:rsidRPr="005B1E74">
        <w:t>Chudoba a omezený přístup k finančním zdrojům mohou ztížit dětem osamocených matek přístup ke vzdělání a dalším příležitostem pro rozvoj. To může mít dlouhodobé důsledky pro jejich budoucí kariéru a sociální postavení.</w:t>
      </w:r>
      <w:r w:rsidR="00825778">
        <w:t xml:space="preserve"> </w:t>
      </w:r>
      <w:r w:rsidR="005B1E74" w:rsidRPr="005B1E74">
        <w:t>Nedostatek finančních prostředků může omezit možnosti rodiny zabezpečit základní potřeby, jako je strava, bydlení a zdravotní péče, což může mít vliv na zdraví a životní podmínky dětí.</w:t>
      </w:r>
      <w:r w:rsidR="005B1E74">
        <w:t xml:space="preserve"> </w:t>
      </w:r>
      <w:r w:rsidR="00825778" w:rsidRPr="00825778">
        <w:t xml:space="preserve">Zajištění péče a dostatečných podmínek pro děti v </w:t>
      </w:r>
      <w:r w:rsidR="005B1E74">
        <w:t>neúplných</w:t>
      </w:r>
      <w:r w:rsidR="00825778" w:rsidRPr="00825778">
        <w:t xml:space="preserve"> rodinách je náročným úkolem, který vyžaduje komplexní přístup ve spolupráci mezi různými subjekty, včetně státních institucí, škol a občanského sektoru.</w:t>
      </w:r>
      <w:r w:rsidR="005B1E74">
        <w:t xml:space="preserve"> </w:t>
      </w:r>
      <w:r w:rsidR="005B1E74" w:rsidRPr="005B1E74">
        <w:t xml:space="preserve">Jako reakce na tyto problémy je důležité provádět intervence a podporu, která může zahrnovat finanční pomoc, poradenství, psychosociální podporu a </w:t>
      </w:r>
      <w:r w:rsidR="005B1E74" w:rsidRPr="005B1E74">
        <w:lastRenderedPageBreak/>
        <w:t>programy zaměřené na zlepšení vzdělávacích a profesních příležitostí pro matky samoživitelky a jejich děti.</w:t>
      </w:r>
      <w:r w:rsidR="009B51C1">
        <w:t xml:space="preserve"> (</w:t>
      </w:r>
      <w:r w:rsidR="009B51C1" w:rsidRPr="008B3755">
        <w:t>Matoušek</w:t>
      </w:r>
      <w:r w:rsidR="009B51C1">
        <w:t>,</w:t>
      </w:r>
      <w:r w:rsidR="009B51C1" w:rsidRPr="008B3755">
        <w:t xml:space="preserve"> 2010</w:t>
      </w:r>
      <w:r w:rsidR="009B51C1">
        <w:t>, s. 45-46)</w:t>
      </w:r>
    </w:p>
    <w:p w14:paraId="79BA3AB9" w14:textId="5A16AE7D" w:rsidR="008B3755" w:rsidRPr="009B51C1" w:rsidRDefault="008B3755" w:rsidP="003E3C27">
      <w:pPr>
        <w:pStyle w:val="Nadpis3"/>
      </w:pPr>
      <w:bookmarkStart w:id="13" w:name="_Toc150805062"/>
      <w:r w:rsidRPr="009B51C1">
        <w:t>Nezaměstnanost</w:t>
      </w:r>
      <w:bookmarkEnd w:id="13"/>
    </w:p>
    <w:p w14:paraId="01DCC3F4" w14:textId="7AE8651C" w:rsidR="009B51C1" w:rsidRDefault="009B51C1" w:rsidP="009B51C1">
      <w:pPr>
        <w:pStyle w:val="AP-Odstavec"/>
      </w:pPr>
      <w:r w:rsidRPr="009B51C1">
        <w:t xml:space="preserve">Pokud osamocený rodič ztratí zaměstnání, může </w:t>
      </w:r>
      <w:r w:rsidR="00352F73">
        <w:t xml:space="preserve">to </w:t>
      </w:r>
      <w:r w:rsidRPr="009B51C1">
        <w:t>vést</w:t>
      </w:r>
      <w:r w:rsidR="00352F73">
        <w:t xml:space="preserve"> k</w:t>
      </w:r>
      <w:r w:rsidR="00932A26">
        <w:t> </w:t>
      </w:r>
      <w:r w:rsidRPr="009B51C1">
        <w:t>chudob</w:t>
      </w:r>
      <w:r w:rsidR="00932A26">
        <w:t>ě, či</w:t>
      </w:r>
      <w:r w:rsidRPr="009B51C1">
        <w:t xml:space="preserve"> k finanční nestabilitě, což může ovlivnit nejen životní situaci rodičů, ale také dět</w:t>
      </w:r>
      <w:r w:rsidR="00352F73">
        <w:t>í.</w:t>
      </w:r>
      <w:r>
        <w:t xml:space="preserve"> </w:t>
      </w:r>
      <w:r w:rsidRPr="009B51C1">
        <w:t>Osamocený rodič, zejména matka, může být pro zaměstnavatele méně atraktivním kandidátem na trhu práce kvůli potřebě péče o dítě. To může omezit jejich možnosti najít a udržet zaměstnání.</w:t>
      </w:r>
      <w:r>
        <w:t xml:space="preserve"> </w:t>
      </w:r>
      <w:r w:rsidR="008B3755" w:rsidRPr="008B3755">
        <w:t xml:space="preserve"> (Polívková a kol.</w:t>
      </w:r>
      <w:r>
        <w:t>,</w:t>
      </w:r>
      <w:r w:rsidR="008B3755" w:rsidRPr="008B3755">
        <w:t xml:space="preserve"> 2000</w:t>
      </w:r>
      <w:r>
        <w:t>,</w:t>
      </w:r>
      <w:r w:rsidR="008B3755" w:rsidRPr="008B3755">
        <w:t xml:space="preserve"> in. Matoušek 2010</w:t>
      </w:r>
      <w:r>
        <w:t>, s. 46</w:t>
      </w:r>
      <w:r w:rsidR="008B3755" w:rsidRPr="008B3755">
        <w:t xml:space="preserve">). </w:t>
      </w:r>
    </w:p>
    <w:p w14:paraId="3C8BD1DD" w14:textId="77B07C8D" w:rsidR="009B51C1" w:rsidRDefault="009B51C1" w:rsidP="009B51C1">
      <w:pPr>
        <w:pStyle w:val="AP-Odstavec"/>
      </w:pPr>
      <w:r w:rsidRPr="009B51C1">
        <w:t>Návrat do pracovního života po mateřské dovolené může být náročný, zejména pokud matky nemají aktuální pracovní zkušenosti a dovednosti. To může omezit jejich schopnost získat zaměstnání, což má vliv na jejich ekonomickou situaci</w:t>
      </w:r>
      <w:r>
        <w:t xml:space="preserve">. </w:t>
      </w:r>
      <w:r w:rsidRPr="009B51C1">
        <w:t>I přes existenci právní ochrany pro rodiče po návratu z mateřské dovolené, mohou se osamocení rodiče často ocitnout na úřadech práce, pokud nemohou najít zaměstnání. To může vést k závislosti na sociálních dávkách.</w:t>
      </w:r>
      <w:r>
        <w:t xml:space="preserve"> (</w:t>
      </w:r>
      <w:r w:rsidRPr="008B3755">
        <w:t>Matoušek</w:t>
      </w:r>
      <w:r>
        <w:t>,</w:t>
      </w:r>
      <w:r w:rsidRPr="008B3755">
        <w:t xml:space="preserve"> 2010</w:t>
      </w:r>
      <w:r>
        <w:t>, s. 46)</w:t>
      </w:r>
    </w:p>
    <w:p w14:paraId="5F2A2C55" w14:textId="77777777" w:rsidR="008B3755" w:rsidRPr="009B51C1" w:rsidRDefault="008B3755" w:rsidP="003E3C27">
      <w:pPr>
        <w:pStyle w:val="Nadpis3"/>
      </w:pPr>
      <w:bookmarkStart w:id="14" w:name="_Toc150805063"/>
      <w:r w:rsidRPr="009B51C1">
        <w:t>Bytová problematika</w:t>
      </w:r>
      <w:bookmarkEnd w:id="14"/>
    </w:p>
    <w:p w14:paraId="5A0A0E2A" w14:textId="7278C5FF" w:rsidR="009B51C1" w:rsidRDefault="009B51C1" w:rsidP="009B51C1">
      <w:pPr>
        <w:pStyle w:val="AP-Odstavec"/>
      </w:pPr>
      <w:r>
        <w:t>Rozpad manželství je hlavní příčinou vzniku více než poloviny neúplných rodin. Nepříznivá finanční situace může někdy nutit bývalé manžele setrvávat ve společném bytě i po rozvodu, což může komplikovat nové uspořádání rodiny. Tato situace se stává závažnou, zejména pokud matka nemá jinou možnost kam jít a musí byt sdílet s mužem, který ji například týrá.</w:t>
      </w:r>
    </w:p>
    <w:p w14:paraId="6779546B" w14:textId="65B6E35C" w:rsidR="009B51C1" w:rsidRDefault="009B51C1" w:rsidP="00365E6D">
      <w:pPr>
        <w:pStyle w:val="AP-Odstavec"/>
      </w:pPr>
      <w:r>
        <w:t xml:space="preserve">V kritických případech mohou neziskové organizace nabízet ubytování v azylových domech pro matky s dětmi. </w:t>
      </w:r>
      <w:r w:rsidRPr="009B51C1">
        <w:t xml:space="preserve">Azylové domy jsou často místem, kde matky s dětmi hledají útočiště před násilím a týráním. Bohužel mají často omezenou kapacitu, což může znamenat, že všechny matky s dětmi </w:t>
      </w:r>
      <w:r>
        <w:t>ne</w:t>
      </w:r>
      <w:r w:rsidRPr="009B51C1">
        <w:t>budou moci v takovém zařízení zůstat na dlouhou dobu.</w:t>
      </w:r>
      <w:r w:rsidR="0066687C">
        <w:t xml:space="preserve"> (</w:t>
      </w:r>
      <w:r w:rsidR="0066687C" w:rsidRPr="008B3755">
        <w:t>Matoušek</w:t>
      </w:r>
      <w:r w:rsidR="0066687C">
        <w:t>,</w:t>
      </w:r>
      <w:r w:rsidR="0066687C" w:rsidRPr="008B3755">
        <w:t xml:space="preserve"> 2010</w:t>
      </w:r>
      <w:r w:rsidR="0066687C">
        <w:t>, s. 46-47)</w:t>
      </w:r>
    </w:p>
    <w:p w14:paraId="3CCE3B73" w14:textId="7F4E07C3" w:rsidR="00270EBB" w:rsidRPr="00270EBB" w:rsidRDefault="0070201C" w:rsidP="00410D50">
      <w:pPr>
        <w:pStyle w:val="AP-Odstavec"/>
      </w:pPr>
      <w:r>
        <w:t>Neziskové organizace, také nabízí ženám krizovou pomoc. ROSA centrum pro ženy nabízí krizovou pomoc, která je součástí jejich nového projektu ROSALIN. Je to centrum komplexní krizové pomoci pro oběti domácího a jiného genrdového násilí</w:t>
      </w:r>
      <w:r w:rsidR="004720ED">
        <w:t xml:space="preserve">. Centrum je podporováno Norskými granty. </w:t>
      </w:r>
      <w:r w:rsidR="004720ED" w:rsidRPr="004720ED">
        <w:t>Centrum disponuje celkem 15 lůžky, na kterých mohou být najednou až 3 klientky se svými dětmi</w:t>
      </w:r>
      <w:r w:rsidR="004720ED">
        <w:t>. Ženy</w:t>
      </w:r>
      <w:r w:rsidR="004720ED" w:rsidRPr="004720ED">
        <w:t>, které potřebují krizovou pomoc, mohou získat informace o možnostech a poskytování služeb na bezplatné krizové</w:t>
      </w:r>
      <w:r w:rsidR="004720ED">
        <w:t xml:space="preserve"> telefonní</w:t>
      </w:r>
      <w:r w:rsidR="004720ED" w:rsidRPr="004720ED">
        <w:t xml:space="preserve"> lince</w:t>
      </w:r>
      <w:r w:rsidR="004720ED">
        <w:t>.</w:t>
      </w:r>
      <w:r w:rsidR="00410D50">
        <w:t xml:space="preserve"> Pobyt je uzavírán na dobu určitou a trvá nejdéle 7 kalendářních dní. Služba je pro ženy a jejich děti poskytována zdarma. Z důvodu </w:t>
      </w:r>
      <w:r w:rsidR="00410D50">
        <w:lastRenderedPageBreak/>
        <w:t>zajištění klidného a bezpečného prostředí pro ženy a jejich děti není zveřejňována adresa krizového pobytu. (</w:t>
      </w:r>
      <w:r w:rsidR="00410D50" w:rsidRPr="00410D50">
        <w:t>ROSA centrum pro ženy)</w:t>
      </w:r>
    </w:p>
    <w:p w14:paraId="4A5118C0" w14:textId="3DD5008F" w:rsidR="00F86F02" w:rsidRDefault="00F86F02" w:rsidP="00F86F02">
      <w:pPr>
        <w:pStyle w:val="Nadpis2"/>
      </w:pPr>
      <w:bookmarkStart w:id="15" w:name="_Toc150805064"/>
      <w:bookmarkEnd w:id="10"/>
      <w:r>
        <w:t>Podpora matek samoživitelek</w:t>
      </w:r>
      <w:bookmarkEnd w:id="15"/>
    </w:p>
    <w:p w14:paraId="0A0DDE1F" w14:textId="51703CC4" w:rsidR="00D22731" w:rsidRDefault="00F86F02" w:rsidP="00D22731">
      <w:pPr>
        <w:pStyle w:val="AP-Odstavec"/>
      </w:pPr>
      <w:r w:rsidRPr="00F14156">
        <w:t>Matoušek (20</w:t>
      </w:r>
      <w:r w:rsidR="00F14801" w:rsidRPr="00F14156">
        <w:t>14</w:t>
      </w:r>
      <w:r w:rsidRPr="00F14156">
        <w:t xml:space="preserve">) klade důraz na fakt, </w:t>
      </w:r>
      <w:r w:rsidR="00932A26">
        <w:t>že</w:t>
      </w:r>
      <w:r w:rsidRPr="00F14156">
        <w:t xml:space="preserve"> v EU je chudobou zasaženo 19,3 procent dětí žijících v úplné rodině, </w:t>
      </w:r>
      <w:r w:rsidR="005A6445" w:rsidRPr="00F14156">
        <w:t>dětí,</w:t>
      </w:r>
      <w:r w:rsidRPr="00F14156">
        <w:t xml:space="preserve"> které žijí v neúplných rodinách je polovina (49,8 procent). </w:t>
      </w:r>
      <w:r w:rsidR="00C74E34" w:rsidRPr="00F14156">
        <w:t>V České republice, ale i v Evropě počet neúplných rodin stále přibývá. Zajištění dostatečných zdrojů a podpory pro tyto rodiny je klíčové</w:t>
      </w:r>
      <w:r w:rsidR="005A6445" w:rsidRPr="00F14156">
        <w:t xml:space="preserve">, ale také je to obtížný </w:t>
      </w:r>
      <w:r w:rsidR="0066687C" w:rsidRPr="00F14156">
        <w:t>úkol,</w:t>
      </w:r>
      <w:r w:rsidR="005A6445" w:rsidRPr="00F14156">
        <w:t xml:space="preserve"> s kterým se musí vypořádat sociální politika i sociální práce.</w:t>
      </w:r>
      <w:r w:rsidR="00F14801" w:rsidRPr="00F14156">
        <w:t xml:space="preserve"> </w:t>
      </w:r>
    </w:p>
    <w:p w14:paraId="27B1A8A2" w14:textId="5FA3A2FD" w:rsidR="00365E6D" w:rsidRDefault="00365E6D" w:rsidP="00365E6D">
      <w:pPr>
        <w:pStyle w:val="AP-Odstavec"/>
      </w:pPr>
      <w:r w:rsidRPr="00365E6D">
        <w:t>Je důležité, aby sociální politika a podpora samoživitelům adresovaly tato rizika a poskytovaly jim podporu, kterou potřebují, aby mohli co nejlépe vyřešit svou roli a povinnosti. Tato podpora může zahrnovat finanční pomoc, psychosociální podporu, programy zaměřené na zlepšení dovedností rodičovství a další formy pomoci.</w:t>
      </w:r>
      <w:r>
        <w:t xml:space="preserve"> (</w:t>
      </w:r>
      <w:r w:rsidRPr="00AF6340">
        <w:t>Situace samoživitelů a samoživitelek v koronavirové krizi 2021)</w:t>
      </w:r>
      <w:r>
        <w:t xml:space="preserve"> </w:t>
      </w:r>
    </w:p>
    <w:p w14:paraId="7763314A" w14:textId="72F9AE03" w:rsidR="000847EE" w:rsidRDefault="000847EE" w:rsidP="00365E6D">
      <w:pPr>
        <w:pStyle w:val="AP-Odstavec"/>
      </w:pPr>
      <w:r w:rsidRPr="000847EE">
        <w:t>Aby</w:t>
      </w:r>
      <w:r>
        <w:t xml:space="preserve"> se</w:t>
      </w:r>
      <w:r w:rsidRPr="000847EE">
        <w:t xml:space="preserve"> problémy</w:t>
      </w:r>
      <w:r>
        <w:t>, které uvádím v</w:t>
      </w:r>
      <w:r w:rsidR="003E3C27">
        <w:t>ý</w:t>
      </w:r>
      <w:r>
        <w:t xml:space="preserve">še od Hasmanové Marhánkové (2011) </w:t>
      </w:r>
      <w:r w:rsidRPr="000847EE">
        <w:t>zlepšily, je třeba řešit genderové nerovnosti na trhu práce, poskytovat podporu pro matky samoživitelky v oblasti vzdělání a uplatnění a poskytovat finanční pomoc a sociální služby, které mohou rodinám v nouzi pomoci. Tím by se mohlo snížit riziko chudoby matek samoživitelek a jejich dětí a přispět ke zlepšení jejich životních podmínek.</w:t>
      </w:r>
      <w:r>
        <w:t xml:space="preserve"> </w:t>
      </w:r>
    </w:p>
    <w:p w14:paraId="2D1FE99C" w14:textId="6D59F380" w:rsidR="001C4BD0" w:rsidRPr="004A0D64" w:rsidRDefault="009101F1" w:rsidP="004A0D64">
      <w:pPr>
        <w:pStyle w:val="AP-Odstavec"/>
      </w:pPr>
      <w:r>
        <w:t>Státní sociální podpora</w:t>
      </w:r>
      <w:r w:rsidRPr="009101F1">
        <w:t>, zahrnuj</w:t>
      </w:r>
      <w:r w:rsidR="00AC08D2">
        <w:t>e</w:t>
      </w:r>
      <w:r w:rsidRPr="009101F1">
        <w:t xml:space="preserve"> krytí nákladů na výživu a základní osobní potřeby dětí a rodin, je důležitým nástrojem pro podporu rodin v nouzi. V České republice je tato podpora upravena zákonem č. 117/1995 Sb., o státní sociální</w:t>
      </w:r>
      <w:r>
        <w:t xml:space="preserve"> podpoře. </w:t>
      </w:r>
      <w:r w:rsidR="00AC08D2" w:rsidRPr="00AC08D2">
        <w:t>(Sociální pomoc ze strany státu neúplným rodinám s dětmi, 2014</w:t>
      </w:r>
      <w:r w:rsidR="00AC08D2">
        <w:t>, s. 40</w:t>
      </w:r>
      <w:r w:rsidR="00AC08D2" w:rsidRPr="00AC08D2">
        <w:t>)</w:t>
      </w:r>
    </w:p>
    <w:p w14:paraId="27AFA243" w14:textId="3329AF82" w:rsidR="00AC08D2" w:rsidRDefault="00AC08D2" w:rsidP="003E3C27">
      <w:pPr>
        <w:pStyle w:val="Nadpis3"/>
      </w:pPr>
      <w:bookmarkStart w:id="16" w:name="_Toc150805065"/>
      <w:r w:rsidRPr="008F3E34">
        <w:t xml:space="preserve">Dávky státní sociální </w:t>
      </w:r>
      <w:r w:rsidR="008F3E34" w:rsidRPr="008F3E34">
        <w:t>podpory pro samoživitel</w:t>
      </w:r>
      <w:r w:rsidR="00932A26">
        <w:t>ky</w:t>
      </w:r>
      <w:bookmarkEnd w:id="16"/>
    </w:p>
    <w:p w14:paraId="0D313DDC" w14:textId="5734FA39" w:rsidR="00CB58D6" w:rsidRDefault="00CB58D6" w:rsidP="008F3E34">
      <w:pPr>
        <w:pStyle w:val="AP-Odstavec"/>
      </w:pPr>
      <w:r w:rsidRPr="00CB58D6">
        <w:rPr>
          <w:u w:val="single"/>
        </w:rPr>
        <w:t>Přídavek na dítě</w:t>
      </w:r>
      <w:r w:rsidRPr="00CB58D6">
        <w:t xml:space="preserve"> představuje základní dlouhodobé dávky poskytované rodinám s dětmi v České republice. Určitými podmínkami pro nárok na tuto dávku jsou příjem rodiny a věk dítěte.</w:t>
      </w:r>
      <w:r>
        <w:t xml:space="preserve"> Nárok mají r</w:t>
      </w:r>
      <w:r w:rsidRPr="00CB58D6">
        <w:t>odiny s příjmem, který nepřesahuje 3,4</w:t>
      </w:r>
      <w:r>
        <w:t xml:space="preserve"> </w:t>
      </w:r>
      <w:r w:rsidRPr="00CB58D6">
        <w:t>násobek životního minima.</w:t>
      </w:r>
      <w:r>
        <w:t xml:space="preserve"> </w:t>
      </w:r>
      <w:r w:rsidRPr="00CB58D6">
        <w:t>Výše ​​přídavku na dítě se liší podle věku dítěte a podle příjmů rodiny. Existují tři různé výše podle věku dítěte a dvě různé</w:t>
      </w:r>
      <w:r>
        <w:t xml:space="preserve"> podle</w:t>
      </w:r>
      <w:r w:rsidRPr="00CB58D6">
        <w:t xml:space="preserve"> míry, základní a zvýšen</w:t>
      </w:r>
      <w:r>
        <w:t>á</w:t>
      </w:r>
      <w:r w:rsidRPr="00CB58D6">
        <w:t>, podle druhu příjmů v rodině.</w:t>
      </w:r>
      <w:r>
        <w:t xml:space="preserve"> </w:t>
      </w:r>
    </w:p>
    <w:p w14:paraId="300F99CB" w14:textId="2B31BA25" w:rsidR="008F3E34" w:rsidRDefault="00CB58D6" w:rsidP="008F3E34">
      <w:pPr>
        <w:pStyle w:val="AP-Odstavec"/>
      </w:pPr>
      <w:r w:rsidRPr="00CB58D6">
        <w:t>Zvýšená výměra se poskytuje, pokud někte</w:t>
      </w:r>
      <w:r w:rsidR="00B9140B">
        <w:t>rý</w:t>
      </w:r>
      <w:r w:rsidRPr="00CB58D6">
        <w:t xml:space="preserve"> z členů rodiny má příjem z výdělečné činnosti nebo určité dávky.</w:t>
      </w:r>
      <w:r>
        <w:t xml:space="preserve"> </w:t>
      </w:r>
      <w:r w:rsidRPr="00CB58D6">
        <w:t>Tato dávka je navržena tak, aby poskytovala podporu rodinám v péči o děti a zajišťovala určitou finanční situaci v závislosti na situaci rodiny a příjmů.</w:t>
      </w:r>
      <w:r>
        <w:t xml:space="preserve"> Výše přídavku v základní výměře činí do 6 let věku dítěte 830 kč, od 6 do 15 let věku dítěte 970 kč, od 15 do 26 let věku dítěte 1080 kč. Výše </w:t>
      </w:r>
      <w:r>
        <w:lastRenderedPageBreak/>
        <w:t xml:space="preserve">přídavku na dítě ve zvýšené výměře činí do 6 let věku dítěte 1330 kč, od 6 do 15 let věku dítěte 1470 kč, od 15 do 26 let věku dítěte 1580 kč. </w:t>
      </w:r>
      <w:r w:rsidR="00631D00" w:rsidRPr="00631D00">
        <w:t>(Ministerstvo práce a sociálních věcí)</w:t>
      </w:r>
      <w:r w:rsidR="00631D00">
        <w:t xml:space="preserve"> </w:t>
      </w:r>
    </w:p>
    <w:p w14:paraId="4905B584" w14:textId="30A726C1" w:rsidR="00631D00" w:rsidRDefault="00631D00" w:rsidP="002A48B8">
      <w:pPr>
        <w:pStyle w:val="AP-Odstavec"/>
      </w:pPr>
      <w:r w:rsidRPr="002A48B8">
        <w:rPr>
          <w:u w:val="single"/>
        </w:rPr>
        <w:t>Rodičovský příspěvek</w:t>
      </w:r>
      <w:r>
        <w:t xml:space="preserve"> </w:t>
      </w:r>
      <w:r w:rsidRPr="00631D00">
        <w:t>je poskytován rodičům, kteří pečují o své děti.</w:t>
      </w:r>
      <w:r>
        <w:t xml:space="preserve"> Nárok má rodič, který </w:t>
      </w:r>
      <w:r w:rsidR="002A48B8" w:rsidRPr="00631D00">
        <w:t xml:space="preserve">musí </w:t>
      </w:r>
      <w:r w:rsidR="002A48B8">
        <w:t>po</w:t>
      </w:r>
      <w:r>
        <w:t xml:space="preserve"> celý kalendářní měsíc, </w:t>
      </w:r>
      <w:r w:rsidRPr="00631D00">
        <w:t>celodenně a osobně pečovat o dítě, které je nejmladší v rodině, a to do vyčerpání urč</w:t>
      </w:r>
      <w:r>
        <w:t>ité</w:t>
      </w:r>
      <w:r w:rsidRPr="00631D00">
        <w:t xml:space="preserve"> částk</w:t>
      </w:r>
      <w:r>
        <w:t>y 300 000</w:t>
      </w:r>
      <w:r w:rsidRPr="00631D00">
        <w:t>. Jestliže jsou nejmladšími dětmi v rodině 2 a více dětí narozených současně, je určena vyšší celková částka za rodičovský příspěvek</w:t>
      </w:r>
      <w:r w:rsidR="002A48B8">
        <w:t xml:space="preserve"> a to 450 000</w:t>
      </w:r>
      <w:r w:rsidRPr="00631D00">
        <w:t>.</w:t>
      </w:r>
      <w:r w:rsidR="002A48B8">
        <w:t xml:space="preserve"> Nejdéle lze příspěvek čerpat do 4 let věku dítěte/dětí. </w:t>
      </w:r>
      <w:r w:rsidR="002A48B8" w:rsidRPr="002A48B8">
        <w:t>Pokud zaniká nárok na rodičovský příspěvek z důvodu narození dalšího nejmladšího dítěte v rodině nebo z nároku na peněžitou pomoc v mateřství na další nejmladší dítě v rodině, může rodič získat jednorázovou výplatu nevyčerpané částky rodičovského příspěvku.</w:t>
      </w:r>
      <w:r w:rsidR="002A48B8">
        <w:t xml:space="preserve"> </w:t>
      </w:r>
      <w:r w:rsidR="002A48B8" w:rsidRPr="002A48B8">
        <w:t>Tímto způsobem se česká vláda snaží podporovat rodiče v péči o své děti a zlepšovat jejich sociální situaci v závislosti na rodinných potřebách a příjmech.</w:t>
      </w:r>
      <w:r w:rsidR="002A48B8">
        <w:t xml:space="preserve"> </w:t>
      </w:r>
      <w:r w:rsidR="002A48B8" w:rsidRPr="00631D00">
        <w:t>(Ministerstvo práce a sociálních věcí)</w:t>
      </w:r>
      <w:r w:rsidR="002A48B8">
        <w:t xml:space="preserve"> </w:t>
      </w:r>
    </w:p>
    <w:p w14:paraId="22043DAD" w14:textId="75849426" w:rsidR="002A48B8" w:rsidRDefault="002A48B8" w:rsidP="002A48B8">
      <w:pPr>
        <w:pStyle w:val="AP-Odstavec"/>
      </w:pPr>
      <w:r w:rsidRPr="002A48B8">
        <w:rPr>
          <w:u w:val="single"/>
        </w:rPr>
        <w:t>Příspěvek na bydlení</w:t>
      </w:r>
      <w:r w:rsidRPr="002A48B8">
        <w:t xml:space="preserve"> je dávka, kterou stát poskytuje pro podporu nákladů na bydlení pro rodinu a jednotlivce s nízkými příjmy.</w:t>
      </w:r>
      <w:r>
        <w:t xml:space="preserve"> </w:t>
      </w:r>
      <w:r w:rsidRPr="002A48B8">
        <w:t>Nárok na příspěvek na bydlení mají vlastníci bytu, osoby užívající byt na základě služebnosti (věcného břemena), nájemci a podnájemci celého bytu. Pokud 30 % příjmů rodiny není dostatečný k pokrytí nákladů na bydlení a současně tato částka příjmů je nižší než stanovená normativní částka, rodina může získat příspěvek na bydlení.</w:t>
      </w:r>
      <w:r>
        <w:t xml:space="preserve"> </w:t>
      </w:r>
      <w:r w:rsidRPr="002A48B8">
        <w:t>Stanovené normativní náklady určují minimální částku, kterou by rodina měla mít k dispozici na bydlení, a pokud její příjem nestačí k pokrytí této částky, vznik</w:t>
      </w:r>
      <w:r w:rsidR="00B9140B">
        <w:t xml:space="preserve">á </w:t>
      </w:r>
      <w:r w:rsidRPr="002A48B8">
        <w:t>nárok na příspěvek na bydlení.</w:t>
      </w:r>
      <w:r>
        <w:t xml:space="preserve"> </w:t>
      </w:r>
      <w:r w:rsidRPr="002A48B8">
        <w:t>Tato podpora má za cíl pomoci lidem s nízkými příjmy a rodinami, které mají problémy s financováním nákladů na bydlení, a snižují finanční zátěž, která může být spojena s bydlením.</w:t>
      </w:r>
      <w:r>
        <w:t xml:space="preserve"> </w:t>
      </w:r>
      <w:r w:rsidRPr="00631D00">
        <w:t>(Ministerstvo práce a sociálních věcí)</w:t>
      </w:r>
      <w:r>
        <w:t xml:space="preserve"> </w:t>
      </w:r>
    </w:p>
    <w:p w14:paraId="79752B15" w14:textId="77777777" w:rsidR="00410D50" w:rsidRDefault="002A48B8" w:rsidP="001C4BD0">
      <w:pPr>
        <w:pStyle w:val="AP-Odstavec"/>
      </w:pPr>
      <w:r w:rsidRPr="002A48B8">
        <w:rPr>
          <w:u w:val="single"/>
        </w:rPr>
        <w:t>Porodné</w:t>
      </w:r>
      <w:r>
        <w:t xml:space="preserve"> j</w:t>
      </w:r>
      <w:r w:rsidRPr="002A48B8">
        <w:t>e jednorázová dávka poskytovaná rodinám s nízkými příjmy na pokrytí nákladů spojených s narozením dítěte.</w:t>
      </w:r>
      <w:r>
        <w:t xml:space="preserve"> N</w:t>
      </w:r>
      <w:r w:rsidRPr="002A48B8">
        <w:t>árok na porodné má rodina, do níž se narodilo první nebo druhé živé dítě. Rodina musí splňovat podmínku, že příjem v kalendářním čtvrtletí před narozením dítěte byl nižší než 2,7násobek životního minima rodiny.</w:t>
      </w:r>
      <w:r>
        <w:t xml:space="preserve"> </w:t>
      </w:r>
      <w:r w:rsidRPr="002A48B8">
        <w:t>Výše ​​porodného činí 13 000 Kč pro první živé narozené dítě a 10 000 Kč při narození druhého živého dítěte.</w:t>
      </w:r>
      <w:r>
        <w:t xml:space="preserve"> </w:t>
      </w:r>
      <w:r w:rsidRPr="00410D50">
        <w:t>Tato dáv</w:t>
      </w:r>
      <w:r w:rsidR="00410D50" w:rsidRPr="00410D50">
        <w:t>ka</w:t>
      </w:r>
      <w:r w:rsidRPr="00410D50">
        <w:t xml:space="preserve"> má za cíl </w:t>
      </w:r>
      <w:r w:rsidR="00410D50" w:rsidRPr="00410D50">
        <w:t>poskytnout</w:t>
      </w:r>
      <w:r w:rsidRPr="00410D50">
        <w:t xml:space="preserve"> rodinám určitou finanční podporu v souvislosti s narozením dítěte, těm s nižšími příjmy, by</w:t>
      </w:r>
      <w:r w:rsidR="00A41365" w:rsidRPr="00410D50">
        <w:t xml:space="preserve"> měla</w:t>
      </w:r>
      <w:r w:rsidRPr="00410D50">
        <w:t xml:space="preserve"> usnadni</w:t>
      </w:r>
      <w:r w:rsidR="00A41365" w:rsidRPr="00410D50">
        <w:t>t</w:t>
      </w:r>
      <w:r w:rsidRPr="00410D50">
        <w:t xml:space="preserve"> financování výdajů spojených s novým přírůstkem do rodiny.</w:t>
      </w:r>
      <w:r>
        <w:t xml:space="preserve"> </w:t>
      </w:r>
      <w:r w:rsidR="00410D50" w:rsidRPr="00631D00">
        <w:t>(Ministerstvo práce a sociálních věcí)</w:t>
      </w:r>
      <w:r w:rsidR="00410D50">
        <w:t xml:space="preserve"> </w:t>
      </w:r>
    </w:p>
    <w:p w14:paraId="0D72D38B" w14:textId="46C4C275" w:rsidR="002A48B8" w:rsidRDefault="002A48B8" w:rsidP="001C4BD0">
      <w:pPr>
        <w:pStyle w:val="AP-Odstavec"/>
      </w:pPr>
      <w:r w:rsidRPr="001C4BD0">
        <w:rPr>
          <w:u w:val="single"/>
        </w:rPr>
        <w:t>Pohřebné</w:t>
      </w:r>
      <w:r w:rsidR="001C4BD0">
        <w:t xml:space="preserve"> j</w:t>
      </w:r>
      <w:r w:rsidR="001C4BD0" w:rsidRPr="001C4BD0">
        <w:t>e dávka, která je poskytována osobám, které zorganizovaly pohřeb nezaopatřeného dítěte nebo které byl</w:t>
      </w:r>
      <w:r w:rsidR="00B9140B">
        <w:t>i</w:t>
      </w:r>
      <w:r w:rsidR="001C4BD0" w:rsidRPr="001C4BD0">
        <w:t xml:space="preserve"> jeho rodiči.</w:t>
      </w:r>
      <w:r w:rsidR="001C4BD0">
        <w:t xml:space="preserve"> </w:t>
      </w:r>
      <w:r w:rsidR="001C4BD0" w:rsidRPr="001C4BD0">
        <w:t xml:space="preserve">Nárok na pohřebné má osoba, která organizovala pohřeb nezaopatřeného dítěte, rodič nezaopatřeného dítěte, nebo osoba odpovědná za pořízení pohřbu plodu po potratu nebo po umělém přerušení těhotenství ze zdravotních důvodů. Výše této dávky je stanovena pevnou částí 5 000 Kč. Pohřebné </w:t>
      </w:r>
      <w:r w:rsidR="001C4BD0" w:rsidRPr="001C4BD0">
        <w:lastRenderedPageBreak/>
        <w:t>slouží k částečnému krytí nákladů spojených s pohřbem, jako je pohřební služba a ostatní s ním spojené náklady.</w:t>
      </w:r>
      <w:r w:rsidR="001C4BD0">
        <w:t xml:space="preserve"> </w:t>
      </w:r>
      <w:r w:rsidR="00410D50" w:rsidRPr="00631D00">
        <w:t>(Ministerstvo práce a sociálních věcí)</w:t>
      </w:r>
      <w:r w:rsidR="00410D50">
        <w:t xml:space="preserve"> </w:t>
      </w:r>
    </w:p>
    <w:p w14:paraId="5B10D97A" w14:textId="48080814" w:rsidR="003E3C27" w:rsidRDefault="003E3C27" w:rsidP="003E3C27">
      <w:pPr>
        <w:pStyle w:val="Nadpis3"/>
      </w:pPr>
      <w:bookmarkStart w:id="17" w:name="_Toc150805066"/>
      <w:r>
        <w:t>Dávky pomoci v hmotné nouzi</w:t>
      </w:r>
      <w:bookmarkEnd w:id="17"/>
      <w:r>
        <w:t xml:space="preserve"> </w:t>
      </w:r>
    </w:p>
    <w:p w14:paraId="1C84BBE0" w14:textId="43301240" w:rsidR="001C4BD0" w:rsidRDefault="001C4BD0" w:rsidP="001C4BD0">
      <w:pPr>
        <w:pStyle w:val="AP-Odstavec"/>
      </w:pPr>
      <w:r w:rsidRPr="001C4BD0">
        <w:rPr>
          <w:u w:val="single"/>
        </w:rPr>
        <w:t>Příspěvek na živobytí</w:t>
      </w:r>
      <w:r w:rsidRPr="001C4BD0">
        <w:t xml:space="preserve"> je základní příspěvek pro ty, kteří se </w:t>
      </w:r>
      <w:r>
        <w:t>o</w:t>
      </w:r>
      <w:r w:rsidRPr="001C4BD0">
        <w:t>citnou v hmotné nouzi a mají nedostatečný příjem. Nárok na tento příspěvek vzniká v situaci, kdy příjmy dané osoby či rodiny po odečtení přiměřených nákladů na bydlení nepostačuj</w:t>
      </w:r>
      <w:r>
        <w:t>í</w:t>
      </w:r>
      <w:r w:rsidRPr="001C4BD0">
        <w:t xml:space="preserve"> k pokrytí životních nákladů.</w:t>
      </w:r>
      <w:r>
        <w:t xml:space="preserve"> </w:t>
      </w:r>
      <w:r w:rsidRPr="001C4BD0">
        <w:t>Částka živobytí se posuzuje individuálně pro každou osobu, ale obecně je odvozena od části existenčního a životního minima.</w:t>
      </w:r>
      <w:r>
        <w:t xml:space="preserve"> </w:t>
      </w:r>
      <w:r w:rsidRPr="001C4BD0">
        <w:t>Výše příspěvku na živobytí se stanovuje jako rozdíl mezi životními náklady osoby či rodiny a jejich příjmem po odečtení přiměřených nákladů na bydlení. Důležité je i zohlednění regionálních rozdílů, zejména vzhledem k rozdílným nákladům na bydlení v jednotlivých lokalitách České republiky.</w:t>
      </w:r>
      <w:r>
        <w:t xml:space="preserve"> </w:t>
      </w:r>
      <w:r w:rsidR="000E1ED6" w:rsidRPr="000E1ED6">
        <w:t>(Ministerstvo práce a sociálních věcí)</w:t>
      </w:r>
    </w:p>
    <w:p w14:paraId="1374E0F0" w14:textId="4B65C8B3" w:rsidR="001C4BD0" w:rsidRDefault="001C4BD0" w:rsidP="001C4BD0">
      <w:pPr>
        <w:pStyle w:val="AP-Odstavec"/>
      </w:pPr>
      <w:r w:rsidRPr="001C4BD0">
        <w:rPr>
          <w:u w:val="single"/>
        </w:rPr>
        <w:t>Doplatek na bydlení</w:t>
      </w:r>
      <w:r>
        <w:t xml:space="preserve"> je d</w:t>
      </w:r>
      <w:r w:rsidRPr="001C4BD0">
        <w:t xml:space="preserve">ruhá dávka pomoci v hmotné nouzi </w:t>
      </w:r>
      <w:r>
        <w:t xml:space="preserve">a ta </w:t>
      </w:r>
      <w:r w:rsidRPr="001C4BD0">
        <w:t>je zaměřena na řešení nedostatku příjmu, zejména k uhrazení nákladů na bydlení, v případě, že vlastní příjmy osoby či rodiny, včetně státního příspěvku na bydlení, nestačí k pokrytí těchto nákladů.</w:t>
      </w:r>
      <w:r>
        <w:t xml:space="preserve"> </w:t>
      </w:r>
      <w:r w:rsidRPr="001C4BD0">
        <w:t>Tato dávka je poskytována vlastníkům bytu nebo osobám užívajícím byt na základě různých právních titulů.</w:t>
      </w:r>
      <w:r>
        <w:t xml:space="preserve"> Nárok na doplatek na bydlení je podmíněn tím, že je nárok na příspěvek na živobytí. Zákon umožňuje poskytnout doplatek na bydlení v případě, že příspěvek na živobytí nebyl přiznán kvůli příjmu osob, který přesáhl </w:t>
      </w:r>
      <w:r w:rsidR="00377847">
        <w:t>částku životního minima a společně posuzovaných osob</w:t>
      </w:r>
      <w:r>
        <w:t>, ale nepřesáhl 1</w:t>
      </w:r>
      <w:r w:rsidR="00B9140B">
        <w:t>,</w:t>
      </w:r>
      <w:r>
        <w:t>3 násobek částky živobytí. Výše doplatku na bydlení je stanovena tak, aby po uhrazení odůvodněných nákladů na bydlení (nájmu, služ</w:t>
      </w:r>
      <w:r w:rsidR="00B9140B">
        <w:t>eb</w:t>
      </w:r>
      <w:r>
        <w:t xml:space="preserve"> spojených s bydlením a nákladů za energii) zůstala osobě či rodině částka</w:t>
      </w:r>
      <w:r w:rsidR="00B9140B">
        <w:t xml:space="preserve"> na</w:t>
      </w:r>
      <w:r>
        <w:t xml:space="preserve"> živobytí. To znamená, že tento doplatek pomáhá zajistit, aby zbylé finanční prostředky pokrývaly základní životní náklady.</w:t>
      </w:r>
      <w:r w:rsidR="000E1ED6">
        <w:t xml:space="preserve"> </w:t>
      </w:r>
      <w:r w:rsidR="000E1ED6" w:rsidRPr="000E1ED6">
        <w:t>(Ministerstvo práce a sociálních věcí)</w:t>
      </w:r>
    </w:p>
    <w:p w14:paraId="6E7B8C6B" w14:textId="2EDF60CC" w:rsidR="00A423D8" w:rsidRPr="001C4BD0" w:rsidRDefault="001C4BD0" w:rsidP="004A0D64">
      <w:pPr>
        <w:pStyle w:val="AP-Odstavec"/>
      </w:pPr>
      <w:r w:rsidRPr="000E1ED6">
        <w:rPr>
          <w:u w:val="single"/>
        </w:rPr>
        <w:t>Mimořádná okamžitá</w:t>
      </w:r>
      <w:r>
        <w:t xml:space="preserve"> pomoc</w:t>
      </w:r>
      <w:r w:rsidR="000E1ED6">
        <w:t xml:space="preserve"> </w:t>
      </w:r>
      <w:r w:rsidR="000E1ED6" w:rsidRPr="000E1ED6">
        <w:t xml:space="preserve">je určena pro osoby, které se </w:t>
      </w:r>
      <w:r w:rsidR="000E1ED6">
        <w:t>ocitnou v</w:t>
      </w:r>
      <w:r w:rsidR="000E1ED6" w:rsidRPr="000E1ED6">
        <w:t xml:space="preserve"> naléhavých situací</w:t>
      </w:r>
      <w:r w:rsidR="00A41365">
        <w:t>ch</w:t>
      </w:r>
      <w:r w:rsidR="000E1ED6" w:rsidRPr="000E1ED6">
        <w:t>, které je třeba bezodkladně řešit.</w:t>
      </w:r>
      <w:r w:rsidR="000E1ED6">
        <w:t xml:space="preserve"> Podrobně jsou situace popsány v zákoně </w:t>
      </w:r>
      <w:r w:rsidR="000E1ED6" w:rsidRPr="000E1ED6">
        <w:t>č. 111/2006 Sb., o pomoci v hmotné nouzi, ve znění pozdějších předpisů</w:t>
      </w:r>
      <w:r w:rsidR="000E1ED6">
        <w:t xml:space="preserve">. </w:t>
      </w:r>
      <w:r w:rsidR="000E1ED6" w:rsidRPr="000E1ED6">
        <w:t>Tyto dávky mají neprodlen</w:t>
      </w:r>
      <w:r w:rsidR="00A41365">
        <w:t>ě</w:t>
      </w:r>
      <w:r w:rsidR="000E1ED6" w:rsidRPr="000E1ED6">
        <w:t xml:space="preserve"> pomoc</w:t>
      </w:r>
      <w:r w:rsidR="00A41365">
        <w:t>t</w:t>
      </w:r>
      <w:r w:rsidR="000E1ED6" w:rsidRPr="000E1ED6">
        <w:t xml:space="preserve"> jednotlivcům nebo rodinám v naléhavých situacích, kdy hrozí vážné následky, a pomoci jim řešit naléhavé potřeby a ohrožení základního zabezpečení a zdraví.</w:t>
      </w:r>
      <w:r w:rsidR="000E1ED6">
        <w:t xml:space="preserve"> </w:t>
      </w:r>
      <w:r w:rsidR="000E1ED6" w:rsidRPr="000E1ED6">
        <w:t>(Ministerstvo práce a sociálních věcí)</w:t>
      </w:r>
    </w:p>
    <w:p w14:paraId="46A373DD" w14:textId="613ED2DC" w:rsidR="001C4BD0" w:rsidRPr="00A423D8" w:rsidRDefault="00A423D8" w:rsidP="003E3C27">
      <w:pPr>
        <w:pStyle w:val="Nadpis3"/>
      </w:pPr>
      <w:bookmarkStart w:id="18" w:name="_Toc150805067"/>
      <w:r w:rsidRPr="00A423D8">
        <w:t>Finanční pomoc z oblasti nemocenského pojištění</w:t>
      </w:r>
      <w:bookmarkEnd w:id="18"/>
    </w:p>
    <w:p w14:paraId="13DEC77F" w14:textId="51C40BB4" w:rsidR="00555369" w:rsidRDefault="00A423D8" w:rsidP="000F7C25">
      <w:pPr>
        <w:pStyle w:val="AP-Odstavec"/>
      </w:pPr>
      <w:r w:rsidRPr="00A423D8">
        <w:rPr>
          <w:u w:val="single"/>
        </w:rPr>
        <w:t>Peněžitá pomoc v mateřství</w:t>
      </w:r>
      <w:r>
        <w:t xml:space="preserve"> j</w:t>
      </w:r>
      <w:r w:rsidRPr="00A423D8">
        <w:t>e dávka poskytovaná matkám a otcům po narození</w:t>
      </w:r>
      <w:r w:rsidR="00377847">
        <w:t xml:space="preserve"> dítěte</w:t>
      </w:r>
      <w:r w:rsidRPr="00A423D8">
        <w:t xml:space="preserve"> nebo převzetí dítěte do péče.</w:t>
      </w:r>
      <w:r>
        <w:t xml:space="preserve"> </w:t>
      </w:r>
      <w:r w:rsidRPr="00A423D8">
        <w:t xml:space="preserve">V den, od kterého je dávka poskytována, musí být </w:t>
      </w:r>
      <w:r w:rsidRPr="00A423D8">
        <w:lastRenderedPageBreak/>
        <w:t>osoba účastníkem nemocenského pojištění nebo musí splňovat ochrann</w:t>
      </w:r>
      <w:r w:rsidR="00A41365">
        <w:t>ou</w:t>
      </w:r>
      <w:r w:rsidRPr="00A423D8">
        <w:t xml:space="preserve"> lhůt</w:t>
      </w:r>
      <w:r w:rsidR="00A41365">
        <w:t>u</w:t>
      </w:r>
      <w:r w:rsidRPr="00A423D8">
        <w:t>. V posledních dvou letech před tímto dnem musí trvat účast na nemocenském pojištění po dobu minimálně 270 dnů. Pro OSVČ je další podmínkou účasti na nemocenském pojištění jako OSVČ po dobu alespoň 180 kalendářních dnů v posledním roce před dnem počátku podpůrčí doby.</w:t>
      </w:r>
      <w:r>
        <w:t xml:space="preserve"> </w:t>
      </w:r>
      <w:r w:rsidRPr="00A423D8">
        <w:t>Nástup na peněžitou pomoc v mateřství se stanoví v období od počátku 8. do počátku 6. týdne před očekávaným dnem porodu.</w:t>
      </w:r>
      <w:r>
        <w:t xml:space="preserve"> </w:t>
      </w:r>
      <w:r w:rsidRPr="00A423D8">
        <w:t>Podpůrčí doba je 28 týdnů (37 týdnů při porodu dvou a více dětí). Při převzetí dítěte do péče činí podpůrčí doba 22 týdnů (31 týdnů při převzetí dvou a více dětí zároveň).</w:t>
      </w:r>
      <w:r>
        <w:t xml:space="preserve"> </w:t>
      </w:r>
      <w:r w:rsidR="0077002A" w:rsidRPr="0077002A">
        <w:t>(Ministerstvo práce a sociálních věcí)</w:t>
      </w:r>
      <w:r w:rsidR="0077002A">
        <w:t xml:space="preserve"> </w:t>
      </w:r>
    </w:p>
    <w:p w14:paraId="6F02CD58" w14:textId="065E4C2C" w:rsidR="00A423D8" w:rsidRDefault="00A423D8" w:rsidP="001C4BD0">
      <w:pPr>
        <w:pStyle w:val="AP-Odstavec"/>
      </w:pPr>
      <w:r w:rsidRPr="00377847">
        <w:rPr>
          <w:u w:val="single"/>
        </w:rPr>
        <w:t>Ošetřovné</w:t>
      </w:r>
      <w:r w:rsidR="00377847" w:rsidRPr="00377847">
        <w:rPr>
          <w:u w:val="single"/>
        </w:rPr>
        <w:t>.</w:t>
      </w:r>
      <w:r w:rsidRPr="00377847">
        <w:t xml:space="preserve"> </w:t>
      </w:r>
      <w:r w:rsidR="00377847" w:rsidRPr="00377847">
        <w:t xml:space="preserve">Nárok na ošetřovné vznikne zaměstnanci, který pečuje pro nemoc nebo úraz o dítě mladší 10-ti let nebo jinou fyzickou osobu a z toho důvodu nemůže vykonávat práci ve svém zaměstnání. Ošetřovné je možné také poskytnout osobě, která ošetřuje ženu po porodu v případě, že to její zdravotní stav vyžaduje. Nárok na ošetřovné může vzniknout současně osobě, která pečuje o zdravé dítě do 10-ti let, a to z důvodu uzavření školy či obdobného zařízení, pokud takové zařízení je uzavřeno pro nějakou nepředvídatelnou či mimořádnou událost (např. epidemie) nebo také pro nařízenou karanténu.  </w:t>
      </w:r>
      <w:r w:rsidRPr="00A423D8">
        <w:t xml:space="preserve">Podpůrčí doba u ošetřovaného činí maximálně 9 kalendářních dnů, ale u osamělého </w:t>
      </w:r>
      <w:r w:rsidR="00A41365">
        <w:t>rodiče</w:t>
      </w:r>
      <w:r w:rsidRPr="00A423D8">
        <w:t xml:space="preserve"> pečujícího o dítě do 16 let, které ještě nepovinnou školní docházku neukončilo, může být podpůrčí doba až 16 dní.</w:t>
      </w:r>
      <w:r>
        <w:t xml:space="preserve"> </w:t>
      </w:r>
      <w:r w:rsidR="0077002A" w:rsidRPr="0077002A">
        <w:t>(Ministerstvo práce a sociálních věcí)</w:t>
      </w:r>
      <w:r w:rsidR="0077002A">
        <w:t xml:space="preserve"> </w:t>
      </w:r>
    </w:p>
    <w:p w14:paraId="67E6FDDD" w14:textId="643EB242" w:rsidR="00A423D8" w:rsidRDefault="00A423D8" w:rsidP="001C4BD0">
      <w:pPr>
        <w:pStyle w:val="AP-Odstavec"/>
      </w:pPr>
      <w:r w:rsidRPr="0077002A">
        <w:rPr>
          <w:u w:val="single"/>
        </w:rPr>
        <w:t>Vyrovnávací příspěvek v těhotenství a mateřství</w:t>
      </w:r>
      <w:r w:rsidR="0077002A" w:rsidRPr="0077002A">
        <w:t xml:space="preserve"> je příspěvek poskytovaný zaměstnan</w:t>
      </w:r>
      <w:r w:rsidR="0077002A">
        <w:t>kyni</w:t>
      </w:r>
      <w:r w:rsidR="0077002A" w:rsidRPr="0077002A">
        <w:t>, které byly z důvodu těhotenství, mateřství nebo kojení převedeny na jinou práci v důsledku tohoto převedení dosahují nižšího příjmu než před převedením.</w:t>
      </w:r>
      <w:r w:rsidR="0077002A">
        <w:t xml:space="preserve"> </w:t>
      </w:r>
      <w:r w:rsidR="0077002A" w:rsidRPr="0077002A">
        <w:t>Výše ​​příspěvku se stanoví jako rozdíl mezi denním vyměřovacím základem zjištěným ke dni, kdy došlo k převedení na jinou práci, a průměrem započtených příjmů zaměstnankyně připadající na jeden kalendářní den v jednotlivých měsících po převedení.</w:t>
      </w:r>
      <w:r w:rsidR="0077002A">
        <w:t xml:space="preserve"> </w:t>
      </w:r>
      <w:r w:rsidR="0077002A" w:rsidRPr="0077002A">
        <w:t>(Ministerstvo práce a sociálních věcí)</w:t>
      </w:r>
    </w:p>
    <w:p w14:paraId="2DEE00FA" w14:textId="73CDA30D" w:rsidR="00377847" w:rsidRDefault="00377847" w:rsidP="001C4BD0">
      <w:pPr>
        <w:pStyle w:val="AP-Odstavec"/>
      </w:pPr>
      <w:r>
        <w:t>Další možnosti pomoci od státu je výživné a náhradní výživné. V</w:t>
      </w:r>
      <w:r w:rsidRPr="00377847">
        <w:t>ýživné od druhého rodiče a náhradní výživné, pokud druhý rodič neplatí, může matka požádat o náhradní výživné na ÚP ČR</w:t>
      </w:r>
      <w:r w:rsidR="00932A26">
        <w:t>.</w:t>
      </w:r>
      <w:r w:rsidRPr="00377847">
        <w:t xml:space="preserve"> </w:t>
      </w:r>
      <w:r w:rsidR="00932A26">
        <w:t>P</w:t>
      </w:r>
      <w:r w:rsidRPr="00377847">
        <w:t>odmínk</w:t>
      </w:r>
      <w:r w:rsidR="006C54CB">
        <w:t>a</w:t>
      </w:r>
      <w:r w:rsidRPr="00377847">
        <w:t xml:space="preserve"> je podat žalobu na neplatiče, tzn</w:t>
      </w:r>
      <w:r w:rsidR="00932A26">
        <w:t>.</w:t>
      </w:r>
      <w:r w:rsidRPr="00377847">
        <w:t xml:space="preserve"> že předtím musí být stanoveno výživné soudem, a</w:t>
      </w:r>
      <w:r>
        <w:t>ť</w:t>
      </w:r>
      <w:r w:rsidRPr="00377847">
        <w:t xml:space="preserve"> už při rozvodu nebo pouze schváli</w:t>
      </w:r>
      <w:r>
        <w:t>l</w:t>
      </w:r>
      <w:r w:rsidRPr="00377847">
        <w:t xml:space="preserve"> soud dohodu rodičů.</w:t>
      </w:r>
    </w:p>
    <w:p w14:paraId="1B0A2472" w14:textId="61F9AE0C" w:rsidR="003E3C27" w:rsidRPr="00377847" w:rsidRDefault="003E3C27" w:rsidP="003E3C27">
      <w:pPr>
        <w:pStyle w:val="Nadpis3"/>
      </w:pPr>
      <w:bookmarkStart w:id="19" w:name="_Toc150805068"/>
      <w:r>
        <w:t>Příspěvky od zdravotních pojišťoven</w:t>
      </w:r>
      <w:bookmarkEnd w:id="19"/>
    </w:p>
    <w:p w14:paraId="376D87FD" w14:textId="110D3826" w:rsidR="0077002A" w:rsidRDefault="0028782A" w:rsidP="001C4BD0">
      <w:pPr>
        <w:pStyle w:val="AP-Odstavec"/>
      </w:pPr>
      <w:r w:rsidRPr="0028782A">
        <w:t>Zdravotní pojišťovny mohou poskytnout finanční podpo</w:t>
      </w:r>
      <w:r w:rsidR="00555369">
        <w:t>r</w:t>
      </w:r>
      <w:r w:rsidRPr="0028782A">
        <w:t>u pro děti, které se zúčastňují letních táborů.</w:t>
      </w:r>
      <w:r>
        <w:t xml:space="preserve"> </w:t>
      </w:r>
      <w:r w:rsidRPr="0028782A">
        <w:t>Pokud dítě navštěvuje různé pohybové kroužky nebo sportovní aktivity, existují příspěvky, které mohou pomoci pokrýt s tím spojené náklady.</w:t>
      </w:r>
      <w:r w:rsidR="00B555C4">
        <w:t xml:space="preserve"> </w:t>
      </w:r>
      <w:r w:rsidR="00B555C4" w:rsidRPr="00B555C4">
        <w:t xml:space="preserve">Zdravotní pojišťovny mohou také poskytnout finanční pomoc pro očkování a </w:t>
      </w:r>
      <w:r w:rsidR="00B555C4" w:rsidRPr="00B555C4">
        <w:lastRenderedPageBreak/>
        <w:t>léčebné pobyty pro děti.</w:t>
      </w:r>
      <w:r w:rsidR="00B555C4">
        <w:t xml:space="preserve"> </w:t>
      </w:r>
      <w:r w:rsidR="00B555C4" w:rsidRPr="00B555C4">
        <w:t>Matky s diabetickými dětmi mohou žádat o finanční pomoc na nezbytné pomůcky pro péči o dítě s</w:t>
      </w:r>
      <w:r w:rsidR="00B555C4">
        <w:t> </w:t>
      </w:r>
      <w:r w:rsidR="00B555C4" w:rsidRPr="00B555C4">
        <w:t>diabetem</w:t>
      </w:r>
      <w:r w:rsidR="00B555C4">
        <w:t xml:space="preserve">. </w:t>
      </w:r>
      <w:r w:rsidR="00B555C4" w:rsidRPr="00B555C4">
        <w:t xml:space="preserve">Je důležité, aby </w:t>
      </w:r>
      <w:r w:rsidR="00B555C4">
        <w:t>matky</w:t>
      </w:r>
      <w:r w:rsidR="00B555C4" w:rsidRPr="00B555C4">
        <w:t xml:space="preserve"> byly informovány o těchto příspěvcích, neboť to může výrazně usnadnit jejich finanční situaci a umožnit lepší péči o děti. Zdravotní pojišťovny pravidelně aktualizují svou nabídku, a proto je užitečné pravidelně procházet tyto možnosti podpory, které mohou pomoci v každodenním životě s dětmi.</w:t>
      </w:r>
      <w:r w:rsidR="00140B20">
        <w:t xml:space="preserve"> </w:t>
      </w:r>
      <w:r w:rsidR="00140B20" w:rsidRPr="00140B20">
        <w:t>(K</w:t>
      </w:r>
      <w:r w:rsidR="00140B20">
        <w:t>lub</w:t>
      </w:r>
      <w:r w:rsidR="00140B20" w:rsidRPr="00140B20">
        <w:t xml:space="preserve"> </w:t>
      </w:r>
      <w:r w:rsidR="00140B20">
        <w:t>svobodných matek</w:t>
      </w:r>
      <w:r w:rsidR="00140B20" w:rsidRPr="00140B20">
        <w:t xml:space="preserve"> z.s.)</w:t>
      </w:r>
    </w:p>
    <w:p w14:paraId="7A58D882" w14:textId="32F518C4" w:rsidR="00555369" w:rsidRDefault="00555369" w:rsidP="001C4BD0">
      <w:pPr>
        <w:pStyle w:val="AP-Odstavec"/>
      </w:pPr>
      <w:r>
        <w:t>Další možnou pomocí pro matky samoživitelky jsou sociální služby, jako azylové domy a intervenční centra. H</w:t>
      </w:r>
      <w:r w:rsidRPr="00555369">
        <w:t>rají důležitou roli při poskytování emocionální a praktické podpory matkám samoživitelkám a rodinám v obtížných situacích.</w:t>
      </w:r>
      <w:r>
        <w:t xml:space="preserve"> </w:t>
      </w:r>
      <w:r w:rsidRPr="00555369">
        <w:t xml:space="preserve">Tyto služby mají za cíl pomoci s řešením sociálních, emocionálních a praktických problémů, </w:t>
      </w:r>
      <w:r>
        <w:t>s</w:t>
      </w:r>
      <w:r w:rsidR="006C54CB">
        <w:t>e</w:t>
      </w:r>
      <w:r>
        <w:t xml:space="preserve"> </w:t>
      </w:r>
      <w:r w:rsidRPr="00555369">
        <w:t xml:space="preserve">kterými se matky samoživitelky </w:t>
      </w:r>
      <w:r>
        <w:t>často setkávají.</w:t>
      </w:r>
      <w:r w:rsidR="00506324">
        <w:t xml:space="preserve"> (Zákon č. 108/2006, §57, §60)</w:t>
      </w:r>
    </w:p>
    <w:p w14:paraId="31A54116" w14:textId="36AE74CB" w:rsidR="00A1223D" w:rsidRPr="008E02B3" w:rsidRDefault="00A1223D" w:rsidP="008E02B3">
      <w:pPr>
        <w:pStyle w:val="AP-Odstavec"/>
      </w:pPr>
      <w:r w:rsidRPr="00A1223D">
        <w:t xml:space="preserve">Dále zmíním pomoc neziskových organizací. Rodiče samoživitelé, zvláště ženy, se často potýkají s různými výzvami při výchově dětí samy. Nedostatek finanční a právní podpory může ovlivnit kvalitu života těchto rodin. Významnou pomoc mohou poskytnout neziskové organizace. Neziskové organizace, jako Klub svobodných matek, Asociace neúplných rodin, Patron dětí a Šatník pro rodiče samoživitele, mohou poskytovat podporu v podobě poradenství, výměny oblečení </w:t>
      </w:r>
      <w:r w:rsidR="008E02B3">
        <w:t>anebo</w:t>
      </w:r>
      <w:r w:rsidRPr="00A1223D">
        <w:t xml:space="preserve"> dalších nezbytných předmětů pro děti. Možnost připojení do podpůrných skupin na sociálních sítích, například na Facebooku, může být pro tyto rodiče užitečné, neboť zde mohou najít podporu, informace a sdílení zkušeností s dalšími rodiči v podobné situaci. (Neviditelní) </w:t>
      </w:r>
    </w:p>
    <w:p w14:paraId="4D228365" w14:textId="77777777" w:rsidR="008624FE" w:rsidRDefault="008624FE" w:rsidP="008624FE">
      <w:pPr>
        <w:pStyle w:val="Nadpis2"/>
      </w:pPr>
      <w:bookmarkStart w:id="20" w:name="_Toc150805069"/>
      <w:r>
        <w:t>Postavení matek samoživitelek ve společnosti</w:t>
      </w:r>
      <w:bookmarkEnd w:id="20"/>
    </w:p>
    <w:p w14:paraId="26E4538F" w14:textId="495D7618" w:rsidR="0077002A" w:rsidRDefault="0077002A" w:rsidP="000F7C25">
      <w:pPr>
        <w:pStyle w:val="AP-Odstavec"/>
      </w:pPr>
      <w:r>
        <w:t>Matky samoživitelky, ať už z důvodu rozvodu, ovdovění, odloučení v partnerství nebo absence jakéhokoli právního svazku, představují v mnoha vyspělých zemích rostoucí skupinu lidí, na kterou je potřeba reagovat prostřednictvím přizpůsobené politiky a opatření. V Evropě tvoří většinu samoživitelů ženy. Například v roce 2001 bylo průměrně 85 % samoživitelek ve věku 25 až 64 let.</w:t>
      </w:r>
      <w:r w:rsidR="000F7C25">
        <w:t xml:space="preserve"> </w:t>
      </w:r>
      <w:r w:rsidR="000F7C25" w:rsidRPr="00F14156">
        <w:t xml:space="preserve">(Zpráva o situaci matek samoživitelek, 2011). </w:t>
      </w:r>
    </w:p>
    <w:p w14:paraId="4476CD52" w14:textId="5B385667" w:rsidR="0077002A" w:rsidRDefault="0077002A" w:rsidP="000F7C25">
      <w:pPr>
        <w:pStyle w:val="AP-Odstavec"/>
      </w:pPr>
      <w:r>
        <w:t>Dále v roce 2001 pracovalo průměrně 18 % matek samoživitelek na částečný úvazek, a celkově se 69 % matek samoživitelek zapojovalo do trhu práce. Často pracovat na částečný nebo zkrácený úvazek není dobrovolné, ale spíše je omezeno rodinnou situací, která vyžaduje jejich přítomnost u dětí.</w:t>
      </w:r>
      <w:r w:rsidR="000F7C25">
        <w:t xml:space="preserve"> </w:t>
      </w:r>
      <w:r w:rsidR="000F7C25" w:rsidRPr="00F14156">
        <w:t xml:space="preserve">(Zpráva o situaci matek samoživitelek, 2011). </w:t>
      </w:r>
    </w:p>
    <w:p w14:paraId="096E1046" w14:textId="53E50708" w:rsidR="00C80D4F" w:rsidRPr="00F14156" w:rsidRDefault="0077002A" w:rsidP="00DE05BB">
      <w:pPr>
        <w:pStyle w:val="AP-Odstavec"/>
      </w:pPr>
      <w:r>
        <w:t xml:space="preserve">Rozdíly v poskytování podpory samoživitelům jsou pozorovatelné v Evropě. Země jižního Středomoří, jako Itálie, Portugalsko a Španělsko, se v první řadě spoléhají na rodinu samoživitele, která dobrovolně a bez nároku na peněžní vyrovnání poskytuje pomoc při výchově dítěte. Na druhou stranu, severní a severské státy, jako Francie, </w:t>
      </w:r>
      <w:r>
        <w:lastRenderedPageBreak/>
        <w:t>Švédsko, Německo a Dánsko, poskytují matkám samoživitelkám pomoc prostřednictvím systému státní sociální podpory.</w:t>
      </w:r>
      <w:r w:rsidRPr="00F14156">
        <w:t xml:space="preserve"> </w:t>
      </w:r>
      <w:r w:rsidR="00C80D4F" w:rsidRPr="00F14156">
        <w:t xml:space="preserve">(Zpráva o situaci matek samoživitelek, 2011). </w:t>
      </w:r>
    </w:p>
    <w:p w14:paraId="22C24D0C" w14:textId="532F52B8" w:rsidR="00FF215F" w:rsidRDefault="00FF215F" w:rsidP="00FF215F">
      <w:pPr>
        <w:pStyle w:val="AP-Odstavec"/>
      </w:pPr>
      <w:r>
        <w:t xml:space="preserve">Výzkumy provedené v České republice poskytují některé názory a postřehy samotných samoživitelek ohledně opatření v oblasti rodinné politiky a jejich efektivity. Výsledky studií ukazují, že mnoho těchto samoživitelek vnímá existující opatření v sociální politice, která řeší situaci osamělých matek, jako nedostatečná nebo neúčinná. Situace samoživitelek je často náročná, protože se musí spoléhat na jediný zdroj příjmu, často s omezenými možnostmi na trhu práce. Tento fakt může vést k jejich kritice současného stavu rodinné politiky, neboť se cítí finančně zranitelné a mají potřebu lepšího zajištění své životní situace. </w:t>
      </w:r>
      <w:r w:rsidRPr="00FF215F">
        <w:t>(Šťastná, 2009</w:t>
      </w:r>
      <w:r>
        <w:t>, s. 48-49</w:t>
      </w:r>
      <w:r w:rsidRPr="00FF215F">
        <w:t>)</w:t>
      </w:r>
    </w:p>
    <w:p w14:paraId="357D6863" w14:textId="302FEF82" w:rsidR="008624FE" w:rsidRDefault="00FF215F" w:rsidP="00FF215F">
      <w:pPr>
        <w:pStyle w:val="AP-Odstavec"/>
      </w:pPr>
      <w:r>
        <w:t>Samotné matky samoživitelky vnímají finanční podporu ze strany státu jako klíčový faktor pro zlepšení své situace. Mnoho z nich považuje za vhodné, aby vyplácel vyšší dávky, aby lépe uspokojil jejich potřeby. V neúplných rodinách, kde je závislost na životě jednoho pracovního příjmu běžná, může být obtížné dosáhnout finanční stability, a tedy je pochopitelné, že finanční podpora od státu hraje klíčovou roli v jejich důsledku. V zájmu zlepšení situace samoživitelek je důležité, aby rodinná politika a sociální opatření braly v úvahu jejich specifické potřeby a obtíže. T</w:t>
      </w:r>
      <w:r w:rsidR="00A41365">
        <w:t>í</w:t>
      </w:r>
      <w:r>
        <w:t xml:space="preserve">m mohou být matkám samoživitelkám poskytnuté nástroje a zdroje, které jim pomohou lépe zvládat svou náročnou roli a zajistit lepší kvalitu života pro sebe a své děti. </w:t>
      </w:r>
      <w:r w:rsidRPr="00FF215F">
        <w:t>(Šťastná, 2009</w:t>
      </w:r>
      <w:r>
        <w:t>, s. 48-49</w:t>
      </w:r>
      <w:r w:rsidRPr="00FF215F">
        <w:t>)</w:t>
      </w:r>
      <w:r>
        <w:t xml:space="preserve"> </w:t>
      </w:r>
    </w:p>
    <w:p w14:paraId="762B5E50" w14:textId="1BADCB9D" w:rsidR="00230656" w:rsidRDefault="00A02AEA" w:rsidP="008E02B3">
      <w:pPr>
        <w:pStyle w:val="AP-Odstavec"/>
      </w:pPr>
      <w:r>
        <w:t>Matky samoživitelky se mohou setkávat s různými formami stigmatizace a diskriminace ve společnosti. To může být spojeno s nespravedlivými předsudky, které mohou vést ke stereotypním názorům o osamělých matkách.</w:t>
      </w:r>
      <w:r w:rsidR="008E02B3">
        <w:t xml:space="preserve"> </w:t>
      </w:r>
      <w:r>
        <w:t>Osamělé matky jsou často velmi silné a odhodlané ženy, které se snaží poskytnout svým dětem nejlepší péči a životní prostředí, jaké mohou. Mohou čelit mnoha výzvám, a přesto se snaží plnit své rodičovské povinnosti a dosahovat svých cílů a snů.</w:t>
      </w:r>
      <w:r w:rsidR="008E02B3">
        <w:t xml:space="preserve"> </w:t>
      </w:r>
      <w:r>
        <w:t>Respektování matky samoživitelky, poskytování podpory a vytváření příležitostí jsou zásadní pro to, aby tyto ženy mohly úspěšně zvládat svou rodičovskou roli. Otevřená a podpůrná společnost může přispět k tomu, aby se osamělé matky cítil</w:t>
      </w:r>
      <w:r w:rsidR="00932A26">
        <w:t>y</w:t>
      </w:r>
      <w:r>
        <w:t xml:space="preserve"> izolovaně a měly přístup k potřebným zdrojům, které jim pomohou dosáhnout úspěchu a žít plnohodnotný život pro sebe a své děti. </w:t>
      </w:r>
      <w:r w:rsidRPr="00A41365">
        <w:t>Diskriminace a stigmatizace matek samoživitel</w:t>
      </w:r>
      <w:r w:rsidR="00A41365" w:rsidRPr="00A41365">
        <w:t>ek</w:t>
      </w:r>
      <w:r w:rsidRPr="00A41365">
        <w:t xml:space="preserve"> jsou nežádoucí a kontraproduktivní.</w:t>
      </w:r>
      <w:r>
        <w:t xml:space="preserve"> </w:t>
      </w:r>
      <w:r w:rsidR="00DE05BB">
        <w:t>(Brown, Moran, 1997)</w:t>
      </w:r>
    </w:p>
    <w:p w14:paraId="64551059" w14:textId="77777777" w:rsidR="00434299" w:rsidRDefault="00434299" w:rsidP="00A02AEA">
      <w:pPr>
        <w:pStyle w:val="AP-Odstavec"/>
      </w:pPr>
    </w:p>
    <w:p w14:paraId="333FE99A" w14:textId="77777777" w:rsidR="00DE05BB" w:rsidRDefault="00DE05BB" w:rsidP="008624FE"/>
    <w:p w14:paraId="21654864" w14:textId="41D70B0C" w:rsidR="008624FE" w:rsidRDefault="009140FF" w:rsidP="004B4BCA">
      <w:pPr>
        <w:pStyle w:val="Nadpis1"/>
      </w:pPr>
      <w:bookmarkStart w:id="21" w:name="_Toc150805070"/>
      <w:r>
        <w:lastRenderedPageBreak/>
        <w:t>Propojení tématu s teoriemi sociální práce a etické hledisko</w:t>
      </w:r>
      <w:bookmarkEnd w:id="21"/>
    </w:p>
    <w:p w14:paraId="19BC9029" w14:textId="48F9DB82" w:rsidR="0060257E" w:rsidRDefault="00A51E92" w:rsidP="0060257E">
      <w:pPr>
        <w:pStyle w:val="AP-Odstavec"/>
      </w:pPr>
      <w:r>
        <w:t>P</w:t>
      </w:r>
      <w:r w:rsidRPr="00A51E92">
        <w:t xml:space="preserve">ro práci s matkami samoživitelkami </w:t>
      </w:r>
      <w:r>
        <w:t>může být</w:t>
      </w:r>
      <w:r w:rsidRPr="00A51E92">
        <w:t xml:space="preserve"> uplatn</w:t>
      </w:r>
      <w:r>
        <w:t>ěno</w:t>
      </w:r>
      <w:r w:rsidRPr="00A51E92">
        <w:t xml:space="preserve"> </w:t>
      </w:r>
      <w:r w:rsidRPr="00F31CD9">
        <w:rPr>
          <w:b/>
          <w:bCs/>
        </w:rPr>
        <w:t>terapeutické paradigma</w:t>
      </w:r>
      <w:r w:rsidRPr="00A51E92">
        <w:t xml:space="preserve"> sociální práce, jak je popsáno v rámci teoretického přístupu podle Navrátila (2001</w:t>
      </w:r>
      <w:r>
        <w:t>, s. 14-17</w:t>
      </w:r>
      <w:r w:rsidRPr="00A51E92">
        <w:t>). Toto paradigma</w:t>
      </w:r>
      <w:r w:rsidR="00932A26">
        <w:t xml:space="preserve"> </w:t>
      </w:r>
      <w:r w:rsidR="0060257E" w:rsidRPr="0060257E">
        <w:t>zdůrazňuje význam psychosociální pohody jednotlivce a skupiny a klade důraz na efektivní komunikaci mezi klientem a sociálním pracovníkem. Toto paradigma může být vhodné pro práci s matkami samoživitelkami, protože se zaměřuje na podporu rozvoje klienta a posílení jeho duševní</w:t>
      </w:r>
      <w:r w:rsidR="0060257E">
        <w:t xml:space="preserve"> pohody</w:t>
      </w:r>
      <w:r w:rsidRPr="00A51E92">
        <w:t>.</w:t>
      </w:r>
      <w:r>
        <w:t xml:space="preserve"> </w:t>
      </w:r>
      <w:r w:rsidRPr="00A51E92">
        <w:t>Klíčovým nástrojem v terapeutickém paradigmatu je efektivní komunikace mezi sociálním pracovníkem a klientem.</w:t>
      </w:r>
      <w:r w:rsidR="0060257E">
        <w:t xml:space="preserve"> </w:t>
      </w:r>
    </w:p>
    <w:p w14:paraId="4BAEDE20" w14:textId="77777777" w:rsidR="003E4240" w:rsidRDefault="003E4240" w:rsidP="0060257E">
      <w:pPr>
        <w:pStyle w:val="AP-Odstavec"/>
      </w:pPr>
    </w:p>
    <w:p w14:paraId="0BE3E971" w14:textId="11F8FBAB" w:rsidR="003E4240" w:rsidRDefault="003E4240" w:rsidP="003E4240">
      <w:pPr>
        <w:pStyle w:val="AP-Odstavec"/>
      </w:pPr>
      <w:r>
        <w:t xml:space="preserve">Sociální pracovník má klíčovou roli jako terapeut </w:t>
      </w:r>
      <w:r w:rsidRPr="0060257E">
        <w:t>při práci s matkami samoživitelkami. Sociální pracovník může poskytovat podporu v oblasti psychické pohody mat</w:t>
      </w:r>
      <w:r>
        <w:t>ce</w:t>
      </w:r>
      <w:r w:rsidRPr="0060257E">
        <w:t xml:space="preserve"> samoživitel</w:t>
      </w:r>
      <w:r>
        <w:t>ce</w:t>
      </w:r>
      <w:r w:rsidRPr="0060257E">
        <w:t>. To může zahrnovat řešení stresu, emoční podporu a pomoc při zvládání psychických obtíží spojených s rolí samoživitelky.</w:t>
      </w:r>
      <w:r>
        <w:t xml:space="preserve"> </w:t>
      </w:r>
      <w:r w:rsidRPr="0060257E">
        <w:t>Sociální pracovník může spolupracovat s matkou samoživitelkou na mapování různých okolností, které ovlivňují její psychický stav. To může zahrnovat zkoumání sociálních, ekonomických, rodinných a dalších faktorů.</w:t>
      </w:r>
      <w:r>
        <w:t xml:space="preserve"> </w:t>
      </w:r>
      <w:r w:rsidRPr="0060257E">
        <w:t>Sociální pracovník může pomáhat identifikovat a posilovat silné stránky matky samoživitelky.</w:t>
      </w:r>
      <w:r>
        <w:t xml:space="preserve"> (Navrátil, 2001)</w:t>
      </w:r>
    </w:p>
    <w:p w14:paraId="38BED451" w14:textId="17ACC87B" w:rsidR="003E4240" w:rsidRDefault="003E4240" w:rsidP="003E4240">
      <w:pPr>
        <w:pStyle w:val="AP-Odstavec"/>
      </w:pPr>
      <w:r w:rsidRPr="0060257E">
        <w:t>Psychosociální výcvik a další vzdělávání poskytují sociálním pracovníkům potřebné nástroje a dovednosti pro takovou práci. Je důležité, aby sociální pracovníci byli citliví k individuálním potřebám a kontextům každé matky samoživitelky a aby byli schopni flexibilně přizpůsobit svou terapeutickou intervenci</w:t>
      </w:r>
      <w:r>
        <w:t>. (Navrátil, 2001)</w:t>
      </w:r>
    </w:p>
    <w:p w14:paraId="78F25BCF" w14:textId="77777777" w:rsidR="0006506D" w:rsidRDefault="0006506D" w:rsidP="0097278E">
      <w:pPr>
        <w:pStyle w:val="AP-Odstavec"/>
        <w:ind w:firstLine="0"/>
      </w:pPr>
    </w:p>
    <w:p w14:paraId="6B7B1339" w14:textId="77777777" w:rsidR="0006506D" w:rsidRDefault="0006506D" w:rsidP="0060257E">
      <w:pPr>
        <w:pStyle w:val="AP-Odstavec"/>
      </w:pPr>
      <w:r>
        <w:t xml:space="preserve">Dalším paradigmatem je </w:t>
      </w:r>
      <w:r w:rsidRPr="00F31CD9">
        <w:rPr>
          <w:b/>
          <w:bCs/>
        </w:rPr>
        <w:t>poradenské paradigma</w:t>
      </w:r>
      <w:r>
        <w:t xml:space="preserve">. </w:t>
      </w:r>
      <w:r w:rsidR="00F31CD9" w:rsidRPr="00F31CD9">
        <w:t>Navrátil</w:t>
      </w:r>
      <w:r w:rsidR="00F31CD9">
        <w:t xml:space="preserve"> </w:t>
      </w:r>
      <w:r w:rsidR="00F31CD9" w:rsidRPr="00A51E92">
        <w:t>(2001</w:t>
      </w:r>
      <w:r w:rsidR="00F31CD9">
        <w:t>, s. 188</w:t>
      </w:r>
      <w:r w:rsidR="00F31CD9" w:rsidRPr="00A51E92">
        <w:t>)</w:t>
      </w:r>
      <w:r w:rsidR="00F31CD9">
        <w:t xml:space="preserve"> označuje poradenské paradigma</w:t>
      </w:r>
      <w:r w:rsidR="00F31CD9" w:rsidRPr="00F31CD9">
        <w:t>, jako sociálněprávní pomoc. Toto paradigma kl</w:t>
      </w:r>
      <w:r w:rsidR="00F31CD9">
        <w:t>ade</w:t>
      </w:r>
      <w:r w:rsidR="00F31CD9" w:rsidRPr="00F31CD9">
        <w:t xml:space="preserve"> důraz na poradenství, informovanost klienta a </w:t>
      </w:r>
      <w:r w:rsidR="00F31CD9">
        <w:t>spolupráci</w:t>
      </w:r>
      <w:r w:rsidR="00F31CD9" w:rsidRPr="00F31CD9">
        <w:t xml:space="preserve"> s dalšími odbornými službami.</w:t>
      </w:r>
      <w:r w:rsidR="00F31CD9">
        <w:t xml:space="preserve"> </w:t>
      </w:r>
      <w:r w:rsidR="00F31CD9" w:rsidRPr="00F31CD9">
        <w:t xml:space="preserve">Klíčovým prvkem je informovanost klienta o dostupnosti služeb. Sociální pracovník nebo dobrovolník by měli klientovi poskytnout relevantní informace, aby byl schopen </w:t>
      </w:r>
      <w:r w:rsidR="00F31CD9">
        <w:t xml:space="preserve">se </w:t>
      </w:r>
      <w:r w:rsidR="00F31CD9" w:rsidRPr="00F31CD9">
        <w:t xml:space="preserve">lépe </w:t>
      </w:r>
      <w:r w:rsidR="00F31CD9">
        <w:t>orientovat</w:t>
      </w:r>
      <w:r w:rsidR="00F31CD9" w:rsidRPr="00F31CD9">
        <w:t xml:space="preserve"> v systému služeb a práv.</w:t>
      </w:r>
    </w:p>
    <w:p w14:paraId="5C52204C" w14:textId="77777777" w:rsidR="00F31CD9" w:rsidRDefault="00F31CD9" w:rsidP="0097278E">
      <w:pPr>
        <w:pStyle w:val="AP-Odstavec"/>
        <w:ind w:firstLine="0"/>
      </w:pPr>
    </w:p>
    <w:p w14:paraId="0DFB1C7E" w14:textId="45607673" w:rsidR="0019502A" w:rsidRDefault="0019502A" w:rsidP="0019502A">
      <w:pPr>
        <w:pStyle w:val="AP-Odstavec"/>
      </w:pPr>
      <w:r w:rsidRPr="0019502A">
        <w:t xml:space="preserve">Zahrnutí sociálního poradenství do nadace pro matky samoživitelky </w:t>
      </w:r>
      <w:r>
        <w:t>může být</w:t>
      </w:r>
      <w:r w:rsidRPr="0019502A">
        <w:t xml:space="preserve"> klíčové a může přinést mnoho výhod pro tyto </w:t>
      </w:r>
      <w:r>
        <w:t>matky samoživitelky</w:t>
      </w:r>
      <w:r w:rsidRPr="0019502A">
        <w:t xml:space="preserve"> v náročných situacích.</w:t>
      </w:r>
      <w:r>
        <w:t xml:space="preserve"> </w:t>
      </w:r>
      <w:r w:rsidRPr="0019502A">
        <w:t>Matky samoživitelky se často setkávají s různými náročnými situacemi, ať už jsou to finanční obtíže, problémy v rodině nebo jiné výzvy. Sociální poradenství může poskytnout nástroje pro zvládání stresu, řešení konfliktů a hledání efektivních strategií pro řešení problémů.</w:t>
      </w:r>
      <w:r>
        <w:t xml:space="preserve">  V</w:t>
      </w:r>
      <w:r w:rsidRPr="0019502A">
        <w:t xml:space="preserve">zhledem k tomu, že nadace pro matky samoživitelky má za cíl </w:t>
      </w:r>
      <w:r w:rsidRPr="0019502A">
        <w:lastRenderedPageBreak/>
        <w:t>pomáhat i v oblasti finanční podpory, mohou být poskytovány také služby finančního poradenství.  To může zahrnovat plánování rozpočtu, správu dluhů, hledání možností finanční podpory a podporu v oblasti ekonomické nezávislosti.</w:t>
      </w:r>
      <w:r>
        <w:t xml:space="preserve"> </w:t>
      </w:r>
      <w:r w:rsidRPr="0019502A">
        <w:t xml:space="preserve">Sociální poradenství může matkám samoživitelkám pomoci při hledání zaměstnání nebo zlepšení jejich pracovních dovedností. </w:t>
      </w:r>
      <w:r>
        <w:t xml:space="preserve">  Zařazení sociálního poradenství do nadace pro matky zajišťuje komplexní podporu pro matky samoživitelky, která je zaměřena nejen na materiální pomoc, ale i na posilování psychosociálních a praktických dovedností potřebných pro úspěšné zvládání jejich situace. (zdroj vlastní)</w:t>
      </w:r>
    </w:p>
    <w:p w14:paraId="2777D5A6" w14:textId="77777777" w:rsidR="0019502A" w:rsidRDefault="0019502A" w:rsidP="0019502A">
      <w:pPr>
        <w:pStyle w:val="AP-Odstavec"/>
      </w:pPr>
    </w:p>
    <w:p w14:paraId="3912B2E6" w14:textId="7480F484" w:rsidR="0019502A" w:rsidRDefault="00F906D0" w:rsidP="007D047F">
      <w:pPr>
        <w:pStyle w:val="AP-Odstavec"/>
      </w:pPr>
      <w:r>
        <w:t xml:space="preserve">Poslední je </w:t>
      </w:r>
      <w:r w:rsidRPr="00F906D0">
        <w:rPr>
          <w:b/>
          <w:bCs/>
        </w:rPr>
        <w:t>paradigma reformní</w:t>
      </w:r>
      <w:r>
        <w:t xml:space="preserve">. </w:t>
      </w:r>
      <w:r w:rsidR="00B10FDC">
        <w:t>T</w:t>
      </w:r>
      <w:r w:rsidR="00B10FDC" w:rsidRPr="00B10FDC">
        <w:t>oto paradigma klade důraz na analýzu a změnu sociálních struktur a systémů, které mohou přispívat k nerovnosti a diskriminaci v různých oblastech, jako jsou sociální třídy, gender nebo věkové skupiny.</w:t>
      </w:r>
      <w:r w:rsidR="00B10FDC">
        <w:t xml:space="preserve"> </w:t>
      </w:r>
      <w:r w:rsidR="00B10FDC" w:rsidRPr="00B10FDC">
        <w:t xml:space="preserve">Sociální pracovníci pracující s tímto paradigmatem </w:t>
      </w:r>
      <w:r w:rsidR="00B10FDC">
        <w:t>a</w:t>
      </w:r>
      <w:r w:rsidR="00B10FDC" w:rsidRPr="00B10FDC">
        <w:t xml:space="preserve"> zaměřují</w:t>
      </w:r>
      <w:r w:rsidR="00B10FDC">
        <w:t xml:space="preserve"> se</w:t>
      </w:r>
      <w:r w:rsidR="00B10FDC" w:rsidRPr="00B10FDC">
        <w:t xml:space="preserve"> na identifikaci strukturálních příčin sociálních problémů</w:t>
      </w:r>
      <w:r w:rsidR="00932A26">
        <w:t>.</w:t>
      </w:r>
      <w:r w:rsidR="00E1589F">
        <w:t xml:space="preserve"> </w:t>
      </w:r>
      <w:r w:rsidR="00932A26">
        <w:t>N</w:t>
      </w:r>
      <w:r w:rsidR="00B10FDC" w:rsidRPr="00B10FDC">
        <w:t xml:space="preserve">amísto zaměření </w:t>
      </w:r>
      <w:r w:rsidR="00E1589F">
        <w:t xml:space="preserve">se </w:t>
      </w:r>
      <w:r w:rsidR="00B10FDC" w:rsidRPr="00B10FDC">
        <w:t xml:space="preserve">na jedince se </w:t>
      </w:r>
      <w:proofErr w:type="gramStart"/>
      <w:r w:rsidR="00B10FDC" w:rsidRPr="00B10FDC">
        <w:t>snaží</w:t>
      </w:r>
      <w:proofErr w:type="gramEnd"/>
      <w:r w:rsidR="00B10FDC" w:rsidRPr="00B10FDC">
        <w:t xml:space="preserve"> chápat a změnit širší systémové faktory, které ovlivňují životy lidí.</w:t>
      </w:r>
      <w:r w:rsidR="00B10FDC">
        <w:t xml:space="preserve"> </w:t>
      </w:r>
      <w:r w:rsidR="006E50AD" w:rsidRPr="006E50AD">
        <w:t>(Navrátil, 2000)</w:t>
      </w:r>
    </w:p>
    <w:p w14:paraId="6DF6D184" w14:textId="77777777" w:rsidR="00E1589F" w:rsidRDefault="00E1589F" w:rsidP="0060257E">
      <w:pPr>
        <w:pStyle w:val="AP-Odstavec"/>
      </w:pPr>
    </w:p>
    <w:p w14:paraId="671F85EC" w14:textId="0DBB8486" w:rsidR="005D7514" w:rsidRDefault="00E1589F" w:rsidP="0060257E">
      <w:pPr>
        <w:pStyle w:val="AP-Odstavec"/>
      </w:pPr>
      <w:r w:rsidRPr="00E1589F">
        <w:t xml:space="preserve">Diskriminace nebo předsudky vůči matkám samoživitelkám mohou mít značný dopad na jejich schopnost najít a udržet </w:t>
      </w:r>
      <w:r>
        <w:t xml:space="preserve">si </w:t>
      </w:r>
      <w:r w:rsidRPr="00E1589F">
        <w:t>zaměstnání.</w:t>
      </w:r>
      <w:r>
        <w:t xml:space="preserve"> </w:t>
      </w:r>
      <w:r w:rsidRPr="00E1589F">
        <w:t>Reformní přístup v sociální práci může být klíčovým nástrojem k podpoře těchto žen a zajištění lepších příležitostí pro návrat do zaměstnání. Nadace by mohla poskytovat odbornou přípravu matkám samoživitelkám, aby</w:t>
      </w:r>
      <w:r>
        <w:t xml:space="preserve"> se</w:t>
      </w:r>
      <w:r w:rsidRPr="00E1589F">
        <w:t xml:space="preserve"> zvýšil</w:t>
      </w:r>
      <w:r w:rsidR="00932A26">
        <w:t>y</w:t>
      </w:r>
      <w:r w:rsidRPr="00E1589F">
        <w:t xml:space="preserve"> jejich profesní dovednosti a konkurenceschopnost na trhu práce. To může zahrnovat kurzy, workshopy a školení zaměřené na specifické dovednosti nebo obory, které jsou v poptávce na trhu práce. </w:t>
      </w:r>
      <w:r w:rsidR="005D7514">
        <w:t xml:space="preserve">(zdroj vlastní) </w:t>
      </w:r>
    </w:p>
    <w:p w14:paraId="4DEF2F1E" w14:textId="77777777" w:rsidR="00E1589F" w:rsidRDefault="00E1589F" w:rsidP="0060257E">
      <w:pPr>
        <w:pStyle w:val="AP-Odstavec"/>
      </w:pPr>
      <w:r w:rsidRPr="00E1589F">
        <w:t>Nabídka programů koučinku a mentorství může poskytnout matkám samoživitelkám individuální podporu a navigaci v profesním růstu. Zkušení pracovníci by mohli poskytovat rady týkající se kariérního postupu a rovnováhy mezi prací a rodinou.</w:t>
      </w:r>
      <w:r>
        <w:t xml:space="preserve"> </w:t>
      </w:r>
      <w:r w:rsidR="005D7514">
        <w:t xml:space="preserve"> </w:t>
      </w:r>
      <w:r w:rsidR="005D7514" w:rsidRPr="005D7514">
        <w:t>Reformní přístup by měl být zaměřen na změnu strukturálních překážek a vytváření prostředí, které podporuje rovnost a inkluzi pro matky samoživitelky na trhu práce.</w:t>
      </w:r>
      <w:r w:rsidR="005D7514">
        <w:t xml:space="preserve">  (zdroj vlastní) </w:t>
      </w:r>
    </w:p>
    <w:p w14:paraId="6CFF5D72" w14:textId="77777777" w:rsidR="00B916DF" w:rsidRDefault="00B916DF" w:rsidP="00B916DF">
      <w:pPr>
        <w:pStyle w:val="Nadpis2"/>
      </w:pPr>
      <w:bookmarkStart w:id="22" w:name="_Toc150805071"/>
      <w:r>
        <w:t>Etické hledisko</w:t>
      </w:r>
      <w:bookmarkEnd w:id="22"/>
    </w:p>
    <w:p w14:paraId="546EFCB7" w14:textId="1CAC10A3" w:rsidR="005D7514" w:rsidRDefault="00B916DF" w:rsidP="0060257E">
      <w:pPr>
        <w:pStyle w:val="AP-Odstavec"/>
      </w:pPr>
      <w:r w:rsidRPr="00B916DF">
        <w:t>Práce sociálního pracovníka s matkami samoživitelkami může vyvolat řadu etických dilemat.</w:t>
      </w:r>
      <w:r>
        <w:t xml:space="preserve"> Proto je důležité, aby sociální pracovník dobře znal Etický kodex sociálních pracovníků České republiky. Uvedu některé příklady etických dilemat, se kterými se mohou sociální pracovníci setkat.</w:t>
      </w:r>
    </w:p>
    <w:p w14:paraId="7588E541" w14:textId="6DD7B197" w:rsidR="00B916DF" w:rsidRDefault="00B916DF" w:rsidP="0060257E">
      <w:pPr>
        <w:pStyle w:val="AP-Odstavec"/>
      </w:pPr>
      <w:r w:rsidRPr="00B916DF">
        <w:rPr>
          <w:i/>
          <w:iCs/>
        </w:rPr>
        <w:t>Nelze poskytnout dostatečnou finanční anebo materiální pomoc.</w:t>
      </w:r>
      <w:r>
        <w:t xml:space="preserve"> Sociální pracovník stojí před rozhodnutím, kdy například organizace má finance či materiální </w:t>
      </w:r>
      <w:r>
        <w:lastRenderedPageBreak/>
        <w:t>pomoc, kterou matka potřebuj</w:t>
      </w:r>
      <w:r w:rsidR="00932A26">
        <w:t>e</w:t>
      </w:r>
      <w:r>
        <w:t xml:space="preserve">, ale nesplňuje podmínky pro nárok pomoci. Další možnost je, že organizace nemá </w:t>
      </w:r>
      <w:r w:rsidRPr="00B916DF">
        <w:t>k dispozici dostatečné zdroje na poskytnutí nezbytné finanční nebo materiální podpory pro matky samoživitelky a jejich děti.</w:t>
      </w:r>
    </w:p>
    <w:p w14:paraId="40D7750E" w14:textId="5D9C6CC2" w:rsidR="00B916DF" w:rsidRDefault="00B916DF" w:rsidP="0060257E">
      <w:pPr>
        <w:pStyle w:val="AP-Odstavec"/>
      </w:pPr>
      <w:r>
        <w:t xml:space="preserve">Sociální pracovník může uvažovat nad tím, jak </w:t>
      </w:r>
      <w:r w:rsidRPr="00B916DF">
        <w:t>maximalizovat podporu v rámci omezených zdrojů a zároveň zajistit, aby byly potřeby klientů co nejlépe splněny</w:t>
      </w:r>
      <w:r>
        <w:t>.</w:t>
      </w:r>
    </w:p>
    <w:p w14:paraId="2BEADBEC" w14:textId="6BEE8917" w:rsidR="00B916DF" w:rsidRDefault="00B916DF" w:rsidP="0060257E">
      <w:pPr>
        <w:pStyle w:val="AP-Odstavec"/>
      </w:pPr>
      <w:r w:rsidRPr="00B916DF">
        <w:rPr>
          <w:i/>
          <w:iCs/>
        </w:rPr>
        <w:t>Omezený přístup k vzdělání a pracovním příležitostem.</w:t>
      </w:r>
      <w:r>
        <w:t xml:space="preserve"> </w:t>
      </w:r>
      <w:r w:rsidRPr="00B916DF">
        <w:t>Sociální pracovník se může setkat s omezenými možnostmi v oblasti vzdělání a pracovních příležitostí pro matky samoživitelky, což může ovlivnit jejich schopnost nezávislého života.</w:t>
      </w:r>
      <w:r>
        <w:t xml:space="preserve"> </w:t>
      </w:r>
    </w:p>
    <w:p w14:paraId="71C08464" w14:textId="1528C305" w:rsidR="00B916DF" w:rsidRDefault="00B916DF" w:rsidP="0060257E">
      <w:pPr>
        <w:pStyle w:val="AP-Odstavec"/>
      </w:pPr>
      <w:r>
        <w:t xml:space="preserve">Sociální pracovník může uvažovat nad </w:t>
      </w:r>
      <w:r w:rsidR="000F7C25">
        <w:t>tím,</w:t>
      </w:r>
      <w:r>
        <w:t xml:space="preserve"> j</w:t>
      </w:r>
      <w:r w:rsidRPr="00B916DF">
        <w:t>ak podporovat klientky v dosahování svých cílů vzdělání a kariéry, ačkoliv jsou omezeny společenskými nebo ekonomickými bariérami</w:t>
      </w:r>
      <w:r>
        <w:t>.</w:t>
      </w:r>
    </w:p>
    <w:p w14:paraId="15AE3E7F" w14:textId="64EBAAF6" w:rsidR="00B916DF" w:rsidRDefault="00C744F7" w:rsidP="0060257E">
      <w:pPr>
        <w:pStyle w:val="AP-Odstavec"/>
      </w:pPr>
      <w:r w:rsidRPr="00C744F7">
        <w:rPr>
          <w:i/>
          <w:iCs/>
        </w:rPr>
        <w:t>Vztah s klientkou a profesionální hranice</w:t>
      </w:r>
      <w:r>
        <w:t xml:space="preserve">. </w:t>
      </w:r>
      <w:r w:rsidRPr="00C744F7">
        <w:t>Sociální pracovník může čelit otázce, jak udržovat profesionální hranice ve vztahu s matkou samoživitelkou, zejména pokud jsou sdílené zážitky osobní nebo emocionálně náročné.</w:t>
      </w:r>
      <w:r>
        <w:t xml:space="preserve"> </w:t>
      </w:r>
    </w:p>
    <w:p w14:paraId="3C169CAF" w14:textId="11D14A06" w:rsidR="002B0453" w:rsidRDefault="00C744F7" w:rsidP="00C744F7">
      <w:pPr>
        <w:pStyle w:val="AP-Odstavec"/>
      </w:pPr>
      <w:r>
        <w:t xml:space="preserve">Sociální pracovník může uvažovat nad </w:t>
      </w:r>
      <w:r w:rsidR="000F7C25">
        <w:t>tím,</w:t>
      </w:r>
      <w:r>
        <w:t xml:space="preserve"> j</w:t>
      </w:r>
      <w:r w:rsidRPr="00C744F7">
        <w:t>ak udržet profesionální odstup a respektovat hranice vztahu tak, aby byla poskytována kvalitní služba bez nebezpečí vzniku nepřiměřených vazeb</w:t>
      </w:r>
      <w:r>
        <w:t>.</w:t>
      </w:r>
    </w:p>
    <w:p w14:paraId="7A71E1DF" w14:textId="6613CCF4" w:rsidR="002B0453" w:rsidRPr="00107D64" w:rsidRDefault="002B0453" w:rsidP="002B0453">
      <w:pPr>
        <w:pStyle w:val="Nadpis2"/>
        <w:rPr>
          <w:sz w:val="36"/>
        </w:rPr>
      </w:pPr>
      <w:bookmarkStart w:id="23" w:name="_Toc133765906"/>
      <w:bookmarkStart w:id="24" w:name="_Toc150805072"/>
      <w:r>
        <w:t>Propojení tématu s metodami a technikami sociální práce</w:t>
      </w:r>
      <w:bookmarkEnd w:id="23"/>
      <w:bookmarkEnd w:id="24"/>
    </w:p>
    <w:p w14:paraId="5BB97E74" w14:textId="69970AE1" w:rsidR="00107D64" w:rsidRDefault="00107D64" w:rsidP="00107D64">
      <w:pPr>
        <w:pStyle w:val="Nadpis3"/>
      </w:pPr>
      <w:bookmarkStart w:id="25" w:name="_Toc150805073"/>
      <w:r w:rsidRPr="00107D64">
        <w:t>Sociální práce s osamocenými rodiči</w:t>
      </w:r>
      <w:bookmarkEnd w:id="25"/>
    </w:p>
    <w:p w14:paraId="519178C4" w14:textId="454E2778" w:rsidR="00107D64" w:rsidRDefault="00107D64" w:rsidP="002B0453">
      <w:pPr>
        <w:pStyle w:val="AP-Odstavec"/>
      </w:pPr>
      <w:r w:rsidRPr="00107D64">
        <w:t>Sociální práce</w:t>
      </w:r>
      <w:r>
        <w:t xml:space="preserve"> s osamocenými rodiči</w:t>
      </w:r>
      <w:r w:rsidRPr="00107D64">
        <w:t xml:space="preserve"> se zaměřuje na aktivní doprovázení a poskytování podpory osamoceným rodičům při řešení problémů vedení domácnosti, hledání pracovního místa, péči o děti a dalších výzvách, se kterými se mohou setkat.</w:t>
      </w:r>
      <w:r>
        <w:t xml:space="preserve"> </w:t>
      </w:r>
      <w:r w:rsidRPr="00107D64">
        <w:t xml:space="preserve">Sociální pracovníci pracují v souladu s právním rámcem, který zahrnuje zákony o sociálně-právní ochraně dětí a další relevantní právní normy. </w:t>
      </w:r>
      <w:r>
        <w:t>Jejichž</w:t>
      </w:r>
      <w:r w:rsidRPr="00107D64">
        <w:t xml:space="preserve"> hlavním úkolem je chránit práva dětí a poskytovat podporu rodinám v krizových situacích.</w:t>
      </w:r>
      <w:r>
        <w:t xml:space="preserve"> </w:t>
      </w:r>
      <w:r w:rsidRPr="00107D64">
        <w:t>Sociální pracovníci spolupracují s širokým spektrem odborníků, včetně lékařů, psychologů, pedagogů a dalších. Tato multidisciplinární spolupráce je klíčová pro poskytování komplexní podpory rodinám.</w:t>
      </w:r>
      <w:r>
        <w:t xml:space="preserve"> </w:t>
      </w:r>
      <w:r w:rsidR="008975BF" w:rsidRPr="008975BF">
        <w:t>Kromě spolupráce s profesionály pracujícími v oblasti sociální práce, sociální pracovníci mohou spolupracovat s nestátními organizacemi, které se zabývají problematikou dětí a rodin, aby poskytly dodatečnou podporu a zdroje.</w:t>
      </w:r>
      <w:r w:rsidR="008975BF">
        <w:t xml:space="preserve"> </w:t>
      </w:r>
    </w:p>
    <w:p w14:paraId="3ACE9455" w14:textId="1B795B01" w:rsidR="002B0453" w:rsidRDefault="008975BF" w:rsidP="008975BF">
      <w:pPr>
        <w:pStyle w:val="AP-Odstavec"/>
        <w:ind w:firstLine="0"/>
      </w:pPr>
      <w:r w:rsidRPr="008975BF">
        <w:t>(Matoušek, 2005</w:t>
      </w:r>
      <w:r>
        <w:t xml:space="preserve">, </w:t>
      </w:r>
      <w:r w:rsidR="00107D64">
        <w:t>s. 50-51</w:t>
      </w:r>
      <w:r>
        <w:t>)</w:t>
      </w:r>
    </w:p>
    <w:p w14:paraId="42E2631F" w14:textId="0956E000" w:rsidR="008975BF" w:rsidRDefault="008975BF" w:rsidP="008975BF">
      <w:pPr>
        <w:pStyle w:val="AP-Odstavec"/>
      </w:pPr>
      <w:r w:rsidRPr="008975BF">
        <w:t>Organizace "</w:t>
      </w:r>
      <w:proofErr w:type="spellStart"/>
      <w:r w:rsidRPr="008975BF">
        <w:t>One</w:t>
      </w:r>
      <w:proofErr w:type="spellEnd"/>
      <w:r w:rsidRPr="008975BF">
        <w:t xml:space="preserve"> Plus ONE </w:t>
      </w:r>
      <w:proofErr w:type="spellStart"/>
      <w:r w:rsidRPr="008975BF">
        <w:t>Families</w:t>
      </w:r>
      <w:proofErr w:type="spellEnd"/>
      <w:r w:rsidRPr="008975BF">
        <w:t xml:space="preserve">" představuje zajímavý příklad komplexního přístupu k podpoře osamocených rodičů ze zahraničí (Skotsko). Organizace se zaměřuje na komplexní podporu osamocených rodičů, což zahrnuje pracovně-profesní poradenství, psychologickou podporu, vzdělávání a práci ve skupinách. Tento holistický </w:t>
      </w:r>
      <w:r w:rsidRPr="008975BF">
        <w:lastRenderedPageBreak/>
        <w:t>přístup umožňuje řešit širokou škálu potřeb klientů. Kromě klasického poradenství poskytuje organizace také sociální služby, informační servis pro dospělé. Organizace je otevřená všem osamoceným rodičům, a to bezplatně. Tím zajišťuje, že podpora je dostupná pro všechny, kdo ji potřebují. Organizace se snaží ovlivňovat veřejné mínění a intervenuje ve prospěch osamocených rodičů. Tento aspekt je důležitý pro změnu postojů ve společnosti a vytváření podmínek pro plnohodnotný život osamocených rodičů.</w:t>
      </w:r>
      <w:r>
        <w:t xml:space="preserve"> </w:t>
      </w:r>
      <w:r w:rsidRPr="008975BF">
        <w:t>(Matoušek, 2005</w:t>
      </w:r>
      <w:r>
        <w:t>, s. 51-52)</w:t>
      </w:r>
    </w:p>
    <w:p w14:paraId="4AB3828F" w14:textId="37E00D49" w:rsidR="008A7A48" w:rsidRDefault="008A7A48" w:rsidP="008A7A48">
      <w:pPr>
        <w:pStyle w:val="Nadpis3"/>
      </w:pPr>
      <w:bookmarkStart w:id="26" w:name="_Toc150805074"/>
      <w:r>
        <w:t>Sociální práce se skupinou</w:t>
      </w:r>
      <w:bookmarkEnd w:id="26"/>
    </w:p>
    <w:p w14:paraId="6C3FA5D5" w14:textId="30C390CE" w:rsidR="008975BF" w:rsidRDefault="008A7A48" w:rsidP="008975BF">
      <w:pPr>
        <w:pStyle w:val="AP-Odstavec"/>
      </w:pPr>
      <w:r w:rsidRPr="008A7A48">
        <w:t>Skupinová práce je ekonomicky efektivní, protože umožňuje využití času a peněz lépe než individuální terapie. Skupinov</w:t>
      </w:r>
      <w:r w:rsidR="00455AB4">
        <w:t>á</w:t>
      </w:r>
      <w:r w:rsidRPr="008A7A48">
        <w:t xml:space="preserve"> sezení mohou zahrnovat více klientů, což může snížit náklady na poskytování služeb.</w:t>
      </w:r>
      <w:r>
        <w:t xml:space="preserve"> </w:t>
      </w:r>
      <w:r w:rsidRPr="008A7A48">
        <w:t>Skupinová terapie umožňuje monitorování interpersonálních charakteristik mnoha problémů. Dynamika vztahů mezi členy skupiny může poskytnout důležité informace o klientech a jejich způsobu interakce.</w:t>
      </w:r>
      <w:r>
        <w:t xml:space="preserve"> </w:t>
      </w:r>
      <w:r w:rsidRPr="008A7A48">
        <w:t>Odborníci v oblasti skupinové terapie mohou pocházet z různých profesních prostředí, jako jsou psychologové, sociální pracovníci, terapeuti, zdravotní sestry atd. To umožňuje různorodý pohled na problémy a širokou škálu odborných znalostí. Práce se skupinami vyžaduje od odborníků používání odlišných postupů než při individuální terapii. Odborníci musí být schopni spojit klienty s různými potřebami do efektivně fungující skupiny, kde mohou otevřeně probírat osobní témata.</w:t>
      </w:r>
      <w:r>
        <w:t xml:space="preserve"> S</w:t>
      </w:r>
      <w:r w:rsidRPr="008A7A48">
        <w:t>kupinová terapie nabízí různé výhody, včetně ekonomické efektivity, psychologického vhledu a možnosti pracovat s různorodou skupinou klientů.</w:t>
      </w:r>
      <w:r w:rsidR="00783441">
        <w:t xml:space="preserve"> </w:t>
      </w:r>
      <w:r w:rsidR="00783441" w:rsidRPr="00783441">
        <w:t>(Mašát, 2012</w:t>
      </w:r>
      <w:r w:rsidR="00783441">
        <w:t>, s. 16-17</w:t>
      </w:r>
      <w:r w:rsidR="00783441" w:rsidRPr="00783441">
        <w:t>)</w:t>
      </w:r>
    </w:p>
    <w:p w14:paraId="1290A262" w14:textId="77777777" w:rsidR="00455AB4" w:rsidRDefault="00455AB4" w:rsidP="008975BF">
      <w:pPr>
        <w:pStyle w:val="AP-Odstavec"/>
      </w:pPr>
    </w:p>
    <w:p w14:paraId="0B74F46F" w14:textId="202D07EB" w:rsidR="00256F17" w:rsidRDefault="00256F17" w:rsidP="00256F17">
      <w:pPr>
        <w:pStyle w:val="Nadpis1"/>
      </w:pPr>
      <w:bookmarkStart w:id="27" w:name="_Toc150805075"/>
      <w:r>
        <w:t>Propojení tématu se sociální politikou</w:t>
      </w:r>
      <w:bookmarkEnd w:id="27"/>
    </w:p>
    <w:p w14:paraId="52CB5805" w14:textId="6C7A793A" w:rsidR="00256F17" w:rsidRPr="00256F17" w:rsidRDefault="00256F17" w:rsidP="00256F17">
      <w:pPr>
        <w:pStyle w:val="Nadpis2"/>
      </w:pPr>
      <w:bookmarkStart w:id="28" w:name="_Toc150805076"/>
      <w:r>
        <w:t>Rodinná politika</w:t>
      </w:r>
      <w:bookmarkEnd w:id="28"/>
    </w:p>
    <w:p w14:paraId="006D5C56" w14:textId="480EC7AF" w:rsidR="00783441" w:rsidRDefault="00416952" w:rsidP="008975BF">
      <w:pPr>
        <w:pStyle w:val="AP-Odstavec"/>
      </w:pPr>
      <w:r w:rsidRPr="00416952">
        <w:t>Rodinná politika je komplexní oblast, která zahrnuje širokou škálu aktivit a opatření, zaměřených na podporu a posílení rodin ve společnosti.</w:t>
      </w:r>
      <w:r>
        <w:t xml:space="preserve"> </w:t>
      </w:r>
      <w:r w:rsidRPr="00416952">
        <w:t xml:space="preserve">Rodinná politika se zaměřuje na podporu přirozených funkcí rodiny a respektuje právo rodin na vlastní rozhodování. Nezaměřuje se na to, aby nahrazovala či ovlivňovala sociální role v rodině, ale naopak, </w:t>
      </w:r>
      <w:proofErr w:type="gramStart"/>
      <w:r w:rsidRPr="00416952">
        <w:t>snaží</w:t>
      </w:r>
      <w:proofErr w:type="gramEnd"/>
      <w:r w:rsidRPr="00416952">
        <w:t xml:space="preserve"> se vytvářet podmínky pro plnění těchto rolí.</w:t>
      </w:r>
      <w:r>
        <w:t xml:space="preserve"> </w:t>
      </w:r>
      <w:r w:rsidRPr="00416952">
        <w:t>Hlavním cílem rodinné politiky je vytvoření prostředí, které je přátelské a podporuje rodiny. To zahrnuje opatření na zlepšení kvality bydlení, dostupnosti vzdělání, zdravotní péči, práci a dalších služeb.</w:t>
      </w:r>
      <w:r>
        <w:t xml:space="preserve"> </w:t>
      </w:r>
      <w:r w:rsidRPr="00416952">
        <w:t>(Ministerstvo práce a sociálních věcí)</w:t>
      </w:r>
    </w:p>
    <w:p w14:paraId="413F9E2F" w14:textId="04F80F78" w:rsidR="005F1164" w:rsidRDefault="005F1164" w:rsidP="008975BF">
      <w:pPr>
        <w:pStyle w:val="AP-Odstavec"/>
      </w:pPr>
      <w:r w:rsidRPr="005F1164">
        <w:lastRenderedPageBreak/>
        <w:t>Podle Krebse</w:t>
      </w:r>
      <w:r>
        <w:t xml:space="preserve"> (2015, s. 385)</w:t>
      </w:r>
      <w:r w:rsidRPr="005F1164">
        <w:t xml:space="preserve"> </w:t>
      </w:r>
      <w:r>
        <w:t>je</w:t>
      </w:r>
      <w:r w:rsidRPr="005F1164">
        <w:t xml:space="preserve"> hlavním cílem rodinné politiky v moderních státech zmírňování nákladů rodin při opatrování mladé generace s důrazem na realizaci principů sociální solidarity, sociální spravedlnosti a sociální garance.</w:t>
      </w:r>
    </w:p>
    <w:p w14:paraId="522BF57F" w14:textId="77777777" w:rsidR="00E20ED2" w:rsidRDefault="005F1164" w:rsidP="00E20ED2">
      <w:pPr>
        <w:pStyle w:val="AP-Odstavec"/>
      </w:pPr>
      <w:r w:rsidRPr="005F1164">
        <w:t xml:space="preserve">Rodinná politika se </w:t>
      </w:r>
      <w:proofErr w:type="gramStart"/>
      <w:r w:rsidRPr="005F1164">
        <w:t>snaží</w:t>
      </w:r>
      <w:proofErr w:type="gramEnd"/>
      <w:r w:rsidRPr="005F1164">
        <w:t xml:space="preserve"> podporovat solidaritu v rámci společnosti, zejména v oblasti rodin. To může zahrnovat poskytování přímých finančních transakcí, které mají rodinám pomoci zvládat náklady spojené s péčí o mladé generace.</w:t>
      </w:r>
      <w:r>
        <w:t xml:space="preserve"> </w:t>
      </w:r>
      <w:r w:rsidRPr="005F1164">
        <w:t>Dalším cílem může být zvýšení společenské prestiže rodin a manželství. To může být podporováno různými opatřeními a iniciativami, které zdůrazňují význam rodinných hodnot.</w:t>
      </w:r>
      <w:r>
        <w:t xml:space="preserve"> </w:t>
      </w:r>
      <w:r w:rsidR="00E20ED2">
        <w:t>(Krebs, 2015, s. 385)</w:t>
      </w:r>
    </w:p>
    <w:p w14:paraId="3BB59FE8" w14:textId="7B75FC4C" w:rsidR="00A35A12" w:rsidRDefault="00A35A12" w:rsidP="00ED647A">
      <w:pPr>
        <w:pStyle w:val="Nadpis3"/>
      </w:pPr>
      <w:bookmarkStart w:id="29" w:name="_Toc150805077"/>
      <w:r w:rsidRPr="00A35A12">
        <w:t>Nástroje podpory rodin</w:t>
      </w:r>
      <w:bookmarkEnd w:id="29"/>
    </w:p>
    <w:p w14:paraId="19D9BA1E" w14:textId="5CF15116" w:rsidR="005F1164" w:rsidRPr="00E20ED2" w:rsidRDefault="005F1164" w:rsidP="005F1164">
      <w:pPr>
        <w:pStyle w:val="AP-Odstaveczapedlem"/>
        <w:rPr>
          <w:u w:val="single"/>
        </w:rPr>
      </w:pPr>
      <w:r w:rsidRPr="00E20ED2">
        <w:rPr>
          <w:u w:val="single"/>
        </w:rPr>
        <w:t>Přímá podpora rodin</w:t>
      </w:r>
    </w:p>
    <w:p w14:paraId="6A1AE107" w14:textId="5530B515" w:rsidR="005F1164" w:rsidRDefault="00E20ED2" w:rsidP="00E20ED2">
      <w:pPr>
        <w:pStyle w:val="AP-Odstavec"/>
      </w:pPr>
      <w:r>
        <w:t>V rámci s</w:t>
      </w:r>
      <w:r w:rsidR="005F1164">
        <w:t>tátní sociální podpor</w:t>
      </w:r>
      <w:r>
        <w:t xml:space="preserve">y mohou rodiny </w:t>
      </w:r>
      <w:r w:rsidRPr="00E20ED2">
        <w:t>požádat o různé základní dávky, jako jsou rodičovský příspěvek, dávky pěstounské péče a pohřebné.</w:t>
      </w:r>
      <w:r>
        <w:t xml:space="preserve"> </w:t>
      </w:r>
      <w:r w:rsidRPr="00E20ED2">
        <w:t>Kromě základních dávek jsou</w:t>
      </w:r>
      <w:r>
        <w:t xml:space="preserve"> také dávky</w:t>
      </w:r>
      <w:r w:rsidRPr="00E20ED2">
        <w:t xml:space="preserve"> testované, jako jsou přídavky na děti, porodné a příspěvek na bydlení. </w:t>
      </w:r>
      <w:r>
        <w:t>(Krebs, 2015, s. 392)</w:t>
      </w:r>
    </w:p>
    <w:p w14:paraId="07D99D61" w14:textId="45A02372" w:rsidR="005F1164" w:rsidRPr="00E20ED2" w:rsidRDefault="005F1164" w:rsidP="005F1164">
      <w:pPr>
        <w:pStyle w:val="AP-Odstavec"/>
        <w:ind w:firstLine="0"/>
        <w:rPr>
          <w:u w:val="single"/>
        </w:rPr>
      </w:pPr>
      <w:r w:rsidRPr="00E20ED2">
        <w:rPr>
          <w:u w:val="single"/>
        </w:rPr>
        <w:t>Nepřímá podpora rodin</w:t>
      </w:r>
    </w:p>
    <w:p w14:paraId="42D5C63F" w14:textId="0E4E004C" w:rsidR="00E20ED2" w:rsidRDefault="00E20ED2" w:rsidP="00E20ED2">
      <w:pPr>
        <w:pStyle w:val="AP-Odstavec"/>
      </w:pPr>
      <w:r>
        <w:t xml:space="preserve">Nepřímá podpora rodin se v České republice uskutečňuje také prostřednictvím systému odpočitatelných položek daně z příjmu fyzických osob. Tento systém umožňuje plátcům daně využívat daňových zvýhodnění, jako například slevy na dani. Matky samoživitelky mohou využívat daňové zvýhodnění na vyživované dítě, které se odečítá přímo od vypočtené daně. Daňové zvýhodnění na vyživované dítě, známé jako sleva na dani, </w:t>
      </w:r>
      <w:proofErr w:type="gramStart"/>
      <w:r>
        <w:t>slouží</w:t>
      </w:r>
      <w:proofErr w:type="gramEnd"/>
      <w:r>
        <w:t xml:space="preserve"> k podpoře rodičů, kteří mají nižší daňové základy. Výše této slevy závisí na počtu dětí. (Krebs, 2015, s. 392)</w:t>
      </w:r>
    </w:p>
    <w:p w14:paraId="59FC5BB2" w14:textId="06C4CE71" w:rsidR="00E20ED2" w:rsidRDefault="00E20ED2" w:rsidP="00E20ED2">
      <w:pPr>
        <w:pStyle w:val="AP-Odstavec"/>
      </w:pPr>
      <w:r w:rsidRPr="00E20ED2">
        <w:t>Nyní výše daňového zvýhodnění činí 15</w:t>
      </w:r>
      <w:r>
        <w:t xml:space="preserve"> </w:t>
      </w:r>
      <w:r w:rsidRPr="00E20ED2">
        <w:t xml:space="preserve">204 </w:t>
      </w:r>
      <w:r>
        <w:t>Kč</w:t>
      </w:r>
      <w:r w:rsidRPr="00E20ED2">
        <w:t xml:space="preserve"> ročně na </w:t>
      </w:r>
      <w:r>
        <w:t>jedno</w:t>
      </w:r>
      <w:r w:rsidRPr="00E20ED2">
        <w:t xml:space="preserve"> dítě což je 1</w:t>
      </w:r>
      <w:r>
        <w:t xml:space="preserve"> </w:t>
      </w:r>
      <w:r w:rsidRPr="00E20ED2">
        <w:t xml:space="preserve">267 </w:t>
      </w:r>
      <w:r>
        <w:t>K</w:t>
      </w:r>
      <w:r w:rsidRPr="00E20ED2">
        <w:t>č měsíčně</w:t>
      </w:r>
      <w:r>
        <w:t>,</w:t>
      </w:r>
      <w:r w:rsidRPr="00E20ED2">
        <w:t xml:space="preserve"> na </w:t>
      </w:r>
      <w:r>
        <w:t>druhé</w:t>
      </w:r>
      <w:r w:rsidRPr="00E20ED2">
        <w:t xml:space="preserve"> dítě je to 1860 </w:t>
      </w:r>
      <w:r>
        <w:t>K</w:t>
      </w:r>
      <w:r w:rsidRPr="00E20ED2">
        <w:t xml:space="preserve">č měsíčně a na </w:t>
      </w:r>
      <w:r>
        <w:t>třetí</w:t>
      </w:r>
      <w:r w:rsidRPr="00E20ED2">
        <w:t xml:space="preserve"> a každé další dítě je to 2</w:t>
      </w:r>
      <w:r>
        <w:t xml:space="preserve"> </w:t>
      </w:r>
      <w:r w:rsidRPr="00E20ED2">
        <w:t xml:space="preserve">320 </w:t>
      </w:r>
      <w:r>
        <w:t>Kč</w:t>
      </w:r>
      <w:r w:rsidRPr="00E20ED2">
        <w:t xml:space="preserve"> měsíčně.</w:t>
      </w:r>
      <w:r w:rsidR="007D047F">
        <w:t xml:space="preserve"> (zákon č. 586/1992 Sb., zákon České národní rady o daních z příjmů, § 35c)</w:t>
      </w:r>
    </w:p>
    <w:p w14:paraId="5F982818" w14:textId="36C0FA24" w:rsidR="007D047F" w:rsidRDefault="007D047F" w:rsidP="007D047F">
      <w:pPr>
        <w:pStyle w:val="Nadpis1"/>
      </w:pPr>
      <w:bookmarkStart w:id="30" w:name="_Toc150805078"/>
      <w:r>
        <w:t>Legislativní zakotvení</w:t>
      </w:r>
      <w:bookmarkEnd w:id="30"/>
    </w:p>
    <w:p w14:paraId="678AD305" w14:textId="70C72436" w:rsidR="006F0D12" w:rsidRDefault="007D047F" w:rsidP="005136CE">
      <w:pPr>
        <w:pStyle w:val="AP-Odstavec"/>
      </w:pPr>
      <w:r>
        <w:t xml:space="preserve">Hlavním právním předpisem pro založení </w:t>
      </w:r>
      <w:r w:rsidR="00F11F17">
        <w:t>nadace,</w:t>
      </w:r>
      <w:r>
        <w:t xml:space="preserve"> </w:t>
      </w:r>
      <w:r w:rsidR="00B22FD1">
        <w:t xml:space="preserve">ve kterém najdeme </w:t>
      </w:r>
      <w:r w:rsidR="00B22FD1" w:rsidRPr="00B22FD1">
        <w:t xml:space="preserve">náležitosti založení, vzniku a existence nadace </w:t>
      </w:r>
      <w:r w:rsidR="00F11F17" w:rsidRPr="000C4337">
        <w:rPr>
          <w:b/>
          <w:bCs/>
        </w:rPr>
        <w:t xml:space="preserve">je </w:t>
      </w:r>
      <w:r w:rsidR="000C4337" w:rsidRPr="000C4337">
        <w:rPr>
          <w:b/>
          <w:bCs/>
        </w:rPr>
        <w:t>z</w:t>
      </w:r>
      <w:r w:rsidR="00B22FD1" w:rsidRPr="000C4337">
        <w:rPr>
          <w:b/>
          <w:bCs/>
        </w:rPr>
        <w:t>ákon</w:t>
      </w:r>
      <w:r w:rsidR="00F11F17" w:rsidRPr="000C4337">
        <w:rPr>
          <w:b/>
          <w:bCs/>
        </w:rPr>
        <w:t xml:space="preserve"> č.</w:t>
      </w:r>
      <w:r w:rsidR="00B22FD1" w:rsidRPr="000C4337">
        <w:rPr>
          <w:b/>
          <w:bCs/>
        </w:rPr>
        <w:t xml:space="preserve"> 89/2012 Sb.</w:t>
      </w:r>
      <w:r w:rsidR="006F0D12">
        <w:rPr>
          <w:b/>
          <w:bCs/>
        </w:rPr>
        <w:t xml:space="preserve"> </w:t>
      </w:r>
      <w:r w:rsidR="00B22FD1" w:rsidRPr="000C4337">
        <w:rPr>
          <w:b/>
          <w:bCs/>
        </w:rPr>
        <w:t>občanský zákoník</w:t>
      </w:r>
      <w:r w:rsidR="00B22FD1">
        <w:t xml:space="preserve"> (§ 30</w:t>
      </w:r>
      <w:r w:rsidR="006F0D12">
        <w:t>6</w:t>
      </w:r>
      <w:r w:rsidR="00B22FD1">
        <w:t>-3</w:t>
      </w:r>
      <w:r w:rsidR="006F0D12">
        <w:t>93</w:t>
      </w:r>
      <w:r w:rsidR="00B22FD1">
        <w:t xml:space="preserve">). </w:t>
      </w:r>
      <w:r w:rsidR="00F11F17">
        <w:t xml:space="preserve"> Dal</w:t>
      </w:r>
      <w:r w:rsidR="006F0D12">
        <w:t>š</w:t>
      </w:r>
      <w:r w:rsidR="00F11F17">
        <w:t xml:space="preserve">ím legislativním rámcem, kterým by se nadace měla </w:t>
      </w:r>
      <w:r w:rsidR="000C4337">
        <w:t>řídit,</w:t>
      </w:r>
      <w:r w:rsidR="00F11F17">
        <w:t xml:space="preserve"> pokud chce poskytovat sociální služby je </w:t>
      </w:r>
      <w:r w:rsidR="00F11F17" w:rsidRPr="000C4337">
        <w:rPr>
          <w:b/>
          <w:bCs/>
        </w:rPr>
        <w:t>zákon č. 108/2006 Sb. o sociálních službách</w:t>
      </w:r>
      <w:r w:rsidR="000C4337">
        <w:t xml:space="preserve">. </w:t>
      </w:r>
      <w:r w:rsidR="006F0D12">
        <w:t>Zákon popisuje základní druhy a formy soc. služeb, sociální</w:t>
      </w:r>
      <w:r w:rsidR="00932A26">
        <w:t>ho</w:t>
      </w:r>
      <w:r w:rsidR="006F0D12">
        <w:t xml:space="preserve"> poradenství, služby sociální péče a služby sociální prevence (</w:t>
      </w:r>
      <w:r w:rsidR="000F7C25" w:rsidRPr="000F7C25">
        <w:t>zákon č. 108/2006 Sb. o sociálních službách</w:t>
      </w:r>
      <w:r w:rsidR="000F7C25">
        <w:t xml:space="preserve">, </w:t>
      </w:r>
      <w:r w:rsidR="006F0D12">
        <w:t xml:space="preserve">§ 32-70). Dále je také z tohoto zákona důležité znát náležitosti pro výkon práce sociálního </w:t>
      </w:r>
      <w:r w:rsidR="006F0D12">
        <w:lastRenderedPageBreak/>
        <w:t>pracovníka a sním i spojené vzdělávání (</w:t>
      </w:r>
      <w:r w:rsidR="000F7C25" w:rsidRPr="000F7C25">
        <w:t>zákon č. 108/2006 Sb. o sociálních službách</w:t>
      </w:r>
      <w:r w:rsidR="000F7C25">
        <w:t xml:space="preserve">, </w:t>
      </w:r>
      <w:r w:rsidR="006F0D12">
        <w:t>§109-117).</w:t>
      </w:r>
      <w:r w:rsidR="005136CE">
        <w:t xml:space="preserve"> </w:t>
      </w:r>
      <w:r w:rsidR="006F0D12" w:rsidRPr="006F0D12">
        <w:t xml:space="preserve">Zákon o sociálních službách doplňuje vyhláška </w:t>
      </w:r>
      <w:r w:rsidR="005136CE">
        <w:t xml:space="preserve">č. </w:t>
      </w:r>
      <w:r w:rsidR="006F0D12" w:rsidRPr="006F0D12">
        <w:t>505/2006 Sb.</w:t>
      </w:r>
    </w:p>
    <w:p w14:paraId="29321FAE" w14:textId="77777777" w:rsidR="000F7C25" w:rsidRDefault="000F7C25" w:rsidP="005136CE">
      <w:pPr>
        <w:pStyle w:val="AP-Odstavec"/>
      </w:pPr>
    </w:p>
    <w:p w14:paraId="10EDCD5A" w14:textId="4A486710" w:rsidR="00B22FD1" w:rsidRPr="005136CE" w:rsidRDefault="00B22FD1" w:rsidP="007D047F">
      <w:pPr>
        <w:pStyle w:val="AP-Odstavec"/>
        <w:rPr>
          <w:b/>
          <w:bCs/>
        </w:rPr>
      </w:pPr>
      <w:r w:rsidRPr="005136CE">
        <w:rPr>
          <w:b/>
          <w:bCs/>
        </w:rPr>
        <w:t>Důležité zákony týkající se finanční a jiné pomoci pro samoživitele</w:t>
      </w:r>
      <w:r w:rsidR="00F11F17" w:rsidRPr="005136CE">
        <w:rPr>
          <w:b/>
          <w:bCs/>
        </w:rPr>
        <w:t>:</w:t>
      </w:r>
    </w:p>
    <w:p w14:paraId="14B2B3EA" w14:textId="77777777" w:rsidR="00523CAD" w:rsidRDefault="00B22FD1" w:rsidP="007D047F">
      <w:pPr>
        <w:pStyle w:val="AP-Odstavec"/>
      </w:pPr>
      <w:r w:rsidRPr="000C4337">
        <w:rPr>
          <w:b/>
          <w:bCs/>
        </w:rPr>
        <w:t>Zákon č. 17/1995 Sb. o státní sociální podpoře</w:t>
      </w:r>
      <w:r w:rsidR="0097278E">
        <w:rPr>
          <w:b/>
          <w:bCs/>
        </w:rPr>
        <w:t xml:space="preserve"> § 1</w:t>
      </w:r>
      <w:r w:rsidR="0097278E">
        <w:t xml:space="preserve"> uvádí: </w:t>
      </w:r>
      <w:r w:rsidR="0097278E" w:rsidRPr="0097278E">
        <w:rPr>
          <w:i/>
          <w:iCs/>
        </w:rPr>
        <w:t>„Státní sociální podporou se stát podílí na krytí nákladů na výživu a ostatní základní osobní potřeby dětí a rodin a poskytuje ji i při některých dalších sociálních situacích. Státní sociální podpora se ve stanovených případech poskytuje v závislosti na výši příjmu.“</w:t>
      </w:r>
      <w:r>
        <w:t xml:space="preserve"> </w:t>
      </w:r>
    </w:p>
    <w:p w14:paraId="36F190A9" w14:textId="3AD8CE38" w:rsidR="00B22FD1" w:rsidRDefault="00523CAD" w:rsidP="007D047F">
      <w:pPr>
        <w:pStyle w:val="AP-Odstavec"/>
      </w:pPr>
      <w:r>
        <w:t>Zákon v první části vymazuje pojem</w:t>
      </w:r>
      <w:r w:rsidR="00932A26">
        <w:t>:</w:t>
      </w:r>
      <w:r>
        <w:t xml:space="preserve"> příjem rozhodný pro přiznání dávky. Dále jsou zde popsány </w:t>
      </w:r>
      <w:r w:rsidR="00B22FD1">
        <w:t>dávky státní sociální podpory: přídavek na dítě, porodné, rodičovský příspěvek, pohřebné</w:t>
      </w:r>
      <w:r>
        <w:t>.</w:t>
      </w:r>
    </w:p>
    <w:p w14:paraId="033EB5B6" w14:textId="77777777" w:rsidR="0097278E" w:rsidRDefault="00B22FD1" w:rsidP="007D047F">
      <w:pPr>
        <w:pStyle w:val="AP-Odstavec"/>
        <w:rPr>
          <w:b/>
          <w:bCs/>
        </w:rPr>
      </w:pPr>
      <w:r w:rsidRPr="000C4337">
        <w:rPr>
          <w:b/>
          <w:bCs/>
        </w:rPr>
        <w:t>Zákon č. 111/2006 Sb. o pomoci v hmotné nouzi</w:t>
      </w:r>
      <w:r w:rsidR="0097278E">
        <w:rPr>
          <w:b/>
          <w:bCs/>
        </w:rPr>
        <w:t xml:space="preserve"> </w:t>
      </w:r>
    </w:p>
    <w:p w14:paraId="4E02540A" w14:textId="1974CC22" w:rsidR="009F58D0" w:rsidRDefault="00523CAD" w:rsidP="007D047F">
      <w:pPr>
        <w:pStyle w:val="AP-Odstavec"/>
      </w:pPr>
      <w:r>
        <w:t>Zákon vym</w:t>
      </w:r>
      <w:r w:rsidR="00932A26">
        <w:t>e</w:t>
      </w:r>
      <w:r>
        <w:t>zuje pojmy, které jsou důležité pro pochopení znění zákona a taky pro lepší orientaci v něm.</w:t>
      </w:r>
      <w:r w:rsidR="0097278E">
        <w:t xml:space="preserve"> </w:t>
      </w:r>
      <w:r>
        <w:t>N</w:t>
      </w:r>
      <w:r w:rsidR="0097278E">
        <w:t>apříklad kdo jsou společně posuzované osoby</w:t>
      </w:r>
      <w:r w:rsidR="007F5B1E">
        <w:t>. P</w:t>
      </w:r>
      <w:r w:rsidR="0097278E">
        <w:t>opisuje, co je to příjem a kdo jsou nezaopatřené děti a jiné. Dále jsou v zákoně rozepsané dávky a ty jsou</w:t>
      </w:r>
      <w:r w:rsidR="007F5B1E">
        <w:t>:</w:t>
      </w:r>
      <w:r w:rsidR="0097278E">
        <w:t xml:space="preserve"> </w:t>
      </w:r>
      <w:r w:rsidR="007E28DE">
        <w:t>příspěvek na živobytí, doplatek na bydlení, mimořádná okamžitá pomoc</w:t>
      </w:r>
      <w:r w:rsidR="0097278E">
        <w:t xml:space="preserve"> (</w:t>
      </w:r>
      <w:r w:rsidR="000F7C25">
        <w:t>z</w:t>
      </w:r>
      <w:r w:rsidR="000F7C25" w:rsidRPr="000F7C25">
        <w:t>ákon č. 111/2006 Sb. o pomoci v hmotné nouzi</w:t>
      </w:r>
      <w:r w:rsidR="000F7C25">
        <w:t>,</w:t>
      </w:r>
      <w:r w:rsidR="000F7C25" w:rsidRPr="000F7C25">
        <w:t xml:space="preserve"> </w:t>
      </w:r>
      <w:r w:rsidR="0097278E">
        <w:t>§ 21-37).</w:t>
      </w:r>
    </w:p>
    <w:p w14:paraId="67268F5B" w14:textId="0A00712C" w:rsidR="00B22FD1" w:rsidRPr="009F58D0" w:rsidRDefault="007731B2" w:rsidP="007D047F">
      <w:pPr>
        <w:pStyle w:val="AP-Odstavec"/>
        <w:rPr>
          <w:b/>
          <w:bCs/>
        </w:rPr>
      </w:pPr>
      <w:r w:rsidRPr="009F58D0">
        <w:rPr>
          <w:b/>
          <w:bCs/>
        </w:rPr>
        <w:t>Zákon č. 110/2006 Sb.  o životním a existenčním minimu</w:t>
      </w:r>
    </w:p>
    <w:p w14:paraId="352116C5" w14:textId="32BB03E2" w:rsidR="009F58D0" w:rsidRDefault="009F58D0" w:rsidP="009F58D0">
      <w:pPr>
        <w:pStyle w:val="AP-Odstavec"/>
      </w:pPr>
      <w:r w:rsidRPr="009F58D0">
        <w:t>Životní minimum a existenční minimum mají významné uplatnění v zákoně č. 111/2006 Sb. o pomoci v hmotné nouzi. Tyto dva pojmy jsou klíčovými ukazateli při hodnocení, zda osoba či domácnost má nárok na sociální dávky nebo pomoc v hmotné nouzi.</w:t>
      </w:r>
      <w:r>
        <w:t xml:space="preserve"> </w:t>
      </w:r>
      <w:r w:rsidRPr="009F58D0">
        <w:rPr>
          <w:b/>
          <w:bCs/>
        </w:rPr>
        <w:t>Životní minimum</w:t>
      </w:r>
      <w:r>
        <w:t xml:space="preserve"> představuje minimální společensky uznanou hranici peněžních příjmů. </w:t>
      </w:r>
      <w:proofErr w:type="gramStart"/>
      <w:r>
        <w:t>Slouží</w:t>
      </w:r>
      <w:proofErr w:type="gramEnd"/>
      <w:r>
        <w:t xml:space="preserve"> k zajištění výživy a ostatních základních osobních potřeb. </w:t>
      </w:r>
      <w:r w:rsidRPr="009F58D0">
        <w:rPr>
          <w:b/>
          <w:bCs/>
        </w:rPr>
        <w:t>Existenční minimum</w:t>
      </w:r>
      <w:r>
        <w:rPr>
          <w:b/>
          <w:bCs/>
        </w:rPr>
        <w:t xml:space="preserve"> e</w:t>
      </w:r>
      <w:r>
        <w:t xml:space="preserve">xistuje jako další kategorie vedle životního minima. Představuje minimální hranici peněžních příjmů nezbytnou pro přežití. Může být motivací pro dospělé osoby v hmotné nouzi, když se životní minimum jeví jako nedostatečné k podpoře životního stylu vedoucího k přežití. </w:t>
      </w:r>
      <w:r w:rsidRPr="009F58D0">
        <w:t>(Ministerstvo práce a sociálních věcí)</w:t>
      </w:r>
    </w:p>
    <w:p w14:paraId="5636BA8C" w14:textId="77777777" w:rsidR="006F0D12" w:rsidRDefault="006F0D12" w:rsidP="007D047F">
      <w:pPr>
        <w:pStyle w:val="AP-Odstavec"/>
        <w:rPr>
          <w:b/>
          <w:bCs/>
        </w:rPr>
      </w:pPr>
      <w:r>
        <w:rPr>
          <w:b/>
          <w:bCs/>
        </w:rPr>
        <w:t>Z</w:t>
      </w:r>
      <w:r w:rsidRPr="000C4337">
        <w:rPr>
          <w:b/>
          <w:bCs/>
        </w:rPr>
        <w:t>ákon č. 108/2006 Sb. o sociálních službách</w:t>
      </w:r>
    </w:p>
    <w:p w14:paraId="230E6972" w14:textId="5DA7EF98" w:rsidR="006F0D12" w:rsidRPr="006F0D12" w:rsidRDefault="006F0D12" w:rsidP="007D047F">
      <w:pPr>
        <w:pStyle w:val="AP-Odstavec"/>
      </w:pPr>
      <w:r>
        <w:t xml:space="preserve">Finanční pomoc také můžeme najít v zákoně o sociálních </w:t>
      </w:r>
      <w:r w:rsidR="00CE6D5D">
        <w:t>službách,</w:t>
      </w:r>
      <w:r>
        <w:t xml:space="preserve"> a to konkrétně </w:t>
      </w:r>
      <w:r w:rsidRPr="006F0D12">
        <w:t xml:space="preserve">příspěvek na péči </w:t>
      </w:r>
      <w:r>
        <w:t>(</w:t>
      </w:r>
      <w:r w:rsidRPr="006F0D12">
        <w:t>§ 7-30)</w:t>
      </w:r>
      <w:r>
        <w:t xml:space="preserve">. </w:t>
      </w:r>
      <w:r w:rsidR="00CE6D5D">
        <w:t xml:space="preserve">Zákon č. 108/2006 Sb. o sociálních službách § 7 uvádí: </w:t>
      </w:r>
      <w:r w:rsidR="005136CE">
        <w:t>„</w:t>
      </w:r>
      <w:r w:rsidR="00CE6D5D" w:rsidRPr="00CE6D5D">
        <w:rPr>
          <w:i/>
          <w:iCs/>
        </w:rPr>
        <w:t>Příspěvek na péči (dále jen „příspěvek“) se poskytuje osobám závislým na pomoci jiné fyzické osoby. Tímto příspěvkem se stát podílí na zajištění sociálních služeb nebo jiných forem pomoci podle tohoto zákona při zvládání základních životních potřeb osob. Náklady na příspěvek se hradí ze státního rozpočtu.</w:t>
      </w:r>
      <w:r w:rsidR="005136CE">
        <w:rPr>
          <w:i/>
          <w:iCs/>
        </w:rPr>
        <w:t>“</w:t>
      </w:r>
    </w:p>
    <w:p w14:paraId="56E561E0" w14:textId="7793D19F" w:rsidR="007731B2" w:rsidRPr="00523CAD" w:rsidRDefault="00523CAD" w:rsidP="007D047F">
      <w:pPr>
        <w:pStyle w:val="AP-Odstavec"/>
        <w:rPr>
          <w:b/>
          <w:bCs/>
        </w:rPr>
      </w:pPr>
      <w:r w:rsidRPr="00523CAD">
        <w:rPr>
          <w:b/>
          <w:bCs/>
        </w:rPr>
        <w:t>Dalšími užitečnými zákony jsou:</w:t>
      </w:r>
    </w:p>
    <w:p w14:paraId="0E2C7B70" w14:textId="77777777" w:rsidR="00B22FD1" w:rsidRDefault="00B22FD1" w:rsidP="007D047F">
      <w:pPr>
        <w:pStyle w:val="AP-Odstavec"/>
      </w:pPr>
      <w:r>
        <w:t xml:space="preserve">Zákon č. 187/2006 Sb. – o nemocenském pojištění </w:t>
      </w:r>
    </w:p>
    <w:p w14:paraId="5C7FA0F3" w14:textId="77777777" w:rsidR="00B22FD1" w:rsidRDefault="00B22FD1" w:rsidP="007D047F">
      <w:pPr>
        <w:pStyle w:val="AP-Odstavec"/>
      </w:pPr>
      <w:r>
        <w:t xml:space="preserve">Zákon č. 251/2005 Sb. – o inspekci práce </w:t>
      </w:r>
    </w:p>
    <w:p w14:paraId="5804D8EC" w14:textId="77777777" w:rsidR="00B22FD1" w:rsidRDefault="00B22FD1" w:rsidP="007D047F">
      <w:pPr>
        <w:pStyle w:val="AP-Odstavec"/>
      </w:pPr>
      <w:r>
        <w:t xml:space="preserve">Zákon č. 435/2004 Sb. – o zaměstnanosti </w:t>
      </w:r>
    </w:p>
    <w:p w14:paraId="720FBDC3" w14:textId="77777777" w:rsidR="00B22FD1" w:rsidRDefault="00B22FD1" w:rsidP="007D047F">
      <w:pPr>
        <w:pStyle w:val="AP-Odstavec"/>
      </w:pPr>
      <w:r>
        <w:t xml:space="preserve">Zákon č. 262/2006 Sb. – zákoník práce </w:t>
      </w:r>
    </w:p>
    <w:p w14:paraId="2E6BC8C6" w14:textId="36F0F7C5" w:rsidR="00B22FD1" w:rsidRDefault="00B22FD1" w:rsidP="007D047F">
      <w:pPr>
        <w:pStyle w:val="AP-Odstavec"/>
      </w:pPr>
      <w:r>
        <w:lastRenderedPageBreak/>
        <w:t xml:space="preserve">Zákon č. 89/2012 Sb. – občanský zákoník </w:t>
      </w:r>
    </w:p>
    <w:p w14:paraId="5F518DFD" w14:textId="77777777" w:rsidR="00523CAD" w:rsidRDefault="00523CAD" w:rsidP="007D047F">
      <w:pPr>
        <w:pStyle w:val="AP-Odstavec"/>
      </w:pPr>
    </w:p>
    <w:p w14:paraId="465F46E6" w14:textId="77777777" w:rsidR="00523CAD" w:rsidRDefault="00523CAD" w:rsidP="007D047F">
      <w:pPr>
        <w:pStyle w:val="AP-Odstavec"/>
      </w:pPr>
    </w:p>
    <w:p w14:paraId="6CD1BEDB" w14:textId="05CF035A" w:rsidR="003964D9" w:rsidRDefault="003E3C27" w:rsidP="003964D9">
      <w:pPr>
        <w:pStyle w:val="Nadpis1"/>
      </w:pPr>
      <w:bookmarkStart w:id="31" w:name="_Toc150805079"/>
      <w:r>
        <w:t>Vymezení zakládané NNO</w:t>
      </w:r>
      <w:bookmarkEnd w:id="31"/>
    </w:p>
    <w:p w14:paraId="38B7438B" w14:textId="0810A8CD" w:rsidR="00F835F2" w:rsidRPr="00F835F2" w:rsidRDefault="00F835F2" w:rsidP="00F835F2">
      <w:pPr>
        <w:pStyle w:val="AP-Odstavec"/>
        <w:rPr>
          <w:b/>
          <w:bCs/>
          <w:sz w:val="32"/>
        </w:rPr>
      </w:pPr>
      <w:r w:rsidRPr="00F835F2">
        <w:t>Neziskové organizace hrají důležitou roli ve společnosti tím, že se zaměřují na různé společenské, kulturní, environmentální nebo charitativní cíle</w:t>
      </w:r>
      <w:r>
        <w:t xml:space="preserve">. </w:t>
      </w:r>
      <w:r w:rsidRPr="00F835F2">
        <w:t xml:space="preserve">Jejich hlavním rysem je to, že nejsou založeny za účelem zisku, ale na podporu veřejného blaha a realizaci určitých společenských hodnot a cílů. Neziskové </w:t>
      </w:r>
      <w:r>
        <w:t xml:space="preserve">organizace </w:t>
      </w:r>
      <w:r w:rsidRPr="00F835F2">
        <w:t xml:space="preserve">mohou být velmi rozmanité a působit v různých oblastech, včetně sociální pomoci, vzdělání, kultury, zdravotnictví, ochrany životního prostředí a mnoha dalších. Jejich právní forma může být různá, což zahrnuje spolky, nadace, </w:t>
      </w:r>
      <w:r>
        <w:t xml:space="preserve">církve </w:t>
      </w:r>
      <w:r w:rsidRPr="00F835F2">
        <w:t xml:space="preserve">a další. </w:t>
      </w:r>
      <w:r>
        <w:t>N</w:t>
      </w:r>
      <w:r w:rsidRPr="00F835F2">
        <w:t>eziskové organizace spoléhají na finanční podporu, kterou mohou získat z různých zdrojů, včetně dárců, grantů, sponzorů a veřejných fondů.</w:t>
      </w:r>
      <w:r>
        <w:t xml:space="preserve"> </w:t>
      </w:r>
      <w:r w:rsidRPr="00F835F2">
        <w:t>(Salamon, 2000)</w:t>
      </w:r>
      <w:r>
        <w:t xml:space="preserve"> </w:t>
      </w:r>
    </w:p>
    <w:p w14:paraId="640E28C6" w14:textId="30A8043C" w:rsidR="007F0D85" w:rsidRDefault="007F0D85" w:rsidP="007F0D85">
      <w:pPr>
        <w:pStyle w:val="Nadpis2"/>
      </w:pPr>
      <w:bookmarkStart w:id="32" w:name="_Toc150805080"/>
      <w:r>
        <w:t>Neziskový sektor</w:t>
      </w:r>
      <w:bookmarkEnd w:id="32"/>
    </w:p>
    <w:p w14:paraId="2256B5F4" w14:textId="20A9177A" w:rsidR="00F67F19" w:rsidRDefault="00803DD0" w:rsidP="00F835F2">
      <w:pPr>
        <w:pStyle w:val="AP-Odstavec"/>
      </w:pPr>
      <w:r>
        <w:t xml:space="preserve">Než definuji neziskový sektor, je důležité znát sektorové členění ekonomiky. </w:t>
      </w:r>
      <w:r w:rsidR="00F67F19" w:rsidRPr="00F67F19">
        <w:t>Rozdělení ekonomiky sektorů umožňuje lepší pochopení různých druhů subjektů, které přispívají k fungování ekonomiky a poskytují různé druhy služeb a zdrojů v rámci společnosti</w:t>
      </w:r>
      <w:r w:rsidR="00F67F19">
        <w:t>.</w:t>
      </w:r>
      <w:r w:rsidR="00E06B5F" w:rsidRPr="00E06B5F">
        <w:t xml:space="preserve"> </w:t>
      </w:r>
      <w:r w:rsidR="00E06B5F" w:rsidRPr="00F67F19">
        <w:t>(Skovajsa, 2010</w:t>
      </w:r>
      <w:r w:rsidR="00E06B5F">
        <w:t>, s. 32</w:t>
      </w:r>
      <w:r w:rsidR="00E06B5F" w:rsidRPr="00F67F19">
        <w:t>)</w:t>
      </w:r>
    </w:p>
    <w:p w14:paraId="2EE9C021" w14:textId="3C591C67" w:rsidR="00F67F19" w:rsidRDefault="00803DD0" w:rsidP="00F835F2">
      <w:pPr>
        <w:pStyle w:val="AP-Odstavec"/>
      </w:pPr>
      <w:r>
        <w:t xml:space="preserve">První sektor je </w:t>
      </w:r>
      <w:r w:rsidRPr="00F67F19">
        <w:rPr>
          <w:b/>
          <w:bCs/>
        </w:rPr>
        <w:t>soukromý</w:t>
      </w:r>
      <w:r w:rsidR="00F67F19" w:rsidRPr="00F67F19">
        <w:rPr>
          <w:b/>
          <w:bCs/>
        </w:rPr>
        <w:t xml:space="preserve"> sektor</w:t>
      </w:r>
      <w:r w:rsidR="00F67F19">
        <w:t>.</w:t>
      </w:r>
      <w:r>
        <w:t xml:space="preserve"> </w:t>
      </w:r>
      <w:r w:rsidR="00F67F19" w:rsidRPr="00F67F19">
        <w:t xml:space="preserve">Tvoří ho soukromé subjekty, které směřují ke generování zisku a jsou zaměřeny na tržní činnosti. Tyto subjekty se </w:t>
      </w:r>
      <w:proofErr w:type="gramStart"/>
      <w:r w:rsidR="00F67F19" w:rsidRPr="00F67F19">
        <w:t>snaží</w:t>
      </w:r>
      <w:proofErr w:type="gramEnd"/>
      <w:r w:rsidR="00F67F19" w:rsidRPr="00F67F19">
        <w:t xml:space="preserve"> maximalizovat své zisky, ať už jsou to korporace, malé a střední podniky nebo jednotlivci působící v rámci tržního prostředí.</w:t>
      </w:r>
      <w:r w:rsidR="00E06B5F" w:rsidRPr="00E06B5F">
        <w:t xml:space="preserve"> </w:t>
      </w:r>
      <w:r w:rsidR="00E06B5F" w:rsidRPr="00F67F19">
        <w:t>(Skovajsa, 2010</w:t>
      </w:r>
      <w:r w:rsidR="00E06B5F">
        <w:t>, s. 32</w:t>
      </w:r>
      <w:r w:rsidR="00E06B5F" w:rsidRPr="00F67F19">
        <w:t>)</w:t>
      </w:r>
    </w:p>
    <w:p w14:paraId="7053A72D" w14:textId="54AF0D80" w:rsidR="00F67F19" w:rsidRDefault="00803DD0" w:rsidP="00F835F2">
      <w:pPr>
        <w:pStyle w:val="AP-Odstavec"/>
      </w:pPr>
      <w:r>
        <w:t xml:space="preserve">Druhý sektor je </w:t>
      </w:r>
      <w:r w:rsidRPr="00F67F19">
        <w:rPr>
          <w:b/>
          <w:bCs/>
        </w:rPr>
        <w:t>veřejný</w:t>
      </w:r>
      <w:r w:rsidR="00F67F19" w:rsidRPr="00F67F19">
        <w:rPr>
          <w:b/>
          <w:bCs/>
        </w:rPr>
        <w:t xml:space="preserve"> sektor</w:t>
      </w:r>
      <w:r>
        <w:t xml:space="preserve">. </w:t>
      </w:r>
      <w:r w:rsidR="00F67F19" w:rsidRPr="00F67F19">
        <w:t>Tvoří ho státní instituce a veřejná správa. Hlavním cílem tohoto sektoru je poskytování služeb pro obyvatele, jako je zdravotnictví, vzdělání, obrana a další veřejné služby. Financování těchto služeb obvykle pochází z veřejných zdrojů, jako jsou daně a poplatky.</w:t>
      </w:r>
      <w:r w:rsidR="00E06B5F" w:rsidRPr="00E06B5F">
        <w:t xml:space="preserve"> </w:t>
      </w:r>
      <w:r w:rsidR="00E06B5F" w:rsidRPr="00F67F19">
        <w:t>(Skovajsa, 2010</w:t>
      </w:r>
      <w:r w:rsidR="00E06B5F">
        <w:t>, s. 32</w:t>
      </w:r>
      <w:r w:rsidR="00E06B5F" w:rsidRPr="00F67F19">
        <w:t>)</w:t>
      </w:r>
    </w:p>
    <w:p w14:paraId="15E6B404" w14:textId="59A731C5" w:rsidR="00F67F19" w:rsidRDefault="00803DD0" w:rsidP="00F835F2">
      <w:pPr>
        <w:pStyle w:val="AP-Odstavec"/>
      </w:pPr>
      <w:r>
        <w:t>Třetí</w:t>
      </w:r>
      <w:r w:rsidR="00F67F19">
        <w:t xml:space="preserve"> sektor</w:t>
      </w:r>
      <w:r>
        <w:t xml:space="preserve"> je </w:t>
      </w:r>
      <w:r w:rsidRPr="00F67F19">
        <w:rPr>
          <w:b/>
          <w:bCs/>
        </w:rPr>
        <w:t>soukromý neziskový sektor</w:t>
      </w:r>
      <w:r>
        <w:t xml:space="preserve">. </w:t>
      </w:r>
      <w:r w:rsidR="00F67F19" w:rsidRPr="00F67F19">
        <w:t>Tvoří ho subjekty, které jsou soukromé, ale jejich cílem není dosažení zisku, ale spíše naplnění určitého sociálního nebo environmentálního cíle. Patří sem neziskové organizace, dobrovolnické skupiny, nadace a charitativní instituce. Tyto subjekty mohou fungovat na tržním principu, ale získané zisky jsou obvykle investovány do plnění cílů</w:t>
      </w:r>
      <w:r w:rsidR="00F67F19">
        <w:t xml:space="preserve"> organizace</w:t>
      </w:r>
      <w:r w:rsidR="00F67F19" w:rsidRPr="00F67F19">
        <w:t>.</w:t>
      </w:r>
      <w:r w:rsidR="00E06B5F">
        <w:t xml:space="preserve"> </w:t>
      </w:r>
      <w:r w:rsidR="00E06B5F" w:rsidRPr="00F67F19">
        <w:t>(Skovajsa, 2010</w:t>
      </w:r>
      <w:r w:rsidR="00E06B5F">
        <w:t>, s. 32</w:t>
      </w:r>
      <w:r w:rsidR="00E06B5F" w:rsidRPr="00F67F19">
        <w:t>)</w:t>
      </w:r>
    </w:p>
    <w:p w14:paraId="5C9C339F" w14:textId="5B5BB9F2" w:rsidR="00803DD0" w:rsidRDefault="00803DD0" w:rsidP="00F835F2">
      <w:pPr>
        <w:pStyle w:val="AP-Odstavec"/>
      </w:pPr>
      <w:r>
        <w:t>Poslední</w:t>
      </w:r>
      <w:r w:rsidR="00F67F19">
        <w:t xml:space="preserve"> sektor</w:t>
      </w:r>
      <w:r>
        <w:t xml:space="preserve"> je </w:t>
      </w:r>
      <w:r w:rsidRPr="00F67F19">
        <w:rPr>
          <w:b/>
          <w:bCs/>
        </w:rPr>
        <w:t>sektor domácností</w:t>
      </w:r>
      <w:r>
        <w:t xml:space="preserve">. </w:t>
      </w:r>
      <w:r w:rsidR="00F67F19" w:rsidRPr="00F67F19">
        <w:t xml:space="preserve">Tvoří ho jednotlivci, rodiny a domácnosti. Tento sektor je zaměřen na individuální potřeby a soukromé spotřebitelské záměry. </w:t>
      </w:r>
      <w:r w:rsidR="00F67F19" w:rsidRPr="00F67F19">
        <w:lastRenderedPageBreak/>
        <w:t>Domácnosti představují základní jednotku vytváření poptávky a ekonomické aktivity. (Skovajsa, 2010</w:t>
      </w:r>
      <w:r w:rsidR="00F67F19">
        <w:t>, s. 32</w:t>
      </w:r>
      <w:r w:rsidR="00F67F19" w:rsidRPr="00F67F19">
        <w:t>)</w:t>
      </w:r>
    </w:p>
    <w:p w14:paraId="6B0EAB54" w14:textId="0F9184B1" w:rsidR="00F835F2" w:rsidRDefault="00F835F2" w:rsidP="00F835F2">
      <w:pPr>
        <w:pStyle w:val="AP-Odstavec"/>
      </w:pPr>
      <w:r w:rsidRPr="00F835F2">
        <w:t>Neziskový sektor zahrnuje širokou škálu organizací, které se zaměřují na společenské, kulturní, environmentální nebo charitativní cíle, a to bez ziskových motivací. Tento sektor zahrnuje různé typy organizací, jako jsou nevládní organizace, nadace, spolky, charitativní a dobročinné organizace, a často se vyznačuje svou angažovaností v poskytování služeb a podpory různým komunitám. Neziskový sektor má často flexibilní a inovativní přístup k řešení problémů ve společnosti a může doplňovat úlohu vlády a soukromého sektoru v poskytování služeb a podpory.</w:t>
      </w:r>
      <w:r>
        <w:t xml:space="preserve"> </w:t>
      </w:r>
      <w:r w:rsidRPr="00F835F2">
        <w:t>(Salamon, 2000)</w:t>
      </w:r>
      <w:r>
        <w:t xml:space="preserve"> </w:t>
      </w:r>
    </w:p>
    <w:p w14:paraId="2A23E8DD" w14:textId="5EECBD99" w:rsidR="004E3CD6" w:rsidRDefault="00B65187" w:rsidP="00F835F2">
      <w:pPr>
        <w:pStyle w:val="AP-Odstavec"/>
      </w:pPr>
      <w:r>
        <w:t>T</w:t>
      </w:r>
      <w:r w:rsidRPr="00B65187">
        <w:t>ermín "neziskový sektor" je někdy zavádějící a nepřesný, protože některé organizace v tomto sektoru mohou dosahovat určitého zisku, a to i když jejich primárním cílem není zisková činnost. Proto je v angličtině často používán výraz "not-for-profit"</w:t>
      </w:r>
      <w:r>
        <w:t>,</w:t>
      </w:r>
      <w:r w:rsidRPr="00B65187">
        <w:t xml:space="preserve"> což se může přeložit do češtiny jako "nezaměřené na zisk" nebo "neprofitní." Tento termín lépe vystihuje povahu organizací v tomto sektoru, které jsou zaměřeny na splnění sociálních, environmentálních nebo jiných veřejných cílů, a případný zisk, který mohou dosáhnout, není určen pro vlastní prospěch či zisk vlastníků</w:t>
      </w:r>
      <w:r>
        <w:t xml:space="preserve">. </w:t>
      </w:r>
      <w:r w:rsidRPr="00F67F19">
        <w:t>(Skovajsa, 2010</w:t>
      </w:r>
      <w:r>
        <w:t>, s. 32-33</w:t>
      </w:r>
      <w:r w:rsidRPr="00F67F19">
        <w:t>)</w:t>
      </w:r>
    </w:p>
    <w:p w14:paraId="4ACCCF1B" w14:textId="141F5541" w:rsidR="00C13FBC" w:rsidRDefault="00C13FBC" w:rsidP="00C13FBC">
      <w:pPr>
        <w:pStyle w:val="AP-Odstavec"/>
      </w:pPr>
      <w:r>
        <w:t>N</w:t>
      </w:r>
      <w:r w:rsidRPr="00C13FBC">
        <w:t>eziskový sektor hraje klíčovou roli v demokratickém procesu a veřejné politice, jak na místní, tak na globální úrovni. Neziskové organizace často zastupují různé zájmy a potřeby občanů, kteří se mohou tímto způsobem účastnit tvorby politiky a rozhodování. Tyto organizace mohou provádět výzkum, lobbovat, informovat veřejnost a spolupracovat s vládními institucemi k dosažení pozitivních změn.</w:t>
      </w:r>
      <w:r>
        <w:t xml:space="preserve"> </w:t>
      </w:r>
      <w:r w:rsidRPr="00F835F2">
        <w:t>(Salamon, 2000)</w:t>
      </w:r>
      <w:r>
        <w:t xml:space="preserve"> </w:t>
      </w:r>
    </w:p>
    <w:p w14:paraId="41F583F7" w14:textId="47295A1E" w:rsidR="00C13FBC" w:rsidRDefault="00C13FBC" w:rsidP="00C13FBC">
      <w:pPr>
        <w:pStyle w:val="AP-Odstavec"/>
      </w:pPr>
      <w:r w:rsidRPr="00C13FBC">
        <w:t>Z hlediska jednotlivců mohou neziskové organizace poskytovat širokou škálu služeb a podpory, a to nejen ve formě poradenství, vzdělávání, zdravotní péče a sociálních služeb, ale také prostřednictvím dobrovolnických příležitostí. Tyto organizace často hrají klíčovou úlohu v rozvoji občanské společnosti a podporují aktivní účast občanů v</w:t>
      </w:r>
      <w:r>
        <w:t>e</w:t>
      </w:r>
      <w:r w:rsidRPr="00C13FBC">
        <w:t xml:space="preserve"> veřejném životě.</w:t>
      </w:r>
      <w:r>
        <w:t xml:space="preserve"> </w:t>
      </w:r>
      <w:r w:rsidRPr="00F835F2">
        <w:t>(Salamon, 2000)</w:t>
      </w:r>
      <w:r>
        <w:t xml:space="preserve"> </w:t>
      </w:r>
    </w:p>
    <w:p w14:paraId="1BAA92E8" w14:textId="02288077" w:rsidR="00B65187" w:rsidRDefault="00593954" w:rsidP="00702B37">
      <w:pPr>
        <w:pStyle w:val="AP-Odstavec"/>
      </w:pPr>
      <w:r>
        <w:t>Duben (1996, s. 86) uvádí</w:t>
      </w:r>
      <w:r w:rsidR="00702B37">
        <w:t xml:space="preserve"> že</w:t>
      </w:r>
      <w:r>
        <w:t xml:space="preserve"> </w:t>
      </w:r>
      <w:r w:rsidR="00702B37" w:rsidRPr="00702B37">
        <w:t>definice neziskového sektoru může být variabilní a různá z hlediska účelu, z něhož je tento sektor hodnocen. Jedná se o široký prostor organizací, které mají různé cíle, poslání a způsoby působení. Různá hlediska, jak ekonomická, politická, sociální nebo sociologická, nabízejí různé perspektivy a chápání toho, co neziskový sektor zahrnuje.</w:t>
      </w:r>
      <w:r w:rsidR="00702B37">
        <w:t xml:space="preserve"> </w:t>
      </w:r>
      <w:r w:rsidR="00702B37" w:rsidRPr="00702B37">
        <w:t>Z ekonomického hlediska je to místo mezi státem a ziskovým sektorem, kde organizace nejsou primárně zaměřeny na dosahování zisku, ale na splnění sociálních nebo veřejných cílů. Z politického hlediska je to prostor mezi politikou a jednotlivými občany nebo občanskými skupinami, které mohou hájit určité zájmy. Z</w:t>
      </w:r>
      <w:r w:rsidR="007F5B1E">
        <w:t>e</w:t>
      </w:r>
      <w:r w:rsidR="00702B37" w:rsidRPr="00702B37">
        <w:t xml:space="preserve"> sociálního nebo sociologického pohledu je to oblast mezi jednotlivými občany nebo rodinami a celou společností, kde organizace mohou poskytovat služby a podporu na základě společenských potřeb</w:t>
      </w:r>
      <w:r w:rsidR="00702B37">
        <w:t xml:space="preserve">. </w:t>
      </w:r>
      <w:r w:rsidR="00702B37" w:rsidRPr="00702B37">
        <w:t xml:space="preserve">Je důležité brát v úvahu, že různé </w:t>
      </w:r>
      <w:r w:rsidR="00702B37" w:rsidRPr="00702B37">
        <w:lastRenderedPageBreak/>
        <w:t>perspektivy a definice mohou odrážet různé úhly pohledu na neziskový sektor a jeho roli v různých oblastech společnosti.</w:t>
      </w:r>
    </w:p>
    <w:p w14:paraId="316B92EB" w14:textId="77777777" w:rsidR="00C13FBC" w:rsidRDefault="00C13FBC" w:rsidP="00F835F2">
      <w:pPr>
        <w:pStyle w:val="AP-Odstavec"/>
      </w:pPr>
      <w:r w:rsidRPr="00C13FBC">
        <w:t xml:space="preserve">Celkově je neziskový sektor důležitým prvkem společnosti, který má pozitivní vliv na sociální, politický a ekonomický vývoj. Pomáhá vyvážit zájmy různých skupin obyvatel, poskytuje podporu jednotlivcům a přispívá k lepšímu fungování demokracie a občanské společnosti. </w:t>
      </w:r>
      <w:r w:rsidRPr="00F835F2">
        <w:t>(Salamon, 2000)</w:t>
      </w:r>
      <w:r>
        <w:t xml:space="preserve"> </w:t>
      </w:r>
    </w:p>
    <w:p w14:paraId="0CE836C1" w14:textId="5C3D2970" w:rsidR="00F835F2" w:rsidRDefault="00434299" w:rsidP="00F835F2">
      <w:pPr>
        <w:pStyle w:val="AP-Odstavec"/>
      </w:pPr>
      <w:r>
        <w:t>Neziskový sektor dělíme do pěti určitých skupin: vzájemně prospěšné, veřejně prospěšné, organizační složky a příspěvkové organizace státu a samosprávných územních celků, ostatní veřejnoprávní organizace, neziskové soukromoprávní organizace typu obchodních společností.</w:t>
      </w:r>
      <w:r w:rsidR="004A6AE1">
        <w:t xml:space="preserve"> </w:t>
      </w:r>
      <w:r w:rsidR="004A6AE1" w:rsidRPr="008D32ED">
        <w:t>(Rektořík, 2010</w:t>
      </w:r>
      <w:r w:rsidR="004A6AE1">
        <w:t>, s. 42-43</w:t>
      </w:r>
      <w:r w:rsidR="004A6AE1" w:rsidRPr="008D32ED">
        <w:t>)</w:t>
      </w:r>
      <w:r w:rsidR="004A6AE1">
        <w:t xml:space="preserve"> </w:t>
      </w:r>
    </w:p>
    <w:p w14:paraId="28534740" w14:textId="6ECEC1A8" w:rsidR="00434299" w:rsidRDefault="00434299" w:rsidP="00F835F2">
      <w:pPr>
        <w:pStyle w:val="AP-Odstavec"/>
      </w:pPr>
      <w:r w:rsidRPr="008D32ED">
        <w:t xml:space="preserve">Do skupiny vzájemně prospěšné přiřazujeme občanská sdružení, zájmová sdružení právnických osob a také sdružení bez právní subjektivity podle § 829–841 zákona č. 40/1964 Sb., občanský zákoník, ve znění pozdějších předpisů. Také zde patří profesní komory, které někdy provozují veřejně prospěšnou činnost. Do další skupiny patří obecně prospěšné společnosti, nadace a nadační fondy, politické strany a hnutí a také církve a náboženské společnosti. Následná kategorie obsahuje obce, kraje, svazky obcí, Úřad pro zastupování státu ve věcech majetkových apod. Do následující skupiny náleží např. Český rozhlas a televize a pak také státní fondy. Závěrečnou kategorii reprezentují společnosti s ručením omezeným, akciové společnosti a další společnosti. </w:t>
      </w:r>
      <w:r w:rsidRPr="004A6AE1">
        <w:t>(Rektořík, 2010</w:t>
      </w:r>
      <w:r w:rsidR="004A6AE1">
        <w:t>, s. 42-43</w:t>
      </w:r>
      <w:r w:rsidRPr="004A6AE1">
        <w:t>)</w:t>
      </w:r>
    </w:p>
    <w:p w14:paraId="4392CF72" w14:textId="1E591AFF" w:rsidR="00A87956" w:rsidRPr="00A87956" w:rsidRDefault="00394E5C" w:rsidP="00A87956">
      <w:pPr>
        <w:pStyle w:val="AP-Odstavec"/>
      </w:pPr>
      <w:r>
        <w:t>N</w:t>
      </w:r>
      <w:r w:rsidRPr="00394E5C">
        <w:t xml:space="preserve">eziskové organizace jsou právnické osoby, které jsou definovány tím, že jejich hlavním cílem není generovat zisk pro vlastní prospěch, ale sloužit společensky prospěšným cílům. To znamená, že primárním zájmem neziskových organizací je naplnit určitý společenský, humanitární, zdravotnický, vzdělávací, kulturní nebo jiný prospěšný cíl. Neziskové organizace </w:t>
      </w:r>
      <w:r>
        <w:t xml:space="preserve">mohou </w:t>
      </w:r>
      <w:r w:rsidRPr="00394E5C">
        <w:t>provozovat i podnikatelskou nebo hospodářskou činnost, pokud veškerý zisk z této činnosti směřuje zpět do organizace a může sloužit na podporu jejich primárního nepodnikatelského účelu.</w:t>
      </w:r>
      <w:r>
        <w:t xml:space="preserve"> N</w:t>
      </w:r>
      <w:r w:rsidRPr="00394E5C">
        <w:t>eziskové organizace mohou kombinovat neziskovou a podnikatelskou činnost, jim umožňuje financovat své projekty a programy a dosahovat svých společenských cílů. Důležité je, že zisk z podnikatelské činnosti organizace neslouží k obohacení jednotlivců, ale na podporu společenského dobra a dosažení jejich neziskového poslání.</w:t>
      </w:r>
      <w:r>
        <w:t xml:space="preserve"> </w:t>
      </w:r>
      <w:r w:rsidRPr="00394E5C">
        <w:t>(Svět neziskovek, 2023)</w:t>
      </w:r>
      <w:r>
        <w:t xml:space="preserve"> </w:t>
      </w:r>
    </w:p>
    <w:p w14:paraId="2F92FD18" w14:textId="061F9E59" w:rsidR="00434299" w:rsidRDefault="007F0D85" w:rsidP="00434299">
      <w:pPr>
        <w:pStyle w:val="Nadpis2"/>
      </w:pPr>
      <w:bookmarkStart w:id="33" w:name="_Toc150805081"/>
      <w:r>
        <w:t>Nadace</w:t>
      </w:r>
      <w:bookmarkEnd w:id="33"/>
    </w:p>
    <w:p w14:paraId="070F4F55" w14:textId="38E51E82" w:rsidR="00434299" w:rsidRDefault="00434299" w:rsidP="00434299">
      <w:pPr>
        <w:pStyle w:val="AP-Odstaveczapedlem"/>
        <w:ind w:firstLine="578"/>
      </w:pPr>
      <w:r>
        <w:t xml:space="preserve">Moderní pojetí nadací se objevilo na počátku 20. století se založením Rockefellerovy nadace v roce 1913. Od té doby nadace stále více převládají a jejich role </w:t>
      </w:r>
      <w:r>
        <w:lastRenderedPageBreak/>
        <w:t>a účel se postupem času vyvíjely. Dnes jsou nadace zapojeny do široké škály činností, včetně vzdělávání, zdravotní péče, zmírňování chudoby a ochrany životního prostředí.</w:t>
      </w:r>
    </w:p>
    <w:p w14:paraId="10A758FA" w14:textId="79CA2033" w:rsidR="003837B3" w:rsidRPr="003837B3" w:rsidRDefault="00876653" w:rsidP="003837B3">
      <w:pPr>
        <w:pStyle w:val="AP-Odstavec"/>
      </w:pPr>
      <w:r>
        <w:t xml:space="preserve">Zákon č. 89/2012 Sb. občanský zákoník, § 306, odstavec 1 uvádí: </w:t>
      </w:r>
      <w:r w:rsidRPr="00876653">
        <w:rPr>
          <w:i/>
          <w:iCs/>
        </w:rPr>
        <w:t>„Zakladatel zakládá nadaci k trvalé službě společensky nebo hospodářsky užitečnému účelu. Účel nadace může být veřejně prospěšný, spočívá-li v podpoře obecného blaha, i dobročinný, spočívá-li v podpoře určitého okruhu osob určených jednotlivě či jinak.</w:t>
      </w:r>
      <w:r>
        <w:rPr>
          <w:i/>
          <w:iCs/>
        </w:rPr>
        <w:t>“</w:t>
      </w:r>
      <w:r w:rsidRPr="00876653">
        <w:t xml:space="preserve"> Dále tento zákon v § 306, odstavec 2 udává:</w:t>
      </w:r>
      <w:r>
        <w:rPr>
          <w:i/>
          <w:iCs/>
        </w:rPr>
        <w:t xml:space="preserve"> „</w:t>
      </w:r>
      <w:r w:rsidRPr="00876653">
        <w:rPr>
          <w:i/>
          <w:iCs/>
        </w:rPr>
        <w:t>Zakazuje se založit nadaci za účelem podpory politických stran a hnutí nebo jiné účasti na jejich činnosti. Zakazuje se založit nadaci sloužící výlučně výdělečným cílům. Plní-li nadace zakázaný účel, soud ji i bez návrhu zruší a nařídí její likvidaci.</w:t>
      </w:r>
      <w:r>
        <w:rPr>
          <w:i/>
          <w:iCs/>
        </w:rPr>
        <w:t>“</w:t>
      </w:r>
    </w:p>
    <w:p w14:paraId="12AB90BF" w14:textId="5DA0071C" w:rsidR="007173A7" w:rsidRPr="00A87956" w:rsidRDefault="007173A7" w:rsidP="007173A7">
      <w:pPr>
        <w:pStyle w:val="AP-Odstavec"/>
      </w:pPr>
      <w:r w:rsidRPr="007173A7">
        <w:t xml:space="preserve">Nadace jsou založeny s dlouhodobým cílem podpory konkrétního společenského prospěšného účelu nebo oblasti. </w:t>
      </w:r>
      <w:r>
        <w:t>V</w:t>
      </w:r>
      <w:r w:rsidRPr="007173A7">
        <w:t xml:space="preserve">ěnují se systematickému financování projektů a programů, které souvisí s jejich stanoveným posláním. Jejich financování často pochází z vlastního majetku nebo dlouhodobých grantů. </w:t>
      </w:r>
      <w:r w:rsidRPr="00394E5C">
        <w:t>(Svět neziskovek, 2023)</w:t>
      </w:r>
      <w:r>
        <w:t xml:space="preserve"> </w:t>
      </w:r>
    </w:p>
    <w:p w14:paraId="34A134BF" w14:textId="6FBE02DD" w:rsidR="007C4632" w:rsidRDefault="00EB144D" w:rsidP="00A8723B">
      <w:pPr>
        <w:pStyle w:val="AP-Odstavec"/>
      </w:pPr>
      <w:r>
        <w:t>Nadace je právnická osoba z</w:t>
      </w:r>
      <w:r w:rsidRPr="00EB144D">
        <w:t>řízen</w:t>
      </w:r>
      <w:r>
        <w:t>á</w:t>
      </w:r>
      <w:r w:rsidRPr="00EB144D">
        <w:t xml:space="preserve"> za účelem dosahování společenských nebo hospodářských užitečných cílů. </w:t>
      </w:r>
      <w:r>
        <w:t>Ú</w:t>
      </w:r>
      <w:r w:rsidRPr="00EB144D">
        <w:t xml:space="preserve">čel </w:t>
      </w:r>
      <w:r>
        <w:t xml:space="preserve">nadací </w:t>
      </w:r>
      <w:r w:rsidRPr="00EB144D">
        <w:t>může být buď veřejně prospěšný (například podpora vzdělání, zdravotní péče, ochrana životního prostředí) nebo dobročinný (například pomoc lidem v nouzi, postiženým, nebo starším občanům). Nadace nejsou zaměřeny na přímou</w:t>
      </w:r>
      <w:r>
        <w:t xml:space="preserve"> pomoc</w:t>
      </w:r>
      <w:r w:rsidRPr="00EB144D">
        <w:t>, ale</w:t>
      </w:r>
      <w:r>
        <w:t xml:space="preserve"> jsou zaměřeny</w:t>
      </w:r>
      <w:r w:rsidRPr="00EB144D">
        <w:t xml:space="preserve"> na</w:t>
      </w:r>
      <w:r>
        <w:t xml:space="preserve"> pomoc poskytovanou prostřednictvím</w:t>
      </w:r>
      <w:r w:rsidRPr="00EB144D">
        <w:t xml:space="preserve"> finanční podpory a grantů.</w:t>
      </w:r>
      <w:r w:rsidR="00A8723B">
        <w:t xml:space="preserve"> </w:t>
      </w:r>
      <w:r>
        <w:t xml:space="preserve">Nadace mohou pořádat benefiční akce, vydávat publikace, provádět jiné činnosti, které slouží k propagaci a podpoře </w:t>
      </w:r>
      <w:r w:rsidR="00A8723B">
        <w:t>jejich</w:t>
      </w:r>
      <w:r>
        <w:t xml:space="preserve"> účelu.</w:t>
      </w:r>
      <w:r w:rsidR="00A8723B">
        <w:t xml:space="preserve"> </w:t>
      </w:r>
      <w:r>
        <w:t>Nadace jsou často klíčoví hráči v oblasti filantropie a charitativních aktivit, a mohou pomoci zlepšit různé aspekty společnosti a podporovat rozvoj v mnoha oblastech.</w:t>
      </w:r>
      <w:r w:rsidR="00A8723B">
        <w:t xml:space="preserve"> </w:t>
      </w:r>
      <w:r w:rsidR="00A8723B" w:rsidRPr="00A8723B">
        <w:t>(ProfiNeziskovky)</w:t>
      </w:r>
    </w:p>
    <w:p w14:paraId="49E7515D" w14:textId="0A5EA79A" w:rsidR="00A8723B" w:rsidRPr="007C4632" w:rsidRDefault="003837B3" w:rsidP="003837B3">
      <w:pPr>
        <w:pStyle w:val="AP-Odstavec"/>
      </w:pPr>
      <w:r>
        <w:t xml:space="preserve">Legislativní ukotvení nadací u nás prošlo významným vývojem, zejména s přijetím samostatného zákona o nadacích a nadačních fondech v roce 1997. Tento zákon poskytl nadacím jasný právní rámec pro jejich činnost a zavedl regulaci pro zakládání a řízení nadací. Dále sektor nadací podlehl změně s účinností nového občanského zákoníku v roce 2014, což mělo významný dopad na celý neziskový sektor. Nadace hrají klíčovou roli v oblasti filantropie, charitativních aktivit a podpory různých společenských cílů. I když představují pouze 1 % ze všech českých neziskových organizací, mohou mít významný vliv na různé aspekty společnosti a pomáhat naplňovat různé společensky prospěšné účely. </w:t>
      </w:r>
      <w:r w:rsidRPr="003837B3">
        <w:t>(Fórum Dárců)</w:t>
      </w:r>
      <w:r>
        <w:t xml:space="preserve"> </w:t>
      </w:r>
    </w:p>
    <w:p w14:paraId="36D6A91C" w14:textId="6C6F49F0" w:rsidR="007F0D85" w:rsidRDefault="007F0D85" w:rsidP="007F0D85">
      <w:pPr>
        <w:pStyle w:val="Nadpis2"/>
      </w:pPr>
      <w:bookmarkStart w:id="34" w:name="_Toc150805082"/>
      <w:r>
        <w:t>Založení a vznik nadace</w:t>
      </w:r>
      <w:bookmarkEnd w:id="34"/>
    </w:p>
    <w:p w14:paraId="2BECBBBA" w14:textId="649CF6E7" w:rsidR="00A8723B" w:rsidRDefault="007D4936" w:rsidP="00A41365">
      <w:pPr>
        <w:pStyle w:val="AP-Odstavec"/>
      </w:pPr>
      <w:r>
        <w:t xml:space="preserve">Zákon č. 89/2012 Sb. občanský zákoník, § 309, odstavec 1, 2, 3, 4 uvádí: </w:t>
      </w:r>
      <w:r w:rsidRPr="007D4936">
        <w:rPr>
          <w:i/>
          <w:iCs/>
        </w:rPr>
        <w:t xml:space="preserve">„Nadace se zakládá nadační listinou, kterou může být zakládací listina nebo pořízení </w:t>
      </w:r>
      <w:r w:rsidRPr="007D4936">
        <w:rPr>
          <w:i/>
          <w:iCs/>
        </w:rPr>
        <w:lastRenderedPageBreak/>
        <w:t>pro případ smrti. Zakládací listinu nadace pořizuje jedna osoba nebo více osob. Stojí-li na straně zakladatele nadace více osob, považují se za zakladatele jediného a v záležitostech nadace musí jednat jednomyslně; odmítá-li některá z těchto osob souhlas bez vážného důvodu udělit, nahradí jej k návrhu kterékoli z ostatních zakládajících osob svým rozhodnutím soud. Nadační listina vyžaduje formu veřejné listiny.“</w:t>
      </w:r>
    </w:p>
    <w:p w14:paraId="4EA9FB66" w14:textId="06A31BE0" w:rsidR="00F62C13" w:rsidRPr="00F62C13" w:rsidRDefault="00F62C13" w:rsidP="00F62C13">
      <w:pPr>
        <w:pStyle w:val="AP-Odstavec"/>
        <w:rPr>
          <w:i/>
          <w:iCs/>
        </w:rPr>
      </w:pPr>
      <w:r>
        <w:t xml:space="preserve">Dle zákona č. 89/2012 Sb. občanský zákoník, § 310: </w:t>
      </w:r>
      <w:r w:rsidRPr="00F62C13">
        <w:rPr>
          <w:i/>
          <w:iCs/>
        </w:rPr>
        <w:t>„Zakládací listina nadace obsahuje alespoň</w:t>
      </w:r>
    </w:p>
    <w:p w14:paraId="2A3DF896" w14:textId="36CA36BF" w:rsidR="00F62C13" w:rsidRPr="00F62C13" w:rsidRDefault="00F62C13" w:rsidP="00F62C13">
      <w:pPr>
        <w:pStyle w:val="AP-Odstavec"/>
        <w:rPr>
          <w:i/>
          <w:iCs/>
        </w:rPr>
      </w:pPr>
      <w:r w:rsidRPr="00F62C13">
        <w:rPr>
          <w:i/>
          <w:iCs/>
        </w:rPr>
        <w:t>a) název a sídlo nadace,</w:t>
      </w:r>
    </w:p>
    <w:p w14:paraId="26272193" w14:textId="12BFC7A1" w:rsidR="00F62C13" w:rsidRPr="00F62C13" w:rsidRDefault="00F62C13" w:rsidP="00F62C13">
      <w:pPr>
        <w:pStyle w:val="AP-Odstavec"/>
        <w:rPr>
          <w:i/>
          <w:iCs/>
        </w:rPr>
      </w:pPr>
      <w:r w:rsidRPr="00F62C13">
        <w:rPr>
          <w:i/>
          <w:iCs/>
        </w:rPr>
        <w:t>b) jméno zakladatele a jeho bydliště nebo sídlo,</w:t>
      </w:r>
    </w:p>
    <w:p w14:paraId="161EFD2C" w14:textId="18EE8DBA" w:rsidR="00F62C13" w:rsidRPr="00F62C13" w:rsidRDefault="00F62C13" w:rsidP="00F62C13">
      <w:pPr>
        <w:pStyle w:val="AP-Odstavec"/>
        <w:rPr>
          <w:i/>
          <w:iCs/>
        </w:rPr>
      </w:pPr>
      <w:r w:rsidRPr="00F62C13">
        <w:rPr>
          <w:i/>
          <w:iCs/>
        </w:rPr>
        <w:t>c) vymezení účelu, pro který se nadace zakládá,</w:t>
      </w:r>
    </w:p>
    <w:p w14:paraId="50382659" w14:textId="0F1E4FF8" w:rsidR="00F62C13" w:rsidRPr="00F62C13" w:rsidRDefault="00F62C13" w:rsidP="00F62C13">
      <w:pPr>
        <w:pStyle w:val="AP-Odstavec"/>
        <w:rPr>
          <w:i/>
          <w:iCs/>
        </w:rPr>
      </w:pPr>
      <w:r w:rsidRPr="00F62C13">
        <w:rPr>
          <w:i/>
          <w:iCs/>
        </w:rPr>
        <w:t>d) údaj o výši vkladu každého zakladatele,</w:t>
      </w:r>
    </w:p>
    <w:p w14:paraId="23AF0F11" w14:textId="77478DF8" w:rsidR="00F62C13" w:rsidRPr="00F62C13" w:rsidRDefault="00F62C13" w:rsidP="00F62C13">
      <w:pPr>
        <w:pStyle w:val="AP-Odstavec"/>
        <w:rPr>
          <w:i/>
          <w:iCs/>
        </w:rPr>
      </w:pPr>
      <w:r w:rsidRPr="00F62C13">
        <w:rPr>
          <w:i/>
          <w:iCs/>
        </w:rPr>
        <w:t>e) údaj o výši nadačního kapitálu,</w:t>
      </w:r>
    </w:p>
    <w:p w14:paraId="2BD6858F" w14:textId="52288372" w:rsidR="00F62C13" w:rsidRPr="00F62C13" w:rsidRDefault="00F62C13" w:rsidP="00F62C13">
      <w:pPr>
        <w:pStyle w:val="AP-Odstavec"/>
        <w:rPr>
          <w:i/>
          <w:iCs/>
        </w:rPr>
      </w:pPr>
      <w:r w:rsidRPr="00F62C13">
        <w:rPr>
          <w:i/>
          <w:iCs/>
        </w:rPr>
        <w:t>f) počet členů správní rady i jména a bydliště jejích prvních členů a údaj, jakým způsobem členové správní rady za nadaci jednají,</w:t>
      </w:r>
    </w:p>
    <w:p w14:paraId="10E8702A" w14:textId="0FDAA63F" w:rsidR="00F62C13" w:rsidRPr="00F62C13" w:rsidRDefault="00F62C13" w:rsidP="00F62C13">
      <w:pPr>
        <w:pStyle w:val="AP-Odstavec"/>
        <w:rPr>
          <w:i/>
          <w:iCs/>
        </w:rPr>
      </w:pPr>
      <w:r w:rsidRPr="00F62C13">
        <w:rPr>
          <w:i/>
          <w:iCs/>
        </w:rPr>
        <w:t>g) počet členů dozorčí rady i jména a bydliště jejích prvních členů, případně, není-li dozorčí rada zřizována, jméno a bydliště prvního revizora,</w:t>
      </w:r>
    </w:p>
    <w:p w14:paraId="36C1D3A3" w14:textId="4826B42B" w:rsidR="00F62C13" w:rsidRPr="00F62C13" w:rsidRDefault="00F62C13" w:rsidP="00F62C13">
      <w:pPr>
        <w:pStyle w:val="AP-Odstavec"/>
        <w:rPr>
          <w:i/>
          <w:iCs/>
        </w:rPr>
      </w:pPr>
      <w:r w:rsidRPr="00F62C13">
        <w:rPr>
          <w:i/>
          <w:iCs/>
        </w:rPr>
        <w:t>h) určení správce vkladů a</w:t>
      </w:r>
    </w:p>
    <w:p w14:paraId="59A6618D" w14:textId="52C4DEB5" w:rsidR="00F62C13" w:rsidRPr="00F62C13" w:rsidRDefault="00F62C13" w:rsidP="00F62C13">
      <w:pPr>
        <w:pStyle w:val="AP-Odstavec"/>
        <w:numPr>
          <w:ilvl w:val="0"/>
          <w:numId w:val="29"/>
        </w:numPr>
        <w:rPr>
          <w:i/>
          <w:iCs/>
        </w:rPr>
      </w:pPr>
      <w:r w:rsidRPr="00F62C13">
        <w:rPr>
          <w:i/>
          <w:iCs/>
        </w:rPr>
        <w:t>podmínky pro poskytování nadačních příspěvků, případně okruh osob, jimž je lze poskytnout, nebo okruh činností, jež nadace může vzhledem k svému účelu vykonávat, anebo určení, že tyto náležitosti stanoví statut nadace.</w:t>
      </w:r>
      <w:r>
        <w:rPr>
          <w:i/>
          <w:iCs/>
        </w:rPr>
        <w:t>“</w:t>
      </w:r>
    </w:p>
    <w:p w14:paraId="38AC0036" w14:textId="2EC14953" w:rsidR="00F62C13" w:rsidRDefault="00F62C13" w:rsidP="00F62C13">
      <w:pPr>
        <w:pStyle w:val="AP-Odstavec"/>
      </w:pPr>
    </w:p>
    <w:p w14:paraId="28D76534" w14:textId="5D3A05D9" w:rsidR="007D4936" w:rsidRDefault="00F62C13" w:rsidP="00F62C13">
      <w:pPr>
        <w:pStyle w:val="AP-Odstavec"/>
      </w:pPr>
      <w:r>
        <w:t>P</w:t>
      </w:r>
      <w:r w:rsidRPr="00F62C13">
        <w:t>ři zakládání nadace je třeba mít dostatek finančních prostředků, protože minimálně výše nadační jistiny je dle zákona 500 tisíc korun. To znamená, že zakladatelé musí poskytnout minimální finanční základnu pro nadaci, aby mohla být založena. Tato částka slouží k financování činnosti nadace a</w:t>
      </w:r>
      <w:r>
        <w:t xml:space="preserve"> </w:t>
      </w:r>
      <w:r w:rsidRPr="00F62C13">
        <w:t>k dosahování jejích cílů.</w:t>
      </w:r>
      <w:r>
        <w:t xml:space="preserve"> </w:t>
      </w:r>
      <w:r w:rsidRPr="00394E5C">
        <w:t>(Svět neziskovek, 2023)</w:t>
      </w:r>
      <w:r>
        <w:t xml:space="preserve"> </w:t>
      </w:r>
    </w:p>
    <w:p w14:paraId="5742C83C" w14:textId="6382B7F0" w:rsidR="00291568" w:rsidRPr="00A41365" w:rsidRDefault="00434299" w:rsidP="00A41365">
      <w:pPr>
        <w:pStyle w:val="AP-Odstavec"/>
      </w:pPr>
      <w:r w:rsidRPr="00A41365">
        <w:t xml:space="preserve">Hlavními a důležitými řídícími orgány nadace jsou správní rada, dozorčí rada a revizor. Všechny jsou </w:t>
      </w:r>
      <w:r w:rsidR="004A6AE1" w:rsidRPr="00A41365">
        <w:t>předurče</w:t>
      </w:r>
      <w:r w:rsidR="004A6AE1">
        <w:t>né</w:t>
      </w:r>
      <w:r w:rsidRPr="00A41365">
        <w:t xml:space="preserve"> zákonem, ale další orgány lze vytvořit uvedením do nadační listiny nebo do regule nadace. Správní rada je legislativně vymezena jako statutární orgán nadace, který musí mít alespoň tři členy. Stará se o vlastnictví nadace, řídí její aktivity a posuzuje problémy. Dozorčí rada disponuje úlohou kontrolního orgánu nadace.</w:t>
      </w:r>
      <w:r w:rsidR="004A6AE1">
        <w:t xml:space="preserve"> (Deverová, 2008) </w:t>
      </w:r>
    </w:p>
    <w:p w14:paraId="6B73F22B" w14:textId="77777777" w:rsidR="002B047E" w:rsidRDefault="002B047E" w:rsidP="002B047E">
      <w:pPr>
        <w:pStyle w:val="AP-Odstavec"/>
        <w:ind w:firstLine="0"/>
      </w:pPr>
    </w:p>
    <w:p w14:paraId="1AC7C056" w14:textId="40E61E22" w:rsidR="00434299" w:rsidRDefault="00434299">
      <w:pPr>
        <w:spacing w:line="240" w:lineRule="auto"/>
        <w:rPr>
          <w:b/>
          <w:sz w:val="36"/>
        </w:rPr>
      </w:pPr>
      <w:r>
        <w:br w:type="page"/>
      </w:r>
    </w:p>
    <w:p w14:paraId="351AB7F3" w14:textId="732DAACE" w:rsidR="002B047E" w:rsidRDefault="00ED2E32" w:rsidP="002B047E">
      <w:pPr>
        <w:pStyle w:val="Nadpis1"/>
      </w:pPr>
      <w:bookmarkStart w:id="35" w:name="_Toc150805083"/>
      <w:r>
        <w:lastRenderedPageBreak/>
        <w:t>Projekt – založení Nadace pro matky samoživitelky</w:t>
      </w:r>
      <w:bookmarkEnd w:id="35"/>
    </w:p>
    <w:p w14:paraId="74477E7C" w14:textId="74CC7941" w:rsidR="00ED2E32" w:rsidRDefault="00ED2E32" w:rsidP="00ED2E32">
      <w:pPr>
        <w:pStyle w:val="Nadpis2"/>
      </w:pPr>
      <w:bookmarkStart w:id="36" w:name="_Toc150805084"/>
      <w:r>
        <w:t>Cíl projektu</w:t>
      </w:r>
      <w:bookmarkEnd w:id="36"/>
    </w:p>
    <w:p w14:paraId="1E5986E9" w14:textId="0DDBB778" w:rsidR="00C14122" w:rsidRDefault="004918AC" w:rsidP="00C14122">
      <w:pPr>
        <w:pStyle w:val="AP-Odstavec"/>
      </w:pPr>
      <w:r>
        <w:t xml:space="preserve">Cílem projektu je založení neziskové organizace. Konkrétní forma neziskové organizace je nadace, která má za úkol nalezení finančních, materiálních a odborných zdrojů pro matky samoživitelky a jejich rodiny.  Nadace má za cíl pomáhat matkám samoživitelkám získat finance na zajištění chodu domácnosti a s tím i spojené náklady na bydlení.  Z teoretické části mé práce je dost značné, že matky samoživitelky se mohou ocitat v chudobě, a to má dopad i na jejich děti. Proto bych se v rámci </w:t>
      </w:r>
      <w:r w:rsidR="003E3C27">
        <w:t>zakládané nadace</w:t>
      </w:r>
      <w:r>
        <w:t xml:space="preserve"> chtěla zaměřit i na získávání financí pro děti a jejich potřeby. Jako jsou</w:t>
      </w:r>
      <w:r w:rsidR="00C14122">
        <w:t xml:space="preserve"> obědy ve školách/školkách, tábory, volnočasové aktivity (kroužky). </w:t>
      </w:r>
    </w:p>
    <w:p w14:paraId="40BA96ED" w14:textId="26497C59" w:rsidR="004918AC" w:rsidRDefault="00C14122" w:rsidP="00C14122">
      <w:pPr>
        <w:pStyle w:val="AP-Odstavec"/>
      </w:pPr>
      <w:r>
        <w:t>Dále s</w:t>
      </w:r>
      <w:r w:rsidR="004918AC">
        <w:t>oučástí organizace bude i kariérové poradenství. Poradenství budou zajišťovat koučky a mentorky, které budou poskytovat jak krátkodobé, tak i dlouhodobé kurzy a workshopy</w:t>
      </w:r>
      <w:r>
        <w:t xml:space="preserve"> pro matky samoživitelky, které mají problém se po mateřské dovolené navrátit zpět na trh práce, poradenství bude zpřístupněno i ostatním matkám samoživitelkám, které mají problém s hledáním pracovního místa.</w:t>
      </w:r>
    </w:p>
    <w:p w14:paraId="37C8936F" w14:textId="63028370" w:rsidR="00487178" w:rsidRDefault="00DC723F" w:rsidP="0096037C">
      <w:pPr>
        <w:pStyle w:val="AP-Odstavec"/>
      </w:pPr>
      <w:r>
        <w:t>Cíle</w:t>
      </w:r>
      <w:r w:rsidR="004535AC">
        <w:t>m</w:t>
      </w:r>
      <w:r>
        <w:t xml:space="preserve"> tedy je z</w:t>
      </w:r>
      <w:r w:rsidRPr="00DC723F">
        <w:t>aložení nadace, která reaguje na potřeby matek samoživitelek</w:t>
      </w:r>
      <w:r>
        <w:t>. Tento</w:t>
      </w:r>
      <w:r w:rsidRPr="00DC723F">
        <w:t xml:space="preserve"> projekt může</w:t>
      </w:r>
      <w:r>
        <w:t xml:space="preserve"> vést k</w:t>
      </w:r>
      <w:r w:rsidRPr="00DC723F">
        <w:t xml:space="preserve"> efektivn</w:t>
      </w:r>
      <w:r>
        <w:t>í</w:t>
      </w:r>
      <w:r w:rsidRPr="00DC723F">
        <w:t xml:space="preserve"> a dlouhodob</w:t>
      </w:r>
      <w:r w:rsidR="002E2B3D">
        <w:t>é</w:t>
      </w:r>
      <w:r w:rsidRPr="00DC723F">
        <w:t xml:space="preserve"> podpo</w:t>
      </w:r>
      <w:r>
        <w:t>ře</w:t>
      </w:r>
      <w:r w:rsidRPr="00DC723F">
        <w:t xml:space="preserve"> </w:t>
      </w:r>
      <w:r>
        <w:t>matek</w:t>
      </w:r>
      <w:r w:rsidRPr="00DC723F">
        <w:t xml:space="preserve"> samoživitel</w:t>
      </w:r>
      <w:r>
        <w:t>e</w:t>
      </w:r>
      <w:r w:rsidRPr="00DC723F">
        <w:t>k a jejich dět</w:t>
      </w:r>
      <w:r>
        <w:t>í. Dále jim také může</w:t>
      </w:r>
      <w:r w:rsidRPr="00DC723F">
        <w:t xml:space="preserve"> pomáhat zlepšovat jejich životní situaci a zvyšovat kvalitu jejich života.</w:t>
      </w:r>
      <w:r>
        <w:t xml:space="preserve"> </w:t>
      </w:r>
      <w:r w:rsidR="00C14122" w:rsidRPr="00C14122">
        <w:t>Nadace by m</w:t>
      </w:r>
      <w:r>
        <w:t>ěla</w:t>
      </w:r>
      <w:r w:rsidR="00C14122" w:rsidRPr="00C14122">
        <w:t xml:space="preserve"> poskytovat finanční prostředky, poradenství, zdroje a programy zaměřené na podporu a pomoc v různých oblastech, jako je hledání práce, sociální podpora, vzdělávání nebo zajištění péče o děti.</w:t>
      </w:r>
    </w:p>
    <w:p w14:paraId="10D2D224" w14:textId="19A87807" w:rsidR="002B047E" w:rsidRDefault="00487178" w:rsidP="002B047E">
      <w:pPr>
        <w:pStyle w:val="Nadpis2"/>
      </w:pPr>
      <w:bookmarkStart w:id="37" w:name="_Toc150805085"/>
      <w:r>
        <w:t>Popis a analýza potřeb cílové skupiny</w:t>
      </w:r>
      <w:bookmarkEnd w:id="37"/>
    </w:p>
    <w:p w14:paraId="1851F159" w14:textId="7D3B36E2" w:rsidR="00511BD0" w:rsidRDefault="00511BD0" w:rsidP="00511BD0">
      <w:pPr>
        <w:pStyle w:val="AP-Odstavec"/>
      </w:pPr>
      <w:r>
        <w:t>Přímou c</w:t>
      </w:r>
      <w:r w:rsidR="002827F4">
        <w:t>ílovou skupinou tohoto projektu jsou matky samoživitelky, které se ocitl</w:t>
      </w:r>
      <w:r w:rsidR="003E3C27">
        <w:t xml:space="preserve">y </w:t>
      </w:r>
      <w:r w:rsidR="002827F4">
        <w:t>v nepříznivé životní situaci a neumí si sam</w:t>
      </w:r>
      <w:r w:rsidR="003E3C27">
        <w:t>y</w:t>
      </w:r>
      <w:r w:rsidR="002827F4">
        <w:t xml:space="preserve"> pomoci.</w:t>
      </w:r>
      <w:r w:rsidR="00916475">
        <w:t xml:space="preserve"> </w:t>
      </w:r>
      <w:r w:rsidR="00BA3BD5">
        <w:t>M</w:t>
      </w:r>
      <w:r w:rsidRPr="00511BD0">
        <w:t>at</w:t>
      </w:r>
      <w:r>
        <w:t>ky</w:t>
      </w:r>
      <w:r w:rsidRPr="00511BD0">
        <w:t xml:space="preserve"> samoživitel</w:t>
      </w:r>
      <w:r>
        <w:t>ky</w:t>
      </w:r>
      <w:r w:rsidRPr="00511BD0">
        <w:t xml:space="preserve"> jsou ženy, které vychovávají své děti samy, bez přítomnosti dalšího rodiče v domácnosti. Tato skupina zahrnuje ženy všech věkových kategorií, z různých socioekonomických pozadí a</w:t>
      </w:r>
      <w:r w:rsidR="00BA3BD5">
        <w:t xml:space="preserve"> </w:t>
      </w:r>
      <w:r w:rsidRPr="00511BD0">
        <w:t xml:space="preserve">s různým množstvím dětí. </w:t>
      </w:r>
      <w:r w:rsidR="00916475">
        <w:t>Do c</w:t>
      </w:r>
      <w:r w:rsidRPr="00511BD0">
        <w:t>ílov</w:t>
      </w:r>
      <w:r w:rsidR="00916475">
        <w:t>é</w:t>
      </w:r>
      <w:r w:rsidRPr="00511BD0">
        <w:t xml:space="preserve"> skupin</w:t>
      </w:r>
      <w:r w:rsidR="00916475">
        <w:t xml:space="preserve">y </w:t>
      </w:r>
      <w:r w:rsidRPr="00511BD0">
        <w:t>matek samoživitelek</w:t>
      </w:r>
      <w:r w:rsidR="00916475">
        <w:t xml:space="preserve"> patří</w:t>
      </w:r>
      <w:r w:rsidRPr="00511BD0">
        <w:t xml:space="preserve"> ženy, které jsou rozvedené, vdovy nebo se nikdy neprovdaly, ale vychovávají děti samy.</w:t>
      </w:r>
      <w:r w:rsidR="00BA3BD5">
        <w:t xml:space="preserve"> </w:t>
      </w:r>
      <w:r w:rsidR="00BA3BD5" w:rsidRPr="00BA3BD5">
        <w:t>Mat</w:t>
      </w:r>
      <w:r w:rsidR="00BA3BD5">
        <w:t>ky</w:t>
      </w:r>
      <w:r w:rsidR="00BA3BD5" w:rsidRPr="00BA3BD5">
        <w:t xml:space="preserve"> samoživitel</w:t>
      </w:r>
      <w:r w:rsidR="00BA3BD5">
        <w:t>ky</w:t>
      </w:r>
      <w:r w:rsidR="00BA3BD5" w:rsidRPr="00BA3BD5">
        <w:t xml:space="preserve"> m</w:t>
      </w:r>
      <w:r w:rsidR="00916475">
        <w:t>ohou</w:t>
      </w:r>
      <w:r w:rsidR="00BA3BD5" w:rsidRPr="00BA3BD5">
        <w:t xml:space="preserve"> být v různých sociálních situacích. Některé mohou mít stabilní zaměstnání a dostatek finančních prostředků, zatímco jiné</w:t>
      </w:r>
      <w:r w:rsidR="00BA3BD5">
        <w:t xml:space="preserve"> mohou</w:t>
      </w:r>
      <w:r w:rsidR="00BA3BD5" w:rsidRPr="00BA3BD5">
        <w:t xml:space="preserve"> bojovat s finančními prostředky a nezaměstnaností.</w:t>
      </w:r>
      <w:r w:rsidR="00BA3BD5">
        <w:t xml:space="preserve"> Některé m</w:t>
      </w:r>
      <w:r w:rsidR="00BA3BD5" w:rsidRPr="00BA3BD5">
        <w:t>atky samoživitelky mohou mít podporu rodiny, přátel a komunity, zatímco jiné se mohou cítit izolovány a nemít dostatek sociální opory.</w:t>
      </w:r>
      <w:r w:rsidR="00BA3BD5">
        <w:t xml:space="preserve"> Samoživitelství</w:t>
      </w:r>
      <w:r w:rsidR="00BA3BD5" w:rsidRPr="00BA3BD5">
        <w:t xml:space="preserve"> může být spojeno s finančními výzvami, nedostatkem podpory, stigmatizací a nedostatečným přístupem k práci nebo vzdělání.</w:t>
      </w:r>
      <w:r w:rsidR="00BA3BD5">
        <w:t xml:space="preserve"> </w:t>
      </w:r>
      <w:r w:rsidR="00BA3BD5" w:rsidRPr="00BA3BD5">
        <w:lastRenderedPageBreak/>
        <w:t>Tato skupina</w:t>
      </w:r>
      <w:r w:rsidR="00916475">
        <w:t xml:space="preserve"> </w:t>
      </w:r>
      <w:r w:rsidR="00BA3BD5" w:rsidRPr="00BA3BD5">
        <w:t>potřebu</w:t>
      </w:r>
      <w:r w:rsidR="00BA3BD5">
        <w:t>je pomoc prostřednictvím</w:t>
      </w:r>
      <w:r w:rsidR="00BA3BD5" w:rsidRPr="00BA3BD5">
        <w:t xml:space="preserve"> podpory ve formě sociálních služeb, finanční pomoci, poradenství v právních záležitostech nebo zajištěním zaměstnání.</w:t>
      </w:r>
      <w:r w:rsidR="00BA3BD5">
        <w:t xml:space="preserve"> Často musí matky samoživitelky ř</w:t>
      </w:r>
      <w:r w:rsidR="00BA3BD5" w:rsidRPr="00BA3BD5">
        <w:t>ešit otázky zdravotní péče pro sebe a své děti bez dostatečné podpory.</w:t>
      </w:r>
      <w:r w:rsidR="00BA3BD5">
        <w:t xml:space="preserve"> </w:t>
      </w:r>
    </w:p>
    <w:p w14:paraId="63134AFD" w14:textId="09B69C4E" w:rsidR="00BA3BD5" w:rsidRDefault="00BA3BD5" w:rsidP="00511BD0">
      <w:pPr>
        <w:pStyle w:val="AP-Odstavec"/>
      </w:pPr>
      <w:r>
        <w:t>Do mého projektu, bych</w:t>
      </w:r>
      <w:r w:rsidR="007159DB">
        <w:t xml:space="preserve"> chtěla</w:t>
      </w:r>
      <w:r>
        <w:t xml:space="preserve"> z</w:t>
      </w:r>
      <w:r w:rsidRPr="00BA3BD5">
        <w:t>ahrn</w:t>
      </w:r>
      <w:r>
        <w:t>out</w:t>
      </w:r>
      <w:r w:rsidRPr="00BA3BD5">
        <w:t xml:space="preserve"> ženy, které hledají způsoby, jak zlepšit svou situaci a situaci svých dětí a hledají podporu k dosažení </w:t>
      </w:r>
      <w:r>
        <w:t>zlepšení životní úrovně své i svých dětí.</w:t>
      </w:r>
    </w:p>
    <w:p w14:paraId="30E36E58" w14:textId="0FF1517E" w:rsidR="00A61B6F" w:rsidRDefault="002E2B3D" w:rsidP="002E2B3D">
      <w:pPr>
        <w:pStyle w:val="AP-Odstavec"/>
      </w:pPr>
      <w:r>
        <w:t>V</w:t>
      </w:r>
      <w:r w:rsidRPr="002E2B3D">
        <w:t xml:space="preserve"> letech 1991 až 2001 došlo k vý</w:t>
      </w:r>
      <w:r w:rsidR="00916475">
        <w:t>raznému</w:t>
      </w:r>
      <w:r w:rsidRPr="002E2B3D">
        <w:t xml:space="preserve"> nárůstu počtu neúplných rodin v České republice. Počet těchto rodin stoupl z 434 tisíc v roce 1991 na 576 tisíc v roce 2001, což představuje výrazný nárůst o 142 tisíc neúplných rodin během tohoto desetiletí. Tento počet neúplných rodin může být důsledkem změn v rodinných vzorcích, včetně větší míry rozvodovosti a změn v postojích k tradičním rodinným strukturám. </w:t>
      </w:r>
      <w:r w:rsidR="00AC7FB0" w:rsidRPr="00AC7FB0">
        <w:t>(Český statistický úřad, 2003)</w:t>
      </w:r>
      <w:r w:rsidR="00AC7FB0">
        <w:t xml:space="preserve"> </w:t>
      </w:r>
      <w:r w:rsidR="007F5B1E">
        <w:t>V r</w:t>
      </w:r>
      <w:r w:rsidR="0028230F">
        <w:t>o</w:t>
      </w:r>
      <w:r w:rsidR="007F5B1E">
        <w:t>ce</w:t>
      </w:r>
      <w:r w:rsidR="0028230F">
        <w:t xml:space="preserve"> 2011 </w:t>
      </w:r>
      <w:r w:rsidR="00382888">
        <w:t xml:space="preserve">se počet neúplných rodin snížil na 570 tisíc. </w:t>
      </w:r>
      <w:r w:rsidR="00382888" w:rsidRPr="00382888">
        <w:t>(Paloncyová, 2019</w:t>
      </w:r>
      <w:r w:rsidR="008E7AB5">
        <w:t>, s. 16</w:t>
      </w:r>
      <w:r w:rsidR="00382888" w:rsidRPr="00382888">
        <w:t xml:space="preserve">) </w:t>
      </w:r>
    </w:p>
    <w:p w14:paraId="4A9DC40C" w14:textId="0D5CDCF7" w:rsidR="00243B37" w:rsidRDefault="00E27AF3" w:rsidP="00243B37">
      <w:pPr>
        <w:pStyle w:val="AP-Odstavec"/>
      </w:pPr>
      <w:r>
        <w:t>Ze</w:t>
      </w:r>
      <w:r w:rsidR="00BA3BD5">
        <w:t> sčítání lidu z roku 2021 můžeme hovořit o tom, že situace se samoživitelstvím je stále aktuální. V tomto roce bylo</w:t>
      </w:r>
      <w:r>
        <w:t xml:space="preserve"> v České republice celkem 508 590 neúplných rodin </w:t>
      </w:r>
      <w:r w:rsidR="002E2B3D">
        <w:t xml:space="preserve">a </w:t>
      </w:r>
      <w:r>
        <w:t>z toho osamělých matek bylo 431 530.</w:t>
      </w:r>
      <w:r w:rsidR="00A42410">
        <w:t xml:space="preserve"> </w:t>
      </w:r>
      <w:r>
        <w:t>(</w:t>
      </w:r>
      <w:r w:rsidRPr="00E27AF3">
        <w:t>Český statistický úřad, 2021)</w:t>
      </w:r>
      <w:r w:rsidR="00A42410">
        <w:t xml:space="preserve"> </w:t>
      </w:r>
    </w:p>
    <w:p w14:paraId="62FDB0AB" w14:textId="508B6660" w:rsidR="00A42410" w:rsidRDefault="002E2B3D" w:rsidP="00E06B5F">
      <w:pPr>
        <w:pStyle w:val="AP-Odstavec"/>
      </w:pPr>
      <w:r>
        <w:t xml:space="preserve"> </w:t>
      </w:r>
      <w:bookmarkStart w:id="38" w:name="_Toc117235074"/>
      <w:r w:rsidR="00A42410">
        <w:t>Změny v počtu neúplných rodin v České republice ukazují na vývoj v rodinných vzorcích během posledního desetiletí. Nárůst počtu neúplných rodin v letech 1991 až 2001 byl významný</w:t>
      </w:r>
      <w:r w:rsidR="002B5360">
        <w:t xml:space="preserve">. </w:t>
      </w:r>
      <w:r w:rsidR="00A42410">
        <w:t>Nakonec došlo k poklesu počtu neúplných rodin od roku 2001, ale v roce 2019 bylo stále 404 tisíc neúplných rodin. Z výsledků sčítání lidu v roce 2021 vidíme, že počet neúplných rodin v České republice zůstává vysoký</w:t>
      </w:r>
      <w:r w:rsidR="002B5360">
        <w:t xml:space="preserve"> a </w:t>
      </w:r>
      <w:r w:rsidR="00A42410">
        <w:t>většin</w:t>
      </w:r>
      <w:r w:rsidR="002B5360">
        <w:t>u osamělých rodičů</w:t>
      </w:r>
      <w:r w:rsidR="00A42410">
        <w:t xml:space="preserve"> tvoří osamělé matky.</w:t>
      </w:r>
      <w:r w:rsidR="002B5360">
        <w:t xml:space="preserve"> </w:t>
      </w:r>
      <w:r w:rsidR="00A42410">
        <w:t>Toto ukazuje, že problém neúplných rodin a osamělých matek stále zůstává aktuální a má významný vliv na českou společnost. Je důležité, aby byla věnována pozornost těmto rodinám a řešení jejich specifických potřeb.</w:t>
      </w:r>
      <w:r w:rsidR="00E06B5F">
        <w:t xml:space="preserve"> </w:t>
      </w:r>
      <w:r w:rsidR="00E06B5F">
        <w:t>(</w:t>
      </w:r>
      <w:r w:rsidR="00E06B5F" w:rsidRPr="00E27AF3">
        <w:t>Český statistický úřad, 2021)</w:t>
      </w:r>
      <w:r w:rsidR="00E06B5F">
        <w:t xml:space="preserve"> </w:t>
      </w:r>
    </w:p>
    <w:p w14:paraId="3C7D1A7F" w14:textId="77ED63BC" w:rsidR="005F5EA5" w:rsidRPr="00E06B5F" w:rsidRDefault="005F5EA5" w:rsidP="00E06B5F">
      <w:pPr>
        <w:pStyle w:val="AP-Odstavec"/>
      </w:pPr>
      <w:r w:rsidRPr="00E06B5F">
        <w:t>Odhadovaný počet příjemců může být odvozen z počtu neúplných rodin uvedených v datech Českého statistického úřadu, ten uvádí že v roce 2021 bylo v Olomouci 11 558 neúplných rodin. (Český statistický úřad, 2021) Nicméně je důležité mít na paměti, že každá neúplná rodina může mít různý počet dětí a každé dítě může potřebovat jinou míru podpory. Záleží také na konkrétních potřebách a situacích jednotlivých rodin.</w:t>
      </w:r>
    </w:p>
    <w:p w14:paraId="03AB03BF" w14:textId="4AADB97B" w:rsidR="00A42410" w:rsidRDefault="005F5EA5" w:rsidP="00A42410">
      <w:pPr>
        <w:pStyle w:val="AP-Odstavec"/>
      </w:pPr>
      <w:r>
        <w:t>P</w:t>
      </w:r>
      <w:r w:rsidRPr="005F5EA5">
        <w:t>rojekt má potenciál pomoci mnoha lidem v</w:t>
      </w:r>
      <w:r>
        <w:t> </w:t>
      </w:r>
      <w:r w:rsidRPr="005F5EA5">
        <w:t>Olomouci</w:t>
      </w:r>
      <w:r>
        <w:t>.</w:t>
      </w:r>
      <w:r w:rsidRPr="005F5EA5">
        <w:t xml:space="preserve"> </w:t>
      </w:r>
      <w:r>
        <w:t>P</w:t>
      </w:r>
      <w:r w:rsidRPr="005F5EA5">
        <w:t>řínos pro komunitu bude hodnotný a může mít významný sociální dopad.</w:t>
      </w:r>
      <w:r>
        <w:t xml:space="preserve"> Nadace pro matky samoživitelky ponese název Nenechme v tom mámy samotné.</w:t>
      </w:r>
    </w:p>
    <w:p w14:paraId="34216CC5" w14:textId="05789C23" w:rsidR="00706989" w:rsidRDefault="00F41FC6" w:rsidP="00A42410">
      <w:pPr>
        <w:pStyle w:val="AP-Odstavec"/>
      </w:pPr>
      <w:r w:rsidRPr="0096037C">
        <w:rPr>
          <w:u w:val="single"/>
        </w:rPr>
        <w:t>Potřeby</w:t>
      </w:r>
      <w:r>
        <w:t xml:space="preserve"> matek samoživitelek jsou různorodé.</w:t>
      </w:r>
      <w:r w:rsidR="0096037C">
        <w:t xml:space="preserve"> Z teoretické části, kde jsem popisovala rizika samoživitelství, uvedu potřeby, které souvisí s cílem nadace.</w:t>
      </w:r>
      <w:r>
        <w:t xml:space="preserve"> Jako jednu z</w:t>
      </w:r>
      <w:r w:rsidR="0096037C">
        <w:t xml:space="preserve"> prvních potřeb, uvedu potřebu </w:t>
      </w:r>
      <w:r>
        <w:t xml:space="preserve">sociální </w:t>
      </w:r>
      <w:r w:rsidR="002E2973">
        <w:t>p</w:t>
      </w:r>
      <w:r>
        <w:t>o</w:t>
      </w:r>
      <w:r w:rsidR="002E2973">
        <w:t>d</w:t>
      </w:r>
      <w:r>
        <w:t>pory. Často se matk</w:t>
      </w:r>
      <w:r w:rsidR="003C261A">
        <w:t>y</w:t>
      </w:r>
      <w:r>
        <w:t xml:space="preserve"> samoživitelk</w:t>
      </w:r>
      <w:r w:rsidR="003C261A">
        <w:t>y</w:t>
      </w:r>
      <w:r>
        <w:t xml:space="preserve"> ocitn</w:t>
      </w:r>
      <w:r w:rsidR="003C261A">
        <w:t>ou</w:t>
      </w:r>
      <w:r>
        <w:t xml:space="preserve"> v situaci, kdy ji</w:t>
      </w:r>
      <w:r w:rsidR="003C261A">
        <w:t>m</w:t>
      </w:r>
      <w:r>
        <w:t xml:space="preserve"> rodina nemůže</w:t>
      </w:r>
      <w:r w:rsidR="003C261A">
        <w:t xml:space="preserve"> z různých důvodů</w:t>
      </w:r>
      <w:r>
        <w:t xml:space="preserve"> </w:t>
      </w:r>
      <w:r w:rsidR="0096037C">
        <w:t>pomoci,</w:t>
      </w:r>
      <w:r>
        <w:t xml:space="preserve"> a proto je důležitá </w:t>
      </w:r>
      <w:r>
        <w:lastRenderedPageBreak/>
        <w:t>rozmanitá podpora ze strany odborníků</w:t>
      </w:r>
      <w:r w:rsidR="002E2973">
        <w:t xml:space="preserve">. </w:t>
      </w:r>
      <w:r w:rsidR="00706989">
        <w:t>M</w:t>
      </w:r>
      <w:r w:rsidR="002E2973" w:rsidRPr="002E2973">
        <w:t>atky samoživitelky zůstávají mnoha výzvám</w:t>
      </w:r>
      <w:r w:rsidR="00706989">
        <w:t xml:space="preserve"> vystaveny sam</w:t>
      </w:r>
      <w:r w:rsidR="007F5B1E">
        <w:t>y</w:t>
      </w:r>
      <w:r w:rsidR="00706989">
        <w:t xml:space="preserve">. V takových situacích </w:t>
      </w:r>
      <w:r w:rsidR="002E2973" w:rsidRPr="002E2973">
        <w:t>pro ně může být zásadní podpora rodiny, přátel, odborníků a sociálních služeb. Tato pomoc může zahrnovat jak finanční podporu, tak i emocionální oporu. Je důležité, aby matky samoživitelky měly přístup k informacím a zdrojům, které jim pomohou zlepšit jejich</w:t>
      </w:r>
      <w:r w:rsidR="00706989">
        <w:t xml:space="preserve"> životní</w:t>
      </w:r>
      <w:r w:rsidR="002E2973" w:rsidRPr="002E2973">
        <w:t xml:space="preserve"> situaci. Zajištění spolupráce mezi odborníky a poskytováním potřebných informací může matkám samoživitelkám velmi pomoci.</w:t>
      </w:r>
      <w:r w:rsidR="002E2973">
        <w:t xml:space="preserve"> </w:t>
      </w:r>
    </w:p>
    <w:p w14:paraId="78DAA408" w14:textId="40D2F1B1" w:rsidR="00A42410" w:rsidRDefault="0096037C" w:rsidP="00A42410">
      <w:pPr>
        <w:pStyle w:val="AP-Odstavec"/>
      </w:pPr>
      <w:r>
        <w:t>Další potřebou</w:t>
      </w:r>
      <w:r w:rsidR="00706989">
        <w:t xml:space="preserve"> matek samoživitelek</w:t>
      </w:r>
      <w:r>
        <w:t xml:space="preserve"> j</w:t>
      </w:r>
      <w:r w:rsidR="00706989">
        <w:t>e</w:t>
      </w:r>
      <w:r>
        <w:t xml:space="preserve"> finan</w:t>
      </w:r>
      <w:r w:rsidR="00706989">
        <w:t>ční stránka</w:t>
      </w:r>
      <w:r>
        <w:t>. V teoretické části ne jeden autor uvádí jako riziko samoživitelství finanční obtíže.</w:t>
      </w:r>
      <w:r w:rsidR="007A51F9">
        <w:t xml:space="preserve"> Často mají matky samoživitelky problémy se zaměstnáním a s tím úzce souvisí finance. Pro matku samoživitelku je důležité z</w:t>
      </w:r>
      <w:r w:rsidR="007A51F9" w:rsidRPr="007A51F9">
        <w:t>ajištění dostatečných finančních prostředků pro</w:t>
      </w:r>
      <w:r w:rsidR="00210753">
        <w:t xml:space="preserve"> její </w:t>
      </w:r>
      <w:r w:rsidR="007A51F9" w:rsidRPr="007A51F9">
        <w:t>zabezpečení a</w:t>
      </w:r>
      <w:r w:rsidR="00210753">
        <w:t xml:space="preserve"> zabezpečení</w:t>
      </w:r>
      <w:r w:rsidR="007A51F9" w:rsidRPr="007A51F9">
        <w:t xml:space="preserve"> </w:t>
      </w:r>
      <w:r w:rsidR="007A51F9">
        <w:t>jejích</w:t>
      </w:r>
      <w:r w:rsidR="007A51F9" w:rsidRPr="007A51F9">
        <w:t xml:space="preserve"> dětí, včetně řešení finanční obtíží a správy rodinných financí.</w:t>
      </w:r>
      <w:r w:rsidR="007A51F9">
        <w:t xml:space="preserve"> </w:t>
      </w:r>
    </w:p>
    <w:p w14:paraId="429F65EF" w14:textId="333CA070" w:rsidR="007A51F9" w:rsidRDefault="007A51F9" w:rsidP="00A42410">
      <w:pPr>
        <w:pStyle w:val="AP-Odstavec"/>
      </w:pPr>
      <w:r>
        <w:t xml:space="preserve">Zlepšení situace matek samoživitelek souvisí s kvalitou </w:t>
      </w:r>
      <w:r w:rsidR="002E2973">
        <w:t>života,</w:t>
      </w:r>
      <w:r>
        <w:t xml:space="preserve"> a to se může zlepšit v návaznosti na potřeby bezpečí a jistoty, potřebu sociální role a pozice ve společnosti</w:t>
      </w:r>
      <w:r w:rsidR="00706989">
        <w:t xml:space="preserve">. </w:t>
      </w:r>
      <w:r w:rsidR="002E2973">
        <w:t xml:space="preserve">Potřeba zajištění bezpečného bydlení, finanční stability a jistoty pro matky samoživitelky a jejich děti. </w:t>
      </w:r>
    </w:p>
    <w:p w14:paraId="368B13A6" w14:textId="77777777" w:rsidR="00706989" w:rsidRDefault="00706989" w:rsidP="00A42410">
      <w:pPr>
        <w:pStyle w:val="AP-Odstavec"/>
      </w:pPr>
    </w:p>
    <w:p w14:paraId="3D0F2BF6" w14:textId="65780D4E" w:rsidR="00706989" w:rsidRPr="000A5901" w:rsidRDefault="00706989" w:rsidP="00A42410">
      <w:pPr>
        <w:pStyle w:val="AP-Odstavec"/>
        <w:rPr>
          <w:u w:val="single"/>
        </w:rPr>
      </w:pPr>
      <w:r w:rsidRPr="000A5901">
        <w:rPr>
          <w:u w:val="single"/>
        </w:rPr>
        <w:t>Nepřímí příjemci projektu</w:t>
      </w:r>
    </w:p>
    <w:p w14:paraId="12E311C0" w14:textId="40461A1B" w:rsidR="00822ACB" w:rsidRDefault="004D056E" w:rsidP="00A42410">
      <w:pPr>
        <w:pStyle w:val="AP-Odstavec"/>
      </w:pPr>
      <w:r>
        <w:t xml:space="preserve">Projekt v první řadě </w:t>
      </w:r>
      <w:r w:rsidR="00243B37" w:rsidRPr="00243B37">
        <w:t>přispívá k rozšíření sítě sociálních služeb</w:t>
      </w:r>
      <w:r w:rsidR="00243B37">
        <w:t xml:space="preserve"> </w:t>
      </w:r>
      <w:r>
        <w:t xml:space="preserve">ve městě Olomouc, kde je projekt realizován. Nepřímým příjemcem může být město Olomouc, </w:t>
      </w:r>
      <w:r w:rsidR="00822ACB" w:rsidRPr="00822ACB">
        <w:t>protože získává rozšíření sociálních služeb, což může vést k úlevě od sociálních problémů spojených s tématem samoživitelství. Město může také spolupracovat s nadací na organizaci workshop</w:t>
      </w:r>
      <w:r w:rsidR="00822ACB">
        <w:t>ů</w:t>
      </w:r>
      <w:r w:rsidR="00822ACB" w:rsidRPr="00822ACB">
        <w:t xml:space="preserve"> pro matky samoživitelky.</w:t>
      </w:r>
      <w:r w:rsidR="00822ACB">
        <w:t xml:space="preserve"> </w:t>
      </w:r>
    </w:p>
    <w:p w14:paraId="116F0260" w14:textId="640A0857" w:rsidR="00822ACB" w:rsidRDefault="00822ACB" w:rsidP="00A42410">
      <w:pPr>
        <w:pStyle w:val="AP-Odstavec"/>
      </w:pPr>
      <w:r w:rsidRPr="00822ACB">
        <w:t>Ostatní organizace</w:t>
      </w:r>
      <w:r w:rsidR="00BC5393">
        <w:t xml:space="preserve"> a také sociální pracovníci</w:t>
      </w:r>
      <w:r w:rsidRPr="00822ACB">
        <w:t>, kte</w:t>
      </w:r>
      <w:r w:rsidR="00BC5393">
        <w:t>ří</w:t>
      </w:r>
      <w:r w:rsidRPr="00822ACB">
        <w:t xml:space="preserve"> se věnují této problematice, mohou být také nepřímými příjemci projektu, protože projekt může poskytovat užitečné informace, osvědčené postupy a zkušenosti, které mohou využít ve své práci. Tímto způsobem může projekt přispět k posílení celkového úsilí o řešení této problematiky v</w:t>
      </w:r>
      <w:r>
        <w:t>e</w:t>
      </w:r>
      <w:r w:rsidRPr="00822ACB">
        <w:t xml:space="preserve"> městě.</w:t>
      </w:r>
    </w:p>
    <w:p w14:paraId="30EAA7BD" w14:textId="7F0A9AF7" w:rsidR="00822ACB" w:rsidRDefault="00822ACB" w:rsidP="00A42410">
      <w:pPr>
        <w:pStyle w:val="AP-Odstavec"/>
      </w:pPr>
      <w:r>
        <w:t>P</w:t>
      </w:r>
      <w:r w:rsidRPr="00822ACB">
        <w:t xml:space="preserve">rojekt </w:t>
      </w:r>
      <w:r>
        <w:t>může mít</w:t>
      </w:r>
      <w:r w:rsidRPr="00822ACB">
        <w:t xml:space="preserve"> pozitivní dopady na více než jen jednu organizaci a může přinést významné sociální a komunitní přínosy v Olomouci.</w:t>
      </w:r>
    </w:p>
    <w:p w14:paraId="1CB5C913" w14:textId="500F5C87" w:rsidR="00706989" w:rsidRDefault="00BC5393" w:rsidP="00A42410">
      <w:pPr>
        <w:pStyle w:val="AP-Odstavec"/>
      </w:pPr>
      <w:r>
        <w:t>Mezi nepřímé příjemce můžeme řadit i š</w:t>
      </w:r>
      <w:r w:rsidR="00706989">
        <w:t>irší rodin</w:t>
      </w:r>
      <w:r>
        <w:t>u</w:t>
      </w:r>
      <w:r w:rsidR="00706989">
        <w:t xml:space="preserve"> matky samoživitelky</w:t>
      </w:r>
      <w:r>
        <w:t>. Ši</w:t>
      </w:r>
      <w:r w:rsidRPr="00BC5393">
        <w:t>rší rodina může hrát důležitou roli v poskytování podpory matce samoživitelce a jejím dětem. Rodina může být emocionální nebo praktickou oporou pro matku a děti v obtížných situacích. Také může existovat situace, kdy matka samoživitelka a její děti potřebují podporu od rodiny, a v takových případech může rodina hrát aktivní roli v řešení těchto potřeb.</w:t>
      </w:r>
      <w:r>
        <w:t xml:space="preserve"> </w:t>
      </w:r>
    </w:p>
    <w:p w14:paraId="688E5BE5" w14:textId="77777777" w:rsidR="000A5901" w:rsidRDefault="000A5901" w:rsidP="00A42410">
      <w:pPr>
        <w:pStyle w:val="AP-Odstavec"/>
      </w:pPr>
    </w:p>
    <w:p w14:paraId="463FDB71" w14:textId="54E7F508" w:rsidR="00892A64" w:rsidRPr="00892A64" w:rsidRDefault="000A5901" w:rsidP="00892A64">
      <w:pPr>
        <w:pStyle w:val="Nadpis2"/>
      </w:pPr>
      <w:bookmarkStart w:id="39" w:name="_Toc150805086"/>
      <w:r>
        <w:lastRenderedPageBreak/>
        <w:t xml:space="preserve">Klíčové aktivity </w:t>
      </w:r>
      <w:r w:rsidR="00FC15E7">
        <w:t>a indikátory</w:t>
      </w:r>
      <w:bookmarkEnd w:id="39"/>
      <w:r w:rsidR="00F17352">
        <w:t xml:space="preserve"> </w:t>
      </w:r>
    </w:p>
    <w:p w14:paraId="63BFAC59" w14:textId="3252048C" w:rsidR="006D2A89" w:rsidRPr="00EF0971" w:rsidRDefault="00277EA6" w:rsidP="00D25060">
      <w:pPr>
        <w:pStyle w:val="AP-Odstaveczapedlem"/>
        <w:rPr>
          <w:b/>
          <w:bCs/>
        </w:rPr>
      </w:pPr>
      <w:r w:rsidRPr="00EF0971">
        <w:rPr>
          <w:b/>
          <w:bCs/>
        </w:rPr>
        <w:t>První k</w:t>
      </w:r>
      <w:r w:rsidR="00A81A0F" w:rsidRPr="00EF0971">
        <w:rPr>
          <w:b/>
          <w:bCs/>
        </w:rPr>
        <w:t>líčová aktivita je p</w:t>
      </w:r>
      <w:r w:rsidR="00BC5393" w:rsidRPr="00EF0971">
        <w:rPr>
          <w:b/>
          <w:bCs/>
        </w:rPr>
        <w:t>říprav</w:t>
      </w:r>
      <w:r w:rsidR="00892A64" w:rsidRPr="00EF0971">
        <w:rPr>
          <w:b/>
          <w:bCs/>
        </w:rPr>
        <w:t>ná</w:t>
      </w:r>
      <w:r w:rsidR="00BC5393" w:rsidRPr="00EF0971">
        <w:rPr>
          <w:b/>
          <w:bCs/>
        </w:rPr>
        <w:t xml:space="preserve"> </w:t>
      </w:r>
      <w:r w:rsidR="00892A64" w:rsidRPr="00EF0971">
        <w:rPr>
          <w:b/>
          <w:bCs/>
        </w:rPr>
        <w:t>fáze</w:t>
      </w:r>
      <w:r w:rsidR="00BC5393" w:rsidRPr="00EF0971">
        <w:rPr>
          <w:b/>
          <w:bCs/>
        </w:rPr>
        <w:t xml:space="preserve"> projektu</w:t>
      </w:r>
      <w:r w:rsidR="00892A64" w:rsidRPr="00EF0971">
        <w:rPr>
          <w:b/>
          <w:bCs/>
        </w:rPr>
        <w:t xml:space="preserve"> </w:t>
      </w:r>
      <w:r w:rsidR="00A81A0F" w:rsidRPr="00EF0971">
        <w:rPr>
          <w:b/>
          <w:bCs/>
        </w:rPr>
        <w:t>a následné vypracování projektu</w:t>
      </w:r>
    </w:p>
    <w:p w14:paraId="7798BBE9" w14:textId="3D8D01B6" w:rsidR="00EF0971" w:rsidRDefault="00EF0971" w:rsidP="001B75BC">
      <w:pPr>
        <w:pStyle w:val="AP-Odstavec"/>
      </w:pPr>
      <w:r w:rsidRPr="00EF0971">
        <w:t xml:space="preserve">Tato klíčová aktivita představuje základní krok k založení nadace pro matky samoživitelky. Přípravná fáze projektu a vypracování projektu jsou klíčové kroky, které zahrnují několik dílčích činností. V rámci této aktivity je zásadní podrobněji popsat proces založení nadace, zejména v kapitole </w:t>
      </w:r>
      <w:r w:rsidR="007F5B1E">
        <w:t>6</w:t>
      </w:r>
      <w:r w:rsidRPr="00EF0971">
        <w:t>.3., která se věnuje zakládací listině. Důraz je kladen na splnění všech náležitostí stanovených platným právním rámcem, zejména podle zákona č. 89/2012 Sb., občanský zákoník, § 310.</w:t>
      </w:r>
    </w:p>
    <w:p w14:paraId="72CE3335" w14:textId="705E9576" w:rsidR="00A81A0F" w:rsidRDefault="00A81A0F" w:rsidP="001B75BC">
      <w:pPr>
        <w:pStyle w:val="AP-Odstavec"/>
      </w:pPr>
      <w:r w:rsidRPr="00EF0971">
        <w:rPr>
          <w:b/>
          <w:bCs/>
        </w:rPr>
        <w:t>Indikátor</w:t>
      </w:r>
      <w:r>
        <w:t>: Nadační (zakládací) listina (včetně všech náležitostí, které musí obsahovat dle zákona č. 89/2012 Sb. občanský zákoník, § 310)</w:t>
      </w:r>
    </w:p>
    <w:p w14:paraId="7E267B52" w14:textId="77777777" w:rsidR="00EF0971" w:rsidRDefault="00EF0971" w:rsidP="00EF0971">
      <w:pPr>
        <w:pStyle w:val="AP-Odstavec"/>
      </w:pPr>
    </w:p>
    <w:p w14:paraId="63900EA9" w14:textId="03520F6D" w:rsidR="00EF0971" w:rsidRDefault="00EF0971" w:rsidP="00EF0971">
      <w:pPr>
        <w:pStyle w:val="AP-Odstavec"/>
      </w:pPr>
      <w:r>
        <w:t xml:space="preserve">Indikátor </w:t>
      </w:r>
      <w:proofErr w:type="gramStart"/>
      <w:r>
        <w:t>měří</w:t>
      </w:r>
      <w:proofErr w:type="gramEnd"/>
      <w:r>
        <w:t xml:space="preserve"> úspěch této klíčové aktivity prostřednictvím důkladně připravené nadační listiny. Nadační listina musí obsahovat veškeré náležitosti vyžadované platným právním předpisem, konkrétně podle občanského zákoníku. Mezi klíčové body </w:t>
      </w:r>
      <w:proofErr w:type="gramStart"/>
      <w:r>
        <w:t>patří</w:t>
      </w:r>
      <w:proofErr w:type="gramEnd"/>
      <w:r>
        <w:t xml:space="preserve"> jasně formulovaný účel nadace, stanovy, pravidla pro řízení nadace, seznam zakladatelů, orgány nadace a jejich pravomoci, pravidla pro rozdělování finančních prostředků, a další relevantní informace.</w:t>
      </w:r>
    </w:p>
    <w:p w14:paraId="288F4496" w14:textId="77777777" w:rsidR="00EF0971" w:rsidRDefault="00EF0971" w:rsidP="00EF0971">
      <w:pPr>
        <w:pStyle w:val="AP-Odstavec"/>
      </w:pPr>
    </w:p>
    <w:p w14:paraId="45E3B03C" w14:textId="09AB1505" w:rsidR="00EF0971" w:rsidRDefault="00EF0971" w:rsidP="00EF0971">
      <w:pPr>
        <w:pStyle w:val="AP-Odstavec"/>
      </w:pPr>
      <w:r>
        <w:t xml:space="preserve">Zajištění, že nadační listina obsahuje všechny požadované prvky, je klíčové pro úspěšné založení nadace. Kompletní dokumentace je nezbytná pro následné oficiální schválení nadace a její právní uznání. Efektivní přípravná fáze a kvalitně vypracovaná nadační listina jsou základními pilíři, na kterých stojí celý projekt založení nadace pro matky samoživitelky. </w:t>
      </w:r>
    </w:p>
    <w:p w14:paraId="029838E5" w14:textId="77777777" w:rsidR="00D25060" w:rsidRDefault="00D25060" w:rsidP="00D25060">
      <w:pPr>
        <w:pStyle w:val="AP-Odstavec"/>
        <w:ind w:firstLine="0"/>
      </w:pPr>
    </w:p>
    <w:p w14:paraId="249849E9" w14:textId="3FD5A7EE" w:rsidR="00A81A0F" w:rsidRPr="00EF0971" w:rsidRDefault="00277EA6" w:rsidP="00D25060">
      <w:pPr>
        <w:pStyle w:val="AP-Odstavec"/>
        <w:ind w:firstLine="0"/>
        <w:rPr>
          <w:b/>
          <w:bCs/>
        </w:rPr>
      </w:pPr>
      <w:r w:rsidRPr="00EF0971">
        <w:rPr>
          <w:b/>
          <w:bCs/>
        </w:rPr>
        <w:t>Druhá klíčová aktivita je p</w:t>
      </w:r>
      <w:r w:rsidR="00A81A0F" w:rsidRPr="00EF0971">
        <w:rPr>
          <w:b/>
          <w:bCs/>
        </w:rPr>
        <w:t>ersonální obsazení</w:t>
      </w:r>
    </w:p>
    <w:p w14:paraId="6DCEC0F9" w14:textId="429A0317" w:rsidR="00D32343" w:rsidRDefault="00D32343" w:rsidP="00D32343">
      <w:pPr>
        <w:pStyle w:val="AP-Odstavec"/>
      </w:pPr>
      <w:r>
        <w:t>Obsazení pracovních pozic sociálními pracovníky a pracovníky v oblasti sociálních služeb. Každý pracovník, který bude obsazen na těchto pozicích, ponese zodpovědnost za svou oblast profesionální činnosti a oblast kompetencí. To znamená, že pracovníci budou mít specifické úkoly a povinnosti spojené s poskytováním sociálních služeb a péčí v rámci svého pracovního postavení. Tato aktivita zdůrazňuje důležitost jasného určení rolí a povinností pracovníků v sociálních službách. Každý pracovník by měl být kompetentní v oblasti, ve které pracuje, a měl by nést zodpovědnost za kvalitní poskytování služeb a péče klientům, kteří se na něj spoléhají. Tímto způsobem může být zajištěna efektivní a kvalitní práce v oblasti sociálního a humanitárního sektoru.</w:t>
      </w:r>
    </w:p>
    <w:p w14:paraId="6C1752E9" w14:textId="37E95CDA" w:rsidR="009E24F3" w:rsidRDefault="009E24F3" w:rsidP="009E24F3">
      <w:pPr>
        <w:pStyle w:val="AP-Odstavec"/>
      </w:pPr>
      <w:r>
        <w:t xml:space="preserve">Tato klíčová aktivita je klíčovým prvkem úspěšného provozu nadace, protože kvalifikovaný a angažovaný personál je klíčovým faktorem pro poskytování kvalitních sociálních služeb. </w:t>
      </w:r>
    </w:p>
    <w:p w14:paraId="7CA63868" w14:textId="77777777" w:rsidR="009E24F3" w:rsidRDefault="00D32343" w:rsidP="009E24F3">
      <w:pPr>
        <w:pStyle w:val="AP-Odstavec"/>
      </w:pPr>
      <w:r w:rsidRPr="00EF0971">
        <w:rPr>
          <w:b/>
          <w:bCs/>
        </w:rPr>
        <w:lastRenderedPageBreak/>
        <w:t>Indikátor</w:t>
      </w:r>
      <w:r>
        <w:t xml:space="preserve">: </w:t>
      </w:r>
      <w:r w:rsidR="009E24F3">
        <w:t xml:space="preserve">Existence právně závazných pracovních smluv pro všechny obsazené pracovní pozice. Pracovní smlouvy s přesným určením pracovních pozic, náplně práce a odpovědností. </w:t>
      </w:r>
    </w:p>
    <w:p w14:paraId="106F0CF4" w14:textId="22499A03" w:rsidR="009E24F3" w:rsidRDefault="009E24F3" w:rsidP="009E24F3">
      <w:pPr>
        <w:pStyle w:val="AP-Odstavec"/>
      </w:pPr>
      <w:r>
        <w:t>Pracovní smlouvy s přesným určením pracovních pozic a náplní práce jsou důležitým dokumentem, který definuje očekávání, role a odpovědnosti každého člena týmu. Tímto způsobem může být zajištěna efektivní a profesionální péče o klienty nadace.</w:t>
      </w:r>
    </w:p>
    <w:p w14:paraId="28E57B57" w14:textId="0F509AA6" w:rsidR="00D25060" w:rsidRDefault="00D25060" w:rsidP="009E24F3">
      <w:pPr>
        <w:pStyle w:val="AP-Odstavec"/>
      </w:pPr>
    </w:p>
    <w:p w14:paraId="1CFA984A" w14:textId="24CB5E18" w:rsidR="00D32343" w:rsidRPr="00EF0971" w:rsidRDefault="00D32343" w:rsidP="005B342C">
      <w:pPr>
        <w:pStyle w:val="AP-Odstavec"/>
        <w:ind w:firstLine="0"/>
        <w:rPr>
          <w:b/>
          <w:bCs/>
        </w:rPr>
      </w:pPr>
      <w:r w:rsidRPr="00EF0971">
        <w:rPr>
          <w:b/>
          <w:bCs/>
        </w:rPr>
        <w:t>Třetí klíčová aktivita je vyhledávání zdrojů financování</w:t>
      </w:r>
    </w:p>
    <w:p w14:paraId="120C160E" w14:textId="77777777" w:rsidR="009E24F3" w:rsidRDefault="009E24F3" w:rsidP="009E24F3">
      <w:pPr>
        <w:pStyle w:val="AP-Odstavec"/>
        <w:ind w:firstLine="709"/>
      </w:pPr>
      <w:r w:rsidRPr="009E24F3">
        <w:t xml:space="preserve">Tato fáze projektu se zaměřuje na aktivní hledání potenciálních zdrojů financování, včetně dárců, dotací a příspěvků. Úspěch této aktivity závisí na efektivním identifikování a oslovování potenciálních partnerů. </w:t>
      </w:r>
      <w:r>
        <w:t>Klíčové kroky této aktivity:</w:t>
      </w:r>
    </w:p>
    <w:p w14:paraId="74BCFE4A" w14:textId="16DA0A33" w:rsidR="009E24F3" w:rsidRDefault="009E24F3" w:rsidP="009E24F3">
      <w:pPr>
        <w:pStyle w:val="AP-Odstavec"/>
        <w:ind w:firstLine="709"/>
      </w:pPr>
      <w:r w:rsidRPr="007F5B1E">
        <w:rPr>
          <w:b/>
          <w:bCs/>
        </w:rPr>
        <w:t xml:space="preserve">Analýza </w:t>
      </w:r>
      <w:r w:rsidR="007F5B1E">
        <w:rPr>
          <w:b/>
          <w:bCs/>
        </w:rPr>
        <w:t>f</w:t>
      </w:r>
      <w:r w:rsidRPr="007F5B1E">
        <w:rPr>
          <w:b/>
          <w:bCs/>
        </w:rPr>
        <w:t xml:space="preserve">inančních </w:t>
      </w:r>
      <w:r w:rsidR="007F5B1E">
        <w:rPr>
          <w:b/>
          <w:bCs/>
        </w:rPr>
        <w:t>p</w:t>
      </w:r>
      <w:r w:rsidRPr="007F5B1E">
        <w:rPr>
          <w:b/>
          <w:bCs/>
        </w:rPr>
        <w:t>otřeb</w:t>
      </w:r>
      <w:r>
        <w:t>: Stanovení konkrétních finančních potřeb pro založení a provoz nadace. Identifikace rozpočtu projektu, zahrnujícího náklady na personál, provoz, a sociální služby.</w:t>
      </w:r>
    </w:p>
    <w:p w14:paraId="78F98047" w14:textId="5A01C71F" w:rsidR="009E24F3" w:rsidRDefault="009E24F3" w:rsidP="009E24F3">
      <w:pPr>
        <w:pStyle w:val="AP-Odstavec"/>
        <w:ind w:firstLine="709"/>
      </w:pPr>
      <w:r w:rsidRPr="007F5B1E">
        <w:rPr>
          <w:b/>
          <w:bCs/>
        </w:rPr>
        <w:t xml:space="preserve">Identifikace </w:t>
      </w:r>
      <w:r w:rsidR="007F5B1E">
        <w:rPr>
          <w:b/>
          <w:bCs/>
        </w:rPr>
        <w:t>d</w:t>
      </w:r>
      <w:r w:rsidRPr="007F5B1E">
        <w:rPr>
          <w:b/>
          <w:bCs/>
        </w:rPr>
        <w:t xml:space="preserve">árců a </w:t>
      </w:r>
      <w:r w:rsidR="007F5B1E">
        <w:rPr>
          <w:b/>
          <w:bCs/>
        </w:rPr>
        <w:t>d</w:t>
      </w:r>
      <w:r w:rsidRPr="007F5B1E">
        <w:rPr>
          <w:b/>
          <w:bCs/>
        </w:rPr>
        <w:t>otací:</w:t>
      </w:r>
      <w:r>
        <w:t xml:space="preserve"> Vytvoření seznamu potenciálních dárců, grantových organizací a nadací. Analýza kritérií a priorit jednotlivých dárců.</w:t>
      </w:r>
    </w:p>
    <w:p w14:paraId="0D6350A9" w14:textId="7FE35E9A" w:rsidR="009E24F3" w:rsidRDefault="009E24F3" w:rsidP="009E24F3">
      <w:pPr>
        <w:pStyle w:val="AP-Odstavec"/>
        <w:ind w:firstLine="709"/>
      </w:pPr>
      <w:r w:rsidRPr="007F5B1E">
        <w:rPr>
          <w:b/>
          <w:bCs/>
        </w:rPr>
        <w:t xml:space="preserve">Vytváření </w:t>
      </w:r>
      <w:r w:rsidR="007F5B1E">
        <w:rPr>
          <w:b/>
          <w:bCs/>
        </w:rPr>
        <w:t>d</w:t>
      </w:r>
      <w:r w:rsidRPr="007F5B1E">
        <w:rPr>
          <w:b/>
          <w:bCs/>
        </w:rPr>
        <w:t xml:space="preserve">okumentů pro </w:t>
      </w:r>
      <w:r w:rsidR="007F5B1E" w:rsidRPr="007F5B1E">
        <w:rPr>
          <w:b/>
          <w:bCs/>
        </w:rPr>
        <w:t>ž</w:t>
      </w:r>
      <w:r w:rsidRPr="007F5B1E">
        <w:rPr>
          <w:b/>
          <w:bCs/>
        </w:rPr>
        <w:t>ádosti:</w:t>
      </w:r>
      <w:r>
        <w:t xml:space="preserve"> Vypracování kvalitních žádostí o dotace nebo příspěvky. Příprava prezentací a informačních materiálů o projektu.</w:t>
      </w:r>
    </w:p>
    <w:p w14:paraId="2BC9291B" w14:textId="38DE8EAD" w:rsidR="009E24F3" w:rsidRDefault="009E24F3" w:rsidP="009E24F3">
      <w:pPr>
        <w:pStyle w:val="AP-Odstavec"/>
        <w:ind w:firstLine="709"/>
      </w:pPr>
      <w:r w:rsidRPr="007F5B1E">
        <w:rPr>
          <w:b/>
          <w:bCs/>
        </w:rPr>
        <w:t xml:space="preserve">Kontaktování </w:t>
      </w:r>
      <w:r w:rsidR="007F5B1E">
        <w:rPr>
          <w:b/>
          <w:bCs/>
        </w:rPr>
        <w:t>p</w:t>
      </w:r>
      <w:r w:rsidRPr="007F5B1E">
        <w:rPr>
          <w:b/>
          <w:bCs/>
        </w:rPr>
        <w:t xml:space="preserve">otenciálních </w:t>
      </w:r>
      <w:r w:rsidR="007F5B1E">
        <w:rPr>
          <w:b/>
          <w:bCs/>
        </w:rPr>
        <w:t>d</w:t>
      </w:r>
      <w:r w:rsidRPr="007F5B1E">
        <w:rPr>
          <w:b/>
          <w:bCs/>
        </w:rPr>
        <w:t>árců:</w:t>
      </w:r>
      <w:r>
        <w:t xml:space="preserve"> Aktivní oslovení potenciálních dárců prostřednictvím e-mailů, dopisů a telefonických hovorů. Organizace schůzek s dárci pro prezentaci projektu a detailní </w:t>
      </w:r>
      <w:proofErr w:type="gramStart"/>
      <w:r>
        <w:t>diskuzi</w:t>
      </w:r>
      <w:proofErr w:type="gramEnd"/>
      <w:r>
        <w:t>.</w:t>
      </w:r>
    </w:p>
    <w:p w14:paraId="5DB67C33" w14:textId="19CFB60C" w:rsidR="005B342C" w:rsidRDefault="005B342C" w:rsidP="005B342C">
      <w:pPr>
        <w:pStyle w:val="AP-Odstavec"/>
        <w:ind w:firstLine="709"/>
      </w:pPr>
      <w:r w:rsidRPr="00EF0971">
        <w:rPr>
          <w:b/>
          <w:bCs/>
        </w:rPr>
        <w:t>Indikátor</w:t>
      </w:r>
      <w:r>
        <w:t xml:space="preserve">: </w:t>
      </w:r>
      <w:r w:rsidR="009E24F3">
        <w:t>D</w:t>
      </w:r>
      <w:r>
        <w:t>okumenty s žádostmi o dotace/ příspěvky</w:t>
      </w:r>
      <w:r w:rsidR="009E24F3">
        <w:t xml:space="preserve">. </w:t>
      </w:r>
      <w:r w:rsidR="009B0A63" w:rsidRPr="009B0A63">
        <w:t>Úspěšné vypracování a podání dokumentů s žádostmi o finanční podporu.</w:t>
      </w:r>
      <w:r w:rsidR="009B0A63">
        <w:t xml:space="preserve"> S</w:t>
      </w:r>
      <w:r>
        <w:t>chůzky s potencionálními dárci</w:t>
      </w:r>
      <w:r w:rsidR="009B0A63">
        <w:t xml:space="preserve">. </w:t>
      </w:r>
      <w:r w:rsidR="009B0A63" w:rsidRPr="009B0A63">
        <w:t>Počet a kvalita schůzek s potenciálními dárci pro prezentaci projektu a jednání o finanční podpoře.</w:t>
      </w:r>
      <w:r w:rsidR="009B0A63">
        <w:t xml:space="preserve"> </w:t>
      </w:r>
    </w:p>
    <w:p w14:paraId="02313935" w14:textId="0077AE1B" w:rsidR="009B0A63" w:rsidRDefault="009B0A63" w:rsidP="005B342C">
      <w:pPr>
        <w:pStyle w:val="AP-Odstavec"/>
        <w:ind w:firstLine="709"/>
      </w:pPr>
      <w:r w:rsidRPr="009B0A63">
        <w:t>Tato klíčová aktivita hraje klíčovou roli v zajištění finančních prostředků pro projekt. Úspěšné získání dotací a příspěvků od dárců je kritické pro udržení a rozvoj nadace pro matky samoživitelky. Pravidelná aktualizace seznamu potenciálních dárců a systematický přístup k vyhledávání finančních zdrojů jsou klíčové pro dlouhodobou udržitelnost projektu.</w:t>
      </w:r>
    </w:p>
    <w:p w14:paraId="15990F18" w14:textId="77777777" w:rsidR="00D25060" w:rsidRDefault="00D25060" w:rsidP="00D25060">
      <w:pPr>
        <w:pStyle w:val="AP-Odstavec"/>
        <w:ind w:firstLine="0"/>
      </w:pPr>
    </w:p>
    <w:p w14:paraId="25BAC7A3" w14:textId="06B98111" w:rsidR="005B342C" w:rsidRPr="00EF0971" w:rsidRDefault="005B342C" w:rsidP="00D25060">
      <w:pPr>
        <w:pStyle w:val="AP-Odstavec"/>
        <w:ind w:firstLine="0"/>
        <w:rPr>
          <w:b/>
          <w:bCs/>
        </w:rPr>
      </w:pPr>
      <w:r w:rsidRPr="00EF0971">
        <w:rPr>
          <w:b/>
          <w:bCs/>
        </w:rPr>
        <w:t>Čtvrtá klíčová aktivita je začátek poskytování služby</w:t>
      </w:r>
    </w:p>
    <w:p w14:paraId="7FFC7845" w14:textId="4AAD4E6E" w:rsidR="009B0A63" w:rsidRPr="009B0A63" w:rsidRDefault="009B0A63" w:rsidP="009B0A63">
      <w:pPr>
        <w:pStyle w:val="AP-Odstavec"/>
      </w:pPr>
      <w:r w:rsidRPr="009B0A63">
        <w:t xml:space="preserve">Tato fáze projektu se zaměřuje na úspěšný spuštění služeb poskytovaných nadací pro matky samoživitelky. Před samotným zahájením poskytování služby je nezbytné provést účinnou propagaci a vytvořit dostatečné povědomí o nadaci. </w:t>
      </w:r>
      <w:r>
        <w:t>K</w:t>
      </w:r>
      <w:r w:rsidRPr="009B0A63">
        <w:t>líčové kroky této aktivity:</w:t>
      </w:r>
    </w:p>
    <w:p w14:paraId="37AADABD" w14:textId="77777777" w:rsidR="009B0A63" w:rsidRDefault="009B0A63" w:rsidP="009B0A63">
      <w:pPr>
        <w:pStyle w:val="AP-Odstavec"/>
        <w:ind w:firstLine="709"/>
        <w:rPr>
          <w:b/>
          <w:bCs/>
        </w:rPr>
      </w:pPr>
    </w:p>
    <w:p w14:paraId="0FE891E3" w14:textId="77777777" w:rsidR="009B0A63" w:rsidRDefault="009B0A63" w:rsidP="009B0A63">
      <w:pPr>
        <w:pStyle w:val="AP-Odstavec"/>
        <w:ind w:firstLine="709"/>
        <w:rPr>
          <w:b/>
          <w:bCs/>
        </w:rPr>
      </w:pPr>
    </w:p>
    <w:p w14:paraId="28ECC85D" w14:textId="226DEF84" w:rsidR="009B0A63" w:rsidRPr="009B0A63" w:rsidRDefault="009B0A63" w:rsidP="009B0A63">
      <w:pPr>
        <w:pStyle w:val="AP-Odstavec"/>
        <w:ind w:firstLine="709"/>
        <w:rPr>
          <w:b/>
          <w:bCs/>
        </w:rPr>
      </w:pPr>
      <w:r w:rsidRPr="009B0A63">
        <w:rPr>
          <w:b/>
          <w:bCs/>
        </w:rPr>
        <w:lastRenderedPageBreak/>
        <w:t xml:space="preserve">Propagace </w:t>
      </w:r>
      <w:r w:rsidR="007F5B1E">
        <w:rPr>
          <w:b/>
          <w:bCs/>
        </w:rPr>
        <w:t>n</w:t>
      </w:r>
      <w:r w:rsidRPr="009B0A63">
        <w:rPr>
          <w:b/>
          <w:bCs/>
        </w:rPr>
        <w:t>adace:</w:t>
      </w:r>
    </w:p>
    <w:p w14:paraId="33BC64B3" w14:textId="3074609E" w:rsidR="009B0A63" w:rsidRDefault="009B0A63" w:rsidP="009B0A63">
      <w:pPr>
        <w:pStyle w:val="AP-Odstavec"/>
        <w:ind w:firstLine="709"/>
      </w:pPr>
      <w:r w:rsidRPr="007F5B1E">
        <w:rPr>
          <w:u w:val="single"/>
        </w:rPr>
        <w:t xml:space="preserve">Vytvoření </w:t>
      </w:r>
      <w:r w:rsidR="007F5B1E">
        <w:rPr>
          <w:u w:val="single"/>
        </w:rPr>
        <w:t>w</w:t>
      </w:r>
      <w:r w:rsidRPr="007F5B1E">
        <w:rPr>
          <w:u w:val="single"/>
        </w:rPr>
        <w:t xml:space="preserve">ebových </w:t>
      </w:r>
      <w:r w:rsidR="007F5B1E">
        <w:rPr>
          <w:u w:val="single"/>
        </w:rPr>
        <w:t>s</w:t>
      </w:r>
      <w:r w:rsidRPr="007F5B1E">
        <w:rPr>
          <w:u w:val="single"/>
        </w:rPr>
        <w:t>tránek</w:t>
      </w:r>
      <w:r>
        <w:t>: Založení oficiálních webových stránek nadace obsahujících informace o cílech, misi, službách a kontaktních údajích.</w:t>
      </w:r>
    </w:p>
    <w:p w14:paraId="5D6FE78A" w14:textId="77777777" w:rsidR="009B0A63" w:rsidRDefault="009B0A63" w:rsidP="009B0A63">
      <w:pPr>
        <w:pStyle w:val="AP-Odstavec"/>
        <w:ind w:firstLine="709"/>
      </w:pPr>
      <w:r>
        <w:t>Design stránek by měl být přehledný, atraktivní a přizpůsobený potřebám cílové skupiny.</w:t>
      </w:r>
    </w:p>
    <w:p w14:paraId="1381FB39" w14:textId="24AA2928" w:rsidR="009B0A63" w:rsidRDefault="009B0A63" w:rsidP="009B0A63">
      <w:pPr>
        <w:pStyle w:val="AP-Odstavec"/>
        <w:ind w:firstLine="709"/>
      </w:pPr>
      <w:r>
        <w:t xml:space="preserve">Natočení </w:t>
      </w:r>
      <w:r w:rsidR="007F5B1E">
        <w:t>p</w:t>
      </w:r>
      <w:r>
        <w:t xml:space="preserve">ropagačního </w:t>
      </w:r>
      <w:r w:rsidR="007F5B1E">
        <w:t>s</w:t>
      </w:r>
      <w:r>
        <w:t>potu: Vytvoření krátkého propagačního videa prezentujícího nadaci, její poslání a význam pro matky samoživitelky. Sdílení propagačního spotu na online platformách, včetně sociálních médií.</w:t>
      </w:r>
    </w:p>
    <w:p w14:paraId="1B9AAE6A" w14:textId="46F2807D" w:rsidR="009B0A63" w:rsidRDefault="009B0A63" w:rsidP="009B0A63">
      <w:pPr>
        <w:pStyle w:val="AP-Odstavec"/>
        <w:ind w:firstLine="709"/>
      </w:pPr>
      <w:r w:rsidRPr="007F5B1E">
        <w:rPr>
          <w:u w:val="single"/>
        </w:rPr>
        <w:t xml:space="preserve">Online a </w:t>
      </w:r>
      <w:proofErr w:type="spellStart"/>
      <w:r w:rsidRPr="007F5B1E">
        <w:rPr>
          <w:u w:val="single"/>
        </w:rPr>
        <w:t>Offline</w:t>
      </w:r>
      <w:proofErr w:type="spellEnd"/>
      <w:r w:rsidRPr="007F5B1E">
        <w:rPr>
          <w:u w:val="single"/>
        </w:rPr>
        <w:t xml:space="preserve"> Propagace:</w:t>
      </w:r>
      <w:r>
        <w:t xml:space="preserve"> Aktivní propagace nadace na sociálních sítích, včetně pravidelných aktualizací a sdílení relevantních obsahů. Distribuce tištěných propagačních materiálů, jako jsou letáky a plakáty, ve vybraných lokalitách.</w:t>
      </w:r>
    </w:p>
    <w:p w14:paraId="58ACAAE5" w14:textId="77777777" w:rsidR="009B0A63" w:rsidRPr="009B0A63" w:rsidRDefault="009B0A63" w:rsidP="009B0A63">
      <w:pPr>
        <w:pStyle w:val="AP-Odstavec"/>
        <w:ind w:firstLine="709"/>
        <w:rPr>
          <w:b/>
          <w:bCs/>
        </w:rPr>
      </w:pPr>
      <w:r w:rsidRPr="009B0A63">
        <w:rPr>
          <w:b/>
          <w:bCs/>
        </w:rPr>
        <w:t>Zahájení Poskytování Služby:</w:t>
      </w:r>
    </w:p>
    <w:p w14:paraId="75B2E068" w14:textId="01E4CBED" w:rsidR="009B0A63" w:rsidRDefault="009B0A63" w:rsidP="009B0A63">
      <w:pPr>
        <w:pStyle w:val="AP-Odstavec"/>
        <w:ind w:firstLine="709"/>
      </w:pPr>
      <w:r w:rsidRPr="007F5B1E">
        <w:rPr>
          <w:u w:val="single"/>
        </w:rPr>
        <w:t>První kontakty s klienty:</w:t>
      </w:r>
      <w:r>
        <w:t xml:space="preserve"> Přijímání prvních dotazů a žádostí od potenciálních klientů prostřednictvím webových stránek, e-mailu nebo telefonu. Poskytování informací o službách a možnostech podpory pro matky samoživitelky.</w:t>
      </w:r>
    </w:p>
    <w:p w14:paraId="60C81E9D" w14:textId="0FECC947" w:rsidR="009B0A63" w:rsidRDefault="009B0A63" w:rsidP="009B0A63">
      <w:pPr>
        <w:pStyle w:val="AP-Odstavec"/>
        <w:ind w:firstLine="709"/>
      </w:pPr>
      <w:r w:rsidRPr="007F5B1E">
        <w:rPr>
          <w:u w:val="single"/>
        </w:rPr>
        <w:t xml:space="preserve">První </w:t>
      </w:r>
      <w:r w:rsidR="007F5B1E">
        <w:rPr>
          <w:u w:val="single"/>
        </w:rPr>
        <w:t>s</w:t>
      </w:r>
      <w:r w:rsidRPr="007F5B1E">
        <w:rPr>
          <w:u w:val="single"/>
        </w:rPr>
        <w:t xml:space="preserve">ociální </w:t>
      </w:r>
      <w:r w:rsidR="007F5B1E">
        <w:rPr>
          <w:u w:val="single"/>
        </w:rPr>
        <w:t>s</w:t>
      </w:r>
      <w:r w:rsidRPr="007F5B1E">
        <w:rPr>
          <w:u w:val="single"/>
        </w:rPr>
        <w:t>lužby:</w:t>
      </w:r>
      <w:r>
        <w:t xml:space="preserve"> Zahájení poskytování sociálních služeb a péče pro matky samoživitelky dle stanovených programů a plánu. Zajištění adekvátní komunikace s klienty a pravidelné monitorování kvality poskytovaných služeb.</w:t>
      </w:r>
    </w:p>
    <w:p w14:paraId="663D93F8" w14:textId="635D3B88" w:rsidR="00862DF2" w:rsidRDefault="00862DF2" w:rsidP="005B342C">
      <w:pPr>
        <w:pStyle w:val="AP-Odstavec"/>
        <w:ind w:firstLine="709"/>
      </w:pPr>
      <w:r w:rsidRPr="00EF0971">
        <w:rPr>
          <w:b/>
          <w:bCs/>
        </w:rPr>
        <w:t>Indikátor</w:t>
      </w:r>
      <w:r>
        <w:t xml:space="preserve">: </w:t>
      </w:r>
      <w:r w:rsidR="009B0A63" w:rsidRPr="009B0A63">
        <w:t>Úspěšné spuštění webových stránek, zveřejnění propagačního spotu a oznámení o zahájení poskytování služeb.</w:t>
      </w:r>
    </w:p>
    <w:p w14:paraId="2A67B181" w14:textId="77777777" w:rsidR="00DE580E" w:rsidRDefault="00DE580E" w:rsidP="00DE580E">
      <w:pPr>
        <w:pStyle w:val="AP-Odstavec"/>
        <w:ind w:firstLine="709"/>
      </w:pPr>
    </w:p>
    <w:p w14:paraId="57A1A4D7" w14:textId="75BB3831" w:rsidR="00DE580E" w:rsidRDefault="00DE580E" w:rsidP="00DE580E">
      <w:pPr>
        <w:pStyle w:val="AP-Odstavec"/>
        <w:ind w:firstLine="709"/>
      </w:pPr>
      <w:r>
        <w:t>Tato klíčová aktivita hraje klíčovou roli v procesu zavádění nadace do praxe a poskytování podpory pro matky samoživitelky. Efektivní propagace je nezbytná pro přilákání potenciálních klientů a budování důvěry vůči nadaci. Úspěšné zahájení poskytování služeb je indikátorem pro úspěch této aktivity a naplňuje hlavní cíle projektu.</w:t>
      </w:r>
    </w:p>
    <w:p w14:paraId="010378CA" w14:textId="77777777" w:rsidR="00D25060" w:rsidRDefault="00D25060" w:rsidP="00D25060">
      <w:pPr>
        <w:pStyle w:val="AP-Odstavec"/>
        <w:ind w:firstLine="0"/>
      </w:pPr>
    </w:p>
    <w:p w14:paraId="6CAA0640" w14:textId="2BE4BBC0" w:rsidR="00D32343" w:rsidRPr="00EF0971" w:rsidRDefault="005B342C" w:rsidP="00D25060">
      <w:pPr>
        <w:pStyle w:val="AP-Odstavec"/>
        <w:ind w:firstLine="0"/>
        <w:rPr>
          <w:b/>
          <w:bCs/>
        </w:rPr>
      </w:pPr>
      <w:r w:rsidRPr="00EF0971">
        <w:rPr>
          <w:b/>
          <w:bCs/>
        </w:rPr>
        <w:t xml:space="preserve">Pátá klíčová aktivita je </w:t>
      </w:r>
      <w:r w:rsidR="00862DF2" w:rsidRPr="00EF0971">
        <w:rPr>
          <w:b/>
          <w:bCs/>
        </w:rPr>
        <w:t>evaluace</w:t>
      </w:r>
    </w:p>
    <w:p w14:paraId="33D67834" w14:textId="05C6D24C" w:rsidR="00DE580E" w:rsidRPr="00DE580E" w:rsidRDefault="00DE580E" w:rsidP="00DE580E">
      <w:pPr>
        <w:pStyle w:val="AP-Odstavec"/>
      </w:pPr>
      <w:r w:rsidRPr="00DE580E">
        <w:t xml:space="preserve">Tato fáze projektu se zaměřuje na systematické zhodnocení výkonu nadace a dosažení stanovených cílů. Evaluace je klíčovým nástrojem pro získání zpětné vazby od klientů a posouzení účinnosti poskytovaných služeb. </w:t>
      </w:r>
      <w:r>
        <w:t>E</w:t>
      </w:r>
      <w:r w:rsidRPr="00DE580E">
        <w:t xml:space="preserve">valuace je zásadní pro udržení kvality poskytovaných služeb a prokázání přínosů nadace v oblasti podpory matkám samoživitelkám. Získané informace mohou být využity ke strategickým rozhodnutím a optimalizaci působení nadace. </w:t>
      </w:r>
    </w:p>
    <w:p w14:paraId="0C730D95" w14:textId="07734E41" w:rsidR="00862DF2" w:rsidRPr="001B75BC" w:rsidRDefault="00862DF2" w:rsidP="00862DF2">
      <w:pPr>
        <w:pStyle w:val="AP-Odstavec"/>
        <w:ind w:firstLine="709"/>
      </w:pPr>
      <w:r w:rsidRPr="00EF0971">
        <w:rPr>
          <w:b/>
          <w:bCs/>
        </w:rPr>
        <w:t>Indikátor</w:t>
      </w:r>
      <w:r>
        <w:t xml:space="preserve">: </w:t>
      </w:r>
      <w:r w:rsidR="00DE580E" w:rsidRPr="00DE580E">
        <w:t xml:space="preserve">Sledování procentuálního podílu klientek, kterým poskytnutá podpora nadace přispěla </w:t>
      </w:r>
      <w:proofErr w:type="gramStart"/>
      <w:r w:rsidR="00DE580E" w:rsidRPr="00DE580E">
        <w:t>k</w:t>
      </w:r>
      <w:proofErr w:type="gramEnd"/>
      <w:r w:rsidR="00DE580E" w:rsidRPr="00DE580E">
        <w:t xml:space="preserve"> zlepšení jejich sociální situace.</w:t>
      </w:r>
    </w:p>
    <w:p w14:paraId="6F4C0937" w14:textId="77777777" w:rsidR="00892A64" w:rsidRPr="00892A64" w:rsidRDefault="00892A64" w:rsidP="00892A64">
      <w:pPr>
        <w:pStyle w:val="AP-Odstavec"/>
        <w:ind w:firstLine="0"/>
      </w:pPr>
    </w:p>
    <w:p w14:paraId="7C42B717" w14:textId="77777777" w:rsidR="00E97F8F" w:rsidRDefault="00E97F8F" w:rsidP="00862DF2">
      <w:pPr>
        <w:pStyle w:val="AP-Odstavec"/>
        <w:ind w:firstLine="0"/>
      </w:pPr>
    </w:p>
    <w:p w14:paraId="3A08E9C5" w14:textId="2027E022" w:rsidR="00E97F8F" w:rsidRDefault="00D25060" w:rsidP="00D25060">
      <w:pPr>
        <w:pStyle w:val="Nadpis3"/>
      </w:pPr>
      <w:bookmarkStart w:id="40" w:name="_Toc150805087"/>
      <w:r>
        <w:lastRenderedPageBreak/>
        <w:t>Harmonogram – Ganttův diagram</w:t>
      </w:r>
      <w:bookmarkEnd w:id="40"/>
    </w:p>
    <w:p w14:paraId="434EFB4C" w14:textId="3A5F7D87" w:rsidR="00D25060" w:rsidRDefault="00D25060" w:rsidP="00D25060">
      <w:pPr>
        <w:pStyle w:val="AP-Odstavec"/>
      </w:pPr>
      <w:r w:rsidRPr="00D25060">
        <w:t>Harmonogram projektu zahrnuje pět klíčových aktivit, je důležitým nástrojem pro správu projektu a plánování jeho postupu.</w:t>
      </w:r>
      <w:r w:rsidR="005628B4">
        <w:t xml:space="preserve"> První klíčová aktivita je</w:t>
      </w:r>
      <w:r>
        <w:t xml:space="preserve"> </w:t>
      </w:r>
      <w:r w:rsidR="005628B4">
        <w:t>p</w:t>
      </w:r>
      <w:r w:rsidRPr="00D25060">
        <w:t>řípravná fáze projektu a vypracování projektu</w:t>
      </w:r>
      <w:r w:rsidR="005628B4">
        <w:t>.</w:t>
      </w:r>
      <w:r w:rsidRPr="00D25060">
        <w:t xml:space="preserve"> Tato fáze b</w:t>
      </w:r>
      <w:r w:rsidR="005628B4">
        <w:t>yla</w:t>
      </w:r>
      <w:r w:rsidRPr="00D25060">
        <w:t xml:space="preserve"> zahájena v říjnu 2023 a bude zahrnovat plánování a přípravu projektu, včetně stanovení cílů, strategií a rozpočtu. </w:t>
      </w:r>
      <w:r w:rsidR="005628B4">
        <w:t>Druhá klíčová aktivita je p</w:t>
      </w:r>
      <w:r w:rsidR="005628B4" w:rsidRPr="005628B4">
        <w:t>ersonální obsazení</w:t>
      </w:r>
      <w:r w:rsidR="005628B4">
        <w:t>.</w:t>
      </w:r>
      <w:r w:rsidR="005628B4" w:rsidRPr="005628B4">
        <w:t xml:space="preserve"> Tato klíčová aktivita zahrnuje obsazení pracovních pozic sociálními pracovníky a pracovníky v sociálních službách. Bude započata po dokončení přípravné fáze a vypracování projektu.</w:t>
      </w:r>
      <w:r w:rsidR="005628B4">
        <w:t xml:space="preserve"> T</w:t>
      </w:r>
      <w:r w:rsidR="005628B4" w:rsidRPr="005628B4">
        <w:t>řetí klíčová aktivita je vyhledávání zdrojů financování</w:t>
      </w:r>
      <w:r w:rsidR="005628B4">
        <w:t xml:space="preserve">. </w:t>
      </w:r>
      <w:r w:rsidR="005628B4" w:rsidRPr="005628B4">
        <w:t>Tato aktivita se bude provádět současně s předchozími fázemi a bude zahrnovat hledání finančních zdrojů pro projekt. Čtvrtá klíčová aktivita je začátek poskytování služby.</w:t>
      </w:r>
      <w:r w:rsidR="005628B4">
        <w:t xml:space="preserve"> </w:t>
      </w:r>
      <w:r w:rsidR="005628B4" w:rsidRPr="005628B4">
        <w:t>Tato klíčová aktivita zahrnuje spuštění samotného poskytování služeb matkám samoživitelkám</w:t>
      </w:r>
      <w:r w:rsidR="005628B4">
        <w:t xml:space="preserve">. </w:t>
      </w:r>
      <w:r w:rsidR="005628B4" w:rsidRPr="005628B4">
        <w:t>Pátá klíčová aktivita je evaluace.</w:t>
      </w:r>
      <w:r w:rsidR="005628B4">
        <w:t xml:space="preserve"> </w:t>
      </w:r>
      <w:r w:rsidR="005628B4" w:rsidRPr="005628B4">
        <w:t>Evaluace je důležitou fází projektu a bude zahrnovat hodnocení jeho úspěšnosti a dopadu. Tato aktivita bude prováděna po zahájení poskytování služeb</w:t>
      </w:r>
      <w:r w:rsidR="005628B4">
        <w:t>.</w:t>
      </w:r>
    </w:p>
    <w:p w14:paraId="39A46F5F" w14:textId="77777777" w:rsidR="00AF029C" w:rsidRDefault="00AF029C" w:rsidP="00D25060">
      <w:pPr>
        <w:pStyle w:val="AP-Odstavec"/>
      </w:pPr>
    </w:p>
    <w:p w14:paraId="351DAAC3" w14:textId="29A3A550" w:rsidR="00710738" w:rsidRDefault="00710738" w:rsidP="00005D61">
      <w:pPr>
        <w:pStyle w:val="Titulek"/>
        <w:spacing w:after="0"/>
      </w:pPr>
    </w:p>
    <w:tbl>
      <w:tblPr>
        <w:tblW w:w="8680" w:type="dxa"/>
        <w:tblInd w:w="75" w:type="dxa"/>
        <w:tblCellMar>
          <w:left w:w="70" w:type="dxa"/>
          <w:right w:w="70" w:type="dxa"/>
        </w:tblCellMar>
        <w:tblLook w:val="04A0" w:firstRow="1" w:lastRow="0" w:firstColumn="1" w:lastColumn="0" w:noHBand="0" w:noVBand="1"/>
      </w:tblPr>
      <w:tblGrid>
        <w:gridCol w:w="620"/>
        <w:gridCol w:w="620"/>
        <w:gridCol w:w="620"/>
        <w:gridCol w:w="620"/>
        <w:gridCol w:w="620"/>
        <w:gridCol w:w="620"/>
        <w:gridCol w:w="620"/>
        <w:gridCol w:w="620"/>
        <w:gridCol w:w="620"/>
        <w:gridCol w:w="620"/>
        <w:gridCol w:w="620"/>
        <w:gridCol w:w="620"/>
        <w:gridCol w:w="620"/>
        <w:gridCol w:w="620"/>
      </w:tblGrid>
      <w:tr w:rsidR="00710738" w:rsidRPr="00710738" w14:paraId="767AF2EC" w14:textId="77777777" w:rsidTr="00710738">
        <w:trPr>
          <w:trHeight w:val="288"/>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FB33B" w14:textId="77777777" w:rsidR="00710738" w:rsidRPr="00710738" w:rsidRDefault="00710738" w:rsidP="00710738">
            <w:pPr>
              <w:spacing w:line="240" w:lineRule="auto"/>
              <w:rPr>
                <w:rFonts w:ascii="Calibri" w:hAnsi="Calibri" w:cs="Calibri"/>
                <w:color w:val="000000"/>
                <w:sz w:val="22"/>
                <w:szCs w:val="22"/>
              </w:rPr>
            </w:pPr>
            <w:r w:rsidRPr="00710738">
              <w:rPr>
                <w:rFonts w:ascii="Calibri" w:hAnsi="Calibri" w:cs="Calibri"/>
                <w:color w:val="000000"/>
                <w:sz w:val="22"/>
                <w:szCs w:val="22"/>
              </w:rPr>
              <w:t> </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62FB864B" w14:textId="77777777" w:rsidR="00710738" w:rsidRPr="00710738" w:rsidRDefault="00710738" w:rsidP="00710738">
            <w:pPr>
              <w:spacing w:line="240" w:lineRule="auto"/>
              <w:jc w:val="right"/>
              <w:rPr>
                <w:rFonts w:ascii="Calibri" w:hAnsi="Calibri" w:cs="Calibri"/>
                <w:color w:val="000000"/>
                <w:sz w:val="22"/>
                <w:szCs w:val="22"/>
              </w:rPr>
            </w:pPr>
            <w:r w:rsidRPr="00710738">
              <w:rPr>
                <w:rFonts w:ascii="Calibri" w:hAnsi="Calibri" w:cs="Calibri"/>
                <w:color w:val="000000"/>
                <w:sz w:val="22"/>
                <w:szCs w:val="22"/>
              </w:rPr>
              <w:t>10</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665BDD5C" w14:textId="77777777" w:rsidR="00710738" w:rsidRPr="00710738" w:rsidRDefault="00710738" w:rsidP="00710738">
            <w:pPr>
              <w:spacing w:line="240" w:lineRule="auto"/>
              <w:jc w:val="right"/>
              <w:rPr>
                <w:rFonts w:ascii="Calibri" w:hAnsi="Calibri" w:cs="Calibri"/>
                <w:color w:val="000000"/>
                <w:sz w:val="22"/>
                <w:szCs w:val="22"/>
              </w:rPr>
            </w:pPr>
            <w:r w:rsidRPr="00710738">
              <w:rPr>
                <w:rFonts w:ascii="Calibri" w:hAnsi="Calibri" w:cs="Calibri"/>
                <w:color w:val="000000"/>
                <w:sz w:val="22"/>
                <w:szCs w:val="22"/>
              </w:rPr>
              <w:t>11</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6D4804C3" w14:textId="77777777" w:rsidR="00710738" w:rsidRPr="00710738" w:rsidRDefault="00710738" w:rsidP="00710738">
            <w:pPr>
              <w:spacing w:line="240" w:lineRule="auto"/>
              <w:jc w:val="right"/>
              <w:rPr>
                <w:rFonts w:ascii="Calibri" w:hAnsi="Calibri" w:cs="Calibri"/>
                <w:color w:val="000000"/>
                <w:sz w:val="22"/>
                <w:szCs w:val="22"/>
              </w:rPr>
            </w:pPr>
            <w:r w:rsidRPr="00710738">
              <w:rPr>
                <w:rFonts w:ascii="Calibri" w:hAnsi="Calibri" w:cs="Calibri"/>
                <w:color w:val="000000"/>
                <w:sz w:val="22"/>
                <w:szCs w:val="22"/>
              </w:rPr>
              <w:t>12</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7EEB8DB8" w14:textId="77777777" w:rsidR="00710738" w:rsidRPr="00710738" w:rsidRDefault="00710738" w:rsidP="00710738">
            <w:pPr>
              <w:spacing w:line="240" w:lineRule="auto"/>
              <w:jc w:val="right"/>
              <w:rPr>
                <w:rFonts w:ascii="Calibri" w:hAnsi="Calibri" w:cs="Calibri"/>
                <w:color w:val="000000"/>
                <w:sz w:val="22"/>
                <w:szCs w:val="22"/>
              </w:rPr>
            </w:pPr>
            <w:r w:rsidRPr="00710738">
              <w:rPr>
                <w:rFonts w:ascii="Calibri" w:hAnsi="Calibri" w:cs="Calibri"/>
                <w:color w:val="000000"/>
                <w:sz w:val="22"/>
                <w:szCs w:val="22"/>
              </w:rPr>
              <w:t>1</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2DA8C6CD" w14:textId="77777777" w:rsidR="00710738" w:rsidRPr="00710738" w:rsidRDefault="00710738" w:rsidP="00710738">
            <w:pPr>
              <w:spacing w:line="240" w:lineRule="auto"/>
              <w:jc w:val="right"/>
              <w:rPr>
                <w:rFonts w:ascii="Calibri" w:hAnsi="Calibri" w:cs="Calibri"/>
                <w:color w:val="000000"/>
                <w:sz w:val="22"/>
                <w:szCs w:val="22"/>
              </w:rPr>
            </w:pPr>
            <w:r w:rsidRPr="00710738">
              <w:rPr>
                <w:rFonts w:ascii="Calibri" w:hAnsi="Calibri" w:cs="Calibri"/>
                <w:color w:val="000000"/>
                <w:sz w:val="22"/>
                <w:szCs w:val="22"/>
              </w:rPr>
              <w:t>2</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3EDF8329" w14:textId="77777777" w:rsidR="00710738" w:rsidRPr="00710738" w:rsidRDefault="00710738" w:rsidP="00710738">
            <w:pPr>
              <w:spacing w:line="240" w:lineRule="auto"/>
              <w:jc w:val="right"/>
              <w:rPr>
                <w:rFonts w:ascii="Calibri" w:hAnsi="Calibri" w:cs="Calibri"/>
                <w:color w:val="000000"/>
                <w:sz w:val="22"/>
                <w:szCs w:val="22"/>
              </w:rPr>
            </w:pPr>
            <w:r w:rsidRPr="00710738">
              <w:rPr>
                <w:rFonts w:ascii="Calibri" w:hAnsi="Calibri" w:cs="Calibri"/>
                <w:color w:val="000000"/>
                <w:sz w:val="22"/>
                <w:szCs w:val="22"/>
              </w:rPr>
              <w:t>3</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1FB789D2" w14:textId="77777777" w:rsidR="00710738" w:rsidRPr="00710738" w:rsidRDefault="00710738" w:rsidP="00710738">
            <w:pPr>
              <w:spacing w:line="240" w:lineRule="auto"/>
              <w:jc w:val="right"/>
              <w:rPr>
                <w:rFonts w:ascii="Calibri" w:hAnsi="Calibri" w:cs="Calibri"/>
                <w:color w:val="000000"/>
                <w:sz w:val="22"/>
                <w:szCs w:val="22"/>
              </w:rPr>
            </w:pPr>
            <w:r w:rsidRPr="00710738">
              <w:rPr>
                <w:rFonts w:ascii="Calibri" w:hAnsi="Calibri" w:cs="Calibri"/>
                <w:color w:val="000000"/>
                <w:sz w:val="22"/>
                <w:szCs w:val="22"/>
              </w:rPr>
              <w:t>4</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5F2F1388" w14:textId="77777777" w:rsidR="00710738" w:rsidRPr="00710738" w:rsidRDefault="00710738" w:rsidP="00710738">
            <w:pPr>
              <w:spacing w:line="240" w:lineRule="auto"/>
              <w:jc w:val="right"/>
              <w:rPr>
                <w:rFonts w:ascii="Calibri" w:hAnsi="Calibri" w:cs="Calibri"/>
                <w:color w:val="000000"/>
                <w:sz w:val="22"/>
                <w:szCs w:val="22"/>
              </w:rPr>
            </w:pPr>
            <w:r w:rsidRPr="00710738">
              <w:rPr>
                <w:rFonts w:ascii="Calibri" w:hAnsi="Calibri" w:cs="Calibri"/>
                <w:color w:val="000000"/>
                <w:sz w:val="22"/>
                <w:szCs w:val="22"/>
              </w:rPr>
              <w:t>5</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2C0D24DF" w14:textId="77777777" w:rsidR="00710738" w:rsidRPr="00710738" w:rsidRDefault="00710738" w:rsidP="00710738">
            <w:pPr>
              <w:spacing w:line="240" w:lineRule="auto"/>
              <w:jc w:val="right"/>
              <w:rPr>
                <w:rFonts w:ascii="Calibri" w:hAnsi="Calibri" w:cs="Calibri"/>
                <w:color w:val="000000"/>
                <w:sz w:val="22"/>
                <w:szCs w:val="22"/>
              </w:rPr>
            </w:pPr>
            <w:r w:rsidRPr="00710738">
              <w:rPr>
                <w:rFonts w:ascii="Calibri" w:hAnsi="Calibri" w:cs="Calibri"/>
                <w:color w:val="000000"/>
                <w:sz w:val="22"/>
                <w:szCs w:val="22"/>
              </w:rPr>
              <w:t>6</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0F4C3809" w14:textId="77777777" w:rsidR="00710738" w:rsidRPr="00710738" w:rsidRDefault="00710738" w:rsidP="00710738">
            <w:pPr>
              <w:spacing w:line="240" w:lineRule="auto"/>
              <w:jc w:val="right"/>
              <w:rPr>
                <w:rFonts w:ascii="Calibri" w:hAnsi="Calibri" w:cs="Calibri"/>
                <w:color w:val="000000"/>
                <w:sz w:val="22"/>
                <w:szCs w:val="22"/>
              </w:rPr>
            </w:pPr>
            <w:r w:rsidRPr="00710738">
              <w:rPr>
                <w:rFonts w:ascii="Calibri" w:hAnsi="Calibri" w:cs="Calibri"/>
                <w:color w:val="000000"/>
                <w:sz w:val="22"/>
                <w:szCs w:val="22"/>
              </w:rPr>
              <w:t>7</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7A0E6D82" w14:textId="77777777" w:rsidR="00710738" w:rsidRPr="00710738" w:rsidRDefault="00710738" w:rsidP="00710738">
            <w:pPr>
              <w:spacing w:line="240" w:lineRule="auto"/>
              <w:jc w:val="right"/>
              <w:rPr>
                <w:rFonts w:ascii="Calibri" w:hAnsi="Calibri" w:cs="Calibri"/>
                <w:color w:val="000000"/>
                <w:sz w:val="22"/>
                <w:szCs w:val="22"/>
              </w:rPr>
            </w:pPr>
            <w:r w:rsidRPr="00710738">
              <w:rPr>
                <w:rFonts w:ascii="Calibri" w:hAnsi="Calibri" w:cs="Calibri"/>
                <w:color w:val="000000"/>
                <w:sz w:val="22"/>
                <w:szCs w:val="22"/>
              </w:rPr>
              <w:t>8</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168C15EE" w14:textId="77777777" w:rsidR="00710738" w:rsidRPr="00710738" w:rsidRDefault="00710738" w:rsidP="00710738">
            <w:pPr>
              <w:spacing w:line="240" w:lineRule="auto"/>
              <w:jc w:val="right"/>
              <w:rPr>
                <w:rFonts w:ascii="Calibri" w:hAnsi="Calibri" w:cs="Calibri"/>
                <w:color w:val="000000"/>
                <w:sz w:val="22"/>
                <w:szCs w:val="22"/>
              </w:rPr>
            </w:pPr>
            <w:r w:rsidRPr="00710738">
              <w:rPr>
                <w:rFonts w:ascii="Calibri" w:hAnsi="Calibri" w:cs="Calibri"/>
                <w:color w:val="000000"/>
                <w:sz w:val="22"/>
                <w:szCs w:val="22"/>
              </w:rPr>
              <w:t>9</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17320F20" w14:textId="77777777" w:rsidR="00710738" w:rsidRPr="00710738" w:rsidRDefault="00710738" w:rsidP="00710738">
            <w:pPr>
              <w:spacing w:line="240" w:lineRule="auto"/>
              <w:jc w:val="right"/>
              <w:rPr>
                <w:rFonts w:ascii="Calibri" w:hAnsi="Calibri" w:cs="Calibri"/>
                <w:color w:val="000000"/>
                <w:sz w:val="22"/>
                <w:szCs w:val="22"/>
              </w:rPr>
            </w:pPr>
            <w:r w:rsidRPr="00710738">
              <w:rPr>
                <w:rFonts w:ascii="Calibri" w:hAnsi="Calibri" w:cs="Calibri"/>
                <w:color w:val="000000"/>
                <w:sz w:val="22"/>
                <w:szCs w:val="22"/>
              </w:rPr>
              <w:t>10</w:t>
            </w:r>
          </w:p>
        </w:tc>
      </w:tr>
      <w:tr w:rsidR="00710738" w:rsidRPr="00710738" w14:paraId="3A5FCE86" w14:textId="77777777" w:rsidTr="00710738">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5C63FB1" w14:textId="77777777" w:rsidR="00710738" w:rsidRPr="00710738" w:rsidRDefault="00710738" w:rsidP="00710738">
            <w:pPr>
              <w:spacing w:line="240" w:lineRule="auto"/>
              <w:rPr>
                <w:rFonts w:ascii="Calibri" w:hAnsi="Calibri" w:cs="Calibri"/>
                <w:color w:val="000000"/>
                <w:sz w:val="22"/>
                <w:szCs w:val="22"/>
              </w:rPr>
            </w:pPr>
            <w:r w:rsidRPr="00710738">
              <w:rPr>
                <w:rFonts w:ascii="Calibri" w:hAnsi="Calibri" w:cs="Calibri"/>
                <w:color w:val="000000"/>
                <w:sz w:val="22"/>
                <w:szCs w:val="22"/>
              </w:rPr>
              <w:t>KA1</w:t>
            </w:r>
          </w:p>
        </w:tc>
        <w:tc>
          <w:tcPr>
            <w:tcW w:w="620" w:type="dxa"/>
            <w:tcBorders>
              <w:top w:val="nil"/>
              <w:left w:val="nil"/>
              <w:bottom w:val="single" w:sz="4" w:space="0" w:color="auto"/>
              <w:right w:val="single" w:sz="4" w:space="0" w:color="auto"/>
            </w:tcBorders>
            <w:shd w:val="clear" w:color="000000" w:fill="A9D08E"/>
            <w:noWrap/>
            <w:vAlign w:val="bottom"/>
            <w:hideMark/>
          </w:tcPr>
          <w:p w14:paraId="0186622A" w14:textId="77777777" w:rsidR="00710738" w:rsidRPr="00710738" w:rsidRDefault="00710738" w:rsidP="00710738">
            <w:pPr>
              <w:spacing w:line="240" w:lineRule="auto"/>
              <w:rPr>
                <w:rFonts w:ascii="Calibri" w:hAnsi="Calibri" w:cs="Calibri"/>
                <w:color w:val="000000"/>
                <w:sz w:val="22"/>
                <w:szCs w:val="22"/>
              </w:rPr>
            </w:pPr>
            <w:r w:rsidRPr="00710738">
              <w:rPr>
                <w:rFonts w:ascii="Calibri" w:hAnsi="Calibri" w:cs="Calibri"/>
                <w:color w:val="000000"/>
                <w:sz w:val="22"/>
                <w:szCs w:val="22"/>
              </w:rPr>
              <w:t> </w:t>
            </w:r>
          </w:p>
        </w:tc>
        <w:tc>
          <w:tcPr>
            <w:tcW w:w="620" w:type="dxa"/>
            <w:tcBorders>
              <w:top w:val="nil"/>
              <w:left w:val="nil"/>
              <w:bottom w:val="single" w:sz="4" w:space="0" w:color="auto"/>
              <w:right w:val="single" w:sz="4" w:space="0" w:color="auto"/>
            </w:tcBorders>
            <w:shd w:val="clear" w:color="000000" w:fill="A9D08E"/>
            <w:noWrap/>
            <w:vAlign w:val="bottom"/>
            <w:hideMark/>
          </w:tcPr>
          <w:p w14:paraId="1B709836" w14:textId="77777777" w:rsidR="00710738" w:rsidRPr="00710738" w:rsidRDefault="00710738" w:rsidP="00710738">
            <w:pPr>
              <w:spacing w:line="240" w:lineRule="auto"/>
              <w:rPr>
                <w:rFonts w:ascii="Calibri" w:hAnsi="Calibri" w:cs="Calibri"/>
                <w:color w:val="000000"/>
                <w:sz w:val="22"/>
                <w:szCs w:val="22"/>
              </w:rPr>
            </w:pPr>
            <w:r w:rsidRPr="00710738">
              <w:rPr>
                <w:rFonts w:ascii="Calibri" w:hAnsi="Calibri" w:cs="Calibri"/>
                <w:color w:val="000000"/>
                <w:sz w:val="22"/>
                <w:szCs w:val="22"/>
              </w:rPr>
              <w:t> </w:t>
            </w:r>
          </w:p>
        </w:tc>
        <w:tc>
          <w:tcPr>
            <w:tcW w:w="620" w:type="dxa"/>
            <w:tcBorders>
              <w:top w:val="nil"/>
              <w:left w:val="nil"/>
              <w:bottom w:val="single" w:sz="4" w:space="0" w:color="auto"/>
              <w:right w:val="single" w:sz="4" w:space="0" w:color="auto"/>
            </w:tcBorders>
            <w:shd w:val="clear" w:color="000000" w:fill="A9D08E"/>
            <w:noWrap/>
            <w:vAlign w:val="bottom"/>
            <w:hideMark/>
          </w:tcPr>
          <w:p w14:paraId="498C16E0" w14:textId="77777777" w:rsidR="00710738" w:rsidRPr="00710738" w:rsidRDefault="00710738" w:rsidP="00710738">
            <w:pPr>
              <w:spacing w:line="240" w:lineRule="auto"/>
              <w:rPr>
                <w:rFonts w:ascii="Calibri" w:hAnsi="Calibri" w:cs="Calibri"/>
                <w:color w:val="000000"/>
                <w:sz w:val="22"/>
                <w:szCs w:val="22"/>
              </w:rPr>
            </w:pPr>
            <w:r w:rsidRPr="00710738">
              <w:rPr>
                <w:rFonts w:ascii="Calibri" w:hAnsi="Calibri" w:cs="Calibri"/>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bottom"/>
            <w:hideMark/>
          </w:tcPr>
          <w:p w14:paraId="1E566AC1" w14:textId="77777777" w:rsidR="00710738" w:rsidRPr="00710738" w:rsidRDefault="00710738" w:rsidP="00710738">
            <w:pPr>
              <w:spacing w:line="240" w:lineRule="auto"/>
              <w:rPr>
                <w:rFonts w:ascii="Calibri" w:hAnsi="Calibri" w:cs="Calibri"/>
                <w:color w:val="000000"/>
                <w:sz w:val="22"/>
                <w:szCs w:val="22"/>
              </w:rPr>
            </w:pPr>
            <w:r w:rsidRPr="00710738">
              <w:rPr>
                <w:rFonts w:ascii="Calibri" w:hAnsi="Calibri" w:cs="Calibri"/>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bottom"/>
            <w:hideMark/>
          </w:tcPr>
          <w:p w14:paraId="744A21F6" w14:textId="77777777" w:rsidR="00710738" w:rsidRPr="00710738" w:rsidRDefault="00710738" w:rsidP="00710738">
            <w:pPr>
              <w:spacing w:line="240" w:lineRule="auto"/>
              <w:rPr>
                <w:rFonts w:ascii="Calibri" w:hAnsi="Calibri" w:cs="Calibri"/>
                <w:color w:val="000000"/>
                <w:sz w:val="22"/>
                <w:szCs w:val="22"/>
              </w:rPr>
            </w:pPr>
            <w:r w:rsidRPr="00710738">
              <w:rPr>
                <w:rFonts w:ascii="Calibri" w:hAnsi="Calibri" w:cs="Calibri"/>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bottom"/>
            <w:hideMark/>
          </w:tcPr>
          <w:p w14:paraId="5B05CEE1" w14:textId="77777777" w:rsidR="00710738" w:rsidRPr="00710738" w:rsidRDefault="00710738" w:rsidP="00710738">
            <w:pPr>
              <w:spacing w:line="240" w:lineRule="auto"/>
              <w:rPr>
                <w:rFonts w:ascii="Calibri" w:hAnsi="Calibri" w:cs="Calibri"/>
                <w:color w:val="000000"/>
                <w:sz w:val="22"/>
                <w:szCs w:val="22"/>
              </w:rPr>
            </w:pPr>
            <w:r w:rsidRPr="00710738">
              <w:rPr>
                <w:rFonts w:ascii="Calibri" w:hAnsi="Calibri" w:cs="Calibri"/>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bottom"/>
            <w:hideMark/>
          </w:tcPr>
          <w:p w14:paraId="08DE78F7" w14:textId="77777777" w:rsidR="00710738" w:rsidRPr="00710738" w:rsidRDefault="00710738" w:rsidP="00710738">
            <w:pPr>
              <w:spacing w:line="240" w:lineRule="auto"/>
              <w:rPr>
                <w:rFonts w:ascii="Calibri" w:hAnsi="Calibri" w:cs="Calibri"/>
                <w:color w:val="000000"/>
                <w:sz w:val="22"/>
                <w:szCs w:val="22"/>
              </w:rPr>
            </w:pPr>
            <w:r w:rsidRPr="00710738">
              <w:rPr>
                <w:rFonts w:ascii="Calibri" w:hAnsi="Calibri" w:cs="Calibri"/>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bottom"/>
            <w:hideMark/>
          </w:tcPr>
          <w:p w14:paraId="59D34C6F" w14:textId="77777777" w:rsidR="00710738" w:rsidRPr="00710738" w:rsidRDefault="00710738" w:rsidP="00710738">
            <w:pPr>
              <w:spacing w:line="240" w:lineRule="auto"/>
              <w:rPr>
                <w:rFonts w:ascii="Calibri" w:hAnsi="Calibri" w:cs="Calibri"/>
                <w:color w:val="000000"/>
                <w:sz w:val="22"/>
                <w:szCs w:val="22"/>
              </w:rPr>
            </w:pPr>
            <w:r w:rsidRPr="00710738">
              <w:rPr>
                <w:rFonts w:ascii="Calibri" w:hAnsi="Calibri" w:cs="Calibri"/>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bottom"/>
            <w:hideMark/>
          </w:tcPr>
          <w:p w14:paraId="1A281AB7" w14:textId="77777777" w:rsidR="00710738" w:rsidRPr="00710738" w:rsidRDefault="00710738" w:rsidP="00710738">
            <w:pPr>
              <w:spacing w:line="240" w:lineRule="auto"/>
              <w:rPr>
                <w:rFonts w:ascii="Calibri" w:hAnsi="Calibri" w:cs="Calibri"/>
                <w:color w:val="000000"/>
                <w:sz w:val="22"/>
                <w:szCs w:val="22"/>
              </w:rPr>
            </w:pPr>
            <w:r w:rsidRPr="00710738">
              <w:rPr>
                <w:rFonts w:ascii="Calibri" w:hAnsi="Calibri" w:cs="Calibri"/>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bottom"/>
            <w:hideMark/>
          </w:tcPr>
          <w:p w14:paraId="0F959089" w14:textId="77777777" w:rsidR="00710738" w:rsidRPr="00710738" w:rsidRDefault="00710738" w:rsidP="00710738">
            <w:pPr>
              <w:spacing w:line="240" w:lineRule="auto"/>
              <w:rPr>
                <w:rFonts w:ascii="Calibri" w:hAnsi="Calibri" w:cs="Calibri"/>
                <w:color w:val="000000"/>
                <w:sz w:val="22"/>
                <w:szCs w:val="22"/>
              </w:rPr>
            </w:pPr>
            <w:r w:rsidRPr="00710738">
              <w:rPr>
                <w:rFonts w:ascii="Calibri" w:hAnsi="Calibri" w:cs="Calibri"/>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bottom"/>
            <w:hideMark/>
          </w:tcPr>
          <w:p w14:paraId="77D69821" w14:textId="77777777" w:rsidR="00710738" w:rsidRPr="00710738" w:rsidRDefault="00710738" w:rsidP="00710738">
            <w:pPr>
              <w:spacing w:line="240" w:lineRule="auto"/>
              <w:rPr>
                <w:rFonts w:ascii="Calibri" w:hAnsi="Calibri" w:cs="Calibri"/>
                <w:color w:val="000000"/>
                <w:sz w:val="22"/>
                <w:szCs w:val="22"/>
              </w:rPr>
            </w:pPr>
            <w:r w:rsidRPr="00710738">
              <w:rPr>
                <w:rFonts w:ascii="Calibri" w:hAnsi="Calibri" w:cs="Calibri"/>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bottom"/>
            <w:hideMark/>
          </w:tcPr>
          <w:p w14:paraId="7E972B50" w14:textId="77777777" w:rsidR="00710738" w:rsidRPr="00710738" w:rsidRDefault="00710738" w:rsidP="00710738">
            <w:pPr>
              <w:spacing w:line="240" w:lineRule="auto"/>
              <w:rPr>
                <w:rFonts w:ascii="Calibri" w:hAnsi="Calibri" w:cs="Calibri"/>
                <w:color w:val="000000"/>
                <w:sz w:val="22"/>
                <w:szCs w:val="22"/>
              </w:rPr>
            </w:pPr>
            <w:r w:rsidRPr="00710738">
              <w:rPr>
                <w:rFonts w:ascii="Calibri" w:hAnsi="Calibri" w:cs="Calibri"/>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bottom"/>
            <w:hideMark/>
          </w:tcPr>
          <w:p w14:paraId="086589B0" w14:textId="77777777" w:rsidR="00710738" w:rsidRPr="00710738" w:rsidRDefault="00710738" w:rsidP="00710738">
            <w:pPr>
              <w:spacing w:line="240" w:lineRule="auto"/>
              <w:rPr>
                <w:rFonts w:ascii="Calibri" w:hAnsi="Calibri" w:cs="Calibri"/>
                <w:color w:val="000000"/>
                <w:sz w:val="22"/>
                <w:szCs w:val="22"/>
              </w:rPr>
            </w:pPr>
            <w:r w:rsidRPr="00710738">
              <w:rPr>
                <w:rFonts w:ascii="Calibri" w:hAnsi="Calibri" w:cs="Calibri"/>
                <w:color w:val="000000"/>
                <w:sz w:val="22"/>
                <w:szCs w:val="22"/>
              </w:rPr>
              <w:t> </w:t>
            </w:r>
          </w:p>
        </w:tc>
      </w:tr>
      <w:tr w:rsidR="00710738" w:rsidRPr="00710738" w14:paraId="1DD7D0D3" w14:textId="77777777" w:rsidTr="00710738">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882BD41" w14:textId="77777777" w:rsidR="00710738" w:rsidRPr="00710738" w:rsidRDefault="00710738" w:rsidP="00710738">
            <w:pPr>
              <w:spacing w:line="240" w:lineRule="auto"/>
              <w:rPr>
                <w:rFonts w:ascii="Calibri" w:hAnsi="Calibri" w:cs="Calibri"/>
                <w:color w:val="000000"/>
                <w:sz w:val="22"/>
                <w:szCs w:val="22"/>
              </w:rPr>
            </w:pPr>
            <w:r w:rsidRPr="00710738">
              <w:rPr>
                <w:rFonts w:ascii="Calibri" w:hAnsi="Calibri" w:cs="Calibri"/>
                <w:color w:val="000000"/>
                <w:sz w:val="22"/>
                <w:szCs w:val="22"/>
              </w:rPr>
              <w:t>KA2</w:t>
            </w:r>
          </w:p>
        </w:tc>
        <w:tc>
          <w:tcPr>
            <w:tcW w:w="620" w:type="dxa"/>
            <w:tcBorders>
              <w:top w:val="nil"/>
              <w:left w:val="nil"/>
              <w:bottom w:val="single" w:sz="4" w:space="0" w:color="auto"/>
              <w:right w:val="single" w:sz="4" w:space="0" w:color="auto"/>
            </w:tcBorders>
            <w:shd w:val="clear" w:color="auto" w:fill="auto"/>
            <w:noWrap/>
            <w:vAlign w:val="bottom"/>
            <w:hideMark/>
          </w:tcPr>
          <w:p w14:paraId="1AA32089" w14:textId="77777777" w:rsidR="00710738" w:rsidRPr="00710738" w:rsidRDefault="00710738" w:rsidP="00710738">
            <w:pPr>
              <w:spacing w:line="240" w:lineRule="auto"/>
              <w:rPr>
                <w:rFonts w:ascii="Calibri" w:hAnsi="Calibri" w:cs="Calibri"/>
                <w:color w:val="000000"/>
                <w:sz w:val="22"/>
                <w:szCs w:val="22"/>
              </w:rPr>
            </w:pPr>
            <w:r w:rsidRPr="00710738">
              <w:rPr>
                <w:rFonts w:ascii="Calibri" w:hAnsi="Calibri" w:cs="Calibri"/>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bottom"/>
            <w:hideMark/>
          </w:tcPr>
          <w:p w14:paraId="7F23EAE7" w14:textId="77777777" w:rsidR="00710738" w:rsidRPr="00710738" w:rsidRDefault="00710738" w:rsidP="00710738">
            <w:pPr>
              <w:spacing w:line="240" w:lineRule="auto"/>
              <w:rPr>
                <w:rFonts w:ascii="Calibri" w:hAnsi="Calibri" w:cs="Calibri"/>
                <w:color w:val="000000"/>
                <w:sz w:val="22"/>
                <w:szCs w:val="22"/>
              </w:rPr>
            </w:pPr>
            <w:r w:rsidRPr="00710738">
              <w:rPr>
                <w:rFonts w:ascii="Calibri" w:hAnsi="Calibri" w:cs="Calibri"/>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bottom"/>
            <w:hideMark/>
          </w:tcPr>
          <w:p w14:paraId="1FF79688" w14:textId="77777777" w:rsidR="00710738" w:rsidRPr="00710738" w:rsidRDefault="00710738" w:rsidP="00710738">
            <w:pPr>
              <w:spacing w:line="240" w:lineRule="auto"/>
              <w:rPr>
                <w:rFonts w:ascii="Calibri" w:hAnsi="Calibri" w:cs="Calibri"/>
                <w:color w:val="000000"/>
                <w:sz w:val="22"/>
                <w:szCs w:val="22"/>
              </w:rPr>
            </w:pPr>
            <w:r w:rsidRPr="00710738">
              <w:rPr>
                <w:rFonts w:ascii="Calibri" w:hAnsi="Calibri" w:cs="Calibri"/>
                <w:color w:val="000000"/>
                <w:sz w:val="22"/>
                <w:szCs w:val="22"/>
              </w:rPr>
              <w:t> </w:t>
            </w:r>
          </w:p>
        </w:tc>
        <w:tc>
          <w:tcPr>
            <w:tcW w:w="620" w:type="dxa"/>
            <w:tcBorders>
              <w:top w:val="nil"/>
              <w:left w:val="nil"/>
              <w:bottom w:val="single" w:sz="4" w:space="0" w:color="auto"/>
              <w:right w:val="single" w:sz="4" w:space="0" w:color="auto"/>
            </w:tcBorders>
            <w:shd w:val="clear" w:color="000000" w:fill="A9D08E"/>
            <w:noWrap/>
            <w:vAlign w:val="bottom"/>
            <w:hideMark/>
          </w:tcPr>
          <w:p w14:paraId="7856A78F" w14:textId="77777777" w:rsidR="00710738" w:rsidRPr="00710738" w:rsidRDefault="00710738" w:rsidP="00710738">
            <w:pPr>
              <w:spacing w:line="240" w:lineRule="auto"/>
              <w:rPr>
                <w:rFonts w:ascii="Calibri" w:hAnsi="Calibri" w:cs="Calibri"/>
                <w:color w:val="000000"/>
                <w:sz w:val="22"/>
                <w:szCs w:val="22"/>
              </w:rPr>
            </w:pPr>
            <w:r w:rsidRPr="00710738">
              <w:rPr>
                <w:rFonts w:ascii="Calibri" w:hAnsi="Calibri" w:cs="Calibri"/>
                <w:color w:val="000000"/>
                <w:sz w:val="22"/>
                <w:szCs w:val="22"/>
              </w:rPr>
              <w:t> </w:t>
            </w:r>
          </w:p>
        </w:tc>
        <w:tc>
          <w:tcPr>
            <w:tcW w:w="620" w:type="dxa"/>
            <w:tcBorders>
              <w:top w:val="nil"/>
              <w:left w:val="nil"/>
              <w:bottom w:val="single" w:sz="4" w:space="0" w:color="auto"/>
              <w:right w:val="single" w:sz="4" w:space="0" w:color="auto"/>
            </w:tcBorders>
            <w:shd w:val="clear" w:color="000000" w:fill="A9D08E"/>
            <w:noWrap/>
            <w:vAlign w:val="bottom"/>
            <w:hideMark/>
          </w:tcPr>
          <w:p w14:paraId="2F671615" w14:textId="77777777" w:rsidR="00710738" w:rsidRPr="00710738" w:rsidRDefault="00710738" w:rsidP="00710738">
            <w:pPr>
              <w:spacing w:line="240" w:lineRule="auto"/>
              <w:rPr>
                <w:rFonts w:ascii="Calibri" w:hAnsi="Calibri" w:cs="Calibri"/>
                <w:color w:val="000000"/>
                <w:sz w:val="22"/>
                <w:szCs w:val="22"/>
              </w:rPr>
            </w:pPr>
            <w:r w:rsidRPr="00710738">
              <w:rPr>
                <w:rFonts w:ascii="Calibri" w:hAnsi="Calibri" w:cs="Calibri"/>
                <w:color w:val="000000"/>
                <w:sz w:val="22"/>
                <w:szCs w:val="22"/>
              </w:rPr>
              <w:t> </w:t>
            </w:r>
          </w:p>
        </w:tc>
        <w:tc>
          <w:tcPr>
            <w:tcW w:w="620" w:type="dxa"/>
            <w:tcBorders>
              <w:top w:val="nil"/>
              <w:left w:val="nil"/>
              <w:bottom w:val="single" w:sz="4" w:space="0" w:color="auto"/>
              <w:right w:val="single" w:sz="4" w:space="0" w:color="auto"/>
            </w:tcBorders>
            <w:shd w:val="clear" w:color="000000" w:fill="A9D08E"/>
            <w:noWrap/>
            <w:vAlign w:val="bottom"/>
            <w:hideMark/>
          </w:tcPr>
          <w:p w14:paraId="20C6E44B" w14:textId="77777777" w:rsidR="00710738" w:rsidRPr="00710738" w:rsidRDefault="00710738" w:rsidP="00710738">
            <w:pPr>
              <w:spacing w:line="240" w:lineRule="auto"/>
              <w:rPr>
                <w:rFonts w:ascii="Calibri" w:hAnsi="Calibri" w:cs="Calibri"/>
                <w:color w:val="000000"/>
                <w:sz w:val="22"/>
                <w:szCs w:val="22"/>
              </w:rPr>
            </w:pPr>
            <w:r w:rsidRPr="00710738">
              <w:rPr>
                <w:rFonts w:ascii="Calibri" w:hAnsi="Calibri" w:cs="Calibri"/>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bottom"/>
            <w:hideMark/>
          </w:tcPr>
          <w:p w14:paraId="0930E1B9" w14:textId="77777777" w:rsidR="00710738" w:rsidRPr="00710738" w:rsidRDefault="00710738" w:rsidP="00710738">
            <w:pPr>
              <w:spacing w:line="240" w:lineRule="auto"/>
              <w:rPr>
                <w:rFonts w:ascii="Calibri" w:hAnsi="Calibri" w:cs="Calibri"/>
                <w:color w:val="000000"/>
                <w:sz w:val="22"/>
                <w:szCs w:val="22"/>
              </w:rPr>
            </w:pPr>
            <w:r w:rsidRPr="00710738">
              <w:rPr>
                <w:rFonts w:ascii="Calibri" w:hAnsi="Calibri" w:cs="Calibri"/>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bottom"/>
            <w:hideMark/>
          </w:tcPr>
          <w:p w14:paraId="33502CD5" w14:textId="77777777" w:rsidR="00710738" w:rsidRPr="00710738" w:rsidRDefault="00710738" w:rsidP="00710738">
            <w:pPr>
              <w:spacing w:line="240" w:lineRule="auto"/>
              <w:rPr>
                <w:rFonts w:ascii="Calibri" w:hAnsi="Calibri" w:cs="Calibri"/>
                <w:color w:val="000000"/>
                <w:sz w:val="22"/>
                <w:szCs w:val="22"/>
              </w:rPr>
            </w:pPr>
            <w:r w:rsidRPr="00710738">
              <w:rPr>
                <w:rFonts w:ascii="Calibri" w:hAnsi="Calibri" w:cs="Calibri"/>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bottom"/>
            <w:hideMark/>
          </w:tcPr>
          <w:p w14:paraId="25D4AAD1" w14:textId="77777777" w:rsidR="00710738" w:rsidRPr="00710738" w:rsidRDefault="00710738" w:rsidP="00710738">
            <w:pPr>
              <w:spacing w:line="240" w:lineRule="auto"/>
              <w:rPr>
                <w:rFonts w:ascii="Calibri" w:hAnsi="Calibri" w:cs="Calibri"/>
                <w:color w:val="000000"/>
                <w:sz w:val="22"/>
                <w:szCs w:val="22"/>
              </w:rPr>
            </w:pPr>
            <w:r w:rsidRPr="00710738">
              <w:rPr>
                <w:rFonts w:ascii="Calibri" w:hAnsi="Calibri" w:cs="Calibri"/>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bottom"/>
            <w:hideMark/>
          </w:tcPr>
          <w:p w14:paraId="6AA9D9AF" w14:textId="77777777" w:rsidR="00710738" w:rsidRPr="00710738" w:rsidRDefault="00710738" w:rsidP="00710738">
            <w:pPr>
              <w:spacing w:line="240" w:lineRule="auto"/>
              <w:rPr>
                <w:rFonts w:ascii="Calibri" w:hAnsi="Calibri" w:cs="Calibri"/>
                <w:color w:val="000000"/>
                <w:sz w:val="22"/>
                <w:szCs w:val="22"/>
              </w:rPr>
            </w:pPr>
            <w:r w:rsidRPr="00710738">
              <w:rPr>
                <w:rFonts w:ascii="Calibri" w:hAnsi="Calibri" w:cs="Calibri"/>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bottom"/>
            <w:hideMark/>
          </w:tcPr>
          <w:p w14:paraId="1110EC8A" w14:textId="77777777" w:rsidR="00710738" w:rsidRPr="00710738" w:rsidRDefault="00710738" w:rsidP="00710738">
            <w:pPr>
              <w:spacing w:line="240" w:lineRule="auto"/>
              <w:rPr>
                <w:rFonts w:ascii="Calibri" w:hAnsi="Calibri" w:cs="Calibri"/>
                <w:color w:val="000000"/>
                <w:sz w:val="22"/>
                <w:szCs w:val="22"/>
              </w:rPr>
            </w:pPr>
            <w:r w:rsidRPr="00710738">
              <w:rPr>
                <w:rFonts w:ascii="Calibri" w:hAnsi="Calibri" w:cs="Calibri"/>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bottom"/>
            <w:hideMark/>
          </w:tcPr>
          <w:p w14:paraId="514F1511" w14:textId="77777777" w:rsidR="00710738" w:rsidRPr="00710738" w:rsidRDefault="00710738" w:rsidP="00710738">
            <w:pPr>
              <w:spacing w:line="240" w:lineRule="auto"/>
              <w:rPr>
                <w:rFonts w:ascii="Calibri" w:hAnsi="Calibri" w:cs="Calibri"/>
                <w:color w:val="000000"/>
                <w:sz w:val="22"/>
                <w:szCs w:val="22"/>
              </w:rPr>
            </w:pPr>
            <w:r w:rsidRPr="00710738">
              <w:rPr>
                <w:rFonts w:ascii="Calibri" w:hAnsi="Calibri" w:cs="Calibri"/>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bottom"/>
            <w:hideMark/>
          </w:tcPr>
          <w:p w14:paraId="61E80A16" w14:textId="77777777" w:rsidR="00710738" w:rsidRPr="00710738" w:rsidRDefault="00710738" w:rsidP="00710738">
            <w:pPr>
              <w:spacing w:line="240" w:lineRule="auto"/>
              <w:rPr>
                <w:rFonts w:ascii="Calibri" w:hAnsi="Calibri" w:cs="Calibri"/>
                <w:color w:val="000000"/>
                <w:sz w:val="22"/>
                <w:szCs w:val="22"/>
              </w:rPr>
            </w:pPr>
            <w:r w:rsidRPr="00710738">
              <w:rPr>
                <w:rFonts w:ascii="Calibri" w:hAnsi="Calibri" w:cs="Calibri"/>
                <w:color w:val="000000"/>
                <w:sz w:val="22"/>
                <w:szCs w:val="22"/>
              </w:rPr>
              <w:t> </w:t>
            </w:r>
          </w:p>
        </w:tc>
      </w:tr>
      <w:tr w:rsidR="00710738" w:rsidRPr="00710738" w14:paraId="5E3F61FF" w14:textId="77777777" w:rsidTr="00710738">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B72F887" w14:textId="77777777" w:rsidR="00710738" w:rsidRPr="00710738" w:rsidRDefault="00710738" w:rsidP="00710738">
            <w:pPr>
              <w:spacing w:line="240" w:lineRule="auto"/>
              <w:rPr>
                <w:rFonts w:ascii="Calibri" w:hAnsi="Calibri" w:cs="Calibri"/>
                <w:color w:val="000000"/>
                <w:sz w:val="22"/>
                <w:szCs w:val="22"/>
              </w:rPr>
            </w:pPr>
            <w:r w:rsidRPr="00710738">
              <w:rPr>
                <w:rFonts w:ascii="Calibri" w:hAnsi="Calibri" w:cs="Calibri"/>
                <w:color w:val="000000"/>
                <w:sz w:val="22"/>
                <w:szCs w:val="22"/>
              </w:rPr>
              <w:t>KA3</w:t>
            </w:r>
          </w:p>
        </w:tc>
        <w:tc>
          <w:tcPr>
            <w:tcW w:w="620" w:type="dxa"/>
            <w:tcBorders>
              <w:top w:val="nil"/>
              <w:left w:val="nil"/>
              <w:bottom w:val="single" w:sz="4" w:space="0" w:color="auto"/>
              <w:right w:val="single" w:sz="4" w:space="0" w:color="auto"/>
            </w:tcBorders>
            <w:shd w:val="clear" w:color="auto" w:fill="auto"/>
            <w:noWrap/>
            <w:vAlign w:val="bottom"/>
            <w:hideMark/>
          </w:tcPr>
          <w:p w14:paraId="04B556FF" w14:textId="77777777" w:rsidR="00710738" w:rsidRPr="00710738" w:rsidRDefault="00710738" w:rsidP="00710738">
            <w:pPr>
              <w:spacing w:line="240" w:lineRule="auto"/>
              <w:rPr>
                <w:rFonts w:ascii="Calibri" w:hAnsi="Calibri" w:cs="Calibri"/>
                <w:color w:val="000000"/>
                <w:sz w:val="22"/>
                <w:szCs w:val="22"/>
              </w:rPr>
            </w:pPr>
            <w:r w:rsidRPr="00710738">
              <w:rPr>
                <w:rFonts w:ascii="Calibri" w:hAnsi="Calibri" w:cs="Calibri"/>
                <w:color w:val="000000"/>
                <w:sz w:val="22"/>
                <w:szCs w:val="22"/>
              </w:rPr>
              <w:t> </w:t>
            </w:r>
          </w:p>
        </w:tc>
        <w:tc>
          <w:tcPr>
            <w:tcW w:w="620" w:type="dxa"/>
            <w:tcBorders>
              <w:top w:val="nil"/>
              <w:left w:val="nil"/>
              <w:bottom w:val="single" w:sz="4" w:space="0" w:color="auto"/>
              <w:right w:val="single" w:sz="4" w:space="0" w:color="auto"/>
            </w:tcBorders>
            <w:shd w:val="clear" w:color="000000" w:fill="A9D08E"/>
            <w:noWrap/>
            <w:vAlign w:val="bottom"/>
            <w:hideMark/>
          </w:tcPr>
          <w:p w14:paraId="3BD7232B" w14:textId="77777777" w:rsidR="00710738" w:rsidRPr="00710738" w:rsidRDefault="00710738" w:rsidP="00710738">
            <w:pPr>
              <w:spacing w:line="240" w:lineRule="auto"/>
              <w:rPr>
                <w:rFonts w:ascii="Calibri" w:hAnsi="Calibri" w:cs="Calibri"/>
                <w:color w:val="000000"/>
                <w:sz w:val="22"/>
                <w:szCs w:val="22"/>
              </w:rPr>
            </w:pPr>
            <w:r w:rsidRPr="00710738">
              <w:rPr>
                <w:rFonts w:ascii="Calibri" w:hAnsi="Calibri" w:cs="Calibri"/>
                <w:color w:val="000000"/>
                <w:sz w:val="22"/>
                <w:szCs w:val="22"/>
              </w:rPr>
              <w:t> </w:t>
            </w:r>
          </w:p>
        </w:tc>
        <w:tc>
          <w:tcPr>
            <w:tcW w:w="620" w:type="dxa"/>
            <w:tcBorders>
              <w:top w:val="nil"/>
              <w:left w:val="nil"/>
              <w:bottom w:val="single" w:sz="4" w:space="0" w:color="auto"/>
              <w:right w:val="single" w:sz="4" w:space="0" w:color="auto"/>
            </w:tcBorders>
            <w:shd w:val="clear" w:color="000000" w:fill="A9D08E"/>
            <w:noWrap/>
            <w:vAlign w:val="bottom"/>
            <w:hideMark/>
          </w:tcPr>
          <w:p w14:paraId="476CFABE" w14:textId="77777777" w:rsidR="00710738" w:rsidRPr="00710738" w:rsidRDefault="00710738" w:rsidP="00710738">
            <w:pPr>
              <w:spacing w:line="240" w:lineRule="auto"/>
              <w:rPr>
                <w:rFonts w:ascii="Calibri" w:hAnsi="Calibri" w:cs="Calibri"/>
                <w:color w:val="000000"/>
                <w:sz w:val="22"/>
                <w:szCs w:val="22"/>
              </w:rPr>
            </w:pPr>
            <w:r w:rsidRPr="00710738">
              <w:rPr>
                <w:rFonts w:ascii="Calibri" w:hAnsi="Calibri" w:cs="Calibri"/>
                <w:color w:val="000000"/>
                <w:sz w:val="22"/>
                <w:szCs w:val="22"/>
              </w:rPr>
              <w:t> </w:t>
            </w:r>
          </w:p>
        </w:tc>
        <w:tc>
          <w:tcPr>
            <w:tcW w:w="620" w:type="dxa"/>
            <w:tcBorders>
              <w:top w:val="nil"/>
              <w:left w:val="nil"/>
              <w:bottom w:val="single" w:sz="4" w:space="0" w:color="auto"/>
              <w:right w:val="single" w:sz="4" w:space="0" w:color="auto"/>
            </w:tcBorders>
            <w:shd w:val="clear" w:color="000000" w:fill="A9D08E"/>
            <w:noWrap/>
            <w:vAlign w:val="bottom"/>
            <w:hideMark/>
          </w:tcPr>
          <w:p w14:paraId="3ADC27DC" w14:textId="77777777" w:rsidR="00710738" w:rsidRPr="00710738" w:rsidRDefault="00710738" w:rsidP="00710738">
            <w:pPr>
              <w:spacing w:line="240" w:lineRule="auto"/>
              <w:rPr>
                <w:rFonts w:ascii="Calibri" w:hAnsi="Calibri" w:cs="Calibri"/>
                <w:color w:val="000000"/>
                <w:sz w:val="22"/>
                <w:szCs w:val="22"/>
              </w:rPr>
            </w:pPr>
            <w:r w:rsidRPr="00710738">
              <w:rPr>
                <w:rFonts w:ascii="Calibri" w:hAnsi="Calibri" w:cs="Calibri"/>
                <w:color w:val="000000"/>
                <w:sz w:val="22"/>
                <w:szCs w:val="22"/>
              </w:rPr>
              <w:t> </w:t>
            </w:r>
          </w:p>
        </w:tc>
        <w:tc>
          <w:tcPr>
            <w:tcW w:w="620" w:type="dxa"/>
            <w:tcBorders>
              <w:top w:val="nil"/>
              <w:left w:val="nil"/>
              <w:bottom w:val="single" w:sz="4" w:space="0" w:color="auto"/>
              <w:right w:val="single" w:sz="4" w:space="0" w:color="auto"/>
            </w:tcBorders>
            <w:shd w:val="clear" w:color="000000" w:fill="A9D08E"/>
            <w:noWrap/>
            <w:vAlign w:val="bottom"/>
            <w:hideMark/>
          </w:tcPr>
          <w:p w14:paraId="2AF1FEC9" w14:textId="77777777" w:rsidR="00710738" w:rsidRPr="00710738" w:rsidRDefault="00710738" w:rsidP="00710738">
            <w:pPr>
              <w:spacing w:line="240" w:lineRule="auto"/>
              <w:rPr>
                <w:rFonts w:ascii="Calibri" w:hAnsi="Calibri" w:cs="Calibri"/>
                <w:color w:val="000000"/>
                <w:sz w:val="22"/>
                <w:szCs w:val="22"/>
              </w:rPr>
            </w:pPr>
            <w:r w:rsidRPr="00710738">
              <w:rPr>
                <w:rFonts w:ascii="Calibri" w:hAnsi="Calibri" w:cs="Calibri"/>
                <w:color w:val="000000"/>
                <w:sz w:val="22"/>
                <w:szCs w:val="22"/>
              </w:rPr>
              <w:t> </w:t>
            </w:r>
          </w:p>
        </w:tc>
        <w:tc>
          <w:tcPr>
            <w:tcW w:w="620" w:type="dxa"/>
            <w:tcBorders>
              <w:top w:val="nil"/>
              <w:left w:val="nil"/>
              <w:bottom w:val="single" w:sz="4" w:space="0" w:color="auto"/>
              <w:right w:val="single" w:sz="4" w:space="0" w:color="auto"/>
            </w:tcBorders>
            <w:shd w:val="clear" w:color="000000" w:fill="A9D08E"/>
            <w:noWrap/>
            <w:vAlign w:val="bottom"/>
            <w:hideMark/>
          </w:tcPr>
          <w:p w14:paraId="20C83306" w14:textId="77777777" w:rsidR="00710738" w:rsidRPr="00710738" w:rsidRDefault="00710738" w:rsidP="00710738">
            <w:pPr>
              <w:spacing w:line="240" w:lineRule="auto"/>
              <w:rPr>
                <w:rFonts w:ascii="Calibri" w:hAnsi="Calibri" w:cs="Calibri"/>
                <w:color w:val="000000"/>
                <w:sz w:val="22"/>
                <w:szCs w:val="22"/>
              </w:rPr>
            </w:pPr>
            <w:r w:rsidRPr="00710738">
              <w:rPr>
                <w:rFonts w:ascii="Calibri" w:hAnsi="Calibri" w:cs="Calibri"/>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bottom"/>
            <w:hideMark/>
          </w:tcPr>
          <w:p w14:paraId="3B5A2407" w14:textId="77777777" w:rsidR="00710738" w:rsidRPr="00710738" w:rsidRDefault="00710738" w:rsidP="00710738">
            <w:pPr>
              <w:spacing w:line="240" w:lineRule="auto"/>
              <w:rPr>
                <w:rFonts w:ascii="Calibri" w:hAnsi="Calibri" w:cs="Calibri"/>
                <w:color w:val="000000"/>
                <w:sz w:val="22"/>
                <w:szCs w:val="22"/>
              </w:rPr>
            </w:pPr>
            <w:r w:rsidRPr="00710738">
              <w:rPr>
                <w:rFonts w:ascii="Calibri" w:hAnsi="Calibri" w:cs="Calibri"/>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bottom"/>
            <w:hideMark/>
          </w:tcPr>
          <w:p w14:paraId="0C24F8E3" w14:textId="77777777" w:rsidR="00710738" w:rsidRPr="00710738" w:rsidRDefault="00710738" w:rsidP="00710738">
            <w:pPr>
              <w:spacing w:line="240" w:lineRule="auto"/>
              <w:rPr>
                <w:rFonts w:ascii="Calibri" w:hAnsi="Calibri" w:cs="Calibri"/>
                <w:color w:val="000000"/>
                <w:sz w:val="22"/>
                <w:szCs w:val="22"/>
              </w:rPr>
            </w:pPr>
            <w:r w:rsidRPr="00710738">
              <w:rPr>
                <w:rFonts w:ascii="Calibri" w:hAnsi="Calibri" w:cs="Calibri"/>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bottom"/>
            <w:hideMark/>
          </w:tcPr>
          <w:p w14:paraId="016CD5DD" w14:textId="77777777" w:rsidR="00710738" w:rsidRPr="00710738" w:rsidRDefault="00710738" w:rsidP="00710738">
            <w:pPr>
              <w:spacing w:line="240" w:lineRule="auto"/>
              <w:rPr>
                <w:rFonts w:ascii="Calibri" w:hAnsi="Calibri" w:cs="Calibri"/>
                <w:color w:val="000000"/>
                <w:sz w:val="22"/>
                <w:szCs w:val="22"/>
              </w:rPr>
            </w:pPr>
            <w:r w:rsidRPr="00710738">
              <w:rPr>
                <w:rFonts w:ascii="Calibri" w:hAnsi="Calibri" w:cs="Calibri"/>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bottom"/>
            <w:hideMark/>
          </w:tcPr>
          <w:p w14:paraId="47553801" w14:textId="77777777" w:rsidR="00710738" w:rsidRPr="00710738" w:rsidRDefault="00710738" w:rsidP="00710738">
            <w:pPr>
              <w:spacing w:line="240" w:lineRule="auto"/>
              <w:rPr>
                <w:rFonts w:ascii="Calibri" w:hAnsi="Calibri" w:cs="Calibri"/>
                <w:color w:val="000000"/>
                <w:sz w:val="22"/>
                <w:szCs w:val="22"/>
              </w:rPr>
            </w:pPr>
            <w:r w:rsidRPr="00710738">
              <w:rPr>
                <w:rFonts w:ascii="Calibri" w:hAnsi="Calibri" w:cs="Calibri"/>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bottom"/>
            <w:hideMark/>
          </w:tcPr>
          <w:p w14:paraId="2B526B76" w14:textId="77777777" w:rsidR="00710738" w:rsidRPr="00710738" w:rsidRDefault="00710738" w:rsidP="00710738">
            <w:pPr>
              <w:spacing w:line="240" w:lineRule="auto"/>
              <w:rPr>
                <w:rFonts w:ascii="Calibri" w:hAnsi="Calibri" w:cs="Calibri"/>
                <w:color w:val="000000"/>
                <w:sz w:val="22"/>
                <w:szCs w:val="22"/>
              </w:rPr>
            </w:pPr>
            <w:r w:rsidRPr="00710738">
              <w:rPr>
                <w:rFonts w:ascii="Calibri" w:hAnsi="Calibri" w:cs="Calibri"/>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bottom"/>
            <w:hideMark/>
          </w:tcPr>
          <w:p w14:paraId="13F15ECB" w14:textId="77777777" w:rsidR="00710738" w:rsidRPr="00710738" w:rsidRDefault="00710738" w:rsidP="00710738">
            <w:pPr>
              <w:spacing w:line="240" w:lineRule="auto"/>
              <w:rPr>
                <w:rFonts w:ascii="Calibri" w:hAnsi="Calibri" w:cs="Calibri"/>
                <w:color w:val="000000"/>
                <w:sz w:val="22"/>
                <w:szCs w:val="22"/>
              </w:rPr>
            </w:pPr>
            <w:r w:rsidRPr="00710738">
              <w:rPr>
                <w:rFonts w:ascii="Calibri" w:hAnsi="Calibri" w:cs="Calibri"/>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bottom"/>
            <w:hideMark/>
          </w:tcPr>
          <w:p w14:paraId="2DCE4BD1" w14:textId="77777777" w:rsidR="00710738" w:rsidRPr="00710738" w:rsidRDefault="00710738" w:rsidP="00710738">
            <w:pPr>
              <w:spacing w:line="240" w:lineRule="auto"/>
              <w:rPr>
                <w:rFonts w:ascii="Calibri" w:hAnsi="Calibri" w:cs="Calibri"/>
                <w:color w:val="000000"/>
                <w:sz w:val="22"/>
                <w:szCs w:val="22"/>
              </w:rPr>
            </w:pPr>
            <w:r w:rsidRPr="00710738">
              <w:rPr>
                <w:rFonts w:ascii="Calibri" w:hAnsi="Calibri" w:cs="Calibri"/>
                <w:color w:val="000000"/>
                <w:sz w:val="22"/>
                <w:szCs w:val="22"/>
              </w:rPr>
              <w:t> </w:t>
            </w:r>
          </w:p>
        </w:tc>
      </w:tr>
      <w:tr w:rsidR="00710738" w:rsidRPr="00710738" w14:paraId="019A8A64" w14:textId="77777777" w:rsidTr="00710738">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09F6202" w14:textId="77777777" w:rsidR="00710738" w:rsidRPr="00710738" w:rsidRDefault="00710738" w:rsidP="00710738">
            <w:pPr>
              <w:spacing w:line="240" w:lineRule="auto"/>
              <w:rPr>
                <w:rFonts w:ascii="Calibri" w:hAnsi="Calibri" w:cs="Calibri"/>
                <w:color w:val="000000"/>
                <w:sz w:val="22"/>
                <w:szCs w:val="22"/>
              </w:rPr>
            </w:pPr>
            <w:r w:rsidRPr="00710738">
              <w:rPr>
                <w:rFonts w:ascii="Calibri" w:hAnsi="Calibri" w:cs="Calibri"/>
                <w:color w:val="000000"/>
                <w:sz w:val="22"/>
                <w:szCs w:val="22"/>
              </w:rPr>
              <w:t>KA4</w:t>
            </w:r>
          </w:p>
        </w:tc>
        <w:tc>
          <w:tcPr>
            <w:tcW w:w="620" w:type="dxa"/>
            <w:tcBorders>
              <w:top w:val="nil"/>
              <w:left w:val="nil"/>
              <w:bottom w:val="single" w:sz="4" w:space="0" w:color="auto"/>
              <w:right w:val="single" w:sz="4" w:space="0" w:color="auto"/>
            </w:tcBorders>
            <w:shd w:val="clear" w:color="auto" w:fill="auto"/>
            <w:noWrap/>
            <w:vAlign w:val="bottom"/>
            <w:hideMark/>
          </w:tcPr>
          <w:p w14:paraId="3D7FAF8F" w14:textId="77777777" w:rsidR="00710738" w:rsidRPr="00710738" w:rsidRDefault="00710738" w:rsidP="00710738">
            <w:pPr>
              <w:spacing w:line="240" w:lineRule="auto"/>
              <w:rPr>
                <w:rFonts w:ascii="Calibri" w:hAnsi="Calibri" w:cs="Calibri"/>
                <w:color w:val="000000"/>
                <w:sz w:val="22"/>
                <w:szCs w:val="22"/>
              </w:rPr>
            </w:pPr>
            <w:r w:rsidRPr="00710738">
              <w:rPr>
                <w:rFonts w:ascii="Calibri" w:hAnsi="Calibri" w:cs="Calibri"/>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bottom"/>
            <w:hideMark/>
          </w:tcPr>
          <w:p w14:paraId="667EC9B4" w14:textId="77777777" w:rsidR="00710738" w:rsidRPr="00710738" w:rsidRDefault="00710738" w:rsidP="00710738">
            <w:pPr>
              <w:spacing w:line="240" w:lineRule="auto"/>
              <w:rPr>
                <w:rFonts w:ascii="Calibri" w:hAnsi="Calibri" w:cs="Calibri"/>
                <w:color w:val="000000"/>
                <w:sz w:val="22"/>
                <w:szCs w:val="22"/>
              </w:rPr>
            </w:pPr>
            <w:r w:rsidRPr="00710738">
              <w:rPr>
                <w:rFonts w:ascii="Calibri" w:hAnsi="Calibri" w:cs="Calibri"/>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bottom"/>
            <w:hideMark/>
          </w:tcPr>
          <w:p w14:paraId="290CE68B" w14:textId="77777777" w:rsidR="00710738" w:rsidRPr="00710738" w:rsidRDefault="00710738" w:rsidP="00710738">
            <w:pPr>
              <w:spacing w:line="240" w:lineRule="auto"/>
              <w:rPr>
                <w:rFonts w:ascii="Calibri" w:hAnsi="Calibri" w:cs="Calibri"/>
                <w:color w:val="000000"/>
                <w:sz w:val="22"/>
                <w:szCs w:val="22"/>
              </w:rPr>
            </w:pPr>
            <w:r w:rsidRPr="00710738">
              <w:rPr>
                <w:rFonts w:ascii="Calibri" w:hAnsi="Calibri" w:cs="Calibri"/>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bottom"/>
            <w:hideMark/>
          </w:tcPr>
          <w:p w14:paraId="6EF52867" w14:textId="77777777" w:rsidR="00710738" w:rsidRPr="00710738" w:rsidRDefault="00710738" w:rsidP="00710738">
            <w:pPr>
              <w:spacing w:line="240" w:lineRule="auto"/>
              <w:rPr>
                <w:rFonts w:ascii="Calibri" w:hAnsi="Calibri" w:cs="Calibri"/>
                <w:color w:val="000000"/>
                <w:sz w:val="22"/>
                <w:szCs w:val="22"/>
              </w:rPr>
            </w:pPr>
            <w:r w:rsidRPr="00710738">
              <w:rPr>
                <w:rFonts w:ascii="Calibri" w:hAnsi="Calibri" w:cs="Calibri"/>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bottom"/>
            <w:hideMark/>
          </w:tcPr>
          <w:p w14:paraId="4E1BE350" w14:textId="77777777" w:rsidR="00710738" w:rsidRPr="00710738" w:rsidRDefault="00710738" w:rsidP="00710738">
            <w:pPr>
              <w:spacing w:line="240" w:lineRule="auto"/>
              <w:rPr>
                <w:rFonts w:ascii="Calibri" w:hAnsi="Calibri" w:cs="Calibri"/>
                <w:color w:val="000000"/>
                <w:sz w:val="22"/>
                <w:szCs w:val="22"/>
              </w:rPr>
            </w:pPr>
            <w:r w:rsidRPr="00710738">
              <w:rPr>
                <w:rFonts w:ascii="Calibri" w:hAnsi="Calibri" w:cs="Calibri"/>
                <w:color w:val="000000"/>
                <w:sz w:val="22"/>
                <w:szCs w:val="22"/>
              </w:rPr>
              <w:t> </w:t>
            </w:r>
          </w:p>
        </w:tc>
        <w:tc>
          <w:tcPr>
            <w:tcW w:w="620" w:type="dxa"/>
            <w:tcBorders>
              <w:top w:val="nil"/>
              <w:left w:val="nil"/>
              <w:bottom w:val="single" w:sz="4" w:space="0" w:color="auto"/>
              <w:right w:val="single" w:sz="4" w:space="0" w:color="auto"/>
            </w:tcBorders>
            <w:shd w:val="clear" w:color="000000" w:fill="A9D08E"/>
            <w:noWrap/>
            <w:vAlign w:val="bottom"/>
            <w:hideMark/>
          </w:tcPr>
          <w:p w14:paraId="1EEC637C" w14:textId="77777777" w:rsidR="00710738" w:rsidRPr="00710738" w:rsidRDefault="00710738" w:rsidP="00710738">
            <w:pPr>
              <w:spacing w:line="240" w:lineRule="auto"/>
              <w:rPr>
                <w:rFonts w:ascii="Calibri" w:hAnsi="Calibri" w:cs="Calibri"/>
                <w:color w:val="000000"/>
                <w:sz w:val="22"/>
                <w:szCs w:val="22"/>
              </w:rPr>
            </w:pPr>
            <w:r w:rsidRPr="00710738">
              <w:rPr>
                <w:rFonts w:ascii="Calibri" w:hAnsi="Calibri" w:cs="Calibri"/>
                <w:color w:val="000000"/>
                <w:sz w:val="22"/>
                <w:szCs w:val="22"/>
              </w:rPr>
              <w:t> </w:t>
            </w:r>
          </w:p>
        </w:tc>
        <w:tc>
          <w:tcPr>
            <w:tcW w:w="620" w:type="dxa"/>
            <w:tcBorders>
              <w:top w:val="nil"/>
              <w:left w:val="nil"/>
              <w:bottom w:val="single" w:sz="4" w:space="0" w:color="auto"/>
              <w:right w:val="single" w:sz="4" w:space="0" w:color="auto"/>
            </w:tcBorders>
            <w:shd w:val="clear" w:color="000000" w:fill="A9D08E"/>
            <w:noWrap/>
            <w:vAlign w:val="bottom"/>
            <w:hideMark/>
          </w:tcPr>
          <w:p w14:paraId="6DB14357" w14:textId="77777777" w:rsidR="00710738" w:rsidRPr="00710738" w:rsidRDefault="00710738" w:rsidP="00710738">
            <w:pPr>
              <w:spacing w:line="240" w:lineRule="auto"/>
              <w:rPr>
                <w:rFonts w:ascii="Calibri" w:hAnsi="Calibri" w:cs="Calibri"/>
                <w:color w:val="000000"/>
                <w:sz w:val="22"/>
                <w:szCs w:val="22"/>
              </w:rPr>
            </w:pPr>
            <w:r w:rsidRPr="00710738">
              <w:rPr>
                <w:rFonts w:ascii="Calibri" w:hAnsi="Calibri" w:cs="Calibri"/>
                <w:color w:val="000000"/>
                <w:sz w:val="22"/>
                <w:szCs w:val="22"/>
              </w:rPr>
              <w:t> </w:t>
            </w:r>
          </w:p>
        </w:tc>
        <w:tc>
          <w:tcPr>
            <w:tcW w:w="620" w:type="dxa"/>
            <w:tcBorders>
              <w:top w:val="nil"/>
              <w:left w:val="nil"/>
              <w:bottom w:val="single" w:sz="4" w:space="0" w:color="auto"/>
              <w:right w:val="single" w:sz="4" w:space="0" w:color="auto"/>
            </w:tcBorders>
            <w:shd w:val="clear" w:color="000000" w:fill="A9D08E"/>
            <w:noWrap/>
            <w:vAlign w:val="bottom"/>
            <w:hideMark/>
          </w:tcPr>
          <w:p w14:paraId="447162C2" w14:textId="77777777" w:rsidR="00710738" w:rsidRPr="00710738" w:rsidRDefault="00710738" w:rsidP="00710738">
            <w:pPr>
              <w:spacing w:line="240" w:lineRule="auto"/>
              <w:rPr>
                <w:rFonts w:ascii="Calibri" w:hAnsi="Calibri" w:cs="Calibri"/>
                <w:color w:val="000000"/>
                <w:sz w:val="22"/>
                <w:szCs w:val="22"/>
              </w:rPr>
            </w:pPr>
            <w:r w:rsidRPr="00710738">
              <w:rPr>
                <w:rFonts w:ascii="Calibri" w:hAnsi="Calibri" w:cs="Calibri"/>
                <w:color w:val="000000"/>
                <w:sz w:val="22"/>
                <w:szCs w:val="22"/>
              </w:rPr>
              <w:t> </w:t>
            </w:r>
          </w:p>
        </w:tc>
        <w:tc>
          <w:tcPr>
            <w:tcW w:w="620" w:type="dxa"/>
            <w:tcBorders>
              <w:top w:val="nil"/>
              <w:left w:val="nil"/>
              <w:bottom w:val="single" w:sz="4" w:space="0" w:color="auto"/>
              <w:right w:val="single" w:sz="4" w:space="0" w:color="auto"/>
            </w:tcBorders>
            <w:shd w:val="clear" w:color="000000" w:fill="A9D08E"/>
            <w:noWrap/>
            <w:vAlign w:val="bottom"/>
            <w:hideMark/>
          </w:tcPr>
          <w:p w14:paraId="4CE67395" w14:textId="77777777" w:rsidR="00710738" w:rsidRPr="00710738" w:rsidRDefault="00710738" w:rsidP="00710738">
            <w:pPr>
              <w:spacing w:line="240" w:lineRule="auto"/>
              <w:rPr>
                <w:rFonts w:ascii="Calibri" w:hAnsi="Calibri" w:cs="Calibri"/>
                <w:color w:val="000000"/>
                <w:sz w:val="22"/>
                <w:szCs w:val="22"/>
              </w:rPr>
            </w:pPr>
            <w:r w:rsidRPr="00710738">
              <w:rPr>
                <w:rFonts w:ascii="Calibri" w:hAnsi="Calibri" w:cs="Calibri"/>
                <w:color w:val="000000"/>
                <w:sz w:val="22"/>
                <w:szCs w:val="22"/>
              </w:rPr>
              <w:t> </w:t>
            </w:r>
          </w:p>
        </w:tc>
        <w:tc>
          <w:tcPr>
            <w:tcW w:w="620" w:type="dxa"/>
            <w:tcBorders>
              <w:top w:val="nil"/>
              <w:left w:val="nil"/>
              <w:bottom w:val="single" w:sz="4" w:space="0" w:color="auto"/>
              <w:right w:val="single" w:sz="4" w:space="0" w:color="auto"/>
            </w:tcBorders>
            <w:shd w:val="clear" w:color="000000" w:fill="A9D08E"/>
            <w:noWrap/>
            <w:vAlign w:val="bottom"/>
            <w:hideMark/>
          </w:tcPr>
          <w:p w14:paraId="3FED036E" w14:textId="77777777" w:rsidR="00710738" w:rsidRPr="00710738" w:rsidRDefault="00710738" w:rsidP="00710738">
            <w:pPr>
              <w:spacing w:line="240" w:lineRule="auto"/>
              <w:rPr>
                <w:rFonts w:ascii="Calibri" w:hAnsi="Calibri" w:cs="Calibri"/>
                <w:color w:val="000000"/>
                <w:sz w:val="22"/>
                <w:szCs w:val="22"/>
              </w:rPr>
            </w:pPr>
            <w:r w:rsidRPr="00710738">
              <w:rPr>
                <w:rFonts w:ascii="Calibri" w:hAnsi="Calibri" w:cs="Calibri"/>
                <w:color w:val="000000"/>
                <w:sz w:val="22"/>
                <w:szCs w:val="22"/>
              </w:rPr>
              <w:t> </w:t>
            </w:r>
          </w:p>
        </w:tc>
        <w:tc>
          <w:tcPr>
            <w:tcW w:w="620" w:type="dxa"/>
            <w:tcBorders>
              <w:top w:val="nil"/>
              <w:left w:val="nil"/>
              <w:bottom w:val="single" w:sz="4" w:space="0" w:color="auto"/>
              <w:right w:val="single" w:sz="4" w:space="0" w:color="auto"/>
            </w:tcBorders>
            <w:shd w:val="clear" w:color="000000" w:fill="A9D08E"/>
            <w:noWrap/>
            <w:vAlign w:val="bottom"/>
            <w:hideMark/>
          </w:tcPr>
          <w:p w14:paraId="02A966CF" w14:textId="77777777" w:rsidR="00710738" w:rsidRPr="00710738" w:rsidRDefault="00710738" w:rsidP="00710738">
            <w:pPr>
              <w:spacing w:line="240" w:lineRule="auto"/>
              <w:rPr>
                <w:rFonts w:ascii="Calibri" w:hAnsi="Calibri" w:cs="Calibri"/>
                <w:color w:val="000000"/>
                <w:sz w:val="22"/>
                <w:szCs w:val="22"/>
              </w:rPr>
            </w:pPr>
            <w:r w:rsidRPr="00710738">
              <w:rPr>
                <w:rFonts w:ascii="Calibri" w:hAnsi="Calibri" w:cs="Calibri"/>
                <w:color w:val="000000"/>
                <w:sz w:val="22"/>
                <w:szCs w:val="22"/>
              </w:rPr>
              <w:t> </w:t>
            </w:r>
          </w:p>
        </w:tc>
        <w:tc>
          <w:tcPr>
            <w:tcW w:w="620" w:type="dxa"/>
            <w:tcBorders>
              <w:top w:val="nil"/>
              <w:left w:val="nil"/>
              <w:bottom w:val="single" w:sz="4" w:space="0" w:color="auto"/>
              <w:right w:val="single" w:sz="4" w:space="0" w:color="auto"/>
            </w:tcBorders>
            <w:shd w:val="clear" w:color="000000" w:fill="A9D08E"/>
            <w:noWrap/>
            <w:vAlign w:val="bottom"/>
            <w:hideMark/>
          </w:tcPr>
          <w:p w14:paraId="37D9D07E" w14:textId="77777777" w:rsidR="00710738" w:rsidRPr="00710738" w:rsidRDefault="00710738" w:rsidP="00710738">
            <w:pPr>
              <w:spacing w:line="240" w:lineRule="auto"/>
              <w:rPr>
                <w:rFonts w:ascii="Calibri" w:hAnsi="Calibri" w:cs="Calibri"/>
                <w:color w:val="000000"/>
                <w:sz w:val="22"/>
                <w:szCs w:val="22"/>
              </w:rPr>
            </w:pPr>
            <w:r w:rsidRPr="00710738">
              <w:rPr>
                <w:rFonts w:ascii="Calibri" w:hAnsi="Calibri" w:cs="Calibri"/>
                <w:color w:val="000000"/>
                <w:sz w:val="22"/>
                <w:szCs w:val="22"/>
              </w:rPr>
              <w:t> </w:t>
            </w:r>
          </w:p>
        </w:tc>
        <w:tc>
          <w:tcPr>
            <w:tcW w:w="620" w:type="dxa"/>
            <w:tcBorders>
              <w:top w:val="nil"/>
              <w:left w:val="nil"/>
              <w:bottom w:val="single" w:sz="4" w:space="0" w:color="auto"/>
              <w:right w:val="single" w:sz="4" w:space="0" w:color="auto"/>
            </w:tcBorders>
            <w:shd w:val="clear" w:color="000000" w:fill="A9D08E"/>
            <w:noWrap/>
            <w:vAlign w:val="bottom"/>
            <w:hideMark/>
          </w:tcPr>
          <w:p w14:paraId="3A203B95" w14:textId="77777777" w:rsidR="00710738" w:rsidRPr="00710738" w:rsidRDefault="00710738" w:rsidP="00710738">
            <w:pPr>
              <w:spacing w:line="240" w:lineRule="auto"/>
              <w:rPr>
                <w:rFonts w:ascii="Calibri" w:hAnsi="Calibri" w:cs="Calibri"/>
                <w:color w:val="000000"/>
                <w:sz w:val="22"/>
                <w:szCs w:val="22"/>
              </w:rPr>
            </w:pPr>
            <w:r w:rsidRPr="00710738">
              <w:rPr>
                <w:rFonts w:ascii="Calibri" w:hAnsi="Calibri" w:cs="Calibri"/>
                <w:color w:val="000000"/>
                <w:sz w:val="22"/>
                <w:szCs w:val="22"/>
              </w:rPr>
              <w:t> </w:t>
            </w:r>
          </w:p>
        </w:tc>
      </w:tr>
      <w:tr w:rsidR="00710738" w:rsidRPr="00710738" w14:paraId="47A1C1CB" w14:textId="77777777" w:rsidTr="00710738">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0BBC7D7" w14:textId="77777777" w:rsidR="00710738" w:rsidRPr="00710738" w:rsidRDefault="00710738" w:rsidP="00710738">
            <w:pPr>
              <w:spacing w:line="240" w:lineRule="auto"/>
              <w:rPr>
                <w:rFonts w:ascii="Calibri" w:hAnsi="Calibri" w:cs="Calibri"/>
                <w:color w:val="000000"/>
                <w:sz w:val="22"/>
                <w:szCs w:val="22"/>
              </w:rPr>
            </w:pPr>
            <w:r w:rsidRPr="00710738">
              <w:rPr>
                <w:rFonts w:ascii="Calibri" w:hAnsi="Calibri" w:cs="Calibri"/>
                <w:color w:val="000000"/>
                <w:sz w:val="22"/>
                <w:szCs w:val="22"/>
              </w:rPr>
              <w:t>KA5</w:t>
            </w:r>
          </w:p>
        </w:tc>
        <w:tc>
          <w:tcPr>
            <w:tcW w:w="620" w:type="dxa"/>
            <w:tcBorders>
              <w:top w:val="nil"/>
              <w:left w:val="nil"/>
              <w:bottom w:val="single" w:sz="4" w:space="0" w:color="auto"/>
              <w:right w:val="single" w:sz="4" w:space="0" w:color="auto"/>
            </w:tcBorders>
            <w:shd w:val="clear" w:color="auto" w:fill="auto"/>
            <w:noWrap/>
            <w:vAlign w:val="bottom"/>
            <w:hideMark/>
          </w:tcPr>
          <w:p w14:paraId="5EEE4EB5" w14:textId="77777777" w:rsidR="00710738" w:rsidRPr="00710738" w:rsidRDefault="00710738" w:rsidP="00710738">
            <w:pPr>
              <w:spacing w:line="240" w:lineRule="auto"/>
              <w:rPr>
                <w:rFonts w:ascii="Calibri" w:hAnsi="Calibri" w:cs="Calibri"/>
                <w:color w:val="000000"/>
                <w:sz w:val="22"/>
                <w:szCs w:val="22"/>
              </w:rPr>
            </w:pPr>
            <w:r w:rsidRPr="00710738">
              <w:rPr>
                <w:rFonts w:ascii="Calibri" w:hAnsi="Calibri" w:cs="Calibri"/>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bottom"/>
            <w:hideMark/>
          </w:tcPr>
          <w:p w14:paraId="774E65A8" w14:textId="77777777" w:rsidR="00710738" w:rsidRPr="00710738" w:rsidRDefault="00710738" w:rsidP="00710738">
            <w:pPr>
              <w:spacing w:line="240" w:lineRule="auto"/>
              <w:rPr>
                <w:rFonts w:ascii="Calibri" w:hAnsi="Calibri" w:cs="Calibri"/>
                <w:color w:val="000000"/>
                <w:sz w:val="22"/>
                <w:szCs w:val="22"/>
              </w:rPr>
            </w:pPr>
            <w:r w:rsidRPr="00710738">
              <w:rPr>
                <w:rFonts w:ascii="Calibri" w:hAnsi="Calibri" w:cs="Calibri"/>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bottom"/>
            <w:hideMark/>
          </w:tcPr>
          <w:p w14:paraId="159ED5C5" w14:textId="77777777" w:rsidR="00710738" w:rsidRPr="00710738" w:rsidRDefault="00710738" w:rsidP="00710738">
            <w:pPr>
              <w:spacing w:line="240" w:lineRule="auto"/>
              <w:rPr>
                <w:rFonts w:ascii="Calibri" w:hAnsi="Calibri" w:cs="Calibri"/>
                <w:color w:val="000000"/>
                <w:sz w:val="22"/>
                <w:szCs w:val="22"/>
              </w:rPr>
            </w:pPr>
            <w:r w:rsidRPr="00710738">
              <w:rPr>
                <w:rFonts w:ascii="Calibri" w:hAnsi="Calibri" w:cs="Calibri"/>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bottom"/>
            <w:hideMark/>
          </w:tcPr>
          <w:p w14:paraId="097BA43C" w14:textId="77777777" w:rsidR="00710738" w:rsidRPr="00710738" w:rsidRDefault="00710738" w:rsidP="00710738">
            <w:pPr>
              <w:spacing w:line="240" w:lineRule="auto"/>
              <w:rPr>
                <w:rFonts w:ascii="Calibri" w:hAnsi="Calibri" w:cs="Calibri"/>
                <w:color w:val="000000"/>
                <w:sz w:val="22"/>
                <w:szCs w:val="22"/>
              </w:rPr>
            </w:pPr>
            <w:r w:rsidRPr="00710738">
              <w:rPr>
                <w:rFonts w:ascii="Calibri" w:hAnsi="Calibri" w:cs="Calibri"/>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bottom"/>
            <w:hideMark/>
          </w:tcPr>
          <w:p w14:paraId="67585814" w14:textId="77777777" w:rsidR="00710738" w:rsidRPr="00710738" w:rsidRDefault="00710738" w:rsidP="00710738">
            <w:pPr>
              <w:spacing w:line="240" w:lineRule="auto"/>
              <w:rPr>
                <w:rFonts w:ascii="Calibri" w:hAnsi="Calibri" w:cs="Calibri"/>
                <w:color w:val="000000"/>
                <w:sz w:val="22"/>
                <w:szCs w:val="22"/>
              </w:rPr>
            </w:pPr>
            <w:r w:rsidRPr="00710738">
              <w:rPr>
                <w:rFonts w:ascii="Calibri" w:hAnsi="Calibri" w:cs="Calibri"/>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bottom"/>
            <w:hideMark/>
          </w:tcPr>
          <w:p w14:paraId="4337DFA4" w14:textId="77777777" w:rsidR="00710738" w:rsidRPr="00710738" w:rsidRDefault="00710738" w:rsidP="00710738">
            <w:pPr>
              <w:spacing w:line="240" w:lineRule="auto"/>
              <w:rPr>
                <w:rFonts w:ascii="Calibri" w:hAnsi="Calibri" w:cs="Calibri"/>
                <w:color w:val="000000"/>
                <w:sz w:val="22"/>
                <w:szCs w:val="22"/>
              </w:rPr>
            </w:pPr>
            <w:r w:rsidRPr="00710738">
              <w:rPr>
                <w:rFonts w:ascii="Calibri" w:hAnsi="Calibri" w:cs="Calibri"/>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bottom"/>
            <w:hideMark/>
          </w:tcPr>
          <w:p w14:paraId="518B7164" w14:textId="77777777" w:rsidR="00710738" w:rsidRPr="00710738" w:rsidRDefault="00710738" w:rsidP="00710738">
            <w:pPr>
              <w:spacing w:line="240" w:lineRule="auto"/>
              <w:rPr>
                <w:rFonts w:ascii="Calibri" w:hAnsi="Calibri" w:cs="Calibri"/>
                <w:color w:val="000000"/>
                <w:sz w:val="22"/>
                <w:szCs w:val="22"/>
              </w:rPr>
            </w:pPr>
            <w:r w:rsidRPr="00710738">
              <w:rPr>
                <w:rFonts w:ascii="Calibri" w:hAnsi="Calibri" w:cs="Calibri"/>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bottom"/>
            <w:hideMark/>
          </w:tcPr>
          <w:p w14:paraId="6D89E8DC" w14:textId="77777777" w:rsidR="00710738" w:rsidRPr="00710738" w:rsidRDefault="00710738" w:rsidP="00710738">
            <w:pPr>
              <w:spacing w:line="240" w:lineRule="auto"/>
              <w:rPr>
                <w:rFonts w:ascii="Calibri" w:hAnsi="Calibri" w:cs="Calibri"/>
                <w:color w:val="000000"/>
                <w:sz w:val="22"/>
                <w:szCs w:val="22"/>
              </w:rPr>
            </w:pPr>
            <w:r w:rsidRPr="00710738">
              <w:rPr>
                <w:rFonts w:ascii="Calibri" w:hAnsi="Calibri" w:cs="Calibri"/>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bottom"/>
            <w:hideMark/>
          </w:tcPr>
          <w:p w14:paraId="5EB73076" w14:textId="77777777" w:rsidR="00710738" w:rsidRPr="00710738" w:rsidRDefault="00710738" w:rsidP="00710738">
            <w:pPr>
              <w:spacing w:line="240" w:lineRule="auto"/>
              <w:rPr>
                <w:rFonts w:ascii="Calibri" w:hAnsi="Calibri" w:cs="Calibri"/>
                <w:color w:val="000000"/>
                <w:sz w:val="22"/>
                <w:szCs w:val="22"/>
              </w:rPr>
            </w:pPr>
            <w:r w:rsidRPr="00710738">
              <w:rPr>
                <w:rFonts w:ascii="Calibri" w:hAnsi="Calibri" w:cs="Calibri"/>
                <w:color w:val="000000"/>
                <w:sz w:val="22"/>
                <w:szCs w:val="22"/>
              </w:rPr>
              <w:t> </w:t>
            </w:r>
          </w:p>
        </w:tc>
        <w:tc>
          <w:tcPr>
            <w:tcW w:w="620" w:type="dxa"/>
            <w:tcBorders>
              <w:top w:val="nil"/>
              <w:left w:val="nil"/>
              <w:bottom w:val="single" w:sz="4" w:space="0" w:color="auto"/>
              <w:right w:val="single" w:sz="4" w:space="0" w:color="auto"/>
            </w:tcBorders>
            <w:shd w:val="clear" w:color="000000" w:fill="A9D08E"/>
            <w:noWrap/>
            <w:vAlign w:val="bottom"/>
            <w:hideMark/>
          </w:tcPr>
          <w:p w14:paraId="34CB187A" w14:textId="77777777" w:rsidR="00710738" w:rsidRPr="00710738" w:rsidRDefault="00710738" w:rsidP="00710738">
            <w:pPr>
              <w:spacing w:line="240" w:lineRule="auto"/>
              <w:rPr>
                <w:rFonts w:ascii="Calibri" w:hAnsi="Calibri" w:cs="Calibri"/>
                <w:color w:val="000000"/>
                <w:sz w:val="22"/>
                <w:szCs w:val="22"/>
              </w:rPr>
            </w:pPr>
            <w:r w:rsidRPr="00710738">
              <w:rPr>
                <w:rFonts w:ascii="Calibri" w:hAnsi="Calibri" w:cs="Calibri"/>
                <w:color w:val="000000"/>
                <w:sz w:val="22"/>
                <w:szCs w:val="22"/>
              </w:rPr>
              <w:t> </w:t>
            </w:r>
          </w:p>
        </w:tc>
        <w:tc>
          <w:tcPr>
            <w:tcW w:w="620" w:type="dxa"/>
            <w:tcBorders>
              <w:top w:val="nil"/>
              <w:left w:val="nil"/>
              <w:bottom w:val="single" w:sz="4" w:space="0" w:color="auto"/>
              <w:right w:val="single" w:sz="4" w:space="0" w:color="auto"/>
            </w:tcBorders>
            <w:shd w:val="clear" w:color="000000" w:fill="A9D08E"/>
            <w:noWrap/>
            <w:vAlign w:val="bottom"/>
            <w:hideMark/>
          </w:tcPr>
          <w:p w14:paraId="6E76D297" w14:textId="77777777" w:rsidR="00710738" w:rsidRPr="00710738" w:rsidRDefault="00710738" w:rsidP="00710738">
            <w:pPr>
              <w:spacing w:line="240" w:lineRule="auto"/>
              <w:rPr>
                <w:rFonts w:ascii="Calibri" w:hAnsi="Calibri" w:cs="Calibri"/>
                <w:color w:val="000000"/>
                <w:sz w:val="22"/>
                <w:szCs w:val="22"/>
              </w:rPr>
            </w:pPr>
            <w:r w:rsidRPr="00710738">
              <w:rPr>
                <w:rFonts w:ascii="Calibri" w:hAnsi="Calibri" w:cs="Calibri"/>
                <w:color w:val="000000"/>
                <w:sz w:val="22"/>
                <w:szCs w:val="22"/>
              </w:rPr>
              <w:t> </w:t>
            </w:r>
          </w:p>
        </w:tc>
        <w:tc>
          <w:tcPr>
            <w:tcW w:w="620" w:type="dxa"/>
            <w:tcBorders>
              <w:top w:val="nil"/>
              <w:left w:val="nil"/>
              <w:bottom w:val="single" w:sz="4" w:space="0" w:color="auto"/>
              <w:right w:val="single" w:sz="4" w:space="0" w:color="auto"/>
            </w:tcBorders>
            <w:shd w:val="clear" w:color="000000" w:fill="A9D08E"/>
            <w:noWrap/>
            <w:vAlign w:val="bottom"/>
            <w:hideMark/>
          </w:tcPr>
          <w:p w14:paraId="5F79D5A0" w14:textId="77777777" w:rsidR="00710738" w:rsidRPr="00710738" w:rsidRDefault="00710738" w:rsidP="00710738">
            <w:pPr>
              <w:spacing w:line="240" w:lineRule="auto"/>
              <w:rPr>
                <w:rFonts w:ascii="Calibri" w:hAnsi="Calibri" w:cs="Calibri"/>
                <w:color w:val="000000"/>
                <w:sz w:val="22"/>
                <w:szCs w:val="22"/>
              </w:rPr>
            </w:pPr>
            <w:r w:rsidRPr="00710738">
              <w:rPr>
                <w:rFonts w:ascii="Calibri" w:hAnsi="Calibri" w:cs="Calibri"/>
                <w:color w:val="000000"/>
                <w:sz w:val="22"/>
                <w:szCs w:val="22"/>
              </w:rPr>
              <w:t> </w:t>
            </w:r>
          </w:p>
        </w:tc>
        <w:tc>
          <w:tcPr>
            <w:tcW w:w="620" w:type="dxa"/>
            <w:tcBorders>
              <w:top w:val="nil"/>
              <w:left w:val="nil"/>
              <w:bottom w:val="single" w:sz="4" w:space="0" w:color="auto"/>
              <w:right w:val="single" w:sz="4" w:space="0" w:color="auto"/>
            </w:tcBorders>
            <w:shd w:val="clear" w:color="000000" w:fill="A9D08E"/>
            <w:noWrap/>
            <w:vAlign w:val="bottom"/>
            <w:hideMark/>
          </w:tcPr>
          <w:p w14:paraId="6005552E" w14:textId="77777777" w:rsidR="00710738" w:rsidRPr="00710738" w:rsidRDefault="00710738" w:rsidP="00710738">
            <w:pPr>
              <w:spacing w:line="240" w:lineRule="auto"/>
              <w:rPr>
                <w:rFonts w:ascii="Calibri" w:hAnsi="Calibri" w:cs="Calibri"/>
                <w:color w:val="000000"/>
                <w:sz w:val="22"/>
                <w:szCs w:val="22"/>
              </w:rPr>
            </w:pPr>
            <w:r w:rsidRPr="00710738">
              <w:rPr>
                <w:rFonts w:ascii="Calibri" w:hAnsi="Calibri" w:cs="Calibri"/>
                <w:color w:val="000000"/>
                <w:sz w:val="22"/>
                <w:szCs w:val="22"/>
              </w:rPr>
              <w:t> </w:t>
            </w:r>
          </w:p>
        </w:tc>
      </w:tr>
    </w:tbl>
    <w:p w14:paraId="1E454F72" w14:textId="6118972F" w:rsidR="00BF5415" w:rsidRDefault="009C6132" w:rsidP="009C6132">
      <w:pPr>
        <w:pStyle w:val="Titulek"/>
      </w:pPr>
      <w:r>
        <w:tab/>
      </w:r>
      <w:bookmarkStart w:id="41" w:name="_Toc150111987"/>
      <w:r>
        <w:t xml:space="preserve">Tabulka </w:t>
      </w:r>
      <w:fldSimple w:instr=" SEQ Tabulka \* ARABIC ">
        <w:r>
          <w:rPr>
            <w:noProof/>
          </w:rPr>
          <w:t>1</w:t>
        </w:r>
      </w:fldSimple>
      <w:r>
        <w:t>: Ganttův diagram klíčových aktivit</w:t>
      </w:r>
      <w:bookmarkEnd w:id="41"/>
      <w:r w:rsidR="00B80B56">
        <w:t>, zobrazující data od 10/23 do 10/24</w:t>
      </w:r>
      <w:r>
        <w:t xml:space="preserve"> </w:t>
      </w:r>
    </w:p>
    <w:p w14:paraId="7F120D25" w14:textId="09F27346" w:rsidR="004D056E" w:rsidRDefault="00862DF2" w:rsidP="00D25060">
      <w:pPr>
        <w:pStyle w:val="Nadpis2"/>
      </w:pPr>
      <w:bookmarkStart w:id="42" w:name="_Toc150805088"/>
      <w:r>
        <w:t xml:space="preserve">Průzkum nadací ve </w:t>
      </w:r>
      <w:r w:rsidR="00005D61">
        <w:t>m</w:t>
      </w:r>
      <w:r>
        <w:t>ěstě Olomouc</w:t>
      </w:r>
      <w:bookmarkEnd w:id="42"/>
      <w:r w:rsidR="00F17352">
        <w:t xml:space="preserve"> </w:t>
      </w:r>
    </w:p>
    <w:p w14:paraId="24DD2B3B" w14:textId="473F33F5" w:rsidR="00BF5415" w:rsidRDefault="00AD5B11" w:rsidP="00BF5415">
      <w:pPr>
        <w:pStyle w:val="AP-Odstavec"/>
      </w:pPr>
      <w:r w:rsidRPr="00BF5415">
        <w:t>V Olomouci jsou čtyři organizace, které pomáhají matkám samoživitelkám. Charitou Olomouc je zřízen Domov pro ženy a matky s dětmi.</w:t>
      </w:r>
      <w:r w:rsidR="00BF5415">
        <w:t xml:space="preserve"> </w:t>
      </w:r>
      <w:r w:rsidR="00BF5415" w:rsidRPr="00BF5415">
        <w:t>Poslání Domova pro ženy a matky s dětmi je zcela důležité a cílené na podporu žen, matkám s nezletilými dětmi a těhotným ženám v obtížných sociálních situacích. Tato organizace si klade za cíl pomáhat těmto ženám, když se ocitnou bez bydlení, jsou ohroženy domácím násilím nebo čelí jiným závažným sociálním problémům.</w:t>
      </w:r>
      <w:r w:rsidR="00BF5415">
        <w:t xml:space="preserve"> </w:t>
      </w:r>
      <w:r w:rsidR="00D6058F" w:rsidRPr="00D6058F">
        <w:t>(Statutární město Olomouc)</w:t>
      </w:r>
      <w:r w:rsidR="00D6058F">
        <w:t xml:space="preserve"> </w:t>
      </w:r>
    </w:p>
    <w:p w14:paraId="71D75513" w14:textId="7B939424" w:rsidR="00D6058F" w:rsidRDefault="00AD5B11" w:rsidP="00BF5415">
      <w:pPr>
        <w:pStyle w:val="AP-Odstavec"/>
      </w:pPr>
      <w:r w:rsidRPr="00BF5415">
        <w:t xml:space="preserve"> Další službou zřízenou Charitou Olomouc je Sociálně aktivizační služba pro rodiny s</w:t>
      </w:r>
      <w:r w:rsidR="00D6058F">
        <w:t> </w:t>
      </w:r>
      <w:r w:rsidRPr="00BF5415">
        <w:t>dětmi</w:t>
      </w:r>
      <w:r w:rsidR="00D6058F">
        <w:t xml:space="preserve">. </w:t>
      </w:r>
      <w:r w:rsidR="00D6058F" w:rsidRPr="00D6058F">
        <w:t>Poslání organizace</w:t>
      </w:r>
      <w:r w:rsidR="00D6058F">
        <w:t xml:space="preserve"> je</w:t>
      </w:r>
      <w:r w:rsidR="00D6058F" w:rsidRPr="00D6058F">
        <w:t xml:space="preserve"> poskyt</w:t>
      </w:r>
      <w:r w:rsidR="00D6058F">
        <w:t>ování</w:t>
      </w:r>
      <w:r w:rsidR="00D6058F" w:rsidRPr="00D6058F">
        <w:t xml:space="preserve"> podpor</w:t>
      </w:r>
      <w:r w:rsidR="00D6058F">
        <w:t>y</w:t>
      </w:r>
      <w:r w:rsidR="00D6058F" w:rsidRPr="00D6058F">
        <w:t xml:space="preserve"> rodinám s dětmi do 18 let, těhotným ženám a osobám usilujícím o navrácení dítěte do péče je zaměřeno na zlepšení života těchto rodin a jednotlivců v obtížných situacích. Hlavním cílem této služby je podpora a zvýšení aktivity, samostatnosti a celkové schopnosti rodin řešit problémy, které mohou negativně ovlivňovat jejich fungování.</w:t>
      </w:r>
      <w:r w:rsidR="00126632" w:rsidRPr="00126632">
        <w:t xml:space="preserve"> (Charita Olomouc)</w:t>
      </w:r>
    </w:p>
    <w:p w14:paraId="64842CB0" w14:textId="13EBEF53" w:rsidR="00243B37" w:rsidRPr="00BF5415" w:rsidRDefault="00D6058F" w:rsidP="00BF5415">
      <w:pPr>
        <w:pStyle w:val="AP-Odstavec"/>
      </w:pPr>
      <w:r>
        <w:lastRenderedPageBreak/>
        <w:t>P</w:t>
      </w:r>
      <w:r w:rsidR="00AD5B11" w:rsidRPr="00BF5415">
        <w:t xml:space="preserve">oslední službou, která také spadá pod Charitu Olomouc je Centrum materiální pomoci. </w:t>
      </w:r>
      <w:r w:rsidR="00126632">
        <w:t xml:space="preserve">Centrum materiální pomoci </w:t>
      </w:r>
      <w:r w:rsidR="00126632" w:rsidRPr="00126632">
        <w:t>zprostředkovává potravinovou a materiální pomoc jednotlivcům a rodinám v nouzi, hraje významnou roli v podpoře těch, kteří se ocitli v obtížné životní situaci. Tato organizace umožňuje zapojení veřejnosti a dobrovolníků prostřednictvím darování ošacení, domácích a kuchyňských potřeb a potravin.</w:t>
      </w:r>
      <w:r w:rsidR="00126632">
        <w:t xml:space="preserve"> </w:t>
      </w:r>
      <w:r w:rsidR="00126632" w:rsidRPr="00126632">
        <w:t>(Charita Olomouc)</w:t>
      </w:r>
      <w:r w:rsidR="00126632">
        <w:t xml:space="preserve"> </w:t>
      </w:r>
    </w:p>
    <w:p w14:paraId="25689B54" w14:textId="5D48FFC5" w:rsidR="00E97F8F" w:rsidRPr="00E97F8F" w:rsidRDefault="00243B37" w:rsidP="00126632">
      <w:pPr>
        <w:pStyle w:val="AP-Odstavec"/>
      </w:pPr>
      <w:r w:rsidRPr="00BF5415">
        <w:t xml:space="preserve">Nadace Malý Noe </w:t>
      </w:r>
      <w:r w:rsidR="00BF5415" w:rsidRPr="00BF5415">
        <w:t>pomáhá převážně dětem, kteří žijí anebo vyrůstají bez náležité rodičovské péče, ať už z důvodu úmrtí, opuštění, týrání, zneužívání nebo jiných hrozeb pro jejich život a zdraví. Nadace rovněž zaměřuje svou pozornost na zdravotně znevýhodněné děti, které vyrůstají v náležité rodičovské péči, ale jejich rodiny nemají dostatek finančních prostředků na krytí nákladů spojených s léčbou jejich zdravotních potřeb.</w:t>
      </w:r>
      <w:r w:rsidR="00D6058F">
        <w:t xml:space="preserve"> </w:t>
      </w:r>
      <w:r w:rsidR="00D6058F" w:rsidRPr="00D6058F">
        <w:t>(Nadace Malý Noe)</w:t>
      </w:r>
      <w:r w:rsidR="00D6058F">
        <w:t xml:space="preserve"> </w:t>
      </w:r>
    </w:p>
    <w:p w14:paraId="2B91C062" w14:textId="63EF1DD7" w:rsidR="00FC15E7" w:rsidRDefault="00FC15E7" w:rsidP="00FC15E7">
      <w:pPr>
        <w:pStyle w:val="Nadpis2"/>
      </w:pPr>
      <w:bookmarkStart w:id="43" w:name="_Toc150805089"/>
      <w:r>
        <w:t>Management rizik</w:t>
      </w:r>
      <w:bookmarkEnd w:id="43"/>
    </w:p>
    <w:p w14:paraId="5A3B056A" w14:textId="11E8B5EA" w:rsidR="00FC15E7" w:rsidRPr="00126632" w:rsidRDefault="00DE39AA" w:rsidP="00FC15E7">
      <w:pPr>
        <w:pStyle w:val="AP-Odstaveczapedlem"/>
        <w:rPr>
          <w:b/>
          <w:bCs/>
        </w:rPr>
      </w:pPr>
      <w:r w:rsidRPr="00126632">
        <w:rPr>
          <w:b/>
          <w:bCs/>
        </w:rPr>
        <w:t>První riziko může být nízký zájem o službu.</w:t>
      </w:r>
    </w:p>
    <w:p w14:paraId="7BE5AC56" w14:textId="6771B01A" w:rsidR="00DE39AA" w:rsidRDefault="00DE39AA" w:rsidP="00DE39AA">
      <w:pPr>
        <w:pStyle w:val="AP-Odstavec"/>
      </w:pPr>
      <w:r>
        <w:t>Matky samoživitelky mohou mít nedostatečné informace o dostupných službách. Nedostatek informací může vést k nejistotě ohledně toho co organizace nabízí. N</w:t>
      </w:r>
      <w:r w:rsidRPr="00DE39AA">
        <w:t>edostatek informací o</w:t>
      </w:r>
      <w:r>
        <w:t xml:space="preserve"> nadaci</w:t>
      </w:r>
      <w:r w:rsidRPr="00DE39AA">
        <w:t xml:space="preserve"> pro matky samoživitelky může způsobit, že tyto ženy nemají povědomí o existenci vhodných programů nebo podpůrných organizací, které jsou jim k dispozici. To může vést k neochotě nebo nedůvěře k využití těchto služeb.</w:t>
      </w:r>
      <w:r>
        <w:t xml:space="preserve"> </w:t>
      </w:r>
      <w:r w:rsidRPr="00DE39AA">
        <w:t>Obavy z nedostatečného porozumění, neznalosti toho, jaké konkrétní služby mohou být poskytnuty a jak by mohly pomoci, mohou také hrát roli při rozhodování se pro nevyužití těchto služeb.</w:t>
      </w:r>
      <w:r>
        <w:t xml:space="preserve"> </w:t>
      </w:r>
    </w:p>
    <w:p w14:paraId="4B04A768" w14:textId="6A6C0F75" w:rsidR="00DE39AA" w:rsidRPr="00B80B56" w:rsidRDefault="00DE39AA" w:rsidP="000E6F4E">
      <w:pPr>
        <w:pStyle w:val="AP-Odstavec"/>
        <w:ind w:firstLine="0"/>
        <w:rPr>
          <w:u w:val="single"/>
        </w:rPr>
      </w:pPr>
      <w:r w:rsidRPr="00B80B56">
        <w:rPr>
          <w:u w:val="single"/>
        </w:rPr>
        <w:t>Návrh preventivního opatření</w:t>
      </w:r>
    </w:p>
    <w:p w14:paraId="03856A00" w14:textId="21BF742A" w:rsidR="00DE39AA" w:rsidRDefault="00DE39AA" w:rsidP="00DE39AA">
      <w:pPr>
        <w:pStyle w:val="AP-Odstavec"/>
      </w:pPr>
      <w:r>
        <w:t>Propagace služby prostřednictvím sociálních sítích</w:t>
      </w:r>
      <w:r w:rsidR="000E6F4E">
        <w:t xml:space="preserve">, banerů po městě, letáčků, krátká videa/reklamy. </w:t>
      </w:r>
    </w:p>
    <w:p w14:paraId="296B38EF" w14:textId="6FA59F3B" w:rsidR="000E6F4E" w:rsidRPr="00126632" w:rsidRDefault="000E6F4E" w:rsidP="000E6F4E">
      <w:pPr>
        <w:pStyle w:val="AP-Odstavec"/>
        <w:ind w:firstLine="0"/>
        <w:rPr>
          <w:b/>
          <w:bCs/>
        </w:rPr>
      </w:pPr>
      <w:r w:rsidRPr="00126632">
        <w:rPr>
          <w:b/>
          <w:bCs/>
        </w:rPr>
        <w:t>Druhé riziko může být nedostatek financí pro provoz nadace</w:t>
      </w:r>
    </w:p>
    <w:p w14:paraId="7B60FFD5" w14:textId="77777777" w:rsidR="006E5DBE" w:rsidRPr="009D3CD5" w:rsidRDefault="006E5DBE" w:rsidP="009D3CD5">
      <w:pPr>
        <w:pStyle w:val="AP-Odstavec"/>
      </w:pPr>
      <w:r w:rsidRPr="009D3CD5">
        <w:t>Nedostatek financí může znamenat, že nadace nebude schopna poskytovat plnou škálu služeb a podpory, kterou by si přála. To může ovlivnit schopnost organizace naplnit své poslání a pomoci těm, kteří ji potřebují.</w:t>
      </w:r>
    </w:p>
    <w:p w14:paraId="6DF8D205" w14:textId="68FE35C0" w:rsidR="000E6F4E" w:rsidRPr="00B80B56" w:rsidRDefault="000E6F4E" w:rsidP="000E6F4E">
      <w:pPr>
        <w:pStyle w:val="AP-Odstavec"/>
        <w:ind w:firstLine="0"/>
        <w:rPr>
          <w:u w:val="single"/>
        </w:rPr>
      </w:pPr>
      <w:r w:rsidRPr="00B80B56">
        <w:rPr>
          <w:u w:val="single"/>
        </w:rPr>
        <w:t>Návrh preventivního opatření</w:t>
      </w:r>
    </w:p>
    <w:p w14:paraId="4AFC7070" w14:textId="33851048" w:rsidR="000E6F4E" w:rsidRDefault="007F5B1E" w:rsidP="009D3CD5">
      <w:pPr>
        <w:pStyle w:val="AP-Odstavec"/>
      </w:pPr>
      <w:r>
        <w:t>Vytvořit f</w:t>
      </w:r>
      <w:r w:rsidR="000E6F4E" w:rsidRPr="009D3CD5">
        <w:t>inanční plán, nespoléhat se na jeden zdroj financování, různorodost finančních</w:t>
      </w:r>
      <w:r w:rsidR="006E5DBE" w:rsidRPr="009D3CD5">
        <w:t xml:space="preserve">. Aby se snížilo riziko nedostatku financí, nadace by měla mít pečlivě vypracovaný finanční plán a strategii pro zajištění dlouhodobé udržitelnosti. To může zahrnovat různé způsoby získávání financí a zajištění rozmanitého financování, aby se minimalizovalo riziko závislosti na jediném zdroji financování. </w:t>
      </w:r>
    </w:p>
    <w:p w14:paraId="15B50145" w14:textId="77777777" w:rsidR="007F5B1E" w:rsidRPr="009D3CD5" w:rsidRDefault="007F5B1E" w:rsidP="009D3CD5">
      <w:pPr>
        <w:pStyle w:val="AP-Odstavec"/>
      </w:pPr>
    </w:p>
    <w:p w14:paraId="6D6608F8" w14:textId="6EE48D2F" w:rsidR="000E6F4E" w:rsidRPr="006E5DBE" w:rsidRDefault="000E6F4E" w:rsidP="000E6F4E">
      <w:pPr>
        <w:pStyle w:val="AP-Odstavec"/>
        <w:ind w:firstLine="0"/>
        <w:rPr>
          <w:b/>
          <w:bCs/>
        </w:rPr>
      </w:pPr>
      <w:r w:rsidRPr="006E5DBE">
        <w:rPr>
          <w:b/>
          <w:bCs/>
        </w:rPr>
        <w:lastRenderedPageBreak/>
        <w:t>Třetí riziko může být nedostatečný počet zájemců o službu</w:t>
      </w:r>
    </w:p>
    <w:p w14:paraId="141BABC3" w14:textId="768D82E9" w:rsidR="006E5DBE" w:rsidRPr="009D3CD5" w:rsidRDefault="006E5DBE" w:rsidP="009D3CD5">
      <w:pPr>
        <w:pStyle w:val="AP-Odstavec"/>
      </w:pPr>
      <w:r w:rsidRPr="009D3CD5">
        <w:t>Nedostatečný počet zájemců o služby může být rizikem, které ovlivňuje schopnost naplnit poslání a cíle nadace. Pokud není dostatečný zájem o poskytované služby, nadace může mít omezený dosah a dopad na cílovou skupinu. To může znamenat, že nedokáže efektivně poskytovat podporu a pomoc těm, kteří ji potřebují.</w:t>
      </w:r>
    </w:p>
    <w:p w14:paraId="30F4D29A" w14:textId="77777777" w:rsidR="006E5DBE" w:rsidRPr="00B80B56" w:rsidRDefault="006E5DBE" w:rsidP="006E5DBE">
      <w:pPr>
        <w:pStyle w:val="AP-Odstavec"/>
        <w:ind w:firstLine="0"/>
        <w:rPr>
          <w:u w:val="single"/>
        </w:rPr>
      </w:pPr>
      <w:r w:rsidRPr="00B80B56">
        <w:rPr>
          <w:u w:val="single"/>
        </w:rPr>
        <w:t>Návrh preventivního opatření</w:t>
      </w:r>
    </w:p>
    <w:p w14:paraId="21FC6650" w14:textId="654A8E7D" w:rsidR="006E5DBE" w:rsidRPr="009D3CD5" w:rsidRDefault="006E5DBE" w:rsidP="009D3CD5">
      <w:pPr>
        <w:pStyle w:val="AP-Odstavec"/>
      </w:pPr>
      <w:r w:rsidRPr="009D3CD5">
        <w:t>Organizace by měla provádět průzkum trhu a analýzu potřeb cílové skupiny. Důležité je také zapojení komunity a propagace služeb organizace, aby byly známé a dostupné pro ty, kteří by mohli mít zájem. Flexibilita a schopnost reagovat na měnící se potřeby cílové skupiny mohou pomoci přizpůsobit nabízené služby a zvýšit zájem o ně. Také je důležité poskytovat kvalitní služby a reagovat na zpětnou vazbu, aby byly služby co nejlépe přizpůsobeny potřebám uživatelů.</w:t>
      </w:r>
    </w:p>
    <w:p w14:paraId="6A39F8CC" w14:textId="08A3823D" w:rsidR="000E6F4E" w:rsidRDefault="000E6F4E" w:rsidP="000E6F4E">
      <w:pPr>
        <w:pStyle w:val="AP-Odstavec"/>
        <w:ind w:firstLine="0"/>
        <w:rPr>
          <w:b/>
          <w:bCs/>
        </w:rPr>
      </w:pPr>
      <w:r w:rsidRPr="006E5DBE">
        <w:rPr>
          <w:b/>
          <w:bCs/>
        </w:rPr>
        <w:t>Čtvrté riziko minimum pracovníků v</w:t>
      </w:r>
      <w:r w:rsidR="006E5DBE">
        <w:rPr>
          <w:b/>
          <w:bCs/>
        </w:rPr>
        <w:t> </w:t>
      </w:r>
      <w:r w:rsidRPr="006E5DBE">
        <w:rPr>
          <w:b/>
          <w:bCs/>
        </w:rPr>
        <w:t>nadaci</w:t>
      </w:r>
    </w:p>
    <w:p w14:paraId="6BBD66D2" w14:textId="1099277A" w:rsidR="006E5DBE" w:rsidRPr="009D3CD5" w:rsidRDefault="006E5DBE" w:rsidP="009D3CD5">
      <w:pPr>
        <w:pStyle w:val="AP-Odstavec"/>
      </w:pPr>
      <w:r w:rsidRPr="009D3CD5">
        <w:t>Pokud je nedostatek pracovníků, organizace může mít omezený dosah a náročnější práci s klienty. To může ovlivnit kvalitu poskytovaných služeb a schopnost organizace reagovat na potřeby cílové skupiny.</w:t>
      </w:r>
      <w:r w:rsidR="009D3CD5" w:rsidRPr="009D3CD5">
        <w:t xml:space="preserve"> Stávající pracovníci mohou být vystaveni zvýšenému pracovnímu tlaku a přetížení, což může mít negativní vliv na jejich pohodu a výkon. To může vést k syndromu vyhoření.</w:t>
      </w:r>
    </w:p>
    <w:p w14:paraId="4F36CB2F" w14:textId="77777777" w:rsidR="009D3CD5" w:rsidRPr="00B80B56" w:rsidRDefault="009D3CD5" w:rsidP="009D3CD5">
      <w:pPr>
        <w:pStyle w:val="AP-Odstavec"/>
        <w:ind w:firstLine="0"/>
        <w:rPr>
          <w:u w:val="single"/>
        </w:rPr>
      </w:pPr>
      <w:r w:rsidRPr="00B80B56">
        <w:rPr>
          <w:u w:val="single"/>
        </w:rPr>
        <w:t>Návrh preventivního opatření</w:t>
      </w:r>
    </w:p>
    <w:p w14:paraId="10DED24F" w14:textId="64F38D2E" w:rsidR="009D3CD5" w:rsidRPr="009D3CD5" w:rsidRDefault="009D3CD5" w:rsidP="009D3CD5">
      <w:pPr>
        <w:pStyle w:val="AP-Odstavec"/>
      </w:pPr>
      <w:r w:rsidRPr="009D3CD5">
        <w:t>Měla by být prováděna strategická analýza potřeb pracovníků a vytvořen plán, jak získat a udržet kvalifikované pracovníky. Organizace by měla aktivně pracovat na náboru nových pracovníků a na rozvoji stávajícího personálu. To zahrnuje školení, rozvoj dovedností a podporu zaměstnanců v jejich pracovním růstu. Organizace by mohla hledat možnosti spolupráce s jinými neziskovými organizacemi nebo dobrovolníky, aby zvýšila svou kapacitu.</w:t>
      </w:r>
    </w:p>
    <w:p w14:paraId="2860165F" w14:textId="1C8E97EA" w:rsidR="000E6F4E" w:rsidRDefault="000E6F4E" w:rsidP="00C667BB">
      <w:pPr>
        <w:pStyle w:val="Nadpis2"/>
      </w:pPr>
      <w:bookmarkStart w:id="44" w:name="_Toc150805090"/>
      <w:r>
        <w:t xml:space="preserve">Výstupy a </w:t>
      </w:r>
      <w:r w:rsidR="00C667BB">
        <w:t xml:space="preserve">výsledky </w:t>
      </w:r>
      <w:r w:rsidR="007D0E7B">
        <w:t>projektu</w:t>
      </w:r>
      <w:bookmarkEnd w:id="44"/>
    </w:p>
    <w:p w14:paraId="7CE55852" w14:textId="0412CE1C" w:rsidR="00A30356" w:rsidRDefault="00A30356" w:rsidP="00A30356">
      <w:pPr>
        <w:pStyle w:val="AP-Odstaveczapedlem"/>
      </w:pPr>
      <w:r>
        <w:t>J</w:t>
      </w:r>
      <w:r w:rsidRPr="00A30356">
        <w:t>edním z hlavních výstupů projektu je založení nové nadace, která bude moci plnit své poslání a poskytovat podporu matek samoživitelek a jejich dětí.</w:t>
      </w:r>
      <w:r>
        <w:t xml:space="preserve"> </w:t>
      </w:r>
      <w:r w:rsidRPr="00A30356">
        <w:t>K výstupům projektu patří</w:t>
      </w:r>
      <w:r>
        <w:t>,</w:t>
      </w:r>
      <w:r w:rsidRPr="00A30356">
        <w:t xml:space="preserve"> také reklamy a marketingové materiály, které budou sloužit k propagaci nadace a informování veřejnosti o její činnosti.</w:t>
      </w:r>
      <w:r>
        <w:t xml:space="preserve"> </w:t>
      </w:r>
    </w:p>
    <w:p w14:paraId="66A43D8A" w14:textId="3DA1D26F" w:rsidR="00A30356" w:rsidRDefault="00A30356" w:rsidP="00A30356">
      <w:pPr>
        <w:pStyle w:val="AP-Odstavec"/>
      </w:pPr>
      <w:r w:rsidRPr="00A30356">
        <w:t>Klíčovým výsledkem projektu je snížení sociálního znevýhodnění a nepříznivé situace, kterou čelí matky samoživitelky a jejich děti. To může zahrnovat zlepšení jejich bydlení, zajištění základních potřeb a podporu při řešení jejich problémů.</w:t>
      </w:r>
      <w:r>
        <w:t xml:space="preserve"> </w:t>
      </w:r>
      <w:r w:rsidRPr="00A30356">
        <w:t>Projekt by měl také přispět k začleňování matek samoživitelek na trh práce prostřednictvím podpory při hledání zaměstnání, vzdělávání a rozvoji dovedností.</w:t>
      </w:r>
    </w:p>
    <w:p w14:paraId="3B14CA79" w14:textId="28931A55" w:rsidR="00A30356" w:rsidRPr="00A30356" w:rsidRDefault="00A30356" w:rsidP="00A30356">
      <w:pPr>
        <w:pStyle w:val="AP-Odstavec"/>
      </w:pPr>
      <w:r w:rsidRPr="00A30356">
        <w:lastRenderedPageBreak/>
        <w:t>Celkově lze říci, že projekt má ambiciózní cíle a jeho výstupy a výsledky mají potenciál mít pozitivní dopad na životy matek samoživitelek a jejich dětí v Olomouci.</w:t>
      </w:r>
      <w:r>
        <w:t xml:space="preserve"> </w:t>
      </w:r>
    </w:p>
    <w:p w14:paraId="72B379F4" w14:textId="1D787E53" w:rsidR="00C667BB" w:rsidRDefault="00C667BB" w:rsidP="00C667BB">
      <w:pPr>
        <w:pStyle w:val="Nadpis2"/>
      </w:pPr>
      <w:bookmarkStart w:id="45" w:name="_Toc150805091"/>
      <w:r>
        <w:t xml:space="preserve">Popis přidané hodnoty </w:t>
      </w:r>
      <w:r w:rsidR="007D0E7B">
        <w:t>projektu</w:t>
      </w:r>
      <w:bookmarkEnd w:id="45"/>
    </w:p>
    <w:p w14:paraId="512C366D" w14:textId="75719E98" w:rsidR="00C667BB" w:rsidRPr="00C667BB" w:rsidRDefault="00124B72" w:rsidP="00710738">
      <w:pPr>
        <w:pStyle w:val="AP-Odstaveczapedlem"/>
      </w:pPr>
      <w:r w:rsidRPr="00124B72">
        <w:t>Klíčové aktivity projektu, které směřují k založení nové nadace pro matky samoživitelky, mají pozitivní cíle a potenciál pro řešení sociálního vyloučení a snížení nezaměstnanosti u matek samoživitelek v Olomouci. Projekt se zaměřuj</w:t>
      </w:r>
      <w:r>
        <w:t>e</w:t>
      </w:r>
      <w:r w:rsidRPr="00124B72">
        <w:t xml:space="preserve"> na podporu této zranitelné skupiny.</w:t>
      </w:r>
      <w:r>
        <w:t xml:space="preserve"> </w:t>
      </w:r>
      <w:r w:rsidRPr="00124B72">
        <w:t>Projekt může poskytovat důležité služby a podporu matkám samoživitelkám, což jim pomůže zlepšit svou sociální situaci a zamezit sociálnímu vyloučení.</w:t>
      </w:r>
      <w:r>
        <w:t xml:space="preserve"> </w:t>
      </w:r>
      <w:r w:rsidRPr="00124B72">
        <w:t>Projekt může poskytovat podporu při hledání zaměstnání, odborného vzdělávání a rozvoji dovedností, což může zvýšit jejich šance na trhu práce.</w:t>
      </w:r>
      <w:r>
        <w:t xml:space="preserve"> </w:t>
      </w:r>
      <w:r w:rsidRPr="00124B72">
        <w:t>Poskytování materiální a finanční podpory může přispět k redukci chudoby mezi matkami samoživitelkami a jejich dětmi.</w:t>
      </w:r>
      <w:r>
        <w:t xml:space="preserve"> P</w:t>
      </w:r>
      <w:r w:rsidRPr="00124B72">
        <w:t>rojekt založení nadace pro matky samoživitelky má potenciál mít pozitivní vliv na životy těchto žen a jejich dětí, a přispět k řešení některých sociálních problémů, kterým čelí.</w:t>
      </w:r>
    </w:p>
    <w:p w14:paraId="3D7C73EC" w14:textId="5D2984CE" w:rsidR="00C667BB" w:rsidRDefault="00C667BB" w:rsidP="00C667BB">
      <w:pPr>
        <w:pStyle w:val="Nadpis2"/>
      </w:pPr>
      <w:bookmarkStart w:id="46" w:name="_Toc150805092"/>
      <w:r>
        <w:t xml:space="preserve">Rozpočet </w:t>
      </w:r>
      <w:r w:rsidR="007D0E7B">
        <w:t>projektu</w:t>
      </w:r>
      <w:bookmarkEnd w:id="46"/>
    </w:p>
    <w:p w14:paraId="79230A2E" w14:textId="6E26AE64" w:rsidR="00D06A31" w:rsidRDefault="00AF029C" w:rsidP="00AF029C">
      <w:pPr>
        <w:pStyle w:val="AP-Odstavec"/>
      </w:pPr>
      <w:r w:rsidRPr="00AF029C">
        <w:t xml:space="preserve">Rozpočet projektu je klíčovým nástrojem pro plánování a správu finančních prostředků projektu. I když odhadování rozpočtu pro první rok </w:t>
      </w:r>
      <w:r w:rsidR="00B80B56">
        <w:t xml:space="preserve">fungování nadace </w:t>
      </w:r>
      <w:r w:rsidRPr="00AF029C">
        <w:t>může být obtížné, je důležité, aby byl co nejrealističtější a zohledňoval potřebné náklady a zdroje financování.</w:t>
      </w:r>
    </w:p>
    <w:p w14:paraId="3F7FAC67" w14:textId="7F652A89" w:rsidR="00AF029C" w:rsidRPr="000F36F1" w:rsidRDefault="009C6132" w:rsidP="00455AB4">
      <w:pPr>
        <w:pStyle w:val="Titulek"/>
        <w:spacing w:after="0"/>
      </w:pPr>
      <w:bookmarkStart w:id="47" w:name="_Toc150111988"/>
      <w:r>
        <w:t xml:space="preserve">Tabulka </w:t>
      </w:r>
      <w:fldSimple w:instr=" SEQ Tabulka \* ARABIC ">
        <w:r>
          <w:rPr>
            <w:noProof/>
          </w:rPr>
          <w:t>2</w:t>
        </w:r>
      </w:fldSimple>
      <w:r>
        <w:t xml:space="preserve">: </w:t>
      </w:r>
      <w:r w:rsidRPr="000F36F1">
        <w:t xml:space="preserve">odhadované náklady </w:t>
      </w:r>
      <w:proofErr w:type="gramStart"/>
      <w:r w:rsidRPr="000F36F1">
        <w:t>projektu</w:t>
      </w:r>
      <w:bookmarkEnd w:id="47"/>
      <w:r>
        <w:t xml:space="preserve">  </w:t>
      </w:r>
      <w:r w:rsidR="00455AB4">
        <w:tab/>
      </w:r>
      <w:proofErr w:type="gramEnd"/>
      <w:r w:rsidR="00455AB4">
        <w:tab/>
      </w:r>
      <w:r w:rsidR="00455AB4">
        <w:tab/>
      </w:r>
      <w:r w:rsidR="00455AB4">
        <w:t xml:space="preserve">Tabulka </w:t>
      </w:r>
      <w:r w:rsidR="00455AB4">
        <w:fldChar w:fldCharType="begin"/>
      </w:r>
      <w:r w:rsidR="00455AB4">
        <w:instrText xml:space="preserve"> SEQ Tabulka \* ARABIC </w:instrText>
      </w:r>
      <w:r w:rsidR="00455AB4">
        <w:fldChar w:fldCharType="separate"/>
      </w:r>
      <w:r w:rsidR="00455AB4">
        <w:rPr>
          <w:noProof/>
        </w:rPr>
        <w:t>3</w:t>
      </w:r>
      <w:r w:rsidR="00455AB4">
        <w:rPr>
          <w:noProof/>
        </w:rPr>
        <w:fldChar w:fldCharType="end"/>
      </w:r>
      <w:r w:rsidR="00455AB4">
        <w:t>: odhadované výnosy projektu</w:t>
      </w:r>
    </w:p>
    <w:p w14:paraId="0AA83925" w14:textId="2E47ECEB" w:rsidR="009E090A" w:rsidRDefault="000F36F1" w:rsidP="00AF029C">
      <w:pPr>
        <w:pStyle w:val="AP-Odstavec"/>
      </w:pPr>
      <w:r w:rsidRPr="000F36F1">
        <w:rPr>
          <w:noProof/>
        </w:rPr>
        <w:drawing>
          <wp:anchor distT="0" distB="0" distL="114300" distR="114300" simplePos="0" relativeHeight="251663360" behindDoc="0" locked="0" layoutInCell="1" allowOverlap="1" wp14:anchorId="326C17C4" wp14:editId="508CAC31">
            <wp:simplePos x="0" y="0"/>
            <wp:positionH relativeFrom="column">
              <wp:posOffset>3450590</wp:posOffset>
            </wp:positionH>
            <wp:positionV relativeFrom="paragraph">
              <wp:posOffset>9525</wp:posOffset>
            </wp:positionV>
            <wp:extent cx="2286000" cy="1836420"/>
            <wp:effectExtent l="0" t="0" r="0" b="0"/>
            <wp:wrapThrough wrapText="bothSides">
              <wp:wrapPolygon edited="0">
                <wp:start x="0" y="0"/>
                <wp:lineTo x="0" y="21286"/>
                <wp:lineTo x="15660" y="21286"/>
                <wp:lineTo x="20520" y="21062"/>
                <wp:lineTo x="21420" y="20614"/>
                <wp:lineTo x="21420" y="8290"/>
                <wp:lineTo x="5580" y="7170"/>
                <wp:lineTo x="21420" y="6498"/>
                <wp:lineTo x="21420" y="4033"/>
                <wp:lineTo x="15840" y="3585"/>
                <wp:lineTo x="21420" y="2241"/>
                <wp:lineTo x="21420" y="0"/>
                <wp:lineTo x="0" y="0"/>
              </wp:wrapPolygon>
            </wp:wrapThrough>
            <wp:docPr id="69683970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0" cy="1836420"/>
                    </a:xfrm>
                    <a:prstGeom prst="rect">
                      <a:avLst/>
                    </a:prstGeom>
                    <a:noFill/>
                    <a:ln>
                      <a:noFill/>
                    </a:ln>
                  </pic:spPr>
                </pic:pic>
              </a:graphicData>
            </a:graphic>
          </wp:anchor>
        </w:drawing>
      </w:r>
      <w:r w:rsidRPr="000F36F1">
        <w:rPr>
          <w:noProof/>
        </w:rPr>
        <w:drawing>
          <wp:anchor distT="0" distB="0" distL="114300" distR="114300" simplePos="0" relativeHeight="251657216" behindDoc="0" locked="0" layoutInCell="1" allowOverlap="1" wp14:anchorId="46A8BA0B" wp14:editId="71183FD7">
            <wp:simplePos x="0" y="0"/>
            <wp:positionH relativeFrom="column">
              <wp:posOffset>120650</wp:posOffset>
            </wp:positionH>
            <wp:positionV relativeFrom="paragraph">
              <wp:posOffset>9525</wp:posOffset>
            </wp:positionV>
            <wp:extent cx="2286000" cy="1836420"/>
            <wp:effectExtent l="0" t="0" r="0" b="0"/>
            <wp:wrapThrough wrapText="bothSides">
              <wp:wrapPolygon edited="0">
                <wp:start x="0" y="0"/>
                <wp:lineTo x="0" y="21286"/>
                <wp:lineTo x="15660" y="21286"/>
                <wp:lineTo x="20520" y="21062"/>
                <wp:lineTo x="21420" y="20614"/>
                <wp:lineTo x="21420" y="0"/>
                <wp:lineTo x="0" y="0"/>
              </wp:wrapPolygon>
            </wp:wrapThrough>
            <wp:docPr id="34516231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0" cy="1836420"/>
                    </a:xfrm>
                    <a:prstGeom prst="rect">
                      <a:avLst/>
                    </a:prstGeom>
                    <a:noFill/>
                    <a:ln>
                      <a:noFill/>
                    </a:ln>
                  </pic:spPr>
                </pic:pic>
              </a:graphicData>
            </a:graphic>
          </wp:anchor>
        </w:drawing>
      </w:r>
    </w:p>
    <w:p w14:paraId="3CA7361F" w14:textId="3C5DBF20" w:rsidR="009E090A" w:rsidRDefault="009E090A" w:rsidP="00AF029C">
      <w:pPr>
        <w:pStyle w:val="AP-Odstavec"/>
      </w:pPr>
    </w:p>
    <w:p w14:paraId="507820E7" w14:textId="4AA81C06" w:rsidR="009E090A" w:rsidRDefault="009E090A" w:rsidP="00AF029C">
      <w:pPr>
        <w:pStyle w:val="AP-Odstavec"/>
      </w:pPr>
    </w:p>
    <w:p w14:paraId="1E579ED1" w14:textId="722C2F16" w:rsidR="009E090A" w:rsidRDefault="009E090A" w:rsidP="00AF029C">
      <w:pPr>
        <w:pStyle w:val="AP-Odstavec"/>
      </w:pPr>
    </w:p>
    <w:p w14:paraId="24954968" w14:textId="77777777" w:rsidR="009E090A" w:rsidRDefault="009E090A" w:rsidP="00AF029C">
      <w:pPr>
        <w:pStyle w:val="AP-Odstavec"/>
      </w:pPr>
    </w:p>
    <w:p w14:paraId="6FD3B0EF" w14:textId="77777777" w:rsidR="009E090A" w:rsidRDefault="009E090A" w:rsidP="00AF029C">
      <w:pPr>
        <w:pStyle w:val="AP-Odstavec"/>
      </w:pPr>
    </w:p>
    <w:p w14:paraId="005B932F" w14:textId="77777777" w:rsidR="009E090A" w:rsidRDefault="009E090A" w:rsidP="00AF029C">
      <w:pPr>
        <w:pStyle w:val="AP-Odstavec"/>
      </w:pPr>
    </w:p>
    <w:p w14:paraId="497CC34C" w14:textId="77777777" w:rsidR="009E090A" w:rsidRDefault="009E090A" w:rsidP="00AF029C">
      <w:pPr>
        <w:pStyle w:val="AP-Odstavec"/>
      </w:pPr>
    </w:p>
    <w:p w14:paraId="7C4B23D4" w14:textId="39E760C4" w:rsidR="009C6132" w:rsidRPr="00AF029C" w:rsidRDefault="009C6132" w:rsidP="009C6132">
      <w:pPr>
        <w:pStyle w:val="Titulek"/>
        <w:jc w:val="right"/>
      </w:pPr>
    </w:p>
    <w:p w14:paraId="6755D15D" w14:textId="69AA6AFB" w:rsidR="009E090A" w:rsidRPr="00AF029C" w:rsidRDefault="009E090A" w:rsidP="009C6132">
      <w:pPr>
        <w:pStyle w:val="Titulek"/>
        <w:jc w:val="left"/>
      </w:pPr>
    </w:p>
    <w:p w14:paraId="7F7F4228" w14:textId="60242944" w:rsidR="00C667BB" w:rsidRDefault="00C667BB" w:rsidP="00C667BB">
      <w:pPr>
        <w:pStyle w:val="Nadpis2"/>
      </w:pPr>
      <w:bookmarkStart w:id="48" w:name="_Toc150805093"/>
      <w:r>
        <w:lastRenderedPageBreak/>
        <w:t>Logframe projektu</w:t>
      </w:r>
      <w:bookmarkEnd w:id="48"/>
    </w:p>
    <w:p w14:paraId="541AA934" w14:textId="753870FC" w:rsidR="000F36F1" w:rsidRPr="000F36F1" w:rsidRDefault="009C6132" w:rsidP="009C6132">
      <w:pPr>
        <w:pStyle w:val="Titulek"/>
        <w:spacing w:after="0"/>
      </w:pPr>
      <w:bookmarkStart w:id="49" w:name="_Toc150111990"/>
      <w:r>
        <w:t xml:space="preserve">Tabulka </w:t>
      </w:r>
      <w:fldSimple w:instr=" SEQ Tabulka \* ARABIC ">
        <w:r>
          <w:rPr>
            <w:noProof/>
          </w:rPr>
          <w:t>4</w:t>
        </w:r>
      </w:fldSimple>
      <w:r>
        <w:t xml:space="preserve">: </w:t>
      </w:r>
      <w:r w:rsidRPr="000F36F1">
        <w:t>Logframe projektu</w:t>
      </w:r>
      <w:bookmarkEnd w:id="49"/>
    </w:p>
    <w:tbl>
      <w:tblPr>
        <w:tblStyle w:val="Mkatabulky"/>
        <w:tblW w:w="0" w:type="auto"/>
        <w:tblLook w:val="04A0" w:firstRow="1" w:lastRow="0" w:firstColumn="1" w:lastColumn="0" w:noHBand="0" w:noVBand="1"/>
      </w:tblPr>
      <w:tblGrid>
        <w:gridCol w:w="1111"/>
        <w:gridCol w:w="2210"/>
        <w:gridCol w:w="1879"/>
        <w:gridCol w:w="1616"/>
        <w:gridCol w:w="1903"/>
      </w:tblGrid>
      <w:tr w:rsidR="009E090A" w14:paraId="0ED8C5D1" w14:textId="77777777" w:rsidTr="00176F7E">
        <w:trPr>
          <w:trHeight w:val="1603"/>
        </w:trPr>
        <w:tc>
          <w:tcPr>
            <w:tcW w:w="1111" w:type="dxa"/>
          </w:tcPr>
          <w:p w14:paraId="1F0A3198" w14:textId="77777777" w:rsidR="009E090A" w:rsidRDefault="009E090A" w:rsidP="00176F7E">
            <w:pPr>
              <w:pStyle w:val="AP-Tabulka"/>
              <w:spacing w:after="0"/>
            </w:pPr>
          </w:p>
        </w:tc>
        <w:tc>
          <w:tcPr>
            <w:tcW w:w="2290" w:type="dxa"/>
          </w:tcPr>
          <w:p w14:paraId="651D5F39" w14:textId="4BA0779D" w:rsidR="009E090A" w:rsidRPr="009E090A" w:rsidRDefault="009E090A" w:rsidP="00176F7E">
            <w:pPr>
              <w:pStyle w:val="AP-Tabulka"/>
              <w:spacing w:after="0"/>
              <w:jc w:val="left"/>
              <w:rPr>
                <w:b/>
                <w:bCs/>
              </w:rPr>
            </w:pPr>
            <w:r w:rsidRPr="009E090A">
              <w:rPr>
                <w:b/>
                <w:bCs/>
              </w:rPr>
              <w:t>Logika intervence</w:t>
            </w:r>
          </w:p>
        </w:tc>
        <w:tc>
          <w:tcPr>
            <w:tcW w:w="1903" w:type="dxa"/>
          </w:tcPr>
          <w:p w14:paraId="32DAEF1D" w14:textId="1DAF0A0D" w:rsidR="009E090A" w:rsidRPr="009E090A" w:rsidRDefault="009E090A" w:rsidP="00176F7E">
            <w:pPr>
              <w:pStyle w:val="AP-Tabulka"/>
              <w:spacing w:after="0"/>
              <w:rPr>
                <w:b/>
                <w:bCs/>
              </w:rPr>
            </w:pPr>
            <w:r w:rsidRPr="009E090A">
              <w:rPr>
                <w:b/>
                <w:bCs/>
              </w:rPr>
              <w:t>Objektivní ověřitelné ukazovatelé úspěchu</w:t>
            </w:r>
          </w:p>
        </w:tc>
        <w:tc>
          <w:tcPr>
            <w:tcW w:w="1467" w:type="dxa"/>
          </w:tcPr>
          <w:p w14:paraId="14140A79" w14:textId="065A7C64" w:rsidR="009E090A" w:rsidRPr="009E090A" w:rsidRDefault="009E090A" w:rsidP="00176F7E">
            <w:pPr>
              <w:pStyle w:val="AP-Tabulka"/>
              <w:spacing w:after="0"/>
              <w:rPr>
                <w:b/>
                <w:bCs/>
              </w:rPr>
            </w:pPr>
            <w:r w:rsidRPr="009E090A">
              <w:rPr>
                <w:b/>
                <w:bCs/>
              </w:rPr>
              <w:t>Zdroje a prostředky pro ověření</w:t>
            </w:r>
          </w:p>
        </w:tc>
        <w:tc>
          <w:tcPr>
            <w:tcW w:w="1948" w:type="dxa"/>
          </w:tcPr>
          <w:p w14:paraId="5FE27CC0" w14:textId="0EF76E18" w:rsidR="009E090A" w:rsidRPr="009E090A" w:rsidRDefault="009E090A" w:rsidP="00176F7E">
            <w:pPr>
              <w:pStyle w:val="AP-Tabulka"/>
              <w:spacing w:after="0"/>
              <w:rPr>
                <w:b/>
                <w:bCs/>
              </w:rPr>
            </w:pPr>
            <w:r w:rsidRPr="009E090A">
              <w:rPr>
                <w:b/>
                <w:bCs/>
              </w:rPr>
              <w:t>Předpoklady a rizika</w:t>
            </w:r>
          </w:p>
        </w:tc>
      </w:tr>
      <w:tr w:rsidR="009E090A" w14:paraId="6A38300D" w14:textId="77777777" w:rsidTr="00176F7E">
        <w:tc>
          <w:tcPr>
            <w:tcW w:w="1111" w:type="dxa"/>
          </w:tcPr>
          <w:p w14:paraId="2D29A444" w14:textId="7BFC050F" w:rsidR="009E090A" w:rsidRPr="009E090A" w:rsidRDefault="009E090A" w:rsidP="009E090A">
            <w:pPr>
              <w:pStyle w:val="AP-Tabulka"/>
              <w:rPr>
                <w:b/>
                <w:bCs/>
              </w:rPr>
            </w:pPr>
            <w:r w:rsidRPr="009E090A">
              <w:rPr>
                <w:b/>
                <w:bCs/>
              </w:rPr>
              <w:t>Záměr projektu</w:t>
            </w:r>
          </w:p>
        </w:tc>
        <w:tc>
          <w:tcPr>
            <w:tcW w:w="2290" w:type="dxa"/>
          </w:tcPr>
          <w:p w14:paraId="318F872A" w14:textId="6D361918" w:rsidR="009E090A" w:rsidRDefault="009E090A" w:rsidP="000F36F1">
            <w:pPr>
              <w:pStyle w:val="AP-Tabulka"/>
              <w:spacing w:after="0"/>
            </w:pPr>
            <w:r>
              <w:t>Zlepšení nepříznívé situace matek samoživitelek a jejich dětí. Poskytnutí adekvátní pomoci v návaznosti na jejich potřeby.</w:t>
            </w:r>
          </w:p>
        </w:tc>
        <w:tc>
          <w:tcPr>
            <w:tcW w:w="1903" w:type="dxa"/>
          </w:tcPr>
          <w:p w14:paraId="6A413484" w14:textId="5DFFA377" w:rsidR="009E090A" w:rsidRDefault="006F011A" w:rsidP="006F011A">
            <w:pPr>
              <w:pStyle w:val="AP-Tabulka"/>
              <w:jc w:val="left"/>
            </w:pPr>
            <w:r>
              <w:t>Nadace reaguje na potřeby matek samoživitelek a jejich dětí.</w:t>
            </w:r>
          </w:p>
        </w:tc>
        <w:tc>
          <w:tcPr>
            <w:tcW w:w="1467" w:type="dxa"/>
          </w:tcPr>
          <w:p w14:paraId="6288991F" w14:textId="4600802F" w:rsidR="009E090A" w:rsidRDefault="006F011A" w:rsidP="009E090A">
            <w:pPr>
              <w:pStyle w:val="AP-Tabulka"/>
            </w:pPr>
            <w:r>
              <w:t>Evaluace</w:t>
            </w:r>
          </w:p>
        </w:tc>
        <w:tc>
          <w:tcPr>
            <w:tcW w:w="1948" w:type="dxa"/>
          </w:tcPr>
          <w:p w14:paraId="2D672D0E" w14:textId="77777777" w:rsidR="009E090A" w:rsidRDefault="009E090A" w:rsidP="009E090A">
            <w:pPr>
              <w:pStyle w:val="AP-Tabulka"/>
            </w:pPr>
          </w:p>
        </w:tc>
      </w:tr>
      <w:tr w:rsidR="009E090A" w14:paraId="3CFCC8EF" w14:textId="77777777" w:rsidTr="00176F7E">
        <w:tc>
          <w:tcPr>
            <w:tcW w:w="1111" w:type="dxa"/>
          </w:tcPr>
          <w:p w14:paraId="089844E2" w14:textId="3BDE9EA6" w:rsidR="009E090A" w:rsidRPr="009E090A" w:rsidRDefault="009E090A" w:rsidP="009E090A">
            <w:pPr>
              <w:pStyle w:val="AP-Tabulka"/>
              <w:rPr>
                <w:b/>
                <w:bCs/>
              </w:rPr>
            </w:pPr>
            <w:r w:rsidRPr="009E090A">
              <w:rPr>
                <w:b/>
                <w:bCs/>
              </w:rPr>
              <w:t>Cíle projektu</w:t>
            </w:r>
          </w:p>
        </w:tc>
        <w:tc>
          <w:tcPr>
            <w:tcW w:w="2290" w:type="dxa"/>
          </w:tcPr>
          <w:p w14:paraId="549743A1" w14:textId="0B0B9D2B" w:rsidR="009E090A" w:rsidRDefault="006F011A" w:rsidP="009E090A">
            <w:pPr>
              <w:pStyle w:val="AP-Tabulka"/>
            </w:pPr>
            <w:r>
              <w:t xml:space="preserve">Založení nové NNO, která řeší problémy cílové skupiny </w:t>
            </w:r>
          </w:p>
        </w:tc>
        <w:tc>
          <w:tcPr>
            <w:tcW w:w="1903" w:type="dxa"/>
          </w:tcPr>
          <w:p w14:paraId="4A0A53CD" w14:textId="4D12EBEC" w:rsidR="00B80B56" w:rsidRPr="00B80B56" w:rsidRDefault="00B80B56" w:rsidP="00B80B56">
            <w:pPr>
              <w:pStyle w:val="AP-Tabulka"/>
            </w:pPr>
            <w:r>
              <w:t>Naplňování cílů, plnění klíčových aktivit, plnění harmono</w:t>
            </w:r>
            <w:r w:rsidR="007F5B1E">
              <w:t>g</w:t>
            </w:r>
            <w:r>
              <w:t>ramu</w:t>
            </w:r>
          </w:p>
        </w:tc>
        <w:tc>
          <w:tcPr>
            <w:tcW w:w="1467" w:type="dxa"/>
          </w:tcPr>
          <w:p w14:paraId="093DB0EC" w14:textId="2388F9AA" w:rsidR="009E090A" w:rsidRDefault="006F011A" w:rsidP="009E090A">
            <w:pPr>
              <w:pStyle w:val="AP-Tabulka"/>
            </w:pPr>
            <w:r>
              <w:t>Zakládací listina nadace</w:t>
            </w:r>
          </w:p>
        </w:tc>
        <w:tc>
          <w:tcPr>
            <w:tcW w:w="1948" w:type="dxa"/>
          </w:tcPr>
          <w:p w14:paraId="1EB91239" w14:textId="53FFF865" w:rsidR="009E090A" w:rsidRDefault="006F011A" w:rsidP="000F36F1">
            <w:pPr>
              <w:pStyle w:val="AP-Tabulka"/>
              <w:spacing w:after="0"/>
            </w:pPr>
            <w:r>
              <w:t>Zájem o nadaci, riziko nedostatek finančních zdrojů na chod nadace, nedostatek pracovníků</w:t>
            </w:r>
          </w:p>
        </w:tc>
      </w:tr>
      <w:tr w:rsidR="009E090A" w14:paraId="22F01A2A" w14:textId="77777777" w:rsidTr="00176F7E">
        <w:tc>
          <w:tcPr>
            <w:tcW w:w="1111" w:type="dxa"/>
          </w:tcPr>
          <w:p w14:paraId="48B54374" w14:textId="199EB7BC" w:rsidR="009E090A" w:rsidRPr="009E090A" w:rsidRDefault="009E090A" w:rsidP="009E090A">
            <w:pPr>
              <w:pStyle w:val="AP-Tabulka"/>
              <w:rPr>
                <w:b/>
                <w:bCs/>
              </w:rPr>
            </w:pPr>
            <w:r w:rsidRPr="009E090A">
              <w:rPr>
                <w:b/>
                <w:bCs/>
              </w:rPr>
              <w:t>Výstupy</w:t>
            </w:r>
            <w:r w:rsidR="006F011A">
              <w:rPr>
                <w:b/>
                <w:bCs/>
              </w:rPr>
              <w:t xml:space="preserve"> projektu</w:t>
            </w:r>
          </w:p>
        </w:tc>
        <w:tc>
          <w:tcPr>
            <w:tcW w:w="2290" w:type="dxa"/>
          </w:tcPr>
          <w:p w14:paraId="6CE98FAE" w14:textId="11CA0C56" w:rsidR="009E090A" w:rsidRDefault="006F011A" w:rsidP="009E090A">
            <w:pPr>
              <w:pStyle w:val="AP-Tabulka"/>
            </w:pPr>
            <w:r>
              <w:t>Vyhodnocení projektu v rámci evaluace</w:t>
            </w:r>
          </w:p>
        </w:tc>
        <w:tc>
          <w:tcPr>
            <w:tcW w:w="1903" w:type="dxa"/>
          </w:tcPr>
          <w:p w14:paraId="5739FE8B" w14:textId="32B739AA" w:rsidR="009E090A" w:rsidRDefault="006F011A" w:rsidP="000F36F1">
            <w:pPr>
              <w:pStyle w:val="AP-Tabulka"/>
              <w:spacing w:after="0"/>
            </w:pPr>
            <w:r>
              <w:t>Založení nadace, která bude bezpečným a důvěrným místem pro matky samoživitelky</w:t>
            </w:r>
          </w:p>
        </w:tc>
        <w:tc>
          <w:tcPr>
            <w:tcW w:w="1467" w:type="dxa"/>
          </w:tcPr>
          <w:p w14:paraId="66E70FE8" w14:textId="60B992D6" w:rsidR="009E090A" w:rsidRDefault="006F011A" w:rsidP="009E090A">
            <w:pPr>
              <w:pStyle w:val="AP-Tabulka"/>
            </w:pPr>
            <w:r>
              <w:t>Evaluace</w:t>
            </w:r>
          </w:p>
        </w:tc>
        <w:tc>
          <w:tcPr>
            <w:tcW w:w="1948" w:type="dxa"/>
          </w:tcPr>
          <w:p w14:paraId="495A2952" w14:textId="4FF3A8E1" w:rsidR="009E090A" w:rsidRDefault="006F011A" w:rsidP="009E090A">
            <w:pPr>
              <w:pStyle w:val="AP-Tabulka"/>
            </w:pPr>
            <w:r>
              <w:t xml:space="preserve">Malý počet zájemců o službu </w:t>
            </w:r>
          </w:p>
        </w:tc>
      </w:tr>
      <w:tr w:rsidR="009E090A" w14:paraId="682FA450" w14:textId="77777777" w:rsidTr="00176F7E">
        <w:tc>
          <w:tcPr>
            <w:tcW w:w="1111" w:type="dxa"/>
          </w:tcPr>
          <w:p w14:paraId="70287BE5" w14:textId="4F409E17" w:rsidR="009E090A" w:rsidRPr="009E090A" w:rsidRDefault="009E090A" w:rsidP="009E090A">
            <w:pPr>
              <w:pStyle w:val="AP-Tabulka"/>
              <w:rPr>
                <w:b/>
                <w:bCs/>
              </w:rPr>
            </w:pPr>
            <w:r w:rsidRPr="009E090A">
              <w:rPr>
                <w:b/>
                <w:bCs/>
              </w:rPr>
              <w:t>Klíčové činnosti</w:t>
            </w:r>
          </w:p>
        </w:tc>
        <w:tc>
          <w:tcPr>
            <w:tcW w:w="2290" w:type="dxa"/>
          </w:tcPr>
          <w:p w14:paraId="5C25FAB3" w14:textId="703551F2" w:rsidR="006F011A" w:rsidRPr="006F011A" w:rsidRDefault="006F011A" w:rsidP="00176F7E">
            <w:pPr>
              <w:pStyle w:val="AP-Tabulka"/>
              <w:spacing w:after="0"/>
            </w:pPr>
            <w:r>
              <w:t>P</w:t>
            </w:r>
            <w:r w:rsidRPr="006F011A">
              <w:t>řípravná fáze</w:t>
            </w:r>
            <w:r>
              <w:t>,</w:t>
            </w:r>
            <w:r w:rsidR="00176F7E">
              <w:t xml:space="preserve"> </w:t>
            </w:r>
            <w:r w:rsidRPr="006F011A">
              <w:t>personální obsazení</w:t>
            </w:r>
            <w:r w:rsidR="00176F7E">
              <w:t xml:space="preserve">, </w:t>
            </w:r>
            <w:r w:rsidR="00176F7E" w:rsidRPr="00176F7E">
              <w:t>vyhledávání zdrojů financování</w:t>
            </w:r>
            <w:r w:rsidR="00176F7E">
              <w:t xml:space="preserve">, </w:t>
            </w:r>
            <w:r w:rsidR="00176F7E" w:rsidRPr="00176F7E">
              <w:t>začátek poskytování služby</w:t>
            </w:r>
            <w:r w:rsidR="00176F7E">
              <w:t xml:space="preserve">, </w:t>
            </w:r>
            <w:r w:rsidR="00176F7E" w:rsidRPr="00176F7E">
              <w:t>evaluace</w:t>
            </w:r>
          </w:p>
        </w:tc>
        <w:tc>
          <w:tcPr>
            <w:tcW w:w="1903" w:type="dxa"/>
          </w:tcPr>
          <w:p w14:paraId="380F7E45" w14:textId="53777A04" w:rsidR="009E090A" w:rsidRDefault="00176F7E" w:rsidP="009E090A">
            <w:pPr>
              <w:pStyle w:val="AP-Tabulka"/>
            </w:pPr>
            <w:r>
              <w:t>Naplnění klíčových aktivit</w:t>
            </w:r>
          </w:p>
        </w:tc>
        <w:tc>
          <w:tcPr>
            <w:tcW w:w="1467" w:type="dxa"/>
          </w:tcPr>
          <w:p w14:paraId="456BDD5B" w14:textId="73BDE0A3" w:rsidR="009E090A" w:rsidRDefault="00176F7E" w:rsidP="009E090A">
            <w:pPr>
              <w:pStyle w:val="AP-Tabulka"/>
            </w:pPr>
            <w:r>
              <w:t>Harmonogram</w:t>
            </w:r>
          </w:p>
        </w:tc>
        <w:tc>
          <w:tcPr>
            <w:tcW w:w="1948" w:type="dxa"/>
          </w:tcPr>
          <w:p w14:paraId="5617C00D" w14:textId="7BFAFAEF" w:rsidR="009E090A" w:rsidRDefault="00176F7E" w:rsidP="009E090A">
            <w:pPr>
              <w:pStyle w:val="AP-Tabulka"/>
            </w:pPr>
            <w:r>
              <w:t>Následná spolupráce města Olomouce a ostatních organizací</w:t>
            </w:r>
          </w:p>
        </w:tc>
      </w:tr>
    </w:tbl>
    <w:p w14:paraId="499F01CD" w14:textId="77777777" w:rsidR="009E090A" w:rsidRPr="009E090A" w:rsidRDefault="009E090A" w:rsidP="009E090A">
      <w:pPr>
        <w:pStyle w:val="AP-Odstavec"/>
      </w:pPr>
    </w:p>
    <w:p w14:paraId="69177EEF" w14:textId="77777777" w:rsidR="000E6F4E" w:rsidRPr="00DE39AA" w:rsidRDefault="000E6F4E" w:rsidP="000E6F4E">
      <w:pPr>
        <w:pStyle w:val="AP-Odstavec"/>
        <w:ind w:firstLine="0"/>
      </w:pPr>
    </w:p>
    <w:p w14:paraId="32C44ECA" w14:textId="77777777" w:rsidR="00A42410" w:rsidRDefault="00A42410" w:rsidP="00A42410">
      <w:pPr>
        <w:pStyle w:val="AP-Odstavec"/>
      </w:pPr>
    </w:p>
    <w:p w14:paraId="5A0791AD" w14:textId="77777777" w:rsidR="00A42410" w:rsidRDefault="00A42410" w:rsidP="00455AB4">
      <w:pPr>
        <w:pStyle w:val="AP-Odstavec"/>
        <w:ind w:firstLine="0"/>
      </w:pPr>
    </w:p>
    <w:p w14:paraId="4ADBDF99" w14:textId="5CFC2E41" w:rsidR="00021D12" w:rsidRDefault="00CE7D50" w:rsidP="00455AB4">
      <w:pPr>
        <w:pStyle w:val="Nadpis1"/>
        <w:numPr>
          <w:ilvl w:val="0"/>
          <w:numId w:val="0"/>
        </w:numPr>
        <w:ind w:left="431" w:hanging="431"/>
      </w:pPr>
      <w:bookmarkStart w:id="50" w:name="_Toc150805094"/>
      <w:r>
        <w:lastRenderedPageBreak/>
        <w:t>Závěr</w:t>
      </w:r>
      <w:bookmarkEnd w:id="38"/>
      <w:bookmarkEnd w:id="50"/>
    </w:p>
    <w:p w14:paraId="05A6521A" w14:textId="2821A4B5" w:rsidR="005E485B" w:rsidRDefault="005E485B" w:rsidP="005E485B">
      <w:pPr>
        <w:pStyle w:val="AP-Odstavec"/>
      </w:pPr>
      <w:r w:rsidRPr="005E485B">
        <w:t>Samoživitelství, ačkoliv historicky provází lidskou společnost, stále zůstává fenoménem spojeným s mnoha výzvami, kterým čelí zejména matky samoživitelky. Tyto ženy se denně potýkají s očekáváními a tlaky, které často převyšují jejich individuální schopnosti. Zejména v oblasti pracovního uplatnění jsou matky samoživitelky vystaveny riziku diskriminace a častokrát čelí finančním obtížím, které se mohou projevovat v jejich životním standardu.</w:t>
      </w:r>
    </w:p>
    <w:p w14:paraId="42C16503" w14:textId="77777777" w:rsidR="004A0D64" w:rsidRDefault="004A0D64" w:rsidP="004A0D64">
      <w:pPr>
        <w:pStyle w:val="AP-Odstavec"/>
      </w:pPr>
      <w:r w:rsidRPr="004A0D64">
        <w:t xml:space="preserve">V rámci této bakalářské práce bylo prozkoumáno a analyzováno téma matek samoživitelek a samoživitelství, jež se ukázalo být nesmírně aktuální a významné v současné společnosti. </w:t>
      </w:r>
    </w:p>
    <w:p w14:paraId="264C5212" w14:textId="77777777" w:rsidR="00EF0971" w:rsidRDefault="00EF0971" w:rsidP="00EF0971">
      <w:pPr>
        <w:pStyle w:val="AP-Odstavec"/>
      </w:pPr>
      <w:r w:rsidRPr="00EF0971">
        <w:t xml:space="preserve">V teoretické části práce bylo provedeno detailní zkoumání problematiky samoživitelství, včetně definice pojmu, příčin vedoucích k této situaci, rizik spojených </w:t>
      </w:r>
      <w:proofErr w:type="gramStart"/>
      <w:r w:rsidRPr="00EF0971">
        <w:t>s</w:t>
      </w:r>
      <w:proofErr w:type="gramEnd"/>
      <w:r w:rsidRPr="00EF0971">
        <w:t xml:space="preserve"> samoživitelstvím a dostupných forem podpory pro matky</w:t>
      </w:r>
      <w:r>
        <w:t xml:space="preserve"> samoživitelky</w:t>
      </w:r>
      <w:r w:rsidRPr="00EF0971">
        <w:t>. Součástí bylo také propojení tématu s teoriemi sociální práce, etickým hlediskem a legislativním zakotvením. Teoretická část tak poskytuje solidní základ pro pochopení problematiky a navržení konkrétních opatření.</w:t>
      </w:r>
    </w:p>
    <w:p w14:paraId="5475F623" w14:textId="7DD16891" w:rsidR="00EF0971" w:rsidRDefault="00EF0971" w:rsidP="00EF0971">
      <w:pPr>
        <w:pStyle w:val="AP-Odstavec"/>
      </w:pPr>
      <w:r w:rsidRPr="00EF0971">
        <w:t xml:space="preserve">V praktické části byl poté představen konkrétní projekt založení nadace pro matky samoživitelky. Projekt obsahuje jasně definované cíle, analýzu potřeb cílové skupiny, klíčové aktivity, management rizik, průzkum existujících nadací, výstupy a výsledky projektu, popis přidané hodnoty, rozpočet a </w:t>
      </w:r>
      <w:proofErr w:type="spellStart"/>
      <w:r w:rsidRPr="00EF0971">
        <w:t>logframe</w:t>
      </w:r>
      <w:proofErr w:type="spellEnd"/>
      <w:r w:rsidRPr="00EF0971">
        <w:t xml:space="preserve"> projektu. </w:t>
      </w:r>
    </w:p>
    <w:p w14:paraId="4C8A0515" w14:textId="4938E23E" w:rsidR="005E485B" w:rsidRDefault="004A0D64" w:rsidP="00EF0971">
      <w:pPr>
        <w:pStyle w:val="AP-Odstavec"/>
      </w:pPr>
      <w:r w:rsidRPr="004A0D64">
        <w:t xml:space="preserve">Na základě teoretické části, která se zaměřila na širokou škálu aspektů spojených </w:t>
      </w:r>
      <w:proofErr w:type="gramStart"/>
      <w:r w:rsidRPr="004A0D64">
        <w:t>s</w:t>
      </w:r>
      <w:proofErr w:type="gramEnd"/>
      <w:r w:rsidRPr="004A0D64">
        <w:t xml:space="preserve"> samoživitelstvím,</w:t>
      </w:r>
      <w:r>
        <w:t xml:space="preserve"> </w:t>
      </w:r>
      <w:r w:rsidRPr="004A0D64">
        <w:t>byl stanoven hlavní cíl práce – navrhnout projekt založení neziskové organizace (nadace), která by poskytovala podporu a pomoc matkám samoživitelkám a jejich rodinám.</w:t>
      </w:r>
      <w:r>
        <w:t xml:space="preserve"> N</w:t>
      </w:r>
      <w:r w:rsidR="005E485B">
        <w:t>adace pro matky samoživitelky m</w:t>
      </w:r>
      <w:r w:rsidR="009C6132">
        <w:t>á</w:t>
      </w:r>
      <w:r w:rsidR="005E485B">
        <w:t xml:space="preserve"> za cíl poskytnout potřebnou podporu a pomoc. Založení takové nadace je krokem správným směrem, ale její úspěch a skutečný přínos pro </w:t>
      </w:r>
      <w:r w:rsidR="009C6132">
        <w:t>matky samoživitelky</w:t>
      </w:r>
      <w:r w:rsidR="005E485B">
        <w:t xml:space="preserve"> bud</w:t>
      </w:r>
      <w:r w:rsidR="009C6132">
        <w:t>e</w:t>
      </w:r>
      <w:r w:rsidR="005E485B">
        <w:t xml:space="preserve"> záviset na aktivním zapojení a podpoře ze strany širší společnosti.</w:t>
      </w:r>
    </w:p>
    <w:p w14:paraId="07E5E822" w14:textId="747513B5" w:rsidR="005E485B" w:rsidRDefault="005E485B" w:rsidP="009C6132">
      <w:pPr>
        <w:pStyle w:val="AP-Odstavec"/>
      </w:pPr>
      <w:r>
        <w:t xml:space="preserve">Projekt </w:t>
      </w:r>
      <w:r w:rsidR="00B80B56">
        <w:t>zakládající nadaci, prostřednictvím</w:t>
      </w:r>
      <w:r>
        <w:t xml:space="preserve"> poradenství a zajištění finančních prostředků pro potřeby matek a jejich rodin má potenciál skutečně zlepšit životní situaci těch, kteří se ocitají v roli samoživitel</w:t>
      </w:r>
      <w:r w:rsidR="009C6132">
        <w:t>ek</w:t>
      </w:r>
      <w:r>
        <w:t>. Je však nezbytné si uvědomit, že nadace nebo jiné podobné organizace nemohou tento problém řešit samy o sobě. K vyřešení komplexnosti situace, se kterou se matky samoživitelky potýkají, je nezbytn</w:t>
      </w:r>
      <w:r w:rsidR="007F5B1E">
        <w:t>á</w:t>
      </w:r>
      <w:r>
        <w:t xml:space="preserve"> podpora a aktivní účast vlády, </w:t>
      </w:r>
      <w:r w:rsidR="009C6132">
        <w:t xml:space="preserve">dalších </w:t>
      </w:r>
      <w:r>
        <w:t>neziskových organizací, firem a širší společnosti.</w:t>
      </w:r>
    </w:p>
    <w:p w14:paraId="74977C71" w14:textId="783EC4A3" w:rsidR="00EF0971" w:rsidRDefault="005E485B" w:rsidP="00EF0971">
      <w:pPr>
        <w:pStyle w:val="AP-Odstavec"/>
      </w:pPr>
      <w:r>
        <w:t>Je třeba zdůraznit, že poskytnutí finanční pomoci samo o sobě nestačí ke zlepšení života matek samoživitelek. Důležitá je také sociální podpora, včetně poskytnutí odborných služeb, podpora při hledání pracovního místa a vzdělávání, a nejdůležitější, snaha o odstranění stigmatu spojeného s rolemi matek samoživitelek.</w:t>
      </w:r>
    </w:p>
    <w:p w14:paraId="2A0AC6C5" w14:textId="7A784FBA" w:rsidR="00EF0971" w:rsidRDefault="00EF0971" w:rsidP="009C6132">
      <w:pPr>
        <w:pStyle w:val="AP-Odstavec"/>
      </w:pPr>
      <w:r w:rsidRPr="00EF0971">
        <w:lastRenderedPageBreak/>
        <w:t xml:space="preserve">Výsledkem této bakalářské práce je komplexní pohled na problematiku samoživitelství, zejména v kontextu matek samoživitelek, a konkrétní návrh projektu, který by mohl přispět k podpoře a zlepšení situace této skupiny žen a jejich rodin. </w:t>
      </w:r>
    </w:p>
    <w:p w14:paraId="18A0AEAA" w14:textId="30AAF877" w:rsidR="00EF0971" w:rsidRDefault="00EF0971" w:rsidP="009C6132">
      <w:pPr>
        <w:pStyle w:val="AP-Odstavec"/>
      </w:pPr>
      <w:r w:rsidRPr="00EF0971">
        <w:t>Projekt zdůrazňuje důležitost poskytování finanční, materiální a odborné podpory, aby matky samoživitelky mohly lépe zvládat náročnou životní situaci, ve které se ocitají. Je třeba si být vědom toho, že tato problematika není pouze individuálním tématem, ale má i širší dopady na společnost, a proto je zapotřebí věnovat jí adekvátní pozornost a podporu.</w:t>
      </w:r>
    </w:p>
    <w:p w14:paraId="791960C6" w14:textId="77777777" w:rsidR="005E485B" w:rsidRDefault="005E485B" w:rsidP="005E485B">
      <w:pPr>
        <w:pStyle w:val="AP-Odstavec"/>
      </w:pPr>
      <w:r>
        <w:t>Závěrem lze tedy konstatovat, že nadace nebo jiné formy podpory pro matky samoživitelky mají potenciál zásadním způsobem zlepšit situaci této skupiny. Nicméně je klíčové, aby se společnost nezaměřovala pouze na finanční pomoc, ale aby se také zaměřila na eliminaci stigmatu, aktivní poskytování podpory a vytváření podmínek, které tyto ženy potřebují pro zvládání svých rodičovských rolí a naplňování svých osobních a profesních potřeb.</w:t>
      </w:r>
    </w:p>
    <w:p w14:paraId="701DD5F5" w14:textId="03D91DAD" w:rsidR="009C6132" w:rsidRDefault="009C6132" w:rsidP="005E485B">
      <w:pPr>
        <w:pStyle w:val="AP-Odstavec"/>
        <w:sectPr w:rsidR="009C6132" w:rsidSect="005B4C01">
          <w:type w:val="oddPage"/>
          <w:pgSz w:w="11906" w:h="16838" w:code="9"/>
          <w:pgMar w:top="1417" w:right="1418" w:bottom="1418" w:left="1985" w:header="708" w:footer="708" w:gutter="0"/>
          <w:cols w:space="708"/>
          <w:docGrid w:linePitch="360"/>
        </w:sectPr>
      </w:pPr>
    </w:p>
    <w:p w14:paraId="6EA67241" w14:textId="4A915025" w:rsidR="007E28DE" w:rsidRDefault="00B87D8B" w:rsidP="004A0D64">
      <w:pPr>
        <w:pStyle w:val="Nadpis1"/>
        <w:numPr>
          <w:ilvl w:val="0"/>
          <w:numId w:val="0"/>
        </w:numPr>
      </w:pPr>
      <w:bookmarkStart w:id="51" w:name="_Toc7173346"/>
      <w:bookmarkStart w:id="52" w:name="_Toc117235075"/>
      <w:bookmarkStart w:id="53" w:name="_Toc150805095"/>
      <w:r w:rsidRPr="00DD4817">
        <w:lastRenderedPageBreak/>
        <w:t>Bibliografie</w:t>
      </w:r>
      <w:bookmarkEnd w:id="51"/>
      <w:bookmarkEnd w:id="52"/>
      <w:bookmarkEnd w:id="53"/>
    </w:p>
    <w:p w14:paraId="16C5815B" w14:textId="54727EBC" w:rsidR="00734D0C" w:rsidRDefault="00734D0C" w:rsidP="007C4632">
      <w:pPr>
        <w:pStyle w:val="AP-Odstavec"/>
        <w:ind w:firstLine="0"/>
      </w:pPr>
      <w:r>
        <w:t>B</w:t>
      </w:r>
      <w:r w:rsidRPr="00734D0C">
        <w:t>ROWN,</w:t>
      </w:r>
      <w:r>
        <w:t xml:space="preserve"> W.</w:t>
      </w:r>
      <w:r w:rsidRPr="00734D0C">
        <w:t xml:space="preserve"> G</w:t>
      </w:r>
      <w:r>
        <w:t>eorge</w:t>
      </w:r>
      <w:r w:rsidRPr="00734D0C">
        <w:t xml:space="preserve"> &amp; MORAN, </w:t>
      </w:r>
      <w:r>
        <w:t>M. Patricia.</w:t>
      </w:r>
      <w:r w:rsidRPr="00734D0C">
        <w:t xml:space="preserve"> 1997. </w:t>
      </w:r>
      <w:r w:rsidRPr="00734D0C">
        <w:rPr>
          <w:i/>
          <w:iCs/>
        </w:rPr>
        <w:t>Single mothers, poverty and depression</w:t>
      </w:r>
      <w:r w:rsidRPr="00734D0C">
        <w:t>. Psychological Medicine</w:t>
      </w:r>
      <w:r>
        <w:t>. [online]. [cit. 30. 10. 2023].</w:t>
      </w:r>
    </w:p>
    <w:p w14:paraId="30528E30" w14:textId="23EACE20" w:rsidR="002E2B3D" w:rsidRDefault="00734D0C" w:rsidP="007C4632">
      <w:pPr>
        <w:pStyle w:val="AP-Odstavec"/>
        <w:ind w:firstLine="0"/>
      </w:pPr>
      <w:r>
        <w:t xml:space="preserve">Dostupné z: </w:t>
      </w:r>
      <w:hyperlink r:id="rId19" w:history="1">
        <w:r w:rsidR="002E2B3D" w:rsidRPr="00243C50">
          <w:rPr>
            <w:rStyle w:val="Hypertextovodkaz"/>
          </w:rPr>
          <w:t>https://www.cambridge.org/core/services/aop-cambridge-core/content/view/06716D9E358BB5A202BC686AC429D47D/S0033291796004060a.pdf/single-mothers-poverty-and-depression.pdf</w:t>
        </w:r>
      </w:hyperlink>
    </w:p>
    <w:p w14:paraId="1F31C9A6" w14:textId="77777777" w:rsidR="002E2B3D" w:rsidRDefault="002E2B3D" w:rsidP="007C4632">
      <w:pPr>
        <w:pStyle w:val="AP-Odstavec"/>
        <w:ind w:firstLine="0"/>
      </w:pPr>
    </w:p>
    <w:p w14:paraId="37F0A4C7" w14:textId="43F0AD61" w:rsidR="00AC7FB0" w:rsidRDefault="002E2B3D" w:rsidP="007C4632">
      <w:pPr>
        <w:pStyle w:val="AP-Odstavec"/>
        <w:ind w:firstLine="0"/>
      </w:pPr>
      <w:r w:rsidRPr="00E27AF3">
        <w:t>Český statistický úřad</w:t>
      </w:r>
      <w:r>
        <w:t>.</w:t>
      </w:r>
      <w:r w:rsidR="00AC7FB0" w:rsidRPr="00AC7FB0">
        <w:t xml:space="preserve"> 2003. </w:t>
      </w:r>
      <w:r w:rsidR="00AC7FB0" w:rsidRPr="00AC7FB0">
        <w:rPr>
          <w:i/>
          <w:iCs/>
        </w:rPr>
        <w:t>Neúplné rodiny</w:t>
      </w:r>
      <w:r w:rsidR="00AC7FB0">
        <w:t>.</w:t>
      </w:r>
      <w:r w:rsidR="00AC7FB0" w:rsidRPr="00AC7FB0">
        <w:t xml:space="preserve"> [online]. [cit. </w:t>
      </w:r>
      <w:r w:rsidR="00AC7FB0">
        <w:t xml:space="preserve">03. 11. </w:t>
      </w:r>
      <w:r w:rsidR="00AC7FB0" w:rsidRPr="00AC7FB0">
        <w:t>2023]. Dostupné z: https://www.czso.cz/csu/czso/41n2-02-ziskane_ze_sldb_2001-2__neuplne_rodiny</w:t>
      </w:r>
    </w:p>
    <w:p w14:paraId="4033491E" w14:textId="77777777" w:rsidR="00AC7FB0" w:rsidRDefault="00AC7FB0" w:rsidP="007C4632">
      <w:pPr>
        <w:pStyle w:val="AP-Odstavec"/>
        <w:ind w:firstLine="0"/>
      </w:pPr>
    </w:p>
    <w:p w14:paraId="5B9ADAD8" w14:textId="1D04385B" w:rsidR="007C4632" w:rsidRDefault="00E27AF3" w:rsidP="007C4632">
      <w:pPr>
        <w:pStyle w:val="AP-Odstavec"/>
        <w:ind w:firstLine="0"/>
      </w:pPr>
      <w:r w:rsidRPr="00E27AF3">
        <w:t>Český statistický úřad</w:t>
      </w:r>
      <w:r w:rsidR="002E2B3D">
        <w:t>.</w:t>
      </w:r>
      <w:r w:rsidR="00621037">
        <w:t xml:space="preserve"> </w:t>
      </w:r>
      <w:r w:rsidR="00621037">
        <w:rPr>
          <w:i/>
          <w:iCs/>
        </w:rPr>
        <w:t xml:space="preserve">Česká demografická příručka 2021. </w:t>
      </w:r>
      <w:r w:rsidR="00621037">
        <w:t xml:space="preserve">[online]. [cit. 12. 10. 2023]. </w:t>
      </w:r>
    </w:p>
    <w:p w14:paraId="61CDC54D" w14:textId="17018EFF" w:rsidR="00621037" w:rsidRDefault="00621037" w:rsidP="007C4632">
      <w:pPr>
        <w:pStyle w:val="AP-Odstavec"/>
        <w:ind w:firstLine="0"/>
      </w:pPr>
      <w:r>
        <w:t xml:space="preserve">Dostupné z </w:t>
      </w:r>
      <w:hyperlink r:id="rId20" w:history="1">
        <w:r w:rsidR="004A6AE1" w:rsidRPr="00CC2F9D">
          <w:rPr>
            <w:rStyle w:val="Hypertextovodkaz"/>
          </w:rPr>
          <w:t>https://www.czso.cz/csu/czso/czech-demographic-handbook-2021</w:t>
        </w:r>
      </w:hyperlink>
    </w:p>
    <w:p w14:paraId="14284EE3" w14:textId="77777777" w:rsidR="00E27AF3" w:rsidRDefault="00E27AF3" w:rsidP="007C4632">
      <w:pPr>
        <w:pStyle w:val="AP-Odstavec"/>
        <w:ind w:firstLine="0"/>
      </w:pPr>
    </w:p>
    <w:p w14:paraId="33FE6C29" w14:textId="0E7FB403" w:rsidR="00E27AF3" w:rsidRDefault="00E27AF3" w:rsidP="007C4632">
      <w:pPr>
        <w:pStyle w:val="AP-Odstavec"/>
        <w:ind w:firstLine="0"/>
      </w:pPr>
      <w:r w:rsidRPr="00E27AF3">
        <w:t>Český statistický úřad</w:t>
      </w:r>
      <w:r w:rsidR="002E2B3D">
        <w:t>.</w:t>
      </w:r>
      <w:r>
        <w:t xml:space="preserve"> 2021. </w:t>
      </w:r>
      <w:r w:rsidRPr="00E27AF3">
        <w:rPr>
          <w:i/>
          <w:iCs/>
        </w:rPr>
        <w:t>Hospodařící domácnosti tvořené jednou rodinou podle typu domácnosti, počtu členů a podle krajů a okresů</w:t>
      </w:r>
      <w:r>
        <w:t>.</w:t>
      </w:r>
      <w:r w:rsidRPr="00E27AF3">
        <w:t xml:space="preserve"> [online]. [cit. </w:t>
      </w:r>
      <w:r>
        <w:t xml:space="preserve">03. 11. </w:t>
      </w:r>
      <w:r w:rsidRPr="00E27AF3">
        <w:t>2023]. Dostupné z: https://vdb.czso.cz/vdbvo2/faces/cs/index.jsf?page=vystup-objekt&amp;pvo=SLD21080</w:t>
      </w:r>
      <w:r>
        <w:t>-</w:t>
      </w:r>
      <w:r w:rsidRPr="00E27AF3">
        <w:t>OK2&amp;z=T&amp;f=TABULKA&amp;skupId=5053&amp;katalog=34036&amp;pvo=SLD21080-OK2&amp;v=v218__null__null__null#w=</w:t>
      </w:r>
    </w:p>
    <w:p w14:paraId="77D36609" w14:textId="77777777" w:rsidR="004A6AE1" w:rsidRDefault="004A6AE1" w:rsidP="007C4632">
      <w:pPr>
        <w:pStyle w:val="AP-Odstavec"/>
        <w:ind w:firstLine="0"/>
      </w:pPr>
    </w:p>
    <w:p w14:paraId="2607A63A" w14:textId="0EC7444C" w:rsidR="004A6AE1" w:rsidRDefault="004A6AE1" w:rsidP="007C4632">
      <w:pPr>
        <w:pStyle w:val="AP-Odstavec"/>
        <w:ind w:firstLine="0"/>
      </w:pPr>
      <w:r w:rsidRPr="004A6AE1">
        <w:t xml:space="preserve">DEVEROVÁ, Lenka. </w:t>
      </w:r>
      <w:r w:rsidRPr="004A6AE1">
        <w:rPr>
          <w:i/>
          <w:iCs/>
        </w:rPr>
        <w:t>Typologie neziskových organizací v ČR</w:t>
      </w:r>
      <w:r w:rsidRPr="004A6AE1">
        <w:t>. Praha: Agnes, 2008. ISBN 978-80-903696-2-7.</w:t>
      </w:r>
      <w:r>
        <w:t xml:space="preserve"> </w:t>
      </w:r>
    </w:p>
    <w:p w14:paraId="7E232F75" w14:textId="77777777" w:rsidR="00FF6D66" w:rsidRDefault="00FF6D66" w:rsidP="007C4632">
      <w:pPr>
        <w:pStyle w:val="AP-Odstavec"/>
        <w:ind w:firstLine="0"/>
      </w:pPr>
    </w:p>
    <w:p w14:paraId="0EF680C8" w14:textId="4ACAF848" w:rsidR="00FF6D66" w:rsidRPr="00621037" w:rsidRDefault="00FF6D66" w:rsidP="007C4632">
      <w:pPr>
        <w:pStyle w:val="AP-Odstavec"/>
        <w:ind w:firstLine="0"/>
      </w:pPr>
      <w:r w:rsidRPr="00FF6D66">
        <w:t>DUBEN, Rostislav</w:t>
      </w:r>
      <w:r>
        <w:t>.</w:t>
      </w:r>
      <w:r w:rsidRPr="00FF6D66">
        <w:t xml:space="preserve"> 1996. </w:t>
      </w:r>
      <w:r w:rsidRPr="00FF6D66">
        <w:rPr>
          <w:i/>
          <w:iCs/>
        </w:rPr>
        <w:t>Neziskový sektor v ekonomice a společnosti</w:t>
      </w:r>
      <w:r w:rsidRPr="00FF6D66">
        <w:t xml:space="preserve">. Praha: </w:t>
      </w:r>
      <w:proofErr w:type="spellStart"/>
      <w:r w:rsidRPr="00FF6D66">
        <w:t>Codex</w:t>
      </w:r>
      <w:proofErr w:type="spellEnd"/>
      <w:r w:rsidRPr="00FF6D66">
        <w:t>. ISBN 80-859-6319-1.</w:t>
      </w:r>
    </w:p>
    <w:p w14:paraId="173BB777" w14:textId="77777777" w:rsidR="007C4632" w:rsidRDefault="007C4632" w:rsidP="007C4632">
      <w:pPr>
        <w:pStyle w:val="AP-Odstavec"/>
        <w:ind w:firstLine="0"/>
      </w:pPr>
    </w:p>
    <w:p w14:paraId="50D08959" w14:textId="586F1C59" w:rsidR="004507E3" w:rsidRDefault="009B6BF9" w:rsidP="007C4632">
      <w:pPr>
        <w:pStyle w:val="AP-Odstavec"/>
        <w:ind w:firstLine="0"/>
      </w:pPr>
      <w:r w:rsidRPr="009B6BF9">
        <w:t>DUDOVÁ, Radka</w:t>
      </w:r>
      <w:r w:rsidR="00AD481C" w:rsidRPr="00AD481C">
        <w:t>.</w:t>
      </w:r>
      <w:r>
        <w:t xml:space="preserve"> 2009.</w:t>
      </w:r>
      <w:r w:rsidR="00AD481C" w:rsidRPr="00AD481C">
        <w:t xml:space="preserve"> </w:t>
      </w:r>
      <w:r w:rsidR="00AD481C" w:rsidRPr="00AD481C">
        <w:rPr>
          <w:i/>
          <w:iCs/>
        </w:rPr>
        <w:t>Práce jako řešení? Strategie obživy osamělých matek v ČR</w:t>
      </w:r>
      <w:r w:rsidR="00AD481C" w:rsidRPr="00AD481C">
        <w:t>.</w:t>
      </w:r>
      <w:r w:rsidR="00AD481C">
        <w:t xml:space="preserve"> </w:t>
      </w:r>
      <w:r w:rsidR="00AD481C" w:rsidRPr="00AD481C">
        <w:t>Sociologický časopis</w:t>
      </w:r>
      <w:r w:rsidR="00B93BA4">
        <w:t>, č. 45(4), s. 753-784.</w:t>
      </w:r>
      <w:r>
        <w:t xml:space="preserve"> </w:t>
      </w:r>
      <w:r w:rsidR="00AD481C">
        <w:t>[online]</w:t>
      </w:r>
      <w:r w:rsidR="00B93BA4">
        <w:t>.</w:t>
      </w:r>
      <w:r w:rsidR="00AD481C">
        <w:t xml:space="preserve"> </w:t>
      </w:r>
      <w:r w:rsidR="00AD481C" w:rsidRPr="00AD481C">
        <w:t xml:space="preserve">[cit. </w:t>
      </w:r>
      <w:r w:rsidR="00FE70C5">
        <w:t xml:space="preserve">08. 10. </w:t>
      </w:r>
      <w:r w:rsidR="00AD481C" w:rsidRPr="00AD481C">
        <w:t xml:space="preserve">2023]. </w:t>
      </w:r>
      <w:r w:rsidR="00B93BA4">
        <w:br/>
      </w:r>
      <w:r w:rsidR="00AD481C" w:rsidRPr="00AD481C">
        <w:t xml:space="preserve">Dostupné z: </w:t>
      </w:r>
      <w:hyperlink r:id="rId21" w:history="1">
        <w:r w:rsidR="003837B3" w:rsidRPr="00CC2F9D">
          <w:rPr>
            <w:rStyle w:val="Hypertextovodkaz"/>
          </w:rPr>
          <w:t>https://doi.org/10.13060/00380288.2009.45.4.06</w:t>
        </w:r>
      </w:hyperlink>
      <w:r w:rsidR="00AD481C" w:rsidRPr="00AD481C">
        <w:t xml:space="preserve">. </w:t>
      </w:r>
    </w:p>
    <w:p w14:paraId="630384C5" w14:textId="77777777" w:rsidR="003837B3" w:rsidRDefault="003837B3" w:rsidP="007C4632">
      <w:pPr>
        <w:pStyle w:val="AP-Odstavec"/>
        <w:ind w:firstLine="0"/>
      </w:pPr>
    </w:p>
    <w:p w14:paraId="27AB1516" w14:textId="106F2FE7" w:rsidR="003837B3" w:rsidRDefault="003837B3" w:rsidP="007C4632">
      <w:pPr>
        <w:pStyle w:val="AP-Odstavec"/>
        <w:ind w:firstLine="0"/>
      </w:pPr>
      <w:r w:rsidRPr="003837B3">
        <w:t>Fórum Dárců</w:t>
      </w:r>
      <w:r>
        <w:t xml:space="preserve">. </w:t>
      </w:r>
      <w:r w:rsidRPr="003837B3">
        <w:rPr>
          <w:i/>
          <w:iCs/>
        </w:rPr>
        <w:t>Nadace</w:t>
      </w:r>
      <w:r>
        <w:t>.</w:t>
      </w:r>
      <w:r w:rsidRPr="003837B3">
        <w:t xml:space="preserve"> [online]. </w:t>
      </w:r>
      <w:r w:rsidRPr="00AD481C">
        <w:t xml:space="preserve">[cit. </w:t>
      </w:r>
      <w:r>
        <w:t xml:space="preserve">01. 11. </w:t>
      </w:r>
      <w:r w:rsidRPr="00AD481C">
        <w:t xml:space="preserve">2023]. </w:t>
      </w:r>
    </w:p>
    <w:p w14:paraId="2A7A8015" w14:textId="781062CC" w:rsidR="003837B3" w:rsidRDefault="003837B3" w:rsidP="007C4632">
      <w:pPr>
        <w:pStyle w:val="AP-Odstavec"/>
        <w:ind w:firstLine="0"/>
      </w:pPr>
      <w:r w:rsidRPr="003837B3">
        <w:t>Dostupné z: https://www.donorsforum.cz/nadace-a-fondy/nadace.html</w:t>
      </w:r>
    </w:p>
    <w:p w14:paraId="45BF3680" w14:textId="77777777" w:rsidR="009B6BF9" w:rsidRDefault="009B6BF9" w:rsidP="00B83784">
      <w:pPr>
        <w:pStyle w:val="AP-Odstavec"/>
        <w:ind w:firstLine="0"/>
      </w:pPr>
    </w:p>
    <w:p w14:paraId="4C567C83" w14:textId="00E75B9F" w:rsidR="00605E46" w:rsidRDefault="00605E46" w:rsidP="007C4632">
      <w:pPr>
        <w:pStyle w:val="AP-Odstavec"/>
        <w:ind w:firstLine="0"/>
      </w:pPr>
      <w:r>
        <w:t>G</w:t>
      </w:r>
      <w:r w:rsidR="00887D84">
        <w:t xml:space="preserve">ONZÁLEZ, Libertad. 2004. </w:t>
      </w:r>
      <w:r w:rsidR="00887D84" w:rsidRPr="00887D84">
        <w:rPr>
          <w:i/>
          <w:iCs/>
        </w:rPr>
        <w:t>Singel mothers and work.</w:t>
      </w:r>
      <w:r w:rsidR="00887D84">
        <w:t xml:space="preserve"> </w:t>
      </w:r>
      <w:r w:rsidR="00887D84" w:rsidRPr="00887D84">
        <w:t>Universitat Pompeu Fabra; Barcelona Graduate School of Economics (Barcelona GSE); IZA Institute of Labor Economics</w:t>
      </w:r>
      <w:r w:rsidR="00887D84">
        <w:t xml:space="preserve">. [online]. </w:t>
      </w:r>
      <w:r w:rsidR="00887D84" w:rsidRPr="00AD481C">
        <w:t xml:space="preserve">[cit. </w:t>
      </w:r>
      <w:r w:rsidR="00887D84">
        <w:t xml:space="preserve">09. 10. </w:t>
      </w:r>
      <w:r w:rsidR="00887D84" w:rsidRPr="00AD481C">
        <w:t>2023].</w:t>
      </w:r>
    </w:p>
    <w:p w14:paraId="4D9C03ED" w14:textId="7A372B32" w:rsidR="00887D84" w:rsidRDefault="00887D84" w:rsidP="007C4632">
      <w:pPr>
        <w:pStyle w:val="AP-Odstavec"/>
        <w:ind w:firstLine="0"/>
      </w:pPr>
      <w:r>
        <w:t xml:space="preserve">Dostupné z: </w:t>
      </w:r>
      <w:r w:rsidRPr="00887D84">
        <w:t>https://papers.ssrn.com/sol3/papers.cfm?abstract_id=527104#paper-citations-widget</w:t>
      </w:r>
    </w:p>
    <w:p w14:paraId="17088842" w14:textId="77777777" w:rsidR="00887D84" w:rsidRDefault="00887D84" w:rsidP="007C4632">
      <w:pPr>
        <w:pStyle w:val="AP-Odstavec"/>
      </w:pPr>
    </w:p>
    <w:p w14:paraId="71853F98" w14:textId="7FD00FB6" w:rsidR="00B93BA4" w:rsidRDefault="009B6BF9" w:rsidP="007C4632">
      <w:pPr>
        <w:pStyle w:val="AP-Odstavec"/>
        <w:ind w:firstLine="0"/>
      </w:pPr>
      <w:r>
        <w:t>HASMANOVÁ MARHÁNKOVÁ, Jaroslava.</w:t>
      </w:r>
      <w:r w:rsidR="00B93BA4">
        <w:t xml:space="preserve"> 2011.</w:t>
      </w:r>
      <w:r>
        <w:t xml:space="preserve"> </w:t>
      </w:r>
      <w:r w:rsidRPr="009B6BF9">
        <w:rPr>
          <w:i/>
          <w:iCs/>
        </w:rPr>
        <w:t>Matky samoživitelky a jejich situace v České republice</w:t>
      </w:r>
      <w:r>
        <w:t>. Praha: Gender Studies</w:t>
      </w:r>
      <w:r w:rsidR="00B93BA4">
        <w:t xml:space="preserve">. [online]. [cit. </w:t>
      </w:r>
      <w:r w:rsidR="00FE70C5">
        <w:t xml:space="preserve">07. 10. </w:t>
      </w:r>
      <w:r w:rsidR="00B93BA4">
        <w:t>2023].</w:t>
      </w:r>
    </w:p>
    <w:p w14:paraId="71956AA0" w14:textId="75D11571" w:rsidR="009B6BF9" w:rsidRDefault="009B6BF9" w:rsidP="007C4632">
      <w:pPr>
        <w:pStyle w:val="AP-Odstavec"/>
        <w:ind w:firstLine="0"/>
      </w:pPr>
      <w:r>
        <w:t xml:space="preserve">Dostupné z: </w:t>
      </w:r>
      <w:hyperlink r:id="rId22" w:history="1">
        <w:r w:rsidR="00F14801" w:rsidRPr="0045110B">
          <w:rPr>
            <w:rStyle w:val="Hypertextovodkaz"/>
          </w:rPr>
          <w:t>https://genderstudies.cz/download/samozivitelky_sendwichova.pdf</w:t>
        </w:r>
      </w:hyperlink>
      <w:r>
        <w:t xml:space="preserve">. </w:t>
      </w:r>
    </w:p>
    <w:p w14:paraId="112CD4D3" w14:textId="77777777" w:rsidR="00126632" w:rsidRDefault="00126632" w:rsidP="007C4632">
      <w:pPr>
        <w:pStyle w:val="AP-Odstavec"/>
        <w:ind w:firstLine="0"/>
      </w:pPr>
    </w:p>
    <w:p w14:paraId="37DB4BD2" w14:textId="77777777" w:rsidR="00126632" w:rsidRDefault="00126632" w:rsidP="007C4632">
      <w:pPr>
        <w:pStyle w:val="AP-Odstavec"/>
        <w:ind w:firstLine="0"/>
      </w:pPr>
      <w:r w:rsidRPr="00126632">
        <w:t xml:space="preserve">Charita Olomouc. </w:t>
      </w:r>
      <w:r w:rsidRPr="00126632">
        <w:rPr>
          <w:i/>
          <w:iCs/>
        </w:rPr>
        <w:t>Centrum materiální pomoci</w:t>
      </w:r>
      <w:r>
        <w:t>.</w:t>
      </w:r>
      <w:r w:rsidRPr="00126632">
        <w:t xml:space="preserve"> [online]. [cit. </w:t>
      </w:r>
      <w:r>
        <w:t xml:space="preserve">05. 11. </w:t>
      </w:r>
      <w:r w:rsidRPr="00126632">
        <w:t>2023].</w:t>
      </w:r>
    </w:p>
    <w:p w14:paraId="4D6774AC" w14:textId="124899BA" w:rsidR="00126632" w:rsidRDefault="00126632" w:rsidP="007C4632">
      <w:pPr>
        <w:pStyle w:val="AP-Odstavec"/>
        <w:ind w:firstLine="0"/>
      </w:pPr>
      <w:r w:rsidRPr="00126632">
        <w:t xml:space="preserve">Dostupné z: </w:t>
      </w:r>
      <w:hyperlink r:id="rId23" w:history="1">
        <w:r w:rsidRPr="00243C50">
          <w:rPr>
            <w:rStyle w:val="Hypertextovodkaz"/>
          </w:rPr>
          <w:t>https://www.olomouc.charita.cz/dalsi-aktivity/centrum-materialni-pomoci/</w:t>
        </w:r>
      </w:hyperlink>
    </w:p>
    <w:p w14:paraId="3280458F" w14:textId="77777777" w:rsidR="00126632" w:rsidRDefault="00126632" w:rsidP="007C4632">
      <w:pPr>
        <w:pStyle w:val="AP-Odstavec"/>
        <w:ind w:firstLine="0"/>
      </w:pPr>
    </w:p>
    <w:p w14:paraId="7B4955FD" w14:textId="2F0F46E6" w:rsidR="00126632" w:rsidRDefault="00126632" w:rsidP="007C4632">
      <w:pPr>
        <w:pStyle w:val="AP-Odstavec"/>
        <w:ind w:firstLine="0"/>
      </w:pPr>
      <w:r w:rsidRPr="00126632">
        <w:t xml:space="preserve">CHARITA OLOMOUC. </w:t>
      </w:r>
      <w:r w:rsidRPr="00126632">
        <w:rPr>
          <w:i/>
          <w:iCs/>
        </w:rPr>
        <w:t>Sociálně aktivizační služba pro rodiny s dětmi.</w:t>
      </w:r>
      <w:r w:rsidRPr="00126632">
        <w:t xml:space="preserve"> [online]. [cit. </w:t>
      </w:r>
      <w:r>
        <w:t xml:space="preserve">05. 11. </w:t>
      </w:r>
      <w:r w:rsidRPr="00126632">
        <w:t xml:space="preserve">2023]. </w:t>
      </w:r>
    </w:p>
    <w:p w14:paraId="4C1680C3" w14:textId="7DD54F1F" w:rsidR="00126632" w:rsidRDefault="00126632" w:rsidP="007C4632">
      <w:pPr>
        <w:pStyle w:val="AP-Odstavec"/>
        <w:ind w:firstLine="0"/>
      </w:pPr>
      <w:r w:rsidRPr="00126632">
        <w:t>Dostupné z: https://www.olomouc.charita.cz/nase-sluzby/rodiny-a-deti/socialne-aktivizacni-sluzba-pro-rodiny-s-detmi/</w:t>
      </w:r>
    </w:p>
    <w:p w14:paraId="5E3DC688" w14:textId="77777777" w:rsidR="00140B20" w:rsidRDefault="00140B20" w:rsidP="007C4632">
      <w:pPr>
        <w:pStyle w:val="AP-Odstavec"/>
      </w:pPr>
    </w:p>
    <w:p w14:paraId="5381C0BF" w14:textId="63B019F7" w:rsidR="007C4632" w:rsidRDefault="00140B20" w:rsidP="007C4632">
      <w:pPr>
        <w:pStyle w:val="AP-Odstavec"/>
        <w:ind w:firstLine="0"/>
      </w:pPr>
      <w:r w:rsidRPr="00140B20">
        <w:t xml:space="preserve">Klub svobodných matek </w:t>
      </w:r>
      <w:r>
        <w:t xml:space="preserve">z. s. </w:t>
      </w:r>
      <w:r w:rsidRPr="00140B20">
        <w:rPr>
          <w:i/>
          <w:iCs/>
        </w:rPr>
        <w:t>Na co má nárok svobodná matka, přehled dávek</w:t>
      </w:r>
      <w:r>
        <w:t>.</w:t>
      </w:r>
      <w:r w:rsidRPr="00140B20">
        <w:t xml:space="preserve"> [online]. [cit. </w:t>
      </w:r>
      <w:r>
        <w:t xml:space="preserve">31. 10. </w:t>
      </w:r>
      <w:r w:rsidRPr="00140B20">
        <w:t xml:space="preserve">2023]. </w:t>
      </w:r>
    </w:p>
    <w:p w14:paraId="649533A2" w14:textId="140FEEFD" w:rsidR="00140B20" w:rsidRDefault="00140B20" w:rsidP="007C4632">
      <w:pPr>
        <w:pStyle w:val="AP-Odstavec"/>
        <w:ind w:firstLine="0"/>
        <w:rPr>
          <w:rStyle w:val="Hypertextovodkaz"/>
        </w:rPr>
      </w:pPr>
      <w:r w:rsidRPr="00140B20">
        <w:t xml:space="preserve">Dostupné z: </w:t>
      </w:r>
      <w:hyperlink r:id="rId24" w:history="1">
        <w:r w:rsidR="00783441" w:rsidRPr="009A2191">
          <w:rPr>
            <w:rStyle w:val="Hypertextovodkaz"/>
          </w:rPr>
          <w:t>https://www.klubsvobodnychmatek.cz/na-co-ma-narok-svobodna-matka-prehled-davek/A_384</w:t>
        </w:r>
      </w:hyperlink>
    </w:p>
    <w:p w14:paraId="2F4A3E7D" w14:textId="77777777" w:rsidR="00FF6D66" w:rsidRDefault="00FF6D66" w:rsidP="007C4632">
      <w:pPr>
        <w:pStyle w:val="AP-Odstavec"/>
        <w:ind w:firstLine="0"/>
        <w:rPr>
          <w:rStyle w:val="Hypertextovodkaz"/>
        </w:rPr>
      </w:pPr>
    </w:p>
    <w:p w14:paraId="55B05B19" w14:textId="5795C000" w:rsidR="00FF6D66" w:rsidRDefault="00FF6D66" w:rsidP="007C4632">
      <w:pPr>
        <w:pStyle w:val="AP-Odstavec"/>
        <w:ind w:firstLine="0"/>
      </w:pPr>
      <w:r w:rsidRPr="00FF6D66">
        <w:t>KREBS, Vojtěch</w:t>
      </w:r>
      <w:r>
        <w:t>.</w:t>
      </w:r>
      <w:r w:rsidRPr="00FF6D66">
        <w:t xml:space="preserve"> DURDISOVÁ</w:t>
      </w:r>
      <w:r>
        <w:t xml:space="preserve"> </w:t>
      </w:r>
      <w:r w:rsidRPr="00FF6D66">
        <w:t>Jaroslava</w:t>
      </w:r>
      <w:r>
        <w:t>.</w:t>
      </w:r>
      <w:r w:rsidRPr="00FF6D66">
        <w:t xml:space="preserve"> 2015. </w:t>
      </w:r>
      <w:r w:rsidRPr="00FF6D66">
        <w:rPr>
          <w:i/>
          <w:iCs/>
        </w:rPr>
        <w:t>Sociální politika.</w:t>
      </w:r>
      <w:r w:rsidRPr="00FF6D66">
        <w:t xml:space="preserve"> Praha: </w:t>
      </w:r>
      <w:proofErr w:type="spellStart"/>
      <w:r w:rsidRPr="00FF6D66">
        <w:t>Codex</w:t>
      </w:r>
      <w:proofErr w:type="spellEnd"/>
      <w:r w:rsidRPr="00FF6D66">
        <w:t xml:space="preserve"> Bohemia. ISBN 978-80-7478-921-2.</w:t>
      </w:r>
    </w:p>
    <w:p w14:paraId="770278B2" w14:textId="77777777" w:rsidR="00783441" w:rsidRDefault="00783441" w:rsidP="007C4632">
      <w:pPr>
        <w:pStyle w:val="AP-Odstavec"/>
        <w:ind w:firstLine="0"/>
      </w:pPr>
    </w:p>
    <w:p w14:paraId="1A6E91E8" w14:textId="5B7F95EC" w:rsidR="00783441" w:rsidRDefault="00783441" w:rsidP="007C4632">
      <w:pPr>
        <w:pStyle w:val="AP-Odstavec"/>
        <w:ind w:firstLine="0"/>
      </w:pPr>
      <w:r w:rsidRPr="00783441">
        <w:t>MAŠÁT, Vladimír</w:t>
      </w:r>
      <w:r>
        <w:t>.</w:t>
      </w:r>
      <w:r w:rsidRPr="00783441">
        <w:t xml:space="preserve"> 2012. </w:t>
      </w:r>
      <w:r w:rsidRPr="00783441">
        <w:rPr>
          <w:i/>
          <w:iCs/>
        </w:rPr>
        <w:t>Vybrané postupy sociální práce se skupinou</w:t>
      </w:r>
      <w:r>
        <w:t>.</w:t>
      </w:r>
      <w:r w:rsidRPr="00783441">
        <w:t xml:space="preserve"> Středokluky: Zdeněk </w:t>
      </w:r>
      <w:proofErr w:type="spellStart"/>
      <w:r w:rsidRPr="00783441">
        <w:t>Susa</w:t>
      </w:r>
      <w:proofErr w:type="spellEnd"/>
      <w:r>
        <w:t xml:space="preserve">. </w:t>
      </w:r>
      <w:r w:rsidRPr="00783441">
        <w:t xml:space="preserve">[online]. [cit. </w:t>
      </w:r>
      <w:r>
        <w:t xml:space="preserve">11. 11. </w:t>
      </w:r>
      <w:r w:rsidRPr="00783441">
        <w:t>2023]. ISBN 978–80–86057–80–4. Dostupné z:</w:t>
      </w:r>
      <w:r>
        <w:t xml:space="preserve"> </w:t>
      </w:r>
      <w:r w:rsidRPr="00783441">
        <w:t>https://is.jabok.cz/do/JA10/954367/955291/Socialni_prace_se_skupinou.pdf</w:t>
      </w:r>
    </w:p>
    <w:p w14:paraId="3BDAC20E" w14:textId="77777777" w:rsidR="00140B20" w:rsidRDefault="00140B20" w:rsidP="007C4632">
      <w:pPr>
        <w:pStyle w:val="AP-Odstavec"/>
      </w:pPr>
    </w:p>
    <w:p w14:paraId="3CFEC09D" w14:textId="4316D6DD" w:rsidR="00F14801" w:rsidRDefault="00F14801" w:rsidP="007C4632">
      <w:pPr>
        <w:pStyle w:val="AP-Odstavec"/>
        <w:ind w:firstLine="0"/>
      </w:pPr>
      <w:r w:rsidRPr="00F14801">
        <w:t xml:space="preserve">MATOUŠEK, Oldřich. </w:t>
      </w:r>
      <w:r>
        <w:t xml:space="preserve">2003. </w:t>
      </w:r>
      <w:r w:rsidRPr="00F14801">
        <w:rPr>
          <w:i/>
          <w:iCs/>
        </w:rPr>
        <w:t>Rodina jako instituce a vztahová</w:t>
      </w:r>
      <w:r w:rsidRPr="00F14801">
        <w:t xml:space="preserve"> síť. Praha: Sociologické nakladatelství (SLON). ISBN 8086429199.</w:t>
      </w:r>
    </w:p>
    <w:p w14:paraId="647CE131" w14:textId="77777777" w:rsidR="008975BF" w:rsidRDefault="008975BF" w:rsidP="007C4632">
      <w:pPr>
        <w:pStyle w:val="AP-Odstavec"/>
        <w:ind w:firstLine="0"/>
      </w:pPr>
    </w:p>
    <w:p w14:paraId="46331C47" w14:textId="04787431" w:rsidR="008975BF" w:rsidRDefault="008975BF" w:rsidP="007C4632">
      <w:pPr>
        <w:pStyle w:val="AP-Odstavec"/>
        <w:ind w:firstLine="0"/>
      </w:pPr>
      <w:r w:rsidRPr="008975BF">
        <w:t>MATOUŠEK, Oldřich</w:t>
      </w:r>
      <w:r>
        <w:t>.</w:t>
      </w:r>
      <w:r w:rsidRPr="008975BF">
        <w:t xml:space="preserve"> 2005. </w:t>
      </w:r>
      <w:r w:rsidRPr="008975BF">
        <w:rPr>
          <w:i/>
          <w:iCs/>
        </w:rPr>
        <w:t>Sociální práce v praxi: Specifika různých cílových skupin a práce s</w:t>
      </w:r>
      <w:r>
        <w:rPr>
          <w:i/>
          <w:iCs/>
        </w:rPr>
        <w:t> </w:t>
      </w:r>
      <w:r w:rsidRPr="008975BF">
        <w:rPr>
          <w:i/>
          <w:iCs/>
        </w:rPr>
        <w:t>nimi</w:t>
      </w:r>
      <w:r>
        <w:t>.</w:t>
      </w:r>
      <w:r w:rsidRPr="008975BF">
        <w:t xml:space="preserve"> Praha: Portál</w:t>
      </w:r>
      <w:r>
        <w:t xml:space="preserve">. </w:t>
      </w:r>
      <w:r w:rsidRPr="008975BF">
        <w:t xml:space="preserve">[online]. [cit. </w:t>
      </w:r>
      <w:r>
        <w:t xml:space="preserve">11. 11. </w:t>
      </w:r>
      <w:r w:rsidRPr="008975BF">
        <w:t>2023]. ISBN 80-7367-002-X.</w:t>
      </w:r>
    </w:p>
    <w:p w14:paraId="456BE9AB" w14:textId="57F00D33" w:rsidR="008975BF" w:rsidRDefault="008975BF" w:rsidP="007C4632">
      <w:pPr>
        <w:pStyle w:val="AP-Odstavec"/>
        <w:ind w:firstLine="0"/>
      </w:pPr>
      <w:r w:rsidRPr="008975BF">
        <w:t>Dostupné z:</w:t>
      </w:r>
    </w:p>
    <w:p w14:paraId="6A7D1DA2" w14:textId="2DFFB267" w:rsidR="008975BF" w:rsidRPr="009B6BF9" w:rsidRDefault="008975BF" w:rsidP="007C4632">
      <w:pPr>
        <w:pStyle w:val="AP-Odstavec"/>
        <w:ind w:firstLine="0"/>
      </w:pPr>
      <w:r w:rsidRPr="008975BF">
        <w:t>https://books.google.cz/books?hl=cs&amp;lr=&amp;id=UhvLDwAAQBAJ&amp;oi=fnd&amp;pg=PA10&amp;dq=metody+soci%C3%A1ln%C3%AD+pr%C3%A1ce+s+rodinou&amp;ots=Om5mcCHVdi&amp;sig=vcv0vXX3ngS2EerDrWRfbtpogCI&amp;redir_esc=y#v=onepage&amp;q=metody%20soci%C3%A1ln%C3%AD%20pr%C3%A1ce%20s%20rodinou&amp;f=false</w:t>
      </w:r>
    </w:p>
    <w:p w14:paraId="7F2EB1A4" w14:textId="41C7452C" w:rsidR="00AD481C" w:rsidRDefault="00AD481C" w:rsidP="007C4632">
      <w:pPr>
        <w:pStyle w:val="AP-Odstavec"/>
      </w:pPr>
    </w:p>
    <w:p w14:paraId="3384495F" w14:textId="0547579E" w:rsidR="00223460" w:rsidRDefault="00223460" w:rsidP="007C4632">
      <w:pPr>
        <w:pStyle w:val="AP-Odstavec"/>
        <w:ind w:firstLine="0"/>
      </w:pPr>
      <w:r w:rsidRPr="00223460">
        <w:t>MATOUŠEK, Oldřich,</w:t>
      </w:r>
      <w:r>
        <w:t xml:space="preserve"> </w:t>
      </w:r>
      <w:r w:rsidRPr="00223460">
        <w:t>KODYMOVÁ</w:t>
      </w:r>
      <w:r>
        <w:t xml:space="preserve"> Pavla,</w:t>
      </w:r>
      <w:r w:rsidRPr="00223460">
        <w:t xml:space="preserve"> KOLÁČKOVÁ</w:t>
      </w:r>
      <w:r>
        <w:t xml:space="preserve"> Jana</w:t>
      </w:r>
      <w:r w:rsidRPr="00223460">
        <w:t xml:space="preserve">, </w:t>
      </w:r>
      <w:r>
        <w:t>(</w:t>
      </w:r>
      <w:r w:rsidRPr="00223460">
        <w:t>ed</w:t>
      </w:r>
      <w:r>
        <w:t>s</w:t>
      </w:r>
      <w:r w:rsidRPr="00223460">
        <w:t>.</w:t>
      </w:r>
      <w:r>
        <w:t>).</w:t>
      </w:r>
      <w:r w:rsidRPr="00223460">
        <w:t xml:space="preserve"> 2010. </w:t>
      </w:r>
      <w:r w:rsidRPr="00223460">
        <w:rPr>
          <w:i/>
          <w:iCs/>
        </w:rPr>
        <w:t>Sociální práce v praxi: specifika různých cílových skupin a práce s nimi.</w:t>
      </w:r>
      <w:r w:rsidRPr="00223460">
        <w:t xml:space="preserve"> Praha: Portál. ISBN 978-80-7376-818-0.</w:t>
      </w:r>
    </w:p>
    <w:p w14:paraId="00BDAC19" w14:textId="77777777" w:rsidR="00F14801" w:rsidRDefault="00F14801" w:rsidP="007C4632">
      <w:pPr>
        <w:pStyle w:val="AP-Odstavec"/>
      </w:pPr>
    </w:p>
    <w:p w14:paraId="4F0A16FD" w14:textId="3017E5C8" w:rsidR="00F14801" w:rsidRDefault="00F14801" w:rsidP="007C4632">
      <w:pPr>
        <w:pStyle w:val="AP-Odstavec"/>
        <w:ind w:firstLine="0"/>
      </w:pPr>
      <w:r w:rsidRPr="00F14801">
        <w:t>MATOUŠEK, Oldřich a PAZLAROVÁ, Hana.</w:t>
      </w:r>
      <w:r>
        <w:t xml:space="preserve"> 2014.</w:t>
      </w:r>
      <w:r w:rsidRPr="00F14801">
        <w:t xml:space="preserve"> </w:t>
      </w:r>
      <w:r w:rsidRPr="00F14801">
        <w:rPr>
          <w:i/>
          <w:iCs/>
        </w:rPr>
        <w:t>Hodnocení ohroženého dítěte a rodiny: v kontextu plánování péče</w:t>
      </w:r>
      <w:r w:rsidRPr="00F14801">
        <w:t>. Praha: Portál. ISBN 978-80-262-0522-7.</w:t>
      </w:r>
      <w:r>
        <w:t xml:space="preserve"> </w:t>
      </w:r>
    </w:p>
    <w:p w14:paraId="71FC6431" w14:textId="77777777" w:rsidR="000E1ED6" w:rsidRDefault="000E1ED6" w:rsidP="007C4632">
      <w:pPr>
        <w:pStyle w:val="AP-Odstavec"/>
      </w:pPr>
    </w:p>
    <w:p w14:paraId="5E83D496" w14:textId="23CF144A" w:rsidR="000E1ED6" w:rsidRDefault="000E1ED6" w:rsidP="007C4632">
      <w:pPr>
        <w:pStyle w:val="AP-Odstavec"/>
        <w:ind w:firstLine="0"/>
      </w:pPr>
      <w:r w:rsidRPr="000E1ED6">
        <w:t>M</w:t>
      </w:r>
      <w:r w:rsidR="00140B20">
        <w:t>inisterstvo práce a sociálních věcí</w:t>
      </w:r>
      <w:r w:rsidRPr="000E1ED6">
        <w:t xml:space="preserve">. </w:t>
      </w:r>
      <w:r w:rsidRPr="000E1ED6">
        <w:rPr>
          <w:i/>
          <w:iCs/>
        </w:rPr>
        <w:t>Pomoc v hmotné nouzi</w:t>
      </w:r>
      <w:r>
        <w:rPr>
          <w:i/>
          <w:iCs/>
        </w:rPr>
        <w:t>.</w:t>
      </w:r>
      <w:r w:rsidRPr="000E1ED6">
        <w:rPr>
          <w:i/>
          <w:iCs/>
        </w:rPr>
        <w:t xml:space="preserve"> </w:t>
      </w:r>
      <w:r w:rsidRPr="000E1ED6">
        <w:t xml:space="preserve">[online]. 5. 1. 2023 [cit. </w:t>
      </w:r>
      <w:r>
        <w:t xml:space="preserve">31. 10. </w:t>
      </w:r>
      <w:r w:rsidRPr="000E1ED6">
        <w:t xml:space="preserve">2023]. </w:t>
      </w:r>
    </w:p>
    <w:p w14:paraId="64F8B148" w14:textId="025052C4" w:rsidR="000E1ED6" w:rsidRDefault="000E1ED6" w:rsidP="007C4632">
      <w:pPr>
        <w:pStyle w:val="AP-Odstavec"/>
        <w:ind w:firstLine="0"/>
      </w:pPr>
      <w:r w:rsidRPr="000E1ED6">
        <w:t>Dostupné z: https://www.mpsv.cz/web/cz/pomoc-v-hmotne-nouzi#d</w:t>
      </w:r>
    </w:p>
    <w:p w14:paraId="74E03A9C" w14:textId="77777777" w:rsidR="00631D00" w:rsidRDefault="00631D00" w:rsidP="007C4632">
      <w:pPr>
        <w:pStyle w:val="AP-Odstavec"/>
      </w:pPr>
    </w:p>
    <w:p w14:paraId="258A618B" w14:textId="3B2C348E" w:rsidR="00631D00" w:rsidRDefault="00140B20" w:rsidP="007C4632">
      <w:pPr>
        <w:pStyle w:val="AP-Odstavec"/>
        <w:ind w:firstLine="0"/>
      </w:pPr>
      <w:r w:rsidRPr="000E1ED6">
        <w:t>M</w:t>
      </w:r>
      <w:r>
        <w:t>inisterstvo práce a sociálních věcí</w:t>
      </w:r>
      <w:r w:rsidR="00631D00" w:rsidRPr="00631D00">
        <w:t xml:space="preserve">. </w:t>
      </w:r>
      <w:r w:rsidR="00631D00" w:rsidRPr="00631D00">
        <w:rPr>
          <w:i/>
          <w:iCs/>
        </w:rPr>
        <w:t>Státní sociální podpora</w:t>
      </w:r>
      <w:r w:rsidR="00631D00" w:rsidRPr="00631D00">
        <w:t>. Ministerstvo práce a sociálních věcí</w:t>
      </w:r>
      <w:r w:rsidR="00A8723B">
        <w:t>.</w:t>
      </w:r>
      <w:r w:rsidR="00631D00" w:rsidRPr="00631D00">
        <w:t xml:space="preserve"> [online]. [cit. </w:t>
      </w:r>
      <w:r w:rsidR="00631D00">
        <w:t xml:space="preserve">31. 10. </w:t>
      </w:r>
      <w:r w:rsidR="00631D00" w:rsidRPr="00631D00">
        <w:t>2023].</w:t>
      </w:r>
    </w:p>
    <w:p w14:paraId="71FAD354" w14:textId="29009B66" w:rsidR="00631D00" w:rsidRDefault="00631D00" w:rsidP="007C4632">
      <w:pPr>
        <w:pStyle w:val="AP-Odstavec"/>
        <w:ind w:firstLine="0"/>
        <w:rPr>
          <w:rStyle w:val="Hypertextovodkaz"/>
        </w:rPr>
      </w:pPr>
      <w:r w:rsidRPr="00631D00">
        <w:t xml:space="preserve">Dostupné z: </w:t>
      </w:r>
      <w:hyperlink r:id="rId25" w:history="1">
        <w:r w:rsidR="00434299" w:rsidRPr="0045110B">
          <w:rPr>
            <w:rStyle w:val="Hypertextovodkaz"/>
          </w:rPr>
          <w:t>https://www.mpsv.cz/statni-socialni-podpora</w:t>
        </w:r>
      </w:hyperlink>
    </w:p>
    <w:p w14:paraId="433ADC8E" w14:textId="77777777" w:rsidR="00256F17" w:rsidRDefault="00256F17" w:rsidP="007C4632">
      <w:pPr>
        <w:pStyle w:val="AP-Odstavec"/>
        <w:ind w:firstLine="0"/>
        <w:rPr>
          <w:rStyle w:val="Hypertextovodkaz"/>
        </w:rPr>
      </w:pPr>
    </w:p>
    <w:p w14:paraId="69E096B2" w14:textId="72563C65" w:rsidR="00256F17" w:rsidRDefault="00256F17" w:rsidP="007C4632">
      <w:pPr>
        <w:pStyle w:val="AP-Odstavec"/>
        <w:ind w:firstLine="0"/>
        <w:rPr>
          <w:rStyle w:val="Hypertextovodkaz"/>
        </w:rPr>
      </w:pPr>
      <w:r w:rsidRPr="000E1ED6">
        <w:t>M</w:t>
      </w:r>
      <w:r>
        <w:t>inisterstvo práce a sociálních věcí</w:t>
      </w:r>
      <w:r w:rsidRPr="00631D00">
        <w:t xml:space="preserve">. </w:t>
      </w:r>
      <w:r w:rsidRPr="00256F17">
        <w:rPr>
          <w:rStyle w:val="Hypertextovodkaz"/>
          <w:i/>
          <w:iCs/>
        </w:rPr>
        <w:t>Rodiny v</w:t>
      </w:r>
      <w:r>
        <w:rPr>
          <w:rStyle w:val="Hypertextovodkaz"/>
          <w:i/>
          <w:iCs/>
        </w:rPr>
        <w:t> </w:t>
      </w:r>
      <w:r w:rsidRPr="00256F17">
        <w:rPr>
          <w:rStyle w:val="Hypertextovodkaz"/>
          <w:i/>
          <w:iCs/>
        </w:rPr>
        <w:t>krajích</w:t>
      </w:r>
      <w:r>
        <w:rPr>
          <w:rStyle w:val="Hypertextovodkaz"/>
        </w:rPr>
        <w:t>.</w:t>
      </w:r>
      <w:r w:rsidRPr="00256F17">
        <w:rPr>
          <w:rStyle w:val="Hypertextovodkaz"/>
        </w:rPr>
        <w:t xml:space="preserve"> [online]. [cit. </w:t>
      </w:r>
      <w:r>
        <w:rPr>
          <w:rStyle w:val="Hypertextovodkaz"/>
        </w:rPr>
        <w:t xml:space="preserve">11. 11. </w:t>
      </w:r>
      <w:r w:rsidRPr="00256F17">
        <w:rPr>
          <w:rStyle w:val="Hypertextovodkaz"/>
        </w:rPr>
        <w:t xml:space="preserve">2023]. Dostupné z: </w:t>
      </w:r>
      <w:hyperlink r:id="rId26" w:history="1">
        <w:r w:rsidR="009F58D0" w:rsidRPr="009A2191">
          <w:rPr>
            <w:rStyle w:val="Hypertextovodkaz"/>
          </w:rPr>
          <w:t>http://www.rodinyvkrajich.mpsv.cz/cs/rodinna-politika</w:t>
        </w:r>
      </w:hyperlink>
    </w:p>
    <w:p w14:paraId="0D03C95D" w14:textId="77777777" w:rsidR="009F58D0" w:rsidRDefault="009F58D0" w:rsidP="007C4632">
      <w:pPr>
        <w:pStyle w:val="AP-Odstavec"/>
        <w:ind w:firstLine="0"/>
        <w:rPr>
          <w:rStyle w:val="Hypertextovodkaz"/>
        </w:rPr>
      </w:pPr>
    </w:p>
    <w:p w14:paraId="30B12DFB" w14:textId="77777777" w:rsidR="009F58D0" w:rsidRDefault="009F58D0" w:rsidP="007C4632">
      <w:pPr>
        <w:pStyle w:val="AP-Odstavec"/>
        <w:ind w:firstLine="0"/>
        <w:rPr>
          <w:rStyle w:val="Hypertextovodkaz"/>
        </w:rPr>
      </w:pPr>
      <w:r w:rsidRPr="000E1ED6">
        <w:t>M</w:t>
      </w:r>
      <w:r>
        <w:t>inisterstvo práce a sociálních věcí</w:t>
      </w:r>
      <w:r w:rsidRPr="00631D00">
        <w:t>.</w:t>
      </w:r>
      <w:r w:rsidRPr="009F58D0">
        <w:rPr>
          <w:rStyle w:val="Hypertextovodkaz"/>
        </w:rPr>
        <w:t xml:space="preserve"> </w:t>
      </w:r>
      <w:r w:rsidRPr="009F58D0">
        <w:rPr>
          <w:rStyle w:val="Hypertextovodkaz"/>
          <w:i/>
          <w:iCs/>
        </w:rPr>
        <w:t>Životní a existenční minimum</w:t>
      </w:r>
      <w:r>
        <w:rPr>
          <w:rStyle w:val="Hypertextovodkaz"/>
        </w:rPr>
        <w:t>.</w:t>
      </w:r>
      <w:r w:rsidRPr="009F58D0">
        <w:rPr>
          <w:rStyle w:val="Hypertextovodkaz"/>
        </w:rPr>
        <w:t xml:space="preserve"> [online]. [cit. </w:t>
      </w:r>
      <w:r>
        <w:rPr>
          <w:rStyle w:val="Hypertextovodkaz"/>
        </w:rPr>
        <w:t xml:space="preserve">12. 11. </w:t>
      </w:r>
      <w:r w:rsidRPr="009F58D0">
        <w:rPr>
          <w:rStyle w:val="Hypertextovodkaz"/>
        </w:rPr>
        <w:t xml:space="preserve">2023]. </w:t>
      </w:r>
    </w:p>
    <w:p w14:paraId="651856B4" w14:textId="63E704D4" w:rsidR="009F58D0" w:rsidRDefault="009F58D0" w:rsidP="007C4632">
      <w:pPr>
        <w:pStyle w:val="AP-Odstavec"/>
        <w:ind w:firstLine="0"/>
        <w:rPr>
          <w:rStyle w:val="Hypertextovodkaz"/>
        </w:rPr>
      </w:pPr>
      <w:r w:rsidRPr="009F58D0">
        <w:rPr>
          <w:rStyle w:val="Hypertextovodkaz"/>
        </w:rPr>
        <w:t>Dostupné z: https://www.mpsv.cz/zivotni-a-existencni-minimum</w:t>
      </w:r>
    </w:p>
    <w:p w14:paraId="4FF859F8" w14:textId="77777777" w:rsidR="00D6058F" w:rsidRDefault="00D6058F" w:rsidP="007C4632">
      <w:pPr>
        <w:pStyle w:val="AP-Odstavec"/>
        <w:ind w:firstLine="0"/>
        <w:rPr>
          <w:rStyle w:val="Hypertextovodkaz"/>
        </w:rPr>
      </w:pPr>
    </w:p>
    <w:p w14:paraId="75F33E4D" w14:textId="20B457D1" w:rsidR="00D6058F" w:rsidRDefault="00D6058F" w:rsidP="007C4632">
      <w:pPr>
        <w:pStyle w:val="AP-Odstavec"/>
        <w:ind w:firstLine="0"/>
      </w:pPr>
      <w:r w:rsidRPr="00D6058F">
        <w:t>Nadace Malý Noe</w:t>
      </w:r>
      <w:r>
        <w:t xml:space="preserve">. </w:t>
      </w:r>
      <w:r w:rsidRPr="00D6058F">
        <w:rPr>
          <w:i/>
          <w:iCs/>
        </w:rPr>
        <w:t>O nadaci</w:t>
      </w:r>
      <w:r>
        <w:rPr>
          <w:i/>
          <w:iCs/>
        </w:rPr>
        <w:t>.</w:t>
      </w:r>
      <w:r w:rsidRPr="00D6058F">
        <w:t xml:space="preserve"> [online]. [cit. </w:t>
      </w:r>
      <w:r>
        <w:t xml:space="preserve">05. 11. </w:t>
      </w:r>
      <w:r w:rsidRPr="00D6058F">
        <w:t xml:space="preserve">2023]. </w:t>
      </w:r>
      <w:r>
        <w:br/>
      </w:r>
      <w:r w:rsidRPr="00D6058F">
        <w:t xml:space="preserve">Dostupné z: </w:t>
      </w:r>
      <w:hyperlink r:id="rId27" w:history="1">
        <w:r w:rsidR="0006506D" w:rsidRPr="009A2191">
          <w:rPr>
            <w:rStyle w:val="Hypertextovodkaz"/>
          </w:rPr>
          <w:t>https://malynoe.cz/o-nadaci/</w:t>
        </w:r>
      </w:hyperlink>
    </w:p>
    <w:p w14:paraId="170F38F8" w14:textId="77777777" w:rsidR="0006506D" w:rsidRDefault="0006506D" w:rsidP="007C4632">
      <w:pPr>
        <w:pStyle w:val="AP-Odstavec"/>
        <w:ind w:firstLine="0"/>
      </w:pPr>
    </w:p>
    <w:p w14:paraId="17CCB1F5" w14:textId="31899C02" w:rsidR="006E50AD" w:rsidRDefault="006E50AD" w:rsidP="007C4632">
      <w:pPr>
        <w:pStyle w:val="AP-Odstavec"/>
        <w:ind w:firstLine="0"/>
      </w:pPr>
      <w:r w:rsidRPr="006E50AD">
        <w:t>NAVRÁTIL, Pavel a Libor MUSIL</w:t>
      </w:r>
      <w:r>
        <w:t>.</w:t>
      </w:r>
      <w:r w:rsidRPr="006E50AD">
        <w:t xml:space="preserve"> 2000. </w:t>
      </w:r>
      <w:r>
        <w:t xml:space="preserve">Sociální práce s příslušníky menšinových skupin. </w:t>
      </w:r>
      <w:r w:rsidRPr="006E50AD">
        <w:t>Brno: Fakulta sociálních studií</w:t>
      </w:r>
      <w:r>
        <w:t xml:space="preserve">. </w:t>
      </w:r>
      <w:r w:rsidRPr="006E50AD">
        <w:t xml:space="preserve">[online].  [cit. </w:t>
      </w:r>
      <w:r>
        <w:t xml:space="preserve">11. 11. </w:t>
      </w:r>
      <w:r w:rsidRPr="006E50AD">
        <w:t>2023]. Dostupné</w:t>
      </w:r>
      <w:r>
        <w:t xml:space="preserve"> z: </w:t>
      </w:r>
      <w:r w:rsidRPr="006E50AD">
        <w:t>https://is.jabok.cz/el/jabok/zima2020/S302/080404095539_Socialni_prace_s_prislusniky_mensinovych_skupin-1.pdf</w:t>
      </w:r>
    </w:p>
    <w:p w14:paraId="73123BEA" w14:textId="77777777" w:rsidR="006E50AD" w:rsidRDefault="006E50AD" w:rsidP="007C4632">
      <w:pPr>
        <w:pStyle w:val="AP-Odstavec"/>
        <w:ind w:firstLine="0"/>
      </w:pPr>
    </w:p>
    <w:p w14:paraId="7BB177DC" w14:textId="326FD3C0" w:rsidR="0006506D" w:rsidRDefault="0006506D" w:rsidP="0006506D">
      <w:pPr>
        <w:pStyle w:val="AP-Odstavec"/>
        <w:ind w:firstLine="0"/>
      </w:pPr>
      <w:r>
        <w:t xml:space="preserve">NAVRÁTIL, Pavel. 2001. </w:t>
      </w:r>
      <w:r w:rsidRPr="0006506D">
        <w:rPr>
          <w:i/>
          <w:iCs/>
        </w:rPr>
        <w:t>Teorie a metody sociální práce</w:t>
      </w:r>
      <w:r>
        <w:t xml:space="preserve">. Brno: Marek Zeman. ISBN </w:t>
      </w:r>
    </w:p>
    <w:p w14:paraId="4EDFB77A" w14:textId="62503C1D" w:rsidR="0006506D" w:rsidRDefault="0006506D" w:rsidP="0006506D">
      <w:pPr>
        <w:pStyle w:val="AP-Odstavec"/>
        <w:ind w:firstLine="0"/>
      </w:pPr>
      <w:r>
        <w:t>80-903070-0-0</w:t>
      </w:r>
    </w:p>
    <w:p w14:paraId="4FDCF96F" w14:textId="77777777" w:rsidR="00230656" w:rsidRDefault="00230656" w:rsidP="007C4632">
      <w:pPr>
        <w:pStyle w:val="AP-Odstavec"/>
      </w:pPr>
    </w:p>
    <w:p w14:paraId="12371610" w14:textId="7A495681" w:rsidR="00230656" w:rsidRDefault="00230656" w:rsidP="007C4632">
      <w:pPr>
        <w:pStyle w:val="AP-Odstavec"/>
        <w:ind w:firstLine="0"/>
      </w:pPr>
      <w:r w:rsidRPr="00230656">
        <w:t>N</w:t>
      </w:r>
      <w:r w:rsidR="00140B20">
        <w:t>eviditelní</w:t>
      </w:r>
      <w:r w:rsidRPr="00230656">
        <w:t xml:space="preserve">. </w:t>
      </w:r>
      <w:r w:rsidRPr="00140B20">
        <w:rPr>
          <w:i/>
          <w:iCs/>
        </w:rPr>
        <w:t>Neúplná rodina – jste matka samoživitelka nebo otec samoživitel?</w:t>
      </w:r>
      <w:r w:rsidRPr="00230656">
        <w:t xml:space="preserve"> [online]. [cit. </w:t>
      </w:r>
      <w:r>
        <w:t xml:space="preserve">31. 10. </w:t>
      </w:r>
      <w:r w:rsidRPr="00230656">
        <w:t xml:space="preserve">2023]. </w:t>
      </w:r>
    </w:p>
    <w:p w14:paraId="77D2C3E8" w14:textId="64EE36A9" w:rsidR="00230656" w:rsidRDefault="00230656" w:rsidP="007C4632">
      <w:pPr>
        <w:pStyle w:val="AP-Odstavec"/>
        <w:ind w:firstLine="0"/>
      </w:pPr>
      <w:r w:rsidRPr="00230656">
        <w:t xml:space="preserve">Dostupné z: </w:t>
      </w:r>
      <w:hyperlink r:id="rId28" w:history="1">
        <w:r w:rsidR="00A8723B" w:rsidRPr="00CC2F9D">
          <w:rPr>
            <w:rStyle w:val="Hypertextovodkaz"/>
          </w:rPr>
          <w:t>https://neviditelni.org/samozivitele</w:t>
        </w:r>
      </w:hyperlink>
    </w:p>
    <w:p w14:paraId="45BA9A88" w14:textId="77777777" w:rsidR="00382888" w:rsidRDefault="00382888" w:rsidP="007C4632">
      <w:pPr>
        <w:pStyle w:val="AP-Odstavec"/>
        <w:ind w:firstLine="0"/>
      </w:pPr>
    </w:p>
    <w:p w14:paraId="1F10BDA9" w14:textId="5628BACE" w:rsidR="008E7AB5" w:rsidRDefault="00382888" w:rsidP="007C4632">
      <w:pPr>
        <w:pStyle w:val="AP-Odstavec"/>
        <w:ind w:firstLine="0"/>
      </w:pPr>
      <w:r w:rsidRPr="00382888">
        <w:t>PALONCYOVÁ, Jana</w:t>
      </w:r>
      <w:r>
        <w:t>.</w:t>
      </w:r>
      <w:r w:rsidRPr="00382888">
        <w:t xml:space="preserve"> BARVÍKOVÁ</w:t>
      </w:r>
      <w:r>
        <w:t xml:space="preserve"> Jana.</w:t>
      </w:r>
      <w:r w:rsidRPr="00382888">
        <w:t xml:space="preserve"> HÖHNE</w:t>
      </w:r>
      <w:r>
        <w:t xml:space="preserve"> Sylva.</w:t>
      </w:r>
      <w:r w:rsidRPr="00382888">
        <w:t xml:space="preserve"> KUCHAŘOVÁ</w:t>
      </w:r>
      <w:r>
        <w:t xml:space="preserve"> </w:t>
      </w:r>
      <w:r w:rsidRPr="00382888">
        <w:t>Věra</w:t>
      </w:r>
      <w:r>
        <w:t>.</w:t>
      </w:r>
      <w:r w:rsidRPr="00382888">
        <w:t xml:space="preserve"> </w:t>
      </w:r>
      <w:r w:rsidRPr="00382888">
        <w:rPr>
          <w:i/>
          <w:iCs/>
        </w:rPr>
        <w:t>Neúplné rodiny</w:t>
      </w:r>
      <w:r>
        <w:t xml:space="preserve">. </w:t>
      </w:r>
      <w:r w:rsidRPr="00382888">
        <w:t>2019. Praha: VÚPSV</w:t>
      </w:r>
      <w:r>
        <w:t>.</w:t>
      </w:r>
      <w:r w:rsidRPr="00382888">
        <w:t xml:space="preserve"> ISBN 978-80-7416-357-9. </w:t>
      </w:r>
      <w:r w:rsidR="008E7AB5" w:rsidRPr="00382888">
        <w:t>[online].</w:t>
      </w:r>
      <w:r w:rsidR="008E7AB5">
        <w:t xml:space="preserve"> </w:t>
      </w:r>
      <w:r w:rsidR="008E7AB5" w:rsidRPr="00382888">
        <w:t xml:space="preserve">[cit. </w:t>
      </w:r>
      <w:r w:rsidR="008E7AB5">
        <w:t xml:space="preserve">04. 11. </w:t>
      </w:r>
      <w:r w:rsidR="008E7AB5" w:rsidRPr="00382888">
        <w:t xml:space="preserve">2023]. </w:t>
      </w:r>
    </w:p>
    <w:p w14:paraId="4E421A02" w14:textId="6048CE11" w:rsidR="00382888" w:rsidRDefault="00382888" w:rsidP="007C4632">
      <w:pPr>
        <w:pStyle w:val="AP-Odstavec"/>
        <w:ind w:firstLine="0"/>
      </w:pPr>
      <w:r w:rsidRPr="00382888">
        <w:t>Dostupné z: https://katalog.vupsv.cz/fulltext/vz_469.pdf</w:t>
      </w:r>
    </w:p>
    <w:p w14:paraId="55799FAB" w14:textId="77777777" w:rsidR="00A8723B" w:rsidRDefault="00A8723B" w:rsidP="007C4632">
      <w:pPr>
        <w:pStyle w:val="AP-Odstavec"/>
        <w:ind w:firstLine="0"/>
      </w:pPr>
    </w:p>
    <w:p w14:paraId="4C13952A" w14:textId="5353A752" w:rsidR="00A8723B" w:rsidRDefault="00A8723B" w:rsidP="007C4632">
      <w:pPr>
        <w:pStyle w:val="AP-Odstavec"/>
        <w:ind w:firstLine="0"/>
      </w:pPr>
      <w:r>
        <w:lastRenderedPageBreak/>
        <w:t xml:space="preserve">ProfiNeziskovky. Co je to nadace? </w:t>
      </w:r>
      <w:r w:rsidRPr="00631D00">
        <w:t xml:space="preserve">[online]. [cit. </w:t>
      </w:r>
      <w:r>
        <w:t xml:space="preserve">1. 11. </w:t>
      </w:r>
      <w:r w:rsidRPr="00631D00">
        <w:t>2023].</w:t>
      </w:r>
    </w:p>
    <w:p w14:paraId="7A51F694" w14:textId="75D6CA93" w:rsidR="00A8723B" w:rsidRDefault="00A8723B" w:rsidP="007C4632">
      <w:pPr>
        <w:pStyle w:val="AP-Odstavec"/>
        <w:ind w:firstLine="0"/>
      </w:pPr>
      <w:r w:rsidRPr="00A8723B">
        <w:t xml:space="preserve">Dostupné z: </w:t>
      </w:r>
      <w:hyperlink r:id="rId29" w:history="1">
        <w:r w:rsidRPr="00CC2F9D">
          <w:rPr>
            <w:rStyle w:val="Hypertextovodkaz"/>
          </w:rPr>
          <w:t>https://www.profineziskovky.cz/cs/nadace-a-nadacni-fondy/co-je-to-nadace/a-3791/</w:t>
        </w:r>
      </w:hyperlink>
      <w:r>
        <w:t xml:space="preserve"> </w:t>
      </w:r>
    </w:p>
    <w:p w14:paraId="4BACF864" w14:textId="77777777" w:rsidR="00434299" w:rsidRDefault="00434299" w:rsidP="00E02F49">
      <w:pPr>
        <w:pStyle w:val="AP-Odstavec"/>
        <w:ind w:firstLine="0"/>
      </w:pPr>
    </w:p>
    <w:p w14:paraId="66E9B790" w14:textId="5A6C1427" w:rsidR="00434299" w:rsidRDefault="00434299" w:rsidP="007C4632">
      <w:pPr>
        <w:pStyle w:val="AP-Odstavec"/>
        <w:ind w:firstLine="0"/>
      </w:pPr>
      <w:r>
        <w:t xml:space="preserve">REKTOŘÍK, Jaroslav. </w:t>
      </w:r>
      <w:r w:rsidRPr="00410D50">
        <w:rPr>
          <w:i/>
          <w:iCs/>
        </w:rPr>
        <w:t>Organizace neziskového sektoru: základy ekonomiky, teorie a řízen</w:t>
      </w:r>
      <w:r>
        <w:t>í.</w:t>
      </w:r>
      <w:r w:rsidR="00410D50">
        <w:t xml:space="preserve"> 2010.</w:t>
      </w:r>
      <w:r>
        <w:t xml:space="preserve"> Vydání III. Praha: EKOPRESS. ISBN 978-80-86929-54-5.</w:t>
      </w:r>
    </w:p>
    <w:p w14:paraId="0C996BC9" w14:textId="77777777" w:rsidR="00410D50" w:rsidRDefault="00410D50" w:rsidP="007C4632">
      <w:pPr>
        <w:pStyle w:val="AP-Odstavec"/>
        <w:ind w:firstLine="0"/>
      </w:pPr>
    </w:p>
    <w:p w14:paraId="4EDC26DA" w14:textId="77777777" w:rsidR="00410D50" w:rsidRDefault="00410D50" w:rsidP="007C4632">
      <w:pPr>
        <w:pStyle w:val="AP-Odstavec"/>
        <w:ind w:firstLine="0"/>
      </w:pPr>
      <w:r w:rsidRPr="00410D50">
        <w:t>ROSA CENTRUM PRO ŽENY. Krizová pomoc</w:t>
      </w:r>
      <w:r>
        <w:t>.</w:t>
      </w:r>
      <w:r w:rsidRPr="00410D50">
        <w:t xml:space="preserve"> [online]. [cit. </w:t>
      </w:r>
      <w:r>
        <w:t xml:space="preserve">01. 11. </w:t>
      </w:r>
      <w:r w:rsidRPr="00410D50">
        <w:t xml:space="preserve">2023]. </w:t>
      </w:r>
    </w:p>
    <w:p w14:paraId="0B2DF47F" w14:textId="77777777" w:rsidR="00C13FBC" w:rsidRDefault="00410D50" w:rsidP="007C4632">
      <w:pPr>
        <w:pStyle w:val="AP-Odstavec"/>
        <w:ind w:firstLine="0"/>
      </w:pPr>
      <w:r w:rsidRPr="00410D50">
        <w:t xml:space="preserve">Dostupné z: </w:t>
      </w:r>
      <w:hyperlink r:id="rId30" w:history="1">
        <w:r w:rsidRPr="00CC2F9D">
          <w:rPr>
            <w:rStyle w:val="Hypertextovodkaz"/>
          </w:rPr>
          <w:t>https://www.rosacentrum.cz/nase-sluzby/krizova-pomoc/</w:t>
        </w:r>
      </w:hyperlink>
    </w:p>
    <w:p w14:paraId="69CB910B" w14:textId="77777777" w:rsidR="00C13FBC" w:rsidRDefault="00C13FBC" w:rsidP="007C4632">
      <w:pPr>
        <w:pStyle w:val="AP-Odstavec"/>
        <w:ind w:firstLine="0"/>
      </w:pPr>
    </w:p>
    <w:p w14:paraId="4215EDB0" w14:textId="31150E09" w:rsidR="00C13FBC" w:rsidRDefault="00C13FBC" w:rsidP="007C4632">
      <w:pPr>
        <w:pStyle w:val="AP-Odstavec"/>
        <w:ind w:firstLine="0"/>
      </w:pPr>
      <w:r w:rsidRPr="00C13FBC">
        <w:t>SALAMON, Lester M. HEMS</w:t>
      </w:r>
      <w:r>
        <w:t>, Leslie C.</w:t>
      </w:r>
      <w:r w:rsidRPr="00C13FBC">
        <w:t xml:space="preserve"> CHINNOCK,</w:t>
      </w:r>
      <w:r>
        <w:t xml:space="preserve"> </w:t>
      </w:r>
      <w:r w:rsidRPr="00C13FBC">
        <w:t>Kathryn</w:t>
      </w:r>
      <w:r>
        <w:t>.</w:t>
      </w:r>
      <w:r w:rsidRPr="00C13FBC">
        <w:t xml:space="preserve"> The Nonprofit Sector: For What and for Whom? 2000. Baltimore, Maryland, USA.: © The Johns Hopkins University Center for Civil Society Studies</w:t>
      </w:r>
      <w:r>
        <w:t>.</w:t>
      </w:r>
      <w:r w:rsidRPr="00C13FBC">
        <w:t xml:space="preserve"> [online]. [cit. 2023-11-05]. ISBN 1-886333-44-0. </w:t>
      </w:r>
    </w:p>
    <w:p w14:paraId="5173B0A3" w14:textId="06DC076F" w:rsidR="00410D50" w:rsidRDefault="00C13FBC" w:rsidP="007C4632">
      <w:pPr>
        <w:pStyle w:val="AP-Odstavec"/>
        <w:ind w:firstLine="0"/>
      </w:pPr>
      <w:r w:rsidRPr="00C13FBC">
        <w:t>Dostupné z: https://www.researchgate.net/profile/Lester-Salamon-3/publication/241118600_The_Nonprofit_Sector_For_What_and_for_Whom/links/550214040cf24cee39fb2a15/The-Nonprofit-Sector-For-What-and-for-Whom.pdf</w:t>
      </w:r>
      <w:r w:rsidR="00410D50">
        <w:t xml:space="preserve"> </w:t>
      </w:r>
    </w:p>
    <w:p w14:paraId="08B4C690" w14:textId="77777777" w:rsidR="00365E6D" w:rsidRDefault="00365E6D" w:rsidP="007C4632">
      <w:pPr>
        <w:pStyle w:val="AP-Odstavec"/>
      </w:pPr>
    </w:p>
    <w:p w14:paraId="416D72FB" w14:textId="39C11540" w:rsidR="00365E6D" w:rsidRPr="00AC08D2" w:rsidRDefault="00365E6D" w:rsidP="007C4632">
      <w:pPr>
        <w:pStyle w:val="AP-Odstavec"/>
        <w:ind w:firstLine="0"/>
      </w:pPr>
      <w:r w:rsidRPr="00AC08D2">
        <w:t xml:space="preserve">Situace samoživitelů a samoživitelek v koronavirové krizi. 2021. In: STEM. [online]. [cit. 30. 10. 2023]. </w:t>
      </w:r>
    </w:p>
    <w:p w14:paraId="13DBD155" w14:textId="76EC86DA" w:rsidR="00365E6D" w:rsidRDefault="00365E6D" w:rsidP="007C4632">
      <w:pPr>
        <w:pStyle w:val="AP-Odstavec"/>
        <w:ind w:firstLine="0"/>
        <w:rPr>
          <w:rStyle w:val="Hypertextovodkaz"/>
        </w:rPr>
      </w:pPr>
      <w:r w:rsidRPr="00AC08D2">
        <w:t xml:space="preserve">Dostupné z: </w:t>
      </w:r>
      <w:hyperlink r:id="rId31" w:history="1">
        <w:r w:rsidR="00AC08D2" w:rsidRPr="00AC08D2">
          <w:rPr>
            <w:rStyle w:val="Hypertextovodkaz"/>
          </w:rPr>
          <w:t>https://www.stem.cz/wp-content/uploads/2021/03/STEM_Samozivitele_fin-3.pdf</w:t>
        </w:r>
      </w:hyperlink>
    </w:p>
    <w:p w14:paraId="76FCC29B" w14:textId="77777777" w:rsidR="00F67F19" w:rsidRDefault="00F67F19" w:rsidP="007C4632">
      <w:pPr>
        <w:pStyle w:val="AP-Odstavec"/>
        <w:ind w:firstLine="0"/>
        <w:rPr>
          <w:rStyle w:val="Hypertextovodkaz"/>
        </w:rPr>
      </w:pPr>
    </w:p>
    <w:p w14:paraId="1C7A2403" w14:textId="5A62030D" w:rsidR="00F67F19" w:rsidRPr="00AC08D2" w:rsidRDefault="00F67F19" w:rsidP="007C4632">
      <w:pPr>
        <w:pStyle w:val="AP-Odstavec"/>
        <w:ind w:firstLine="0"/>
      </w:pPr>
      <w:r w:rsidRPr="00F67F19">
        <w:t>SKOVAJSA, Marek</w:t>
      </w:r>
      <w:r>
        <w:t>.</w:t>
      </w:r>
      <w:r w:rsidRPr="00F67F19">
        <w:t xml:space="preserve"> 2010. </w:t>
      </w:r>
      <w:r w:rsidRPr="00F67F19">
        <w:rPr>
          <w:i/>
          <w:iCs/>
        </w:rPr>
        <w:t>Občanský sektor: organizovaná občanská společnost v České republice.</w:t>
      </w:r>
      <w:r w:rsidRPr="00F67F19">
        <w:t xml:space="preserve"> Praha: Portál. ISBN 978-80-7367-681-0.</w:t>
      </w:r>
    </w:p>
    <w:p w14:paraId="751A7180" w14:textId="77777777" w:rsidR="00FF215F" w:rsidRDefault="00FF215F" w:rsidP="007C4632">
      <w:pPr>
        <w:pStyle w:val="AP-Odstavec"/>
      </w:pPr>
    </w:p>
    <w:p w14:paraId="585FCA2D" w14:textId="77777777" w:rsidR="007C4632" w:rsidRDefault="00AC08D2" w:rsidP="007C4632">
      <w:pPr>
        <w:pStyle w:val="AP-Odstavec"/>
        <w:ind w:firstLine="0"/>
      </w:pPr>
      <w:r w:rsidRPr="00AC08D2">
        <w:t>Sociální pomoc ze strany státu neúplným rodinám s</w:t>
      </w:r>
      <w:r>
        <w:t> </w:t>
      </w:r>
      <w:r w:rsidRPr="00AC08D2">
        <w:t>dětmi</w:t>
      </w:r>
      <w:r>
        <w:t>.</w:t>
      </w:r>
      <w:r w:rsidRPr="00AC08D2">
        <w:t xml:space="preserve"> 2014. Sociální práce Sociální práca</w:t>
      </w:r>
      <w:r>
        <w:t xml:space="preserve">. </w:t>
      </w:r>
      <w:r w:rsidRPr="00AC08D2">
        <w:t>Brno</w:t>
      </w:r>
      <w:r>
        <w:t>.</w:t>
      </w:r>
      <w:r w:rsidRPr="00AC08D2">
        <w:t xml:space="preserve"> 2014</w:t>
      </w:r>
      <w:r>
        <w:t xml:space="preserve"> </w:t>
      </w:r>
      <w:r w:rsidRPr="00AC08D2">
        <w:t>(2)</w:t>
      </w:r>
      <w:r>
        <w:t xml:space="preserve">. </w:t>
      </w:r>
      <w:r w:rsidRPr="00AC08D2">
        <w:t xml:space="preserve">[online]. [cit. </w:t>
      </w:r>
      <w:r>
        <w:t xml:space="preserve">30. 10. </w:t>
      </w:r>
      <w:r w:rsidRPr="00AC08D2">
        <w:t xml:space="preserve">2023]. ISSN 1805-885x. </w:t>
      </w:r>
    </w:p>
    <w:p w14:paraId="67212668" w14:textId="07B57BEC" w:rsidR="00AC08D2" w:rsidRDefault="00AC08D2" w:rsidP="007C4632">
      <w:pPr>
        <w:pStyle w:val="AP-Odstavec"/>
        <w:ind w:firstLine="0"/>
        <w:rPr>
          <w:rStyle w:val="Hypertextovodkaz"/>
        </w:rPr>
      </w:pPr>
      <w:r w:rsidRPr="00AC08D2">
        <w:t xml:space="preserve">Dostupné z: </w:t>
      </w:r>
      <w:hyperlink r:id="rId32" w:history="1">
        <w:r w:rsidR="00FF215F" w:rsidRPr="0045110B">
          <w:rPr>
            <w:rStyle w:val="Hypertextovodkaz"/>
          </w:rPr>
          <w:t>https://socialniprace.cz/wp-content/uploads/2020/11/2014-2.pdf</w:t>
        </w:r>
      </w:hyperlink>
    </w:p>
    <w:p w14:paraId="41C09055" w14:textId="77777777" w:rsidR="00D6058F" w:rsidRDefault="00D6058F" w:rsidP="007C4632">
      <w:pPr>
        <w:pStyle w:val="AP-Odstavec"/>
        <w:ind w:firstLine="0"/>
        <w:rPr>
          <w:rStyle w:val="Hypertextovodkaz"/>
        </w:rPr>
      </w:pPr>
    </w:p>
    <w:p w14:paraId="1C016D96" w14:textId="77777777" w:rsidR="00D6058F" w:rsidRDefault="00D6058F" w:rsidP="007C4632">
      <w:pPr>
        <w:pStyle w:val="AP-Odstavec"/>
        <w:ind w:firstLine="0"/>
      </w:pPr>
      <w:r w:rsidRPr="00D6058F">
        <w:t xml:space="preserve">Statutární město Olomouc. </w:t>
      </w:r>
      <w:r w:rsidRPr="00D6058F">
        <w:rPr>
          <w:i/>
          <w:iCs/>
        </w:rPr>
        <w:t>Domov pro ženy a matky s</w:t>
      </w:r>
      <w:r>
        <w:rPr>
          <w:i/>
          <w:iCs/>
        </w:rPr>
        <w:t> </w:t>
      </w:r>
      <w:r w:rsidRPr="00D6058F">
        <w:rPr>
          <w:i/>
          <w:iCs/>
        </w:rPr>
        <w:t>dětmi</w:t>
      </w:r>
      <w:r>
        <w:t>.</w:t>
      </w:r>
      <w:r w:rsidRPr="00D6058F">
        <w:t xml:space="preserve"> [online]. [cit. </w:t>
      </w:r>
      <w:r>
        <w:t xml:space="preserve">05. 11. </w:t>
      </w:r>
      <w:r w:rsidRPr="00D6058F">
        <w:t xml:space="preserve">2023]. </w:t>
      </w:r>
    </w:p>
    <w:p w14:paraId="78E00208" w14:textId="69A5E2FA" w:rsidR="00D6058F" w:rsidRDefault="00D6058F" w:rsidP="007C4632">
      <w:pPr>
        <w:pStyle w:val="AP-Odstavec"/>
        <w:ind w:firstLine="0"/>
      </w:pPr>
      <w:r w:rsidRPr="00D6058F">
        <w:t>Dostupné z: https://www.olomouc.eu/obcan/socialni-sluzby/socialni-sluzby/domov-pro-zeny-a-matky-s-detmi/detail=8173</w:t>
      </w:r>
    </w:p>
    <w:p w14:paraId="2AC958BB" w14:textId="77777777" w:rsidR="007C4632" w:rsidRDefault="007C4632" w:rsidP="007C4632">
      <w:pPr>
        <w:pStyle w:val="AP-Odstavec"/>
        <w:ind w:firstLine="0"/>
      </w:pPr>
    </w:p>
    <w:p w14:paraId="256C302D" w14:textId="6DDBF816" w:rsidR="00FF215F" w:rsidRDefault="00FF215F" w:rsidP="007C4632">
      <w:pPr>
        <w:pStyle w:val="AP-Odstavec"/>
        <w:ind w:firstLine="0"/>
      </w:pPr>
      <w:r w:rsidRPr="00FF215F">
        <w:t xml:space="preserve">ŠŤASTNÁ, Anna, 2009. </w:t>
      </w:r>
      <w:r w:rsidRPr="00FF215F">
        <w:rPr>
          <w:i/>
          <w:iCs/>
        </w:rPr>
        <w:t>Neúplné rodiny v České republice a ve vybraných evropských zemích</w:t>
      </w:r>
      <w:r>
        <w:rPr>
          <w:i/>
          <w:iCs/>
        </w:rPr>
        <w:t>.</w:t>
      </w:r>
      <w:r w:rsidRPr="00FF215F">
        <w:rPr>
          <w:i/>
          <w:iCs/>
        </w:rPr>
        <w:t xml:space="preserve"> </w:t>
      </w:r>
      <w:r w:rsidRPr="00FF215F">
        <w:t>Praha: VÚPSV</w:t>
      </w:r>
      <w:r>
        <w:t xml:space="preserve">. </w:t>
      </w:r>
      <w:r w:rsidRPr="00FF215F">
        <w:t xml:space="preserve">[online]. [cit. </w:t>
      </w:r>
      <w:r>
        <w:t xml:space="preserve">31. 10. </w:t>
      </w:r>
      <w:r w:rsidRPr="00FF215F">
        <w:t>2023]. ISBN 978-80-7416-038-7.</w:t>
      </w:r>
    </w:p>
    <w:p w14:paraId="7D396FE2" w14:textId="4280F874" w:rsidR="00FF215F" w:rsidRDefault="00FF215F" w:rsidP="007C4632">
      <w:pPr>
        <w:pStyle w:val="AP-Odstavec"/>
        <w:ind w:firstLine="0"/>
      </w:pPr>
      <w:r w:rsidRPr="00FF215F">
        <w:t xml:space="preserve">Dostupné z: </w:t>
      </w:r>
      <w:hyperlink r:id="rId33" w:history="1">
        <w:r w:rsidRPr="0045110B">
          <w:rPr>
            <w:rStyle w:val="Hypertextovodkaz"/>
          </w:rPr>
          <w:t>https://katalog.vupsv.cz/Fulltext/vz_296.pdf</w:t>
        </w:r>
      </w:hyperlink>
      <w:r>
        <w:t xml:space="preserve"> </w:t>
      </w:r>
    </w:p>
    <w:p w14:paraId="0F340209" w14:textId="77777777" w:rsidR="00394E5C" w:rsidRDefault="00394E5C" w:rsidP="007C4632">
      <w:pPr>
        <w:pStyle w:val="AP-Odstavec"/>
        <w:ind w:firstLine="0"/>
      </w:pPr>
    </w:p>
    <w:p w14:paraId="59AE8FCC" w14:textId="174EBF19" w:rsidR="00394E5C" w:rsidRDefault="00394E5C" w:rsidP="007C4632">
      <w:pPr>
        <w:pStyle w:val="AP-Odstavec"/>
        <w:ind w:firstLine="0"/>
      </w:pPr>
      <w:r w:rsidRPr="00394E5C">
        <w:lastRenderedPageBreak/>
        <w:t>S</w:t>
      </w:r>
      <w:r>
        <w:t>vět neziskovek.</w:t>
      </w:r>
      <w:r w:rsidRPr="00394E5C">
        <w:t xml:space="preserve"> 2023. </w:t>
      </w:r>
      <w:r w:rsidRPr="00394E5C">
        <w:rPr>
          <w:i/>
          <w:iCs/>
        </w:rPr>
        <w:t>Co jsou to neziskové organizace?</w:t>
      </w:r>
      <w:r w:rsidRPr="00394E5C">
        <w:t xml:space="preserve"> [online]. [cit. </w:t>
      </w:r>
      <w:r>
        <w:t xml:space="preserve">01. 11. </w:t>
      </w:r>
      <w:r w:rsidRPr="00394E5C">
        <w:t xml:space="preserve">2023]. Dostupné z: </w:t>
      </w:r>
      <w:hyperlink r:id="rId34" w:history="1">
        <w:r w:rsidR="00F62C13" w:rsidRPr="00CC2F9D">
          <w:rPr>
            <w:rStyle w:val="Hypertextovodkaz"/>
          </w:rPr>
          <w:t>https://svetneziskovek.cz/management/neziskovy-sektor-v-cr</w:t>
        </w:r>
      </w:hyperlink>
    </w:p>
    <w:p w14:paraId="0BD2E514" w14:textId="77777777" w:rsidR="00F62C13" w:rsidRDefault="00F62C13" w:rsidP="007C4632">
      <w:pPr>
        <w:pStyle w:val="AP-Odstavec"/>
        <w:ind w:firstLine="0"/>
      </w:pPr>
    </w:p>
    <w:p w14:paraId="5B61ACD7" w14:textId="3E6FB8BC" w:rsidR="00F62C13" w:rsidRDefault="00F62C13" w:rsidP="00F62C13">
      <w:pPr>
        <w:pStyle w:val="AP-Odstavec"/>
        <w:ind w:firstLine="0"/>
      </w:pPr>
      <w:r w:rsidRPr="00394E5C">
        <w:t>S</w:t>
      </w:r>
      <w:r>
        <w:t>vět neziskovek.</w:t>
      </w:r>
      <w:r w:rsidRPr="00394E5C">
        <w:t xml:space="preserve"> 2023. </w:t>
      </w:r>
      <w:r>
        <w:rPr>
          <w:i/>
          <w:iCs/>
        </w:rPr>
        <w:t xml:space="preserve">Jak založit neziskovou organizaci. </w:t>
      </w:r>
      <w:r w:rsidRPr="00394E5C">
        <w:t xml:space="preserve">[online]. [cit. </w:t>
      </w:r>
      <w:r>
        <w:t xml:space="preserve">01. 11. </w:t>
      </w:r>
      <w:r w:rsidRPr="00394E5C">
        <w:t>2023]. Dostupné z: https://svetneziskovek.cz/management/neziskovy-sektor-v-cr</w:t>
      </w:r>
    </w:p>
    <w:p w14:paraId="57D45D3D" w14:textId="77777777" w:rsidR="00F62C13" w:rsidRDefault="00F62C13" w:rsidP="007C4632">
      <w:pPr>
        <w:pStyle w:val="AP-Odstavec"/>
        <w:ind w:firstLine="0"/>
      </w:pPr>
    </w:p>
    <w:p w14:paraId="63A1A674" w14:textId="77777777" w:rsidR="007D047F" w:rsidRDefault="007D047F" w:rsidP="007D047F">
      <w:pPr>
        <w:pStyle w:val="AP-Odstavec"/>
        <w:ind w:firstLine="0"/>
      </w:pPr>
      <w:r>
        <w:t xml:space="preserve">Zákon č. 586/1992 Sb., zákon České národní rady o daních z příjmů. In: Zákony pro lidi. [online]. </w:t>
      </w:r>
      <w:r>
        <w:br/>
        <w:t>[cit. 11. 11. 2023].</w:t>
      </w:r>
    </w:p>
    <w:p w14:paraId="508C9D3F" w14:textId="742BE663" w:rsidR="007D047F" w:rsidRDefault="007D047F" w:rsidP="007C4632">
      <w:pPr>
        <w:pStyle w:val="AP-Odstavec"/>
        <w:ind w:firstLine="0"/>
      </w:pPr>
      <w:r>
        <w:t xml:space="preserve">Dostupné z: </w:t>
      </w:r>
      <w:r w:rsidRPr="007D047F">
        <w:t>https://www.zakonyprolidi.cz/cs/1992-586</w:t>
      </w:r>
    </w:p>
    <w:p w14:paraId="754E188E" w14:textId="77777777" w:rsidR="007D047F" w:rsidRDefault="007D047F" w:rsidP="007C4632">
      <w:pPr>
        <w:pStyle w:val="AP-Odstavec"/>
        <w:ind w:firstLine="0"/>
      </w:pPr>
    </w:p>
    <w:p w14:paraId="2C47B7E9" w14:textId="756B27B6" w:rsidR="008E02B3" w:rsidRDefault="00605266" w:rsidP="007C4632">
      <w:pPr>
        <w:pStyle w:val="AP-Odstavec"/>
        <w:ind w:firstLine="0"/>
      </w:pPr>
      <w:r>
        <w:t>Zákon č. 117/1995 Sb. o státní sociální podpoře. In: Zákony pro</w:t>
      </w:r>
      <w:r w:rsidR="00FE70C5">
        <w:t xml:space="preserve"> </w:t>
      </w:r>
      <w:r>
        <w:t>lidi. [online].</w:t>
      </w:r>
      <w:r w:rsidR="00FE70C5">
        <w:t xml:space="preserve"> </w:t>
      </w:r>
      <w:r w:rsidR="00F62C13">
        <w:br/>
      </w:r>
      <w:r w:rsidR="00FE70C5">
        <w:t>[cit.</w:t>
      </w:r>
      <w:r w:rsidR="00F62C13">
        <w:t xml:space="preserve"> </w:t>
      </w:r>
      <w:r w:rsidR="00FE70C5">
        <w:t>09. 10. 2023].</w:t>
      </w:r>
      <w:r>
        <w:br/>
        <w:t>Dostupn</w:t>
      </w:r>
      <w:r w:rsidR="007C4632">
        <w:t>é</w:t>
      </w:r>
      <w:r>
        <w:t xml:space="preserve"> z: </w:t>
      </w:r>
      <w:hyperlink r:id="rId35" w:history="1">
        <w:r w:rsidR="008E02B3" w:rsidRPr="00CC2F9D">
          <w:rPr>
            <w:rStyle w:val="Hypertextovodkaz"/>
          </w:rPr>
          <w:t>https://www.zakonyprolidi.cz/cs/1995-117</w:t>
        </w:r>
      </w:hyperlink>
    </w:p>
    <w:p w14:paraId="0772F708" w14:textId="77777777" w:rsidR="007C45F9" w:rsidRDefault="007C45F9" w:rsidP="007C4632">
      <w:pPr>
        <w:pStyle w:val="AP-Odstavec"/>
        <w:ind w:firstLine="0"/>
      </w:pPr>
    </w:p>
    <w:p w14:paraId="20B415CC" w14:textId="19441992" w:rsidR="00506324" w:rsidRDefault="00506324" w:rsidP="007C4632">
      <w:pPr>
        <w:pStyle w:val="AP-Odstavec"/>
        <w:ind w:firstLine="0"/>
      </w:pPr>
      <w:r>
        <w:t>Zákon č. 108/2006 Sb. o sociálních službách. In: Zákony pro lidi. [online]</w:t>
      </w:r>
      <w:r w:rsidR="007D4936">
        <w:t>.</w:t>
      </w:r>
      <w:r>
        <w:t xml:space="preserve"> [cit. 31. 10. 2023].</w:t>
      </w:r>
    </w:p>
    <w:p w14:paraId="0D6343A9" w14:textId="0D10EBC4" w:rsidR="00506324" w:rsidRDefault="00506324" w:rsidP="007C4632">
      <w:pPr>
        <w:pStyle w:val="AP-Odstavec"/>
        <w:ind w:firstLine="0"/>
      </w:pPr>
      <w:r>
        <w:t>Dostupn</w:t>
      </w:r>
      <w:r w:rsidR="004A6AE1">
        <w:t>é</w:t>
      </w:r>
      <w:r>
        <w:t xml:space="preserve"> z: </w:t>
      </w:r>
      <w:hyperlink r:id="rId36" w:anchor="cast3" w:history="1">
        <w:r w:rsidR="003423C0" w:rsidRPr="00CC2F9D">
          <w:rPr>
            <w:rStyle w:val="Hypertextovodkaz"/>
          </w:rPr>
          <w:t>https://www.zakonyprolidi.cz/cs/2006-108#cast3</w:t>
        </w:r>
      </w:hyperlink>
      <w:r w:rsidR="003423C0">
        <w:t xml:space="preserve"> </w:t>
      </w:r>
    </w:p>
    <w:p w14:paraId="292BACBB" w14:textId="77777777" w:rsidR="00E02F49" w:rsidRDefault="00E02F49" w:rsidP="007C4632">
      <w:pPr>
        <w:pStyle w:val="AP-Odstavec"/>
        <w:ind w:firstLine="0"/>
      </w:pPr>
    </w:p>
    <w:p w14:paraId="6E5B187F" w14:textId="159C08EA" w:rsidR="00E02F49" w:rsidRDefault="00E02F49" w:rsidP="007C4632">
      <w:pPr>
        <w:pStyle w:val="AP-Odstavec"/>
        <w:ind w:firstLine="0"/>
      </w:pPr>
      <w:r>
        <w:t>Z</w:t>
      </w:r>
      <w:r>
        <w:t xml:space="preserve">ákon </w:t>
      </w:r>
      <w:r w:rsidRPr="000E1ED6">
        <w:t>č. 111/2006 Sb. o pomoci v hmotné nouzi</w:t>
      </w:r>
      <w:r>
        <w:t xml:space="preserve">. In: Zákony ro lidi. </w:t>
      </w:r>
      <w:r>
        <w:t xml:space="preserve">[online]. </w:t>
      </w:r>
      <w:r>
        <w:br/>
        <w:t xml:space="preserve">[cit. </w:t>
      </w:r>
      <w:r>
        <w:t>10</w:t>
      </w:r>
      <w:r>
        <w:t>. 1</w:t>
      </w:r>
      <w:r>
        <w:t>1</w:t>
      </w:r>
      <w:r>
        <w:t>. 2023].</w:t>
      </w:r>
    </w:p>
    <w:p w14:paraId="521AE0EF" w14:textId="6131B774" w:rsidR="00E02F49" w:rsidRDefault="00E02F49" w:rsidP="007C4632">
      <w:pPr>
        <w:pStyle w:val="AP-Odstavec"/>
        <w:ind w:firstLine="0"/>
      </w:pPr>
      <w:r>
        <w:t>Dostupné z:</w:t>
      </w:r>
      <w:r>
        <w:t xml:space="preserve"> </w:t>
      </w:r>
      <w:r w:rsidRPr="00E02F49">
        <w:t>https://www.zakonyprolidi.cz/cs/2006-111#p8</w:t>
      </w:r>
    </w:p>
    <w:p w14:paraId="3335917C" w14:textId="77777777" w:rsidR="00506324" w:rsidRDefault="00506324" w:rsidP="007C4632">
      <w:pPr>
        <w:pStyle w:val="AP-Odstavec"/>
      </w:pPr>
    </w:p>
    <w:p w14:paraId="3B5A80C4" w14:textId="353A510C" w:rsidR="00BB6103" w:rsidRDefault="00BB6103" w:rsidP="007C4632">
      <w:pPr>
        <w:pStyle w:val="AP-Odstavec"/>
        <w:ind w:firstLine="0"/>
      </w:pPr>
      <w:r>
        <w:t>Zákon č. 262/2006 Sb.</w:t>
      </w:r>
      <w:r w:rsidR="009B5A92">
        <w:t xml:space="preserve"> </w:t>
      </w:r>
      <w:r>
        <w:t>zákoník práce</w:t>
      </w:r>
      <w:r w:rsidR="00C3112B">
        <w:t>.</w:t>
      </w:r>
      <w:r>
        <w:t xml:space="preserve"> </w:t>
      </w:r>
      <w:r w:rsidR="00FE70C5">
        <w:t xml:space="preserve">In: Zákony pro lidi. </w:t>
      </w:r>
      <w:r>
        <w:t>[online]</w:t>
      </w:r>
      <w:r w:rsidR="007D4936">
        <w:t>.</w:t>
      </w:r>
      <w:r>
        <w:t xml:space="preserve"> [cit. </w:t>
      </w:r>
      <w:r w:rsidR="00FE70C5">
        <w:t>05</w:t>
      </w:r>
      <w:r w:rsidR="00C3112B">
        <w:t xml:space="preserve">. </w:t>
      </w:r>
      <w:r w:rsidR="00FE70C5">
        <w:t>10</w:t>
      </w:r>
      <w:r w:rsidR="00C3112B">
        <w:t>. 2023</w:t>
      </w:r>
      <w:r>
        <w:t>].</w:t>
      </w:r>
    </w:p>
    <w:p w14:paraId="77591E52" w14:textId="7F1BA39C" w:rsidR="00BB6103" w:rsidRDefault="00BB6103" w:rsidP="007C4632">
      <w:pPr>
        <w:pStyle w:val="AP-Odstavec"/>
        <w:ind w:firstLine="0"/>
        <w:rPr>
          <w:rStyle w:val="Hypertextovodkaz"/>
        </w:rPr>
      </w:pPr>
      <w:r>
        <w:t xml:space="preserve">Dostupné z: </w:t>
      </w:r>
      <w:hyperlink r:id="rId37" w:history="1">
        <w:r w:rsidR="0077002A" w:rsidRPr="0045110B">
          <w:rPr>
            <w:rStyle w:val="Hypertextovodkaz"/>
          </w:rPr>
          <w:t>https://www.zakonyprolidi.cz/cs/2006-262</w:t>
        </w:r>
      </w:hyperlink>
    </w:p>
    <w:p w14:paraId="38D28872" w14:textId="77777777" w:rsidR="00876653" w:rsidRDefault="00876653" w:rsidP="007C4632">
      <w:pPr>
        <w:pStyle w:val="AP-Odstavec"/>
        <w:ind w:firstLine="0"/>
        <w:rPr>
          <w:rStyle w:val="Hypertextovodkaz"/>
        </w:rPr>
      </w:pPr>
    </w:p>
    <w:p w14:paraId="69D1CE09" w14:textId="40F6CCFE" w:rsidR="00876653" w:rsidRDefault="00876653" w:rsidP="007C4632">
      <w:pPr>
        <w:pStyle w:val="AP-Odstavec"/>
        <w:ind w:firstLine="0"/>
      </w:pPr>
      <w:r>
        <w:rPr>
          <w:rStyle w:val="Hypertextovodkaz"/>
        </w:rPr>
        <w:t xml:space="preserve">Zákon č. 89/2012 Sb. </w:t>
      </w:r>
      <w:r w:rsidR="007D4936">
        <w:rPr>
          <w:rStyle w:val="Hypertextovodkaz"/>
        </w:rPr>
        <w:t xml:space="preserve"> občanský zákoník. </w:t>
      </w:r>
      <w:r w:rsidR="007D4936">
        <w:t xml:space="preserve">In: Zákony pro lidi. [online]. [cit. 01. 11. 2023]. </w:t>
      </w:r>
    </w:p>
    <w:p w14:paraId="2F653393" w14:textId="3D1B59BD" w:rsidR="0077002A" w:rsidRDefault="007D4936" w:rsidP="007D4936">
      <w:pPr>
        <w:pStyle w:val="AP-Odstavec"/>
        <w:ind w:firstLine="0"/>
      </w:pPr>
      <w:r>
        <w:t xml:space="preserve">Dostupné z: </w:t>
      </w:r>
      <w:r w:rsidRPr="007D4936">
        <w:t>https://www.zakonyprolidi.cz/cs/2012-89</w:t>
      </w:r>
    </w:p>
    <w:p w14:paraId="2B63A78D" w14:textId="77777777" w:rsidR="007D4936" w:rsidRDefault="007D4936" w:rsidP="007D4936">
      <w:pPr>
        <w:pStyle w:val="AP-Odstavec"/>
        <w:ind w:firstLine="0"/>
      </w:pPr>
    </w:p>
    <w:p w14:paraId="1369C14D" w14:textId="5A2EF4F8" w:rsidR="0077002A" w:rsidRDefault="0077002A" w:rsidP="007C4632">
      <w:pPr>
        <w:pStyle w:val="AP-Odstavec"/>
        <w:ind w:firstLine="0"/>
      </w:pPr>
      <w:r>
        <w:t>Zpráva o situaci matek samoživitelek. Evropský parlament [online]. [cit. 31. 10. 2023].</w:t>
      </w:r>
    </w:p>
    <w:p w14:paraId="4551E3B4" w14:textId="5B29616B" w:rsidR="0077002A" w:rsidRDefault="0077002A" w:rsidP="007C4632">
      <w:pPr>
        <w:pStyle w:val="AP-Odstavec"/>
        <w:ind w:firstLine="0"/>
      </w:pPr>
      <w:r>
        <w:t>Dostupné z: https://www.europarl.europa.eu/doceo/document/A-7-2011-0317_CS.html</w:t>
      </w:r>
    </w:p>
    <w:p w14:paraId="47921CF1" w14:textId="77777777" w:rsidR="00670282" w:rsidRDefault="00670282" w:rsidP="007C4632">
      <w:pPr>
        <w:pStyle w:val="AP-Odstavec"/>
      </w:pPr>
    </w:p>
    <w:p w14:paraId="2F006F37" w14:textId="589E2F86" w:rsidR="00670282" w:rsidRDefault="00670282" w:rsidP="00EA1C42">
      <w:pPr>
        <w:sectPr w:rsidR="00670282" w:rsidSect="005B4C01">
          <w:type w:val="oddPage"/>
          <w:pgSz w:w="11906" w:h="16838" w:code="9"/>
          <w:pgMar w:top="1417" w:right="1418" w:bottom="1418" w:left="1985" w:header="708" w:footer="708" w:gutter="0"/>
          <w:cols w:space="708"/>
          <w:docGrid w:linePitch="360"/>
        </w:sectPr>
      </w:pPr>
      <w:r>
        <w:t xml:space="preserve"> </w:t>
      </w:r>
    </w:p>
    <w:p w14:paraId="53F7F449" w14:textId="77777777" w:rsidR="00021D12" w:rsidRDefault="00944428" w:rsidP="000F36F1">
      <w:pPr>
        <w:pStyle w:val="Nadpis1"/>
        <w:numPr>
          <w:ilvl w:val="0"/>
          <w:numId w:val="0"/>
        </w:numPr>
      </w:pPr>
      <w:bookmarkStart w:id="54" w:name="_Toc117235076"/>
      <w:bookmarkStart w:id="55" w:name="_Toc150805096"/>
      <w:r>
        <w:lastRenderedPageBreak/>
        <w:t>Seznam tabulek</w:t>
      </w:r>
      <w:r w:rsidR="00DE2B6B">
        <w:t xml:space="preserve"> a </w:t>
      </w:r>
      <w:r w:rsidR="0031160E">
        <w:t>grafů</w:t>
      </w:r>
      <w:bookmarkEnd w:id="54"/>
      <w:bookmarkEnd w:id="55"/>
    </w:p>
    <w:p w14:paraId="254E1C95" w14:textId="1E8BBE7D" w:rsidR="009C6132" w:rsidRDefault="009C6132">
      <w:pPr>
        <w:pStyle w:val="Seznamobrzk"/>
        <w:tabs>
          <w:tab w:val="right" w:leader="dot" w:pos="8493"/>
        </w:tabs>
        <w:rPr>
          <w:rFonts w:asciiTheme="minorHAnsi" w:eastAsiaTheme="minorEastAsia" w:hAnsiTheme="minorHAnsi" w:cstheme="minorBidi"/>
          <w:noProof/>
          <w:kern w:val="2"/>
          <w:sz w:val="22"/>
          <w:szCs w:val="22"/>
          <w14:ligatures w14:val="standardContextual"/>
        </w:rPr>
      </w:pPr>
      <w:r>
        <w:fldChar w:fldCharType="begin"/>
      </w:r>
      <w:r>
        <w:instrText xml:space="preserve"> TOC \h \z \c "Tabulka" </w:instrText>
      </w:r>
      <w:r>
        <w:fldChar w:fldCharType="separate"/>
      </w:r>
      <w:hyperlink w:anchor="_Toc150111987" w:history="1">
        <w:r w:rsidRPr="00A32F5D">
          <w:rPr>
            <w:rStyle w:val="Hypertextovodkaz"/>
            <w:noProof/>
          </w:rPr>
          <w:t>Tabulka 1: Ganttův diagram klíčových aktivit</w:t>
        </w:r>
        <w:r>
          <w:rPr>
            <w:noProof/>
            <w:webHidden/>
          </w:rPr>
          <w:tab/>
        </w:r>
        <w:r>
          <w:rPr>
            <w:noProof/>
            <w:webHidden/>
          </w:rPr>
          <w:fldChar w:fldCharType="begin"/>
        </w:r>
        <w:r>
          <w:rPr>
            <w:noProof/>
            <w:webHidden/>
          </w:rPr>
          <w:instrText xml:space="preserve"> PAGEREF _Toc150111987 \h </w:instrText>
        </w:r>
        <w:r>
          <w:rPr>
            <w:noProof/>
            <w:webHidden/>
          </w:rPr>
        </w:r>
        <w:r>
          <w:rPr>
            <w:noProof/>
            <w:webHidden/>
          </w:rPr>
          <w:fldChar w:fldCharType="separate"/>
        </w:r>
        <w:r>
          <w:rPr>
            <w:noProof/>
            <w:webHidden/>
          </w:rPr>
          <w:t>33</w:t>
        </w:r>
        <w:r>
          <w:rPr>
            <w:noProof/>
            <w:webHidden/>
          </w:rPr>
          <w:fldChar w:fldCharType="end"/>
        </w:r>
      </w:hyperlink>
    </w:p>
    <w:p w14:paraId="40AB4969" w14:textId="7D683010" w:rsidR="009C6132" w:rsidRDefault="00000000">
      <w:pPr>
        <w:pStyle w:val="Seznamobrzk"/>
        <w:tabs>
          <w:tab w:val="right" w:leader="dot" w:pos="8493"/>
        </w:tabs>
        <w:rPr>
          <w:rFonts w:asciiTheme="minorHAnsi" w:eastAsiaTheme="minorEastAsia" w:hAnsiTheme="minorHAnsi" w:cstheme="minorBidi"/>
          <w:noProof/>
          <w:kern w:val="2"/>
          <w:sz w:val="22"/>
          <w:szCs w:val="22"/>
          <w14:ligatures w14:val="standardContextual"/>
        </w:rPr>
      </w:pPr>
      <w:hyperlink w:anchor="_Toc150111988" w:history="1">
        <w:r w:rsidR="009C6132" w:rsidRPr="00A32F5D">
          <w:rPr>
            <w:rStyle w:val="Hypertextovodkaz"/>
            <w:noProof/>
          </w:rPr>
          <w:t>Tabulka 2: odhadované náklady projektu</w:t>
        </w:r>
        <w:r w:rsidR="009C6132">
          <w:rPr>
            <w:noProof/>
            <w:webHidden/>
          </w:rPr>
          <w:tab/>
        </w:r>
        <w:r w:rsidR="009C6132">
          <w:rPr>
            <w:noProof/>
            <w:webHidden/>
          </w:rPr>
          <w:fldChar w:fldCharType="begin"/>
        </w:r>
        <w:r w:rsidR="009C6132">
          <w:rPr>
            <w:noProof/>
            <w:webHidden/>
          </w:rPr>
          <w:instrText xml:space="preserve"> PAGEREF _Toc150111988 \h </w:instrText>
        </w:r>
        <w:r w:rsidR="009C6132">
          <w:rPr>
            <w:noProof/>
            <w:webHidden/>
          </w:rPr>
        </w:r>
        <w:r w:rsidR="009C6132">
          <w:rPr>
            <w:noProof/>
            <w:webHidden/>
          </w:rPr>
          <w:fldChar w:fldCharType="separate"/>
        </w:r>
        <w:r w:rsidR="009C6132">
          <w:rPr>
            <w:noProof/>
            <w:webHidden/>
          </w:rPr>
          <w:t>36</w:t>
        </w:r>
        <w:r w:rsidR="009C6132">
          <w:rPr>
            <w:noProof/>
            <w:webHidden/>
          </w:rPr>
          <w:fldChar w:fldCharType="end"/>
        </w:r>
      </w:hyperlink>
    </w:p>
    <w:p w14:paraId="062C0D5A" w14:textId="7ACF796E" w:rsidR="009C6132" w:rsidRDefault="00000000">
      <w:pPr>
        <w:pStyle w:val="Seznamobrzk"/>
        <w:tabs>
          <w:tab w:val="right" w:leader="dot" w:pos="8493"/>
        </w:tabs>
        <w:rPr>
          <w:rFonts w:asciiTheme="minorHAnsi" w:eastAsiaTheme="minorEastAsia" w:hAnsiTheme="minorHAnsi" w:cstheme="minorBidi"/>
          <w:noProof/>
          <w:kern w:val="2"/>
          <w:sz w:val="22"/>
          <w:szCs w:val="22"/>
          <w14:ligatures w14:val="standardContextual"/>
        </w:rPr>
      </w:pPr>
      <w:hyperlink w:anchor="_Toc150111989" w:history="1">
        <w:r w:rsidR="009C6132" w:rsidRPr="00A32F5D">
          <w:rPr>
            <w:rStyle w:val="Hypertextovodkaz"/>
            <w:noProof/>
          </w:rPr>
          <w:t>Tabulka 3: odhadované výnosy projektu</w:t>
        </w:r>
        <w:r w:rsidR="009C6132">
          <w:rPr>
            <w:noProof/>
            <w:webHidden/>
          </w:rPr>
          <w:tab/>
        </w:r>
        <w:r w:rsidR="009C6132">
          <w:rPr>
            <w:noProof/>
            <w:webHidden/>
          </w:rPr>
          <w:fldChar w:fldCharType="begin"/>
        </w:r>
        <w:r w:rsidR="009C6132">
          <w:rPr>
            <w:noProof/>
            <w:webHidden/>
          </w:rPr>
          <w:instrText xml:space="preserve"> PAGEREF _Toc150111989 \h </w:instrText>
        </w:r>
        <w:r w:rsidR="009C6132">
          <w:rPr>
            <w:noProof/>
            <w:webHidden/>
          </w:rPr>
        </w:r>
        <w:r w:rsidR="009C6132">
          <w:rPr>
            <w:noProof/>
            <w:webHidden/>
          </w:rPr>
          <w:fldChar w:fldCharType="separate"/>
        </w:r>
        <w:r w:rsidR="009C6132">
          <w:rPr>
            <w:noProof/>
            <w:webHidden/>
          </w:rPr>
          <w:t>36</w:t>
        </w:r>
        <w:r w:rsidR="009C6132">
          <w:rPr>
            <w:noProof/>
            <w:webHidden/>
          </w:rPr>
          <w:fldChar w:fldCharType="end"/>
        </w:r>
      </w:hyperlink>
    </w:p>
    <w:p w14:paraId="6308DEC1" w14:textId="6092A5D7" w:rsidR="009C6132" w:rsidRDefault="00000000">
      <w:pPr>
        <w:pStyle w:val="Seznamobrzk"/>
        <w:tabs>
          <w:tab w:val="right" w:leader="dot" w:pos="8493"/>
        </w:tabs>
        <w:rPr>
          <w:rFonts w:asciiTheme="minorHAnsi" w:eastAsiaTheme="minorEastAsia" w:hAnsiTheme="minorHAnsi" w:cstheme="minorBidi"/>
          <w:noProof/>
          <w:kern w:val="2"/>
          <w:sz w:val="22"/>
          <w:szCs w:val="22"/>
          <w14:ligatures w14:val="standardContextual"/>
        </w:rPr>
      </w:pPr>
      <w:hyperlink w:anchor="_Toc150111990" w:history="1">
        <w:r w:rsidR="009C6132" w:rsidRPr="00A32F5D">
          <w:rPr>
            <w:rStyle w:val="Hypertextovodkaz"/>
            <w:noProof/>
          </w:rPr>
          <w:t>Tabulka 4: Logframe projektu</w:t>
        </w:r>
        <w:r w:rsidR="009C6132">
          <w:rPr>
            <w:noProof/>
            <w:webHidden/>
          </w:rPr>
          <w:tab/>
        </w:r>
        <w:r w:rsidR="009C6132">
          <w:rPr>
            <w:noProof/>
            <w:webHidden/>
          </w:rPr>
          <w:fldChar w:fldCharType="begin"/>
        </w:r>
        <w:r w:rsidR="009C6132">
          <w:rPr>
            <w:noProof/>
            <w:webHidden/>
          </w:rPr>
          <w:instrText xml:space="preserve"> PAGEREF _Toc150111990 \h </w:instrText>
        </w:r>
        <w:r w:rsidR="009C6132">
          <w:rPr>
            <w:noProof/>
            <w:webHidden/>
          </w:rPr>
        </w:r>
        <w:r w:rsidR="009C6132">
          <w:rPr>
            <w:noProof/>
            <w:webHidden/>
          </w:rPr>
          <w:fldChar w:fldCharType="separate"/>
        </w:r>
        <w:r w:rsidR="009C6132">
          <w:rPr>
            <w:noProof/>
            <w:webHidden/>
          </w:rPr>
          <w:t>37</w:t>
        </w:r>
        <w:r w:rsidR="009C6132">
          <w:rPr>
            <w:noProof/>
            <w:webHidden/>
          </w:rPr>
          <w:fldChar w:fldCharType="end"/>
        </w:r>
      </w:hyperlink>
    </w:p>
    <w:p w14:paraId="04EC4152" w14:textId="665680A1" w:rsidR="00005D61" w:rsidRDefault="009C6132" w:rsidP="00005D61">
      <w:pPr>
        <w:pStyle w:val="AP-Odstaveczapedlem"/>
      </w:pPr>
      <w:r>
        <w:fldChar w:fldCharType="end"/>
      </w:r>
    </w:p>
    <w:p w14:paraId="5BF64753" w14:textId="77777777" w:rsidR="00005D61" w:rsidRDefault="00005D61" w:rsidP="00005D61">
      <w:pPr>
        <w:pStyle w:val="Titulek"/>
      </w:pPr>
    </w:p>
    <w:p w14:paraId="7A45869E" w14:textId="1225E7A9" w:rsidR="00B959B8" w:rsidRPr="00B959B8" w:rsidRDefault="00B959B8" w:rsidP="00B959B8">
      <w:pPr>
        <w:sectPr w:rsidR="00B959B8" w:rsidRPr="00B959B8" w:rsidSect="005B4C01">
          <w:type w:val="oddPage"/>
          <w:pgSz w:w="11906" w:h="16838" w:code="9"/>
          <w:pgMar w:top="1418" w:right="1418" w:bottom="1418" w:left="1985" w:header="709" w:footer="709" w:gutter="0"/>
          <w:cols w:space="708"/>
          <w:docGrid w:linePitch="360"/>
        </w:sectPr>
      </w:pPr>
    </w:p>
    <w:p w14:paraId="7A8BDBB2" w14:textId="75107C3E" w:rsidR="00C301E7" w:rsidRDefault="00C301E7" w:rsidP="000F36F1">
      <w:pPr>
        <w:spacing w:line="240" w:lineRule="auto"/>
      </w:pPr>
    </w:p>
    <w:sectPr w:rsidR="00C301E7" w:rsidSect="005B4C01">
      <w:type w:val="oddPage"/>
      <w:pgSz w:w="11906" w:h="16838" w:code="9"/>
      <w:pgMar w:top="1418" w:right="1418" w:bottom="1418" w:left="1985"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utor" w:initials="A">
    <w:p w14:paraId="6D256791" w14:textId="77777777" w:rsidR="003E4240" w:rsidRDefault="003E4240" w:rsidP="003E4240">
      <w:pPr>
        <w:pStyle w:val="Textkomente"/>
      </w:pPr>
      <w:r>
        <w:rPr>
          <w:rStyle w:val="Odkaznakoment"/>
        </w:rPr>
        <w:annotationRef/>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25679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256791" w16cid:durableId="3745E9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A708A" w14:textId="77777777" w:rsidR="00F93E56" w:rsidRDefault="00F93E56" w:rsidP="00B87D8B">
      <w:pPr>
        <w:spacing w:line="240" w:lineRule="auto"/>
      </w:pPr>
      <w:r>
        <w:separator/>
      </w:r>
    </w:p>
  </w:endnote>
  <w:endnote w:type="continuationSeparator" w:id="0">
    <w:p w14:paraId="6FF187C0" w14:textId="77777777" w:rsidR="00F93E56" w:rsidRDefault="00F93E56" w:rsidP="00B87D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41A58" w14:textId="77777777" w:rsidR="00FE0274" w:rsidRDefault="00FE02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B584" w14:textId="77777777" w:rsidR="00FE0274" w:rsidRDefault="00FE0274" w:rsidP="00AD7946">
    <w:pPr>
      <w:pStyle w:val="Zpat"/>
      <w:jc w:val="center"/>
    </w:pPr>
    <w:r>
      <w:fldChar w:fldCharType="begin"/>
    </w:r>
    <w:r>
      <w:instrText>PAGE   \* MERGEFORMAT</w:instrText>
    </w:r>
    <w:r>
      <w:fldChar w:fldCharType="separate"/>
    </w:r>
    <w:r>
      <w:rPr>
        <w:noProof/>
      </w:rPr>
      <w:t>18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3761C" w14:textId="77777777" w:rsidR="00FE0274" w:rsidRDefault="00FE0274" w:rsidP="00AD7946">
    <w:pPr>
      <w:pStyle w:val="Zpat"/>
      <w:jc w:val="center"/>
    </w:pPr>
    <w:r>
      <w:fldChar w:fldCharType="begin"/>
    </w:r>
    <w:r>
      <w:instrText>PAGE   \* MERGEFORMAT</w:instrText>
    </w:r>
    <w:r>
      <w:fldChar w:fldCharType="separate"/>
    </w:r>
    <w:r>
      <w:rPr>
        <w:noProof/>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A047E" w14:textId="77777777" w:rsidR="00F93E56" w:rsidRDefault="00F93E56" w:rsidP="00B87D8B">
      <w:pPr>
        <w:spacing w:line="240" w:lineRule="auto"/>
      </w:pPr>
      <w:r>
        <w:separator/>
      </w:r>
    </w:p>
  </w:footnote>
  <w:footnote w:type="continuationSeparator" w:id="0">
    <w:p w14:paraId="3493B539" w14:textId="77777777" w:rsidR="00F93E56" w:rsidRPr="00C92EB2" w:rsidRDefault="00F93E56" w:rsidP="00C92EB2">
      <w:pPr>
        <w:pStyle w:val="Zpat"/>
      </w:pPr>
      <w:r>
        <w:continuationSeparator/>
      </w:r>
    </w:p>
  </w:footnote>
  <w:footnote w:type="continuationNotice" w:id="1">
    <w:p w14:paraId="7B4E4093" w14:textId="77777777" w:rsidR="00F93E56" w:rsidRPr="00C92EB2" w:rsidRDefault="00F93E56" w:rsidP="001C718E">
      <w:pPr>
        <w:pStyle w:val="Zpa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3567C" w14:textId="77777777" w:rsidR="00FE0274" w:rsidRDefault="00FE027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2FB"/>
    <w:multiLevelType w:val="hybridMultilevel"/>
    <w:tmpl w:val="2A2897E6"/>
    <w:lvl w:ilvl="0" w:tplc="D1400CA4">
      <w:start w:val="1"/>
      <w:numFmt w:val="bullet"/>
      <w:lvlText w:val="-"/>
      <w:lvlJc w:val="left"/>
      <w:pPr>
        <w:ind w:left="1440" w:hanging="360"/>
      </w:pPr>
      <w:rPr>
        <w:rFonts w:ascii="Times New Roman" w:eastAsiaTheme="minorHAnsi"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191F7192"/>
    <w:multiLevelType w:val="hybridMultilevel"/>
    <w:tmpl w:val="90E8A0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49C0491"/>
    <w:multiLevelType w:val="multilevel"/>
    <w:tmpl w:val="AE186FB4"/>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15:restartNumberingAfterBreak="0">
    <w:nsid w:val="37895495"/>
    <w:multiLevelType w:val="hybridMultilevel"/>
    <w:tmpl w:val="3FE6C9D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392A38DB"/>
    <w:multiLevelType w:val="hybridMultilevel"/>
    <w:tmpl w:val="09ECF3CA"/>
    <w:lvl w:ilvl="0" w:tplc="6D4A4D5A">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 w15:restartNumberingAfterBreak="0">
    <w:nsid w:val="41DA1008"/>
    <w:multiLevelType w:val="hybridMultilevel"/>
    <w:tmpl w:val="39C6E2E4"/>
    <w:lvl w:ilvl="0" w:tplc="C13EE01A">
      <w:start w:val="1"/>
      <w:numFmt w:val="bullet"/>
      <w:pStyle w:val="Odstavecseseznamem"/>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4DA16306"/>
    <w:multiLevelType w:val="hybridMultilevel"/>
    <w:tmpl w:val="498E33BC"/>
    <w:lvl w:ilvl="0" w:tplc="3F609CC4">
      <w:start w:val="1"/>
      <w:numFmt w:val="bullet"/>
      <w:pStyle w:val="AP-Seznam"/>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7" w15:restartNumberingAfterBreak="0">
    <w:nsid w:val="65316556"/>
    <w:multiLevelType w:val="hybridMultilevel"/>
    <w:tmpl w:val="376C86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58D1A91"/>
    <w:multiLevelType w:val="hybridMultilevel"/>
    <w:tmpl w:val="C40EC75E"/>
    <w:lvl w:ilvl="0" w:tplc="292A775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EA43271"/>
    <w:multiLevelType w:val="hybridMultilevel"/>
    <w:tmpl w:val="C132459A"/>
    <w:lvl w:ilvl="0" w:tplc="6B32D090">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16cid:durableId="493685953">
    <w:abstractNumId w:val="2"/>
  </w:num>
  <w:num w:numId="2" w16cid:durableId="584847874">
    <w:abstractNumId w:val="8"/>
  </w:num>
  <w:num w:numId="3" w16cid:durableId="627049093">
    <w:abstractNumId w:val="5"/>
  </w:num>
  <w:num w:numId="4" w16cid:durableId="826701965">
    <w:abstractNumId w:val="5"/>
  </w:num>
  <w:num w:numId="5" w16cid:durableId="1706560321">
    <w:abstractNumId w:val="5"/>
  </w:num>
  <w:num w:numId="6" w16cid:durableId="346251567">
    <w:abstractNumId w:val="6"/>
  </w:num>
  <w:num w:numId="7" w16cid:durableId="329984238">
    <w:abstractNumId w:val="5"/>
  </w:num>
  <w:num w:numId="8" w16cid:durableId="1404834185">
    <w:abstractNumId w:val="5"/>
  </w:num>
  <w:num w:numId="9" w16cid:durableId="1995179849">
    <w:abstractNumId w:val="5"/>
  </w:num>
  <w:num w:numId="10" w16cid:durableId="76636715">
    <w:abstractNumId w:val="5"/>
  </w:num>
  <w:num w:numId="11" w16cid:durableId="1515799875">
    <w:abstractNumId w:val="5"/>
  </w:num>
  <w:num w:numId="12" w16cid:durableId="1606230183">
    <w:abstractNumId w:val="5"/>
  </w:num>
  <w:num w:numId="13" w16cid:durableId="979652118">
    <w:abstractNumId w:val="5"/>
  </w:num>
  <w:num w:numId="14" w16cid:durableId="1961913975">
    <w:abstractNumId w:val="5"/>
  </w:num>
  <w:num w:numId="15" w16cid:durableId="1658457785">
    <w:abstractNumId w:val="5"/>
  </w:num>
  <w:num w:numId="16" w16cid:durableId="1574004156">
    <w:abstractNumId w:val="5"/>
  </w:num>
  <w:num w:numId="17" w16cid:durableId="1793860633">
    <w:abstractNumId w:val="5"/>
  </w:num>
  <w:num w:numId="18" w16cid:durableId="1665860631">
    <w:abstractNumId w:val="5"/>
  </w:num>
  <w:num w:numId="19" w16cid:durableId="192766710">
    <w:abstractNumId w:val="5"/>
  </w:num>
  <w:num w:numId="20" w16cid:durableId="1382174940">
    <w:abstractNumId w:val="5"/>
  </w:num>
  <w:num w:numId="21" w16cid:durableId="2107185860">
    <w:abstractNumId w:val="5"/>
  </w:num>
  <w:num w:numId="22" w16cid:durableId="150951054">
    <w:abstractNumId w:val="5"/>
  </w:num>
  <w:num w:numId="23" w16cid:durableId="1688092724">
    <w:abstractNumId w:val="5"/>
  </w:num>
  <w:num w:numId="24" w16cid:durableId="303856522">
    <w:abstractNumId w:val="5"/>
  </w:num>
  <w:num w:numId="25" w16cid:durableId="2052533185">
    <w:abstractNumId w:val="1"/>
  </w:num>
  <w:num w:numId="26" w16cid:durableId="1907954288">
    <w:abstractNumId w:val="0"/>
  </w:num>
  <w:num w:numId="27" w16cid:durableId="986742193">
    <w:abstractNumId w:val="4"/>
  </w:num>
  <w:num w:numId="28" w16cid:durableId="14317049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60517116">
    <w:abstractNumId w:val="9"/>
  </w:num>
  <w:num w:numId="30" w16cid:durableId="1330328132">
    <w:abstractNumId w:val="7"/>
  </w:num>
  <w:num w:numId="31" w16cid:durableId="11840530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3"/>
  <w:defaultTabStop w:val="709"/>
  <w:hyphenationZone w:val="425"/>
  <w:evenAndOddHeaders/>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1F45"/>
    <w:rsid w:val="00001C15"/>
    <w:rsid w:val="00005D61"/>
    <w:rsid w:val="00005FE5"/>
    <w:rsid w:val="000064F2"/>
    <w:rsid w:val="00010155"/>
    <w:rsid w:val="00010651"/>
    <w:rsid w:val="00014C61"/>
    <w:rsid w:val="000158DF"/>
    <w:rsid w:val="00021D12"/>
    <w:rsid w:val="00022251"/>
    <w:rsid w:val="00022670"/>
    <w:rsid w:val="00023014"/>
    <w:rsid w:val="000262D1"/>
    <w:rsid w:val="0002723E"/>
    <w:rsid w:val="00027DF1"/>
    <w:rsid w:val="00030702"/>
    <w:rsid w:val="000316A9"/>
    <w:rsid w:val="00031983"/>
    <w:rsid w:val="00033895"/>
    <w:rsid w:val="00034FA2"/>
    <w:rsid w:val="00035C29"/>
    <w:rsid w:val="00035E80"/>
    <w:rsid w:val="00036033"/>
    <w:rsid w:val="000368DA"/>
    <w:rsid w:val="00044349"/>
    <w:rsid w:val="0004537C"/>
    <w:rsid w:val="000500C1"/>
    <w:rsid w:val="000557E1"/>
    <w:rsid w:val="00057E0C"/>
    <w:rsid w:val="000613CA"/>
    <w:rsid w:val="00063C11"/>
    <w:rsid w:val="0006506D"/>
    <w:rsid w:val="00066802"/>
    <w:rsid w:val="00066B47"/>
    <w:rsid w:val="000704FD"/>
    <w:rsid w:val="00070747"/>
    <w:rsid w:val="00070955"/>
    <w:rsid w:val="00071E47"/>
    <w:rsid w:val="00072405"/>
    <w:rsid w:val="000729C9"/>
    <w:rsid w:val="00072E8B"/>
    <w:rsid w:val="0007492A"/>
    <w:rsid w:val="00074E72"/>
    <w:rsid w:val="000775FB"/>
    <w:rsid w:val="000802EE"/>
    <w:rsid w:val="00080F97"/>
    <w:rsid w:val="00081666"/>
    <w:rsid w:val="00081717"/>
    <w:rsid w:val="00081829"/>
    <w:rsid w:val="000847EE"/>
    <w:rsid w:val="0008485C"/>
    <w:rsid w:val="00084BDA"/>
    <w:rsid w:val="00085369"/>
    <w:rsid w:val="00085596"/>
    <w:rsid w:val="00087213"/>
    <w:rsid w:val="0009209C"/>
    <w:rsid w:val="00093368"/>
    <w:rsid w:val="00094A1B"/>
    <w:rsid w:val="00096AC9"/>
    <w:rsid w:val="000A1E3A"/>
    <w:rsid w:val="000A23F8"/>
    <w:rsid w:val="000A2A8A"/>
    <w:rsid w:val="000A2BC3"/>
    <w:rsid w:val="000A2FF7"/>
    <w:rsid w:val="000A47B1"/>
    <w:rsid w:val="000A510D"/>
    <w:rsid w:val="000A5500"/>
    <w:rsid w:val="000A5901"/>
    <w:rsid w:val="000A71CF"/>
    <w:rsid w:val="000B4E20"/>
    <w:rsid w:val="000C1AD1"/>
    <w:rsid w:val="000C4337"/>
    <w:rsid w:val="000C5DC5"/>
    <w:rsid w:val="000C7479"/>
    <w:rsid w:val="000C7961"/>
    <w:rsid w:val="000C7EBE"/>
    <w:rsid w:val="000D0E98"/>
    <w:rsid w:val="000D0FC5"/>
    <w:rsid w:val="000D170D"/>
    <w:rsid w:val="000D24B4"/>
    <w:rsid w:val="000D4F38"/>
    <w:rsid w:val="000D7290"/>
    <w:rsid w:val="000D7621"/>
    <w:rsid w:val="000E1ED6"/>
    <w:rsid w:val="000E6F4E"/>
    <w:rsid w:val="000E75CB"/>
    <w:rsid w:val="000F14C8"/>
    <w:rsid w:val="000F154A"/>
    <w:rsid w:val="000F34C5"/>
    <w:rsid w:val="000F36F1"/>
    <w:rsid w:val="000F527F"/>
    <w:rsid w:val="000F5A26"/>
    <w:rsid w:val="000F6D99"/>
    <w:rsid w:val="000F7837"/>
    <w:rsid w:val="000F7AD2"/>
    <w:rsid w:val="000F7C25"/>
    <w:rsid w:val="000F7E56"/>
    <w:rsid w:val="00102830"/>
    <w:rsid w:val="001061AC"/>
    <w:rsid w:val="00107D64"/>
    <w:rsid w:val="00110128"/>
    <w:rsid w:val="001138DE"/>
    <w:rsid w:val="00114008"/>
    <w:rsid w:val="0012250C"/>
    <w:rsid w:val="00124B72"/>
    <w:rsid w:val="00124C6B"/>
    <w:rsid w:val="00126003"/>
    <w:rsid w:val="00126632"/>
    <w:rsid w:val="0012698B"/>
    <w:rsid w:val="00130E76"/>
    <w:rsid w:val="001337E7"/>
    <w:rsid w:val="00133CFE"/>
    <w:rsid w:val="001348E9"/>
    <w:rsid w:val="00135976"/>
    <w:rsid w:val="00136199"/>
    <w:rsid w:val="00140B20"/>
    <w:rsid w:val="001418C9"/>
    <w:rsid w:val="00142D1C"/>
    <w:rsid w:val="001435BD"/>
    <w:rsid w:val="00144C8C"/>
    <w:rsid w:val="00146106"/>
    <w:rsid w:val="00146448"/>
    <w:rsid w:val="001507C4"/>
    <w:rsid w:val="00151369"/>
    <w:rsid w:val="0015149F"/>
    <w:rsid w:val="00155C22"/>
    <w:rsid w:val="00157B31"/>
    <w:rsid w:val="00162131"/>
    <w:rsid w:val="00162267"/>
    <w:rsid w:val="0016242C"/>
    <w:rsid w:val="00163310"/>
    <w:rsid w:val="0017013E"/>
    <w:rsid w:val="00171C2C"/>
    <w:rsid w:val="00173ACA"/>
    <w:rsid w:val="001740A0"/>
    <w:rsid w:val="001742F0"/>
    <w:rsid w:val="00176F7E"/>
    <w:rsid w:val="0017710D"/>
    <w:rsid w:val="00177A7D"/>
    <w:rsid w:val="00182A3F"/>
    <w:rsid w:val="0018323B"/>
    <w:rsid w:val="00185C04"/>
    <w:rsid w:val="001867A8"/>
    <w:rsid w:val="001874E1"/>
    <w:rsid w:val="001911C6"/>
    <w:rsid w:val="00192091"/>
    <w:rsid w:val="0019502A"/>
    <w:rsid w:val="001957D7"/>
    <w:rsid w:val="00196F8A"/>
    <w:rsid w:val="001977A8"/>
    <w:rsid w:val="00197C6F"/>
    <w:rsid w:val="001A1C36"/>
    <w:rsid w:val="001A1F30"/>
    <w:rsid w:val="001A2E37"/>
    <w:rsid w:val="001A5283"/>
    <w:rsid w:val="001A582B"/>
    <w:rsid w:val="001A6846"/>
    <w:rsid w:val="001B05A6"/>
    <w:rsid w:val="001B16FE"/>
    <w:rsid w:val="001B2BDF"/>
    <w:rsid w:val="001B42F6"/>
    <w:rsid w:val="001B43AB"/>
    <w:rsid w:val="001B5471"/>
    <w:rsid w:val="001B6D41"/>
    <w:rsid w:val="001B75BC"/>
    <w:rsid w:val="001B7B1C"/>
    <w:rsid w:val="001C2163"/>
    <w:rsid w:val="001C3F7F"/>
    <w:rsid w:val="001C4BD0"/>
    <w:rsid w:val="001C4C61"/>
    <w:rsid w:val="001C5E5E"/>
    <w:rsid w:val="001C5F22"/>
    <w:rsid w:val="001C6A14"/>
    <w:rsid w:val="001C6C4A"/>
    <w:rsid w:val="001C718E"/>
    <w:rsid w:val="001C7D9C"/>
    <w:rsid w:val="001D04B6"/>
    <w:rsid w:val="001D1772"/>
    <w:rsid w:val="001D4572"/>
    <w:rsid w:val="001D56DC"/>
    <w:rsid w:val="001D58E8"/>
    <w:rsid w:val="001D5AE5"/>
    <w:rsid w:val="001D7ED6"/>
    <w:rsid w:val="001E310E"/>
    <w:rsid w:val="001E418F"/>
    <w:rsid w:val="001E7312"/>
    <w:rsid w:val="001E7B79"/>
    <w:rsid w:val="001F0DAF"/>
    <w:rsid w:val="001F1F25"/>
    <w:rsid w:val="001F2F1B"/>
    <w:rsid w:val="001F5CCA"/>
    <w:rsid w:val="001F5EFD"/>
    <w:rsid w:val="00200A23"/>
    <w:rsid w:val="00201170"/>
    <w:rsid w:val="00202EA2"/>
    <w:rsid w:val="002040AF"/>
    <w:rsid w:val="0020419C"/>
    <w:rsid w:val="00205703"/>
    <w:rsid w:val="00210753"/>
    <w:rsid w:val="00212520"/>
    <w:rsid w:val="00214F22"/>
    <w:rsid w:val="002160FC"/>
    <w:rsid w:val="00217915"/>
    <w:rsid w:val="00223460"/>
    <w:rsid w:val="00225CBE"/>
    <w:rsid w:val="00226E64"/>
    <w:rsid w:val="00227D98"/>
    <w:rsid w:val="00230656"/>
    <w:rsid w:val="002315B1"/>
    <w:rsid w:val="00232656"/>
    <w:rsid w:val="00233143"/>
    <w:rsid w:val="002338F6"/>
    <w:rsid w:val="002358AA"/>
    <w:rsid w:val="0024010E"/>
    <w:rsid w:val="0024033D"/>
    <w:rsid w:val="00241412"/>
    <w:rsid w:val="0024306D"/>
    <w:rsid w:val="0024323D"/>
    <w:rsid w:val="00243B37"/>
    <w:rsid w:val="0024768C"/>
    <w:rsid w:val="00251BA5"/>
    <w:rsid w:val="00251D33"/>
    <w:rsid w:val="0025276F"/>
    <w:rsid w:val="00255BAC"/>
    <w:rsid w:val="00256ACD"/>
    <w:rsid w:val="00256F17"/>
    <w:rsid w:val="002606A7"/>
    <w:rsid w:val="002609F8"/>
    <w:rsid w:val="002620BF"/>
    <w:rsid w:val="00262858"/>
    <w:rsid w:val="00263D5D"/>
    <w:rsid w:val="00265F93"/>
    <w:rsid w:val="002663D3"/>
    <w:rsid w:val="00270EBB"/>
    <w:rsid w:val="0027159C"/>
    <w:rsid w:val="00272ACA"/>
    <w:rsid w:val="00272C33"/>
    <w:rsid w:val="0027301E"/>
    <w:rsid w:val="00274F41"/>
    <w:rsid w:val="00275356"/>
    <w:rsid w:val="0027589A"/>
    <w:rsid w:val="00275BAA"/>
    <w:rsid w:val="0027654D"/>
    <w:rsid w:val="0027699B"/>
    <w:rsid w:val="00276A96"/>
    <w:rsid w:val="00276B9C"/>
    <w:rsid w:val="002770AE"/>
    <w:rsid w:val="00277EA6"/>
    <w:rsid w:val="0028230F"/>
    <w:rsid w:val="002827F4"/>
    <w:rsid w:val="00284766"/>
    <w:rsid w:val="0028549E"/>
    <w:rsid w:val="002877D1"/>
    <w:rsid w:val="0028782A"/>
    <w:rsid w:val="00287885"/>
    <w:rsid w:val="00291568"/>
    <w:rsid w:val="00293746"/>
    <w:rsid w:val="002A1571"/>
    <w:rsid w:val="002A191C"/>
    <w:rsid w:val="002A1B23"/>
    <w:rsid w:val="002A3743"/>
    <w:rsid w:val="002A48B8"/>
    <w:rsid w:val="002A4BA6"/>
    <w:rsid w:val="002A553D"/>
    <w:rsid w:val="002A6CAB"/>
    <w:rsid w:val="002A7B85"/>
    <w:rsid w:val="002B0453"/>
    <w:rsid w:val="002B047E"/>
    <w:rsid w:val="002B0756"/>
    <w:rsid w:val="002B0993"/>
    <w:rsid w:val="002B4F31"/>
    <w:rsid w:val="002B5360"/>
    <w:rsid w:val="002B7D6F"/>
    <w:rsid w:val="002C35A4"/>
    <w:rsid w:val="002C4178"/>
    <w:rsid w:val="002C4946"/>
    <w:rsid w:val="002C4BF1"/>
    <w:rsid w:val="002D045F"/>
    <w:rsid w:val="002D0F96"/>
    <w:rsid w:val="002D127F"/>
    <w:rsid w:val="002D19FE"/>
    <w:rsid w:val="002D29F3"/>
    <w:rsid w:val="002D2A09"/>
    <w:rsid w:val="002D2CB9"/>
    <w:rsid w:val="002D2EA1"/>
    <w:rsid w:val="002D6FC3"/>
    <w:rsid w:val="002E1369"/>
    <w:rsid w:val="002E1DC7"/>
    <w:rsid w:val="002E2973"/>
    <w:rsid w:val="002E2B3D"/>
    <w:rsid w:val="002E39B9"/>
    <w:rsid w:val="002E4E1E"/>
    <w:rsid w:val="002E79E0"/>
    <w:rsid w:val="002F193A"/>
    <w:rsid w:val="002F1A72"/>
    <w:rsid w:val="002F1EB6"/>
    <w:rsid w:val="002F4EAE"/>
    <w:rsid w:val="003000ED"/>
    <w:rsid w:val="00301194"/>
    <w:rsid w:val="0030339E"/>
    <w:rsid w:val="00303EEA"/>
    <w:rsid w:val="00303F71"/>
    <w:rsid w:val="00305D3B"/>
    <w:rsid w:val="00305DB2"/>
    <w:rsid w:val="00306C85"/>
    <w:rsid w:val="00307A4C"/>
    <w:rsid w:val="00310473"/>
    <w:rsid w:val="0031095A"/>
    <w:rsid w:val="0031160E"/>
    <w:rsid w:val="00311A6B"/>
    <w:rsid w:val="00311B6B"/>
    <w:rsid w:val="00314BB6"/>
    <w:rsid w:val="00314C7D"/>
    <w:rsid w:val="00316B06"/>
    <w:rsid w:val="00317399"/>
    <w:rsid w:val="00317518"/>
    <w:rsid w:val="003205D7"/>
    <w:rsid w:val="00323A82"/>
    <w:rsid w:val="003250A2"/>
    <w:rsid w:val="00326D77"/>
    <w:rsid w:val="00330980"/>
    <w:rsid w:val="0033104A"/>
    <w:rsid w:val="00333D1F"/>
    <w:rsid w:val="00333D6B"/>
    <w:rsid w:val="003359D6"/>
    <w:rsid w:val="003364DE"/>
    <w:rsid w:val="00340F5A"/>
    <w:rsid w:val="003423C0"/>
    <w:rsid w:val="0034301D"/>
    <w:rsid w:val="00344F66"/>
    <w:rsid w:val="00346739"/>
    <w:rsid w:val="003475E2"/>
    <w:rsid w:val="0034798D"/>
    <w:rsid w:val="00352B2A"/>
    <w:rsid w:val="00352F73"/>
    <w:rsid w:val="0035336C"/>
    <w:rsid w:val="00353F59"/>
    <w:rsid w:val="00354C1F"/>
    <w:rsid w:val="003553CC"/>
    <w:rsid w:val="0035620D"/>
    <w:rsid w:val="00357CE3"/>
    <w:rsid w:val="00360106"/>
    <w:rsid w:val="00364BB9"/>
    <w:rsid w:val="00365E6D"/>
    <w:rsid w:val="00372DBE"/>
    <w:rsid w:val="00375153"/>
    <w:rsid w:val="00375771"/>
    <w:rsid w:val="003770F9"/>
    <w:rsid w:val="00377847"/>
    <w:rsid w:val="003815A4"/>
    <w:rsid w:val="00382888"/>
    <w:rsid w:val="003837B3"/>
    <w:rsid w:val="0039265F"/>
    <w:rsid w:val="003937C1"/>
    <w:rsid w:val="00393FB0"/>
    <w:rsid w:val="00394575"/>
    <w:rsid w:val="00394E5C"/>
    <w:rsid w:val="003964D9"/>
    <w:rsid w:val="003A06A9"/>
    <w:rsid w:val="003A1A7A"/>
    <w:rsid w:val="003A28FE"/>
    <w:rsid w:val="003A3902"/>
    <w:rsid w:val="003A3C05"/>
    <w:rsid w:val="003A439B"/>
    <w:rsid w:val="003A51DA"/>
    <w:rsid w:val="003A600E"/>
    <w:rsid w:val="003A62E5"/>
    <w:rsid w:val="003A7520"/>
    <w:rsid w:val="003B0B73"/>
    <w:rsid w:val="003B12B2"/>
    <w:rsid w:val="003B6634"/>
    <w:rsid w:val="003B7003"/>
    <w:rsid w:val="003C1A3B"/>
    <w:rsid w:val="003C261A"/>
    <w:rsid w:val="003D30F5"/>
    <w:rsid w:val="003D4BE1"/>
    <w:rsid w:val="003D5119"/>
    <w:rsid w:val="003D555C"/>
    <w:rsid w:val="003D64D7"/>
    <w:rsid w:val="003D7728"/>
    <w:rsid w:val="003E3C27"/>
    <w:rsid w:val="003E4240"/>
    <w:rsid w:val="003E4746"/>
    <w:rsid w:val="003E7D59"/>
    <w:rsid w:val="003E7F41"/>
    <w:rsid w:val="003F0A81"/>
    <w:rsid w:val="003F3114"/>
    <w:rsid w:val="003F339A"/>
    <w:rsid w:val="003F446C"/>
    <w:rsid w:val="003F55D7"/>
    <w:rsid w:val="003F5AF1"/>
    <w:rsid w:val="00400C2B"/>
    <w:rsid w:val="00401069"/>
    <w:rsid w:val="00401078"/>
    <w:rsid w:val="00401B09"/>
    <w:rsid w:val="00402DFE"/>
    <w:rsid w:val="00403879"/>
    <w:rsid w:val="00404608"/>
    <w:rsid w:val="00404759"/>
    <w:rsid w:val="004050DA"/>
    <w:rsid w:val="004051DC"/>
    <w:rsid w:val="00410D50"/>
    <w:rsid w:val="004136E0"/>
    <w:rsid w:val="00416952"/>
    <w:rsid w:val="00417354"/>
    <w:rsid w:val="00420A91"/>
    <w:rsid w:val="00422026"/>
    <w:rsid w:val="004220F3"/>
    <w:rsid w:val="004260B3"/>
    <w:rsid w:val="00430C01"/>
    <w:rsid w:val="004313D1"/>
    <w:rsid w:val="00432F01"/>
    <w:rsid w:val="00432F3C"/>
    <w:rsid w:val="00434299"/>
    <w:rsid w:val="00436F0F"/>
    <w:rsid w:val="0043714A"/>
    <w:rsid w:val="00440A0E"/>
    <w:rsid w:val="004426FC"/>
    <w:rsid w:val="00442B79"/>
    <w:rsid w:val="00442C28"/>
    <w:rsid w:val="00443EF4"/>
    <w:rsid w:val="004507E3"/>
    <w:rsid w:val="00451A53"/>
    <w:rsid w:val="00451B59"/>
    <w:rsid w:val="004535AC"/>
    <w:rsid w:val="00453E32"/>
    <w:rsid w:val="0045545C"/>
    <w:rsid w:val="00455AB4"/>
    <w:rsid w:val="00455CBB"/>
    <w:rsid w:val="00455FD1"/>
    <w:rsid w:val="00456043"/>
    <w:rsid w:val="00457CFA"/>
    <w:rsid w:val="004637FE"/>
    <w:rsid w:val="00465333"/>
    <w:rsid w:val="00467B59"/>
    <w:rsid w:val="004720ED"/>
    <w:rsid w:val="00473358"/>
    <w:rsid w:val="004733AA"/>
    <w:rsid w:val="00473799"/>
    <w:rsid w:val="00476130"/>
    <w:rsid w:val="00476B10"/>
    <w:rsid w:val="0048085F"/>
    <w:rsid w:val="00480BA4"/>
    <w:rsid w:val="004817DA"/>
    <w:rsid w:val="0048366B"/>
    <w:rsid w:val="004854BB"/>
    <w:rsid w:val="0048553C"/>
    <w:rsid w:val="0048568B"/>
    <w:rsid w:val="004859ED"/>
    <w:rsid w:val="00487178"/>
    <w:rsid w:val="004918AC"/>
    <w:rsid w:val="00494B99"/>
    <w:rsid w:val="004955E4"/>
    <w:rsid w:val="004A00C3"/>
    <w:rsid w:val="004A0A67"/>
    <w:rsid w:val="004A0D64"/>
    <w:rsid w:val="004A1B4E"/>
    <w:rsid w:val="004A2BFC"/>
    <w:rsid w:val="004A3BAD"/>
    <w:rsid w:val="004A5FD2"/>
    <w:rsid w:val="004A61FC"/>
    <w:rsid w:val="004A69A7"/>
    <w:rsid w:val="004A6AE1"/>
    <w:rsid w:val="004B0279"/>
    <w:rsid w:val="004B2F2A"/>
    <w:rsid w:val="004B4BCA"/>
    <w:rsid w:val="004B5B29"/>
    <w:rsid w:val="004B6010"/>
    <w:rsid w:val="004B6283"/>
    <w:rsid w:val="004C252F"/>
    <w:rsid w:val="004C2859"/>
    <w:rsid w:val="004C3D62"/>
    <w:rsid w:val="004C4788"/>
    <w:rsid w:val="004C6B8F"/>
    <w:rsid w:val="004C6E82"/>
    <w:rsid w:val="004D056E"/>
    <w:rsid w:val="004D7962"/>
    <w:rsid w:val="004D7EBD"/>
    <w:rsid w:val="004E181F"/>
    <w:rsid w:val="004E26FD"/>
    <w:rsid w:val="004E2EE6"/>
    <w:rsid w:val="004E3CD6"/>
    <w:rsid w:val="004E5354"/>
    <w:rsid w:val="004E5FF1"/>
    <w:rsid w:val="004F2285"/>
    <w:rsid w:val="004F260F"/>
    <w:rsid w:val="004F3025"/>
    <w:rsid w:val="004F361E"/>
    <w:rsid w:val="004F57F4"/>
    <w:rsid w:val="004F5E2B"/>
    <w:rsid w:val="004F6F86"/>
    <w:rsid w:val="00500222"/>
    <w:rsid w:val="00500943"/>
    <w:rsid w:val="00500CDB"/>
    <w:rsid w:val="00500E65"/>
    <w:rsid w:val="0050162B"/>
    <w:rsid w:val="005034C5"/>
    <w:rsid w:val="00503907"/>
    <w:rsid w:val="00506324"/>
    <w:rsid w:val="005069E4"/>
    <w:rsid w:val="005073CA"/>
    <w:rsid w:val="005107D3"/>
    <w:rsid w:val="00511BD0"/>
    <w:rsid w:val="005136CE"/>
    <w:rsid w:val="00514D2B"/>
    <w:rsid w:val="00515A60"/>
    <w:rsid w:val="00516220"/>
    <w:rsid w:val="00517F9C"/>
    <w:rsid w:val="00520E24"/>
    <w:rsid w:val="00521A13"/>
    <w:rsid w:val="00521DE9"/>
    <w:rsid w:val="005228CC"/>
    <w:rsid w:val="005239FD"/>
    <w:rsid w:val="00523CAD"/>
    <w:rsid w:val="0052574A"/>
    <w:rsid w:val="00526B08"/>
    <w:rsid w:val="005320A5"/>
    <w:rsid w:val="00532AF7"/>
    <w:rsid w:val="00535C20"/>
    <w:rsid w:val="00541018"/>
    <w:rsid w:val="00541161"/>
    <w:rsid w:val="005426E3"/>
    <w:rsid w:val="005430A4"/>
    <w:rsid w:val="005439CA"/>
    <w:rsid w:val="00545185"/>
    <w:rsid w:val="00553B75"/>
    <w:rsid w:val="00555369"/>
    <w:rsid w:val="0055581C"/>
    <w:rsid w:val="00560E71"/>
    <w:rsid w:val="00560F62"/>
    <w:rsid w:val="00560F6B"/>
    <w:rsid w:val="005611EA"/>
    <w:rsid w:val="005628B4"/>
    <w:rsid w:val="00563E9A"/>
    <w:rsid w:val="005644CA"/>
    <w:rsid w:val="00564D95"/>
    <w:rsid w:val="005654CB"/>
    <w:rsid w:val="00567FEB"/>
    <w:rsid w:val="00571202"/>
    <w:rsid w:val="0057393C"/>
    <w:rsid w:val="005753B0"/>
    <w:rsid w:val="00575CDA"/>
    <w:rsid w:val="00577CAC"/>
    <w:rsid w:val="00580B1B"/>
    <w:rsid w:val="00581FAE"/>
    <w:rsid w:val="00583570"/>
    <w:rsid w:val="005850F2"/>
    <w:rsid w:val="00585C7B"/>
    <w:rsid w:val="00590FD4"/>
    <w:rsid w:val="005920B4"/>
    <w:rsid w:val="00593954"/>
    <w:rsid w:val="00594F00"/>
    <w:rsid w:val="00595521"/>
    <w:rsid w:val="00595E59"/>
    <w:rsid w:val="00597D7D"/>
    <w:rsid w:val="005A085B"/>
    <w:rsid w:val="005A1051"/>
    <w:rsid w:val="005A6445"/>
    <w:rsid w:val="005B14D2"/>
    <w:rsid w:val="005B1E74"/>
    <w:rsid w:val="005B2BA0"/>
    <w:rsid w:val="005B342C"/>
    <w:rsid w:val="005B43B9"/>
    <w:rsid w:val="005B46D7"/>
    <w:rsid w:val="005B4C01"/>
    <w:rsid w:val="005C43F4"/>
    <w:rsid w:val="005C442F"/>
    <w:rsid w:val="005C47D0"/>
    <w:rsid w:val="005C4BE0"/>
    <w:rsid w:val="005C6189"/>
    <w:rsid w:val="005C6B32"/>
    <w:rsid w:val="005D0C16"/>
    <w:rsid w:val="005D2146"/>
    <w:rsid w:val="005D334B"/>
    <w:rsid w:val="005D49F9"/>
    <w:rsid w:val="005D5D53"/>
    <w:rsid w:val="005D60F7"/>
    <w:rsid w:val="005D6964"/>
    <w:rsid w:val="005D7514"/>
    <w:rsid w:val="005E05F0"/>
    <w:rsid w:val="005E0A0D"/>
    <w:rsid w:val="005E170B"/>
    <w:rsid w:val="005E181C"/>
    <w:rsid w:val="005E42FC"/>
    <w:rsid w:val="005E485B"/>
    <w:rsid w:val="005E5D20"/>
    <w:rsid w:val="005F1164"/>
    <w:rsid w:val="005F305F"/>
    <w:rsid w:val="005F5EA5"/>
    <w:rsid w:val="0060257E"/>
    <w:rsid w:val="006032CB"/>
    <w:rsid w:val="006037AF"/>
    <w:rsid w:val="00603E75"/>
    <w:rsid w:val="00605266"/>
    <w:rsid w:val="00605958"/>
    <w:rsid w:val="00605E46"/>
    <w:rsid w:val="00606959"/>
    <w:rsid w:val="00606AA0"/>
    <w:rsid w:val="00606AAB"/>
    <w:rsid w:val="00611A55"/>
    <w:rsid w:val="00613D11"/>
    <w:rsid w:val="00614115"/>
    <w:rsid w:val="006148E7"/>
    <w:rsid w:val="006166B3"/>
    <w:rsid w:val="006167B0"/>
    <w:rsid w:val="006205F4"/>
    <w:rsid w:val="00620A86"/>
    <w:rsid w:val="00621037"/>
    <w:rsid w:val="006212E1"/>
    <w:rsid w:val="0062131A"/>
    <w:rsid w:val="00621BE8"/>
    <w:rsid w:val="006278F0"/>
    <w:rsid w:val="00630DBC"/>
    <w:rsid w:val="006313D5"/>
    <w:rsid w:val="00631992"/>
    <w:rsid w:val="00631D00"/>
    <w:rsid w:val="006345EF"/>
    <w:rsid w:val="0064247D"/>
    <w:rsid w:val="006425E6"/>
    <w:rsid w:val="00644ED8"/>
    <w:rsid w:val="00645F47"/>
    <w:rsid w:val="00652381"/>
    <w:rsid w:val="00652401"/>
    <w:rsid w:val="00652704"/>
    <w:rsid w:val="00652916"/>
    <w:rsid w:val="00653549"/>
    <w:rsid w:val="0065381F"/>
    <w:rsid w:val="00656B69"/>
    <w:rsid w:val="006635AC"/>
    <w:rsid w:val="00663C53"/>
    <w:rsid w:val="00665121"/>
    <w:rsid w:val="006666CE"/>
    <w:rsid w:val="0066687C"/>
    <w:rsid w:val="006668F8"/>
    <w:rsid w:val="00670282"/>
    <w:rsid w:val="00672FEA"/>
    <w:rsid w:val="0067496A"/>
    <w:rsid w:val="0067582E"/>
    <w:rsid w:val="00677C66"/>
    <w:rsid w:val="00680C2F"/>
    <w:rsid w:val="00681236"/>
    <w:rsid w:val="00682101"/>
    <w:rsid w:val="00682541"/>
    <w:rsid w:val="00682EA1"/>
    <w:rsid w:val="006834A9"/>
    <w:rsid w:val="006839EA"/>
    <w:rsid w:val="0068489C"/>
    <w:rsid w:val="006905ED"/>
    <w:rsid w:val="00690E3D"/>
    <w:rsid w:val="006911EB"/>
    <w:rsid w:val="00695E5B"/>
    <w:rsid w:val="0069614B"/>
    <w:rsid w:val="006968AD"/>
    <w:rsid w:val="00697167"/>
    <w:rsid w:val="006973DE"/>
    <w:rsid w:val="006A330F"/>
    <w:rsid w:val="006A3849"/>
    <w:rsid w:val="006A3870"/>
    <w:rsid w:val="006A5D22"/>
    <w:rsid w:val="006A7885"/>
    <w:rsid w:val="006B1392"/>
    <w:rsid w:val="006B246A"/>
    <w:rsid w:val="006B294C"/>
    <w:rsid w:val="006B3700"/>
    <w:rsid w:val="006B60BF"/>
    <w:rsid w:val="006B7316"/>
    <w:rsid w:val="006B7615"/>
    <w:rsid w:val="006C0FDD"/>
    <w:rsid w:val="006C257A"/>
    <w:rsid w:val="006C2872"/>
    <w:rsid w:val="006C295E"/>
    <w:rsid w:val="006C2DA5"/>
    <w:rsid w:val="006C54CB"/>
    <w:rsid w:val="006C61A1"/>
    <w:rsid w:val="006C7042"/>
    <w:rsid w:val="006D1DD5"/>
    <w:rsid w:val="006D2A89"/>
    <w:rsid w:val="006D2ABD"/>
    <w:rsid w:val="006D3BBD"/>
    <w:rsid w:val="006D412B"/>
    <w:rsid w:val="006D639E"/>
    <w:rsid w:val="006E2FA3"/>
    <w:rsid w:val="006E427D"/>
    <w:rsid w:val="006E4A10"/>
    <w:rsid w:val="006E50AD"/>
    <w:rsid w:val="006E5DBE"/>
    <w:rsid w:val="006E6526"/>
    <w:rsid w:val="006E75AC"/>
    <w:rsid w:val="006F011A"/>
    <w:rsid w:val="006F0D12"/>
    <w:rsid w:val="006F19CA"/>
    <w:rsid w:val="006F2D31"/>
    <w:rsid w:val="007011F1"/>
    <w:rsid w:val="0070201C"/>
    <w:rsid w:val="00702B37"/>
    <w:rsid w:val="00704FD4"/>
    <w:rsid w:val="00705CA8"/>
    <w:rsid w:val="0070677D"/>
    <w:rsid w:val="00706989"/>
    <w:rsid w:val="00707EFA"/>
    <w:rsid w:val="00710738"/>
    <w:rsid w:val="007115D8"/>
    <w:rsid w:val="00713B47"/>
    <w:rsid w:val="007143DE"/>
    <w:rsid w:val="00715395"/>
    <w:rsid w:val="007159DB"/>
    <w:rsid w:val="007167B0"/>
    <w:rsid w:val="00717236"/>
    <w:rsid w:val="007173A7"/>
    <w:rsid w:val="00722401"/>
    <w:rsid w:val="0072280B"/>
    <w:rsid w:val="00723F0E"/>
    <w:rsid w:val="0072425D"/>
    <w:rsid w:val="0072469D"/>
    <w:rsid w:val="00727D1B"/>
    <w:rsid w:val="00730D39"/>
    <w:rsid w:val="00734D0C"/>
    <w:rsid w:val="007365AE"/>
    <w:rsid w:val="0073665B"/>
    <w:rsid w:val="0074045B"/>
    <w:rsid w:val="00740FAA"/>
    <w:rsid w:val="007420C7"/>
    <w:rsid w:val="0074380B"/>
    <w:rsid w:val="007440B9"/>
    <w:rsid w:val="00744980"/>
    <w:rsid w:val="00747ADB"/>
    <w:rsid w:val="00750C94"/>
    <w:rsid w:val="0075262F"/>
    <w:rsid w:val="00754C60"/>
    <w:rsid w:val="00754F0A"/>
    <w:rsid w:val="00755BD8"/>
    <w:rsid w:val="00760597"/>
    <w:rsid w:val="0076506B"/>
    <w:rsid w:val="0076535C"/>
    <w:rsid w:val="0077002A"/>
    <w:rsid w:val="007731B2"/>
    <w:rsid w:val="0077595B"/>
    <w:rsid w:val="00775B32"/>
    <w:rsid w:val="007777CF"/>
    <w:rsid w:val="00780350"/>
    <w:rsid w:val="00781BE1"/>
    <w:rsid w:val="007831B2"/>
    <w:rsid w:val="00783441"/>
    <w:rsid w:val="00790303"/>
    <w:rsid w:val="0079203C"/>
    <w:rsid w:val="00792B2A"/>
    <w:rsid w:val="007960D3"/>
    <w:rsid w:val="007A0133"/>
    <w:rsid w:val="007A155B"/>
    <w:rsid w:val="007A1F6A"/>
    <w:rsid w:val="007A3BFC"/>
    <w:rsid w:val="007A4401"/>
    <w:rsid w:val="007A51F9"/>
    <w:rsid w:val="007A5520"/>
    <w:rsid w:val="007A7268"/>
    <w:rsid w:val="007B0D4A"/>
    <w:rsid w:val="007B1F7C"/>
    <w:rsid w:val="007B243A"/>
    <w:rsid w:val="007B26BE"/>
    <w:rsid w:val="007B67B1"/>
    <w:rsid w:val="007C0591"/>
    <w:rsid w:val="007C1ADF"/>
    <w:rsid w:val="007C1DB7"/>
    <w:rsid w:val="007C2117"/>
    <w:rsid w:val="007C21D8"/>
    <w:rsid w:val="007C45F9"/>
    <w:rsid w:val="007C4622"/>
    <w:rsid w:val="007C4632"/>
    <w:rsid w:val="007D047F"/>
    <w:rsid w:val="007D0E7B"/>
    <w:rsid w:val="007D1349"/>
    <w:rsid w:val="007D20B8"/>
    <w:rsid w:val="007D4936"/>
    <w:rsid w:val="007E26E9"/>
    <w:rsid w:val="007E28DE"/>
    <w:rsid w:val="007E3E80"/>
    <w:rsid w:val="007E5BF6"/>
    <w:rsid w:val="007E637A"/>
    <w:rsid w:val="007E689A"/>
    <w:rsid w:val="007F0160"/>
    <w:rsid w:val="007F0D85"/>
    <w:rsid w:val="007F3AF4"/>
    <w:rsid w:val="007F4B9E"/>
    <w:rsid w:val="007F5B1E"/>
    <w:rsid w:val="008024E2"/>
    <w:rsid w:val="0080314B"/>
    <w:rsid w:val="00803DD0"/>
    <w:rsid w:val="00811C79"/>
    <w:rsid w:val="00811E57"/>
    <w:rsid w:val="0081343A"/>
    <w:rsid w:val="00814DC2"/>
    <w:rsid w:val="008202E2"/>
    <w:rsid w:val="0082083E"/>
    <w:rsid w:val="00820F9D"/>
    <w:rsid w:val="008210D5"/>
    <w:rsid w:val="00821B12"/>
    <w:rsid w:val="00822ACB"/>
    <w:rsid w:val="008237E5"/>
    <w:rsid w:val="008246AF"/>
    <w:rsid w:val="00824965"/>
    <w:rsid w:val="00825778"/>
    <w:rsid w:val="00825B30"/>
    <w:rsid w:val="00830495"/>
    <w:rsid w:val="00830BA6"/>
    <w:rsid w:val="008310EA"/>
    <w:rsid w:val="00831C38"/>
    <w:rsid w:val="0083505C"/>
    <w:rsid w:val="0083586B"/>
    <w:rsid w:val="00836EBF"/>
    <w:rsid w:val="0083785F"/>
    <w:rsid w:val="00837A7A"/>
    <w:rsid w:val="00840948"/>
    <w:rsid w:val="0084763D"/>
    <w:rsid w:val="00852317"/>
    <w:rsid w:val="00854CDF"/>
    <w:rsid w:val="00856218"/>
    <w:rsid w:val="0086199A"/>
    <w:rsid w:val="00861B4A"/>
    <w:rsid w:val="00862188"/>
    <w:rsid w:val="008624FE"/>
    <w:rsid w:val="00862DF2"/>
    <w:rsid w:val="00864D3D"/>
    <w:rsid w:val="00867791"/>
    <w:rsid w:val="00867B44"/>
    <w:rsid w:val="00870391"/>
    <w:rsid w:val="008726F5"/>
    <w:rsid w:val="00875A23"/>
    <w:rsid w:val="00876653"/>
    <w:rsid w:val="00876BCA"/>
    <w:rsid w:val="00876D35"/>
    <w:rsid w:val="00880051"/>
    <w:rsid w:val="00882BD7"/>
    <w:rsid w:val="00885DE4"/>
    <w:rsid w:val="008864EA"/>
    <w:rsid w:val="00887D84"/>
    <w:rsid w:val="00890C96"/>
    <w:rsid w:val="00892A64"/>
    <w:rsid w:val="00893CFD"/>
    <w:rsid w:val="008975BF"/>
    <w:rsid w:val="00897B47"/>
    <w:rsid w:val="008A0874"/>
    <w:rsid w:val="008A30FC"/>
    <w:rsid w:val="008A4CCC"/>
    <w:rsid w:val="008A6B89"/>
    <w:rsid w:val="008A749A"/>
    <w:rsid w:val="008A77DE"/>
    <w:rsid w:val="008A7A48"/>
    <w:rsid w:val="008B251F"/>
    <w:rsid w:val="008B3755"/>
    <w:rsid w:val="008B5C3B"/>
    <w:rsid w:val="008B5FF1"/>
    <w:rsid w:val="008B7C8C"/>
    <w:rsid w:val="008C0553"/>
    <w:rsid w:val="008C0B1B"/>
    <w:rsid w:val="008C0DAA"/>
    <w:rsid w:val="008C12FE"/>
    <w:rsid w:val="008C3230"/>
    <w:rsid w:val="008C4799"/>
    <w:rsid w:val="008C6AB1"/>
    <w:rsid w:val="008C7457"/>
    <w:rsid w:val="008C7BF1"/>
    <w:rsid w:val="008D03F4"/>
    <w:rsid w:val="008D052A"/>
    <w:rsid w:val="008D117F"/>
    <w:rsid w:val="008D1BCC"/>
    <w:rsid w:val="008D32ED"/>
    <w:rsid w:val="008D3E09"/>
    <w:rsid w:val="008D51D8"/>
    <w:rsid w:val="008E02B3"/>
    <w:rsid w:val="008E0991"/>
    <w:rsid w:val="008E1042"/>
    <w:rsid w:val="008E2DF0"/>
    <w:rsid w:val="008E33A3"/>
    <w:rsid w:val="008E4EA1"/>
    <w:rsid w:val="008E5141"/>
    <w:rsid w:val="008E742E"/>
    <w:rsid w:val="008E7A62"/>
    <w:rsid w:val="008E7AB5"/>
    <w:rsid w:val="008F1310"/>
    <w:rsid w:val="008F2349"/>
    <w:rsid w:val="008F3CC3"/>
    <w:rsid w:val="008F3E34"/>
    <w:rsid w:val="008F4BAF"/>
    <w:rsid w:val="008F5B2E"/>
    <w:rsid w:val="00900823"/>
    <w:rsid w:val="009031A1"/>
    <w:rsid w:val="0090420F"/>
    <w:rsid w:val="0090516A"/>
    <w:rsid w:val="009101F1"/>
    <w:rsid w:val="00911C28"/>
    <w:rsid w:val="00912B5B"/>
    <w:rsid w:val="00912C58"/>
    <w:rsid w:val="009140FF"/>
    <w:rsid w:val="00915451"/>
    <w:rsid w:val="00916475"/>
    <w:rsid w:val="00921F45"/>
    <w:rsid w:val="0092267D"/>
    <w:rsid w:val="009277F5"/>
    <w:rsid w:val="009279D1"/>
    <w:rsid w:val="009312CE"/>
    <w:rsid w:val="00931777"/>
    <w:rsid w:val="00932A26"/>
    <w:rsid w:val="00932CE5"/>
    <w:rsid w:val="009334BC"/>
    <w:rsid w:val="00934B07"/>
    <w:rsid w:val="0093535B"/>
    <w:rsid w:val="00935706"/>
    <w:rsid w:val="00936D9A"/>
    <w:rsid w:val="00937016"/>
    <w:rsid w:val="00937F4E"/>
    <w:rsid w:val="009409D4"/>
    <w:rsid w:val="009425A8"/>
    <w:rsid w:val="009430F4"/>
    <w:rsid w:val="00944428"/>
    <w:rsid w:val="00944456"/>
    <w:rsid w:val="009478F3"/>
    <w:rsid w:val="00950369"/>
    <w:rsid w:val="00952949"/>
    <w:rsid w:val="00953206"/>
    <w:rsid w:val="00953F57"/>
    <w:rsid w:val="0095429E"/>
    <w:rsid w:val="00956233"/>
    <w:rsid w:val="00956860"/>
    <w:rsid w:val="0096037C"/>
    <w:rsid w:val="009644D2"/>
    <w:rsid w:val="00965607"/>
    <w:rsid w:val="00967FA9"/>
    <w:rsid w:val="00970A78"/>
    <w:rsid w:val="00972723"/>
    <w:rsid w:val="0097278E"/>
    <w:rsid w:val="00973FF1"/>
    <w:rsid w:val="00975FB0"/>
    <w:rsid w:val="0097625A"/>
    <w:rsid w:val="00976341"/>
    <w:rsid w:val="009779FD"/>
    <w:rsid w:val="0098279F"/>
    <w:rsid w:val="00982BDD"/>
    <w:rsid w:val="00984AA9"/>
    <w:rsid w:val="0098635F"/>
    <w:rsid w:val="0098665E"/>
    <w:rsid w:val="00987099"/>
    <w:rsid w:val="00991BE5"/>
    <w:rsid w:val="009924C7"/>
    <w:rsid w:val="0099458C"/>
    <w:rsid w:val="009949A0"/>
    <w:rsid w:val="00994B1B"/>
    <w:rsid w:val="00996297"/>
    <w:rsid w:val="00996B3C"/>
    <w:rsid w:val="009A26AC"/>
    <w:rsid w:val="009A285D"/>
    <w:rsid w:val="009A4C22"/>
    <w:rsid w:val="009A54A8"/>
    <w:rsid w:val="009A59EA"/>
    <w:rsid w:val="009A6552"/>
    <w:rsid w:val="009A6AF0"/>
    <w:rsid w:val="009A7BF2"/>
    <w:rsid w:val="009A7E1A"/>
    <w:rsid w:val="009B0A63"/>
    <w:rsid w:val="009B51C1"/>
    <w:rsid w:val="009B5A92"/>
    <w:rsid w:val="009B5E76"/>
    <w:rsid w:val="009B610A"/>
    <w:rsid w:val="009B6BF9"/>
    <w:rsid w:val="009B6DE2"/>
    <w:rsid w:val="009B70F4"/>
    <w:rsid w:val="009C166F"/>
    <w:rsid w:val="009C478F"/>
    <w:rsid w:val="009C5537"/>
    <w:rsid w:val="009C6132"/>
    <w:rsid w:val="009C6F85"/>
    <w:rsid w:val="009D0254"/>
    <w:rsid w:val="009D1DB5"/>
    <w:rsid w:val="009D3401"/>
    <w:rsid w:val="009D3CD5"/>
    <w:rsid w:val="009D6093"/>
    <w:rsid w:val="009D7C18"/>
    <w:rsid w:val="009E090A"/>
    <w:rsid w:val="009E24F3"/>
    <w:rsid w:val="009E2A5E"/>
    <w:rsid w:val="009E3ED4"/>
    <w:rsid w:val="009E68AC"/>
    <w:rsid w:val="009F29D5"/>
    <w:rsid w:val="009F3012"/>
    <w:rsid w:val="009F3393"/>
    <w:rsid w:val="009F3559"/>
    <w:rsid w:val="009F3970"/>
    <w:rsid w:val="009F58D0"/>
    <w:rsid w:val="009F644B"/>
    <w:rsid w:val="009F66CB"/>
    <w:rsid w:val="00A00112"/>
    <w:rsid w:val="00A00791"/>
    <w:rsid w:val="00A022F3"/>
    <w:rsid w:val="00A02A5E"/>
    <w:rsid w:val="00A02AEA"/>
    <w:rsid w:val="00A030A6"/>
    <w:rsid w:val="00A040BC"/>
    <w:rsid w:val="00A04C6A"/>
    <w:rsid w:val="00A0544A"/>
    <w:rsid w:val="00A05FA8"/>
    <w:rsid w:val="00A06B3A"/>
    <w:rsid w:val="00A1223D"/>
    <w:rsid w:val="00A12A84"/>
    <w:rsid w:val="00A152CA"/>
    <w:rsid w:val="00A1614D"/>
    <w:rsid w:val="00A16662"/>
    <w:rsid w:val="00A21E25"/>
    <w:rsid w:val="00A23092"/>
    <w:rsid w:val="00A243E6"/>
    <w:rsid w:val="00A256BA"/>
    <w:rsid w:val="00A263C0"/>
    <w:rsid w:val="00A2699B"/>
    <w:rsid w:val="00A30356"/>
    <w:rsid w:val="00A3163D"/>
    <w:rsid w:val="00A31E7A"/>
    <w:rsid w:val="00A3295E"/>
    <w:rsid w:val="00A34963"/>
    <w:rsid w:val="00A35A12"/>
    <w:rsid w:val="00A41365"/>
    <w:rsid w:val="00A417EB"/>
    <w:rsid w:val="00A41D67"/>
    <w:rsid w:val="00A423D8"/>
    <w:rsid w:val="00A42410"/>
    <w:rsid w:val="00A43F6C"/>
    <w:rsid w:val="00A47D27"/>
    <w:rsid w:val="00A503F2"/>
    <w:rsid w:val="00A51E92"/>
    <w:rsid w:val="00A5204E"/>
    <w:rsid w:val="00A56077"/>
    <w:rsid w:val="00A57493"/>
    <w:rsid w:val="00A60025"/>
    <w:rsid w:val="00A605E5"/>
    <w:rsid w:val="00A61B6F"/>
    <w:rsid w:val="00A64023"/>
    <w:rsid w:val="00A657CF"/>
    <w:rsid w:val="00A65AAD"/>
    <w:rsid w:val="00A703F9"/>
    <w:rsid w:val="00A70988"/>
    <w:rsid w:val="00A71286"/>
    <w:rsid w:val="00A71381"/>
    <w:rsid w:val="00A75BA7"/>
    <w:rsid w:val="00A764CB"/>
    <w:rsid w:val="00A7696F"/>
    <w:rsid w:val="00A80947"/>
    <w:rsid w:val="00A81A0F"/>
    <w:rsid w:val="00A83F2A"/>
    <w:rsid w:val="00A84E9F"/>
    <w:rsid w:val="00A86923"/>
    <w:rsid w:val="00A86FA3"/>
    <w:rsid w:val="00A8723B"/>
    <w:rsid w:val="00A87956"/>
    <w:rsid w:val="00A90144"/>
    <w:rsid w:val="00A974E8"/>
    <w:rsid w:val="00A97796"/>
    <w:rsid w:val="00A97C46"/>
    <w:rsid w:val="00AA1C83"/>
    <w:rsid w:val="00AA3AAE"/>
    <w:rsid w:val="00AA4532"/>
    <w:rsid w:val="00AA5517"/>
    <w:rsid w:val="00AA62A2"/>
    <w:rsid w:val="00AA6914"/>
    <w:rsid w:val="00AB2841"/>
    <w:rsid w:val="00AB2C9A"/>
    <w:rsid w:val="00AB3269"/>
    <w:rsid w:val="00AB43EC"/>
    <w:rsid w:val="00AB5479"/>
    <w:rsid w:val="00AB68AF"/>
    <w:rsid w:val="00AC08D2"/>
    <w:rsid w:val="00AC10B8"/>
    <w:rsid w:val="00AC1CAC"/>
    <w:rsid w:val="00AC2966"/>
    <w:rsid w:val="00AC3459"/>
    <w:rsid w:val="00AC36B5"/>
    <w:rsid w:val="00AC4A35"/>
    <w:rsid w:val="00AC5974"/>
    <w:rsid w:val="00AC66C1"/>
    <w:rsid w:val="00AC6A21"/>
    <w:rsid w:val="00AC7C0A"/>
    <w:rsid w:val="00AC7D30"/>
    <w:rsid w:val="00AC7D91"/>
    <w:rsid w:val="00AC7FB0"/>
    <w:rsid w:val="00AD11FC"/>
    <w:rsid w:val="00AD206E"/>
    <w:rsid w:val="00AD2178"/>
    <w:rsid w:val="00AD27F4"/>
    <w:rsid w:val="00AD33BC"/>
    <w:rsid w:val="00AD481C"/>
    <w:rsid w:val="00AD4949"/>
    <w:rsid w:val="00AD4F53"/>
    <w:rsid w:val="00AD5B11"/>
    <w:rsid w:val="00AD603B"/>
    <w:rsid w:val="00AD6E00"/>
    <w:rsid w:val="00AD7555"/>
    <w:rsid w:val="00AD7946"/>
    <w:rsid w:val="00AE1942"/>
    <w:rsid w:val="00AE2599"/>
    <w:rsid w:val="00AE29DD"/>
    <w:rsid w:val="00AE4ED5"/>
    <w:rsid w:val="00AE65FB"/>
    <w:rsid w:val="00AE7261"/>
    <w:rsid w:val="00AE73D2"/>
    <w:rsid w:val="00AF018A"/>
    <w:rsid w:val="00AF029C"/>
    <w:rsid w:val="00AF4A93"/>
    <w:rsid w:val="00AF6340"/>
    <w:rsid w:val="00B01802"/>
    <w:rsid w:val="00B02189"/>
    <w:rsid w:val="00B04AE2"/>
    <w:rsid w:val="00B05640"/>
    <w:rsid w:val="00B06876"/>
    <w:rsid w:val="00B10FDC"/>
    <w:rsid w:val="00B13757"/>
    <w:rsid w:val="00B17B02"/>
    <w:rsid w:val="00B20C6C"/>
    <w:rsid w:val="00B22FD1"/>
    <w:rsid w:val="00B318CF"/>
    <w:rsid w:val="00B31DB5"/>
    <w:rsid w:val="00B32764"/>
    <w:rsid w:val="00B327B8"/>
    <w:rsid w:val="00B32ABE"/>
    <w:rsid w:val="00B33B91"/>
    <w:rsid w:val="00B34B3F"/>
    <w:rsid w:val="00B356C1"/>
    <w:rsid w:val="00B35BEC"/>
    <w:rsid w:val="00B363D1"/>
    <w:rsid w:val="00B37DC7"/>
    <w:rsid w:val="00B37E1B"/>
    <w:rsid w:val="00B45B26"/>
    <w:rsid w:val="00B45BA9"/>
    <w:rsid w:val="00B47EBD"/>
    <w:rsid w:val="00B5249F"/>
    <w:rsid w:val="00B532BF"/>
    <w:rsid w:val="00B53A1B"/>
    <w:rsid w:val="00B53BAE"/>
    <w:rsid w:val="00B555C4"/>
    <w:rsid w:val="00B601BE"/>
    <w:rsid w:val="00B60E95"/>
    <w:rsid w:val="00B61F0A"/>
    <w:rsid w:val="00B62D98"/>
    <w:rsid w:val="00B64053"/>
    <w:rsid w:val="00B648F9"/>
    <w:rsid w:val="00B65187"/>
    <w:rsid w:val="00B655FE"/>
    <w:rsid w:val="00B6631E"/>
    <w:rsid w:val="00B71F04"/>
    <w:rsid w:val="00B73970"/>
    <w:rsid w:val="00B739BF"/>
    <w:rsid w:val="00B74881"/>
    <w:rsid w:val="00B750AB"/>
    <w:rsid w:val="00B76FE4"/>
    <w:rsid w:val="00B779A3"/>
    <w:rsid w:val="00B80B56"/>
    <w:rsid w:val="00B81C62"/>
    <w:rsid w:val="00B83784"/>
    <w:rsid w:val="00B85E64"/>
    <w:rsid w:val="00B87D8B"/>
    <w:rsid w:val="00B90759"/>
    <w:rsid w:val="00B908F6"/>
    <w:rsid w:val="00B9140B"/>
    <w:rsid w:val="00B916DF"/>
    <w:rsid w:val="00B91C52"/>
    <w:rsid w:val="00B9275E"/>
    <w:rsid w:val="00B93BA4"/>
    <w:rsid w:val="00B94AA2"/>
    <w:rsid w:val="00B95364"/>
    <w:rsid w:val="00B959B8"/>
    <w:rsid w:val="00B95CEF"/>
    <w:rsid w:val="00B96C45"/>
    <w:rsid w:val="00B97382"/>
    <w:rsid w:val="00B97F52"/>
    <w:rsid w:val="00BA285C"/>
    <w:rsid w:val="00BA2B60"/>
    <w:rsid w:val="00BA2E3F"/>
    <w:rsid w:val="00BA3BD5"/>
    <w:rsid w:val="00BA5856"/>
    <w:rsid w:val="00BA6647"/>
    <w:rsid w:val="00BA7EE7"/>
    <w:rsid w:val="00BB213D"/>
    <w:rsid w:val="00BB3321"/>
    <w:rsid w:val="00BB4B60"/>
    <w:rsid w:val="00BB4FBC"/>
    <w:rsid w:val="00BB5177"/>
    <w:rsid w:val="00BB6103"/>
    <w:rsid w:val="00BB6370"/>
    <w:rsid w:val="00BB7CE0"/>
    <w:rsid w:val="00BB7FA3"/>
    <w:rsid w:val="00BC1BC9"/>
    <w:rsid w:val="00BC4217"/>
    <w:rsid w:val="00BC5393"/>
    <w:rsid w:val="00BC6901"/>
    <w:rsid w:val="00BC7E5D"/>
    <w:rsid w:val="00BD0FC1"/>
    <w:rsid w:val="00BD153D"/>
    <w:rsid w:val="00BD1842"/>
    <w:rsid w:val="00BD1C08"/>
    <w:rsid w:val="00BD6F91"/>
    <w:rsid w:val="00BE0C0C"/>
    <w:rsid w:val="00BE14D6"/>
    <w:rsid w:val="00BE2975"/>
    <w:rsid w:val="00BE31E2"/>
    <w:rsid w:val="00BE497C"/>
    <w:rsid w:val="00BE64E2"/>
    <w:rsid w:val="00BE6C76"/>
    <w:rsid w:val="00BE7D32"/>
    <w:rsid w:val="00BF00D0"/>
    <w:rsid w:val="00BF1447"/>
    <w:rsid w:val="00BF1969"/>
    <w:rsid w:val="00BF5415"/>
    <w:rsid w:val="00BF55E8"/>
    <w:rsid w:val="00BF6852"/>
    <w:rsid w:val="00C03229"/>
    <w:rsid w:val="00C03D52"/>
    <w:rsid w:val="00C04FBC"/>
    <w:rsid w:val="00C13164"/>
    <w:rsid w:val="00C13FBC"/>
    <w:rsid w:val="00C14122"/>
    <w:rsid w:val="00C163BB"/>
    <w:rsid w:val="00C206FE"/>
    <w:rsid w:val="00C21269"/>
    <w:rsid w:val="00C2632B"/>
    <w:rsid w:val="00C272B4"/>
    <w:rsid w:val="00C301E7"/>
    <w:rsid w:val="00C3112B"/>
    <w:rsid w:val="00C35B2C"/>
    <w:rsid w:val="00C35CFB"/>
    <w:rsid w:val="00C36556"/>
    <w:rsid w:val="00C367CE"/>
    <w:rsid w:val="00C4127B"/>
    <w:rsid w:val="00C413E1"/>
    <w:rsid w:val="00C4244A"/>
    <w:rsid w:val="00C447EA"/>
    <w:rsid w:val="00C45F39"/>
    <w:rsid w:val="00C466CA"/>
    <w:rsid w:val="00C468F9"/>
    <w:rsid w:val="00C47E0A"/>
    <w:rsid w:val="00C513C2"/>
    <w:rsid w:val="00C51CE0"/>
    <w:rsid w:val="00C51FF4"/>
    <w:rsid w:val="00C52107"/>
    <w:rsid w:val="00C52163"/>
    <w:rsid w:val="00C5244A"/>
    <w:rsid w:val="00C535AE"/>
    <w:rsid w:val="00C53986"/>
    <w:rsid w:val="00C62E0D"/>
    <w:rsid w:val="00C640B1"/>
    <w:rsid w:val="00C648CF"/>
    <w:rsid w:val="00C66626"/>
    <w:rsid w:val="00C667BB"/>
    <w:rsid w:val="00C66955"/>
    <w:rsid w:val="00C717B3"/>
    <w:rsid w:val="00C730CF"/>
    <w:rsid w:val="00C744F7"/>
    <w:rsid w:val="00C74E34"/>
    <w:rsid w:val="00C764C2"/>
    <w:rsid w:val="00C80124"/>
    <w:rsid w:val="00C80D4F"/>
    <w:rsid w:val="00C820DA"/>
    <w:rsid w:val="00C85B43"/>
    <w:rsid w:val="00C8703C"/>
    <w:rsid w:val="00C905FB"/>
    <w:rsid w:val="00C916C3"/>
    <w:rsid w:val="00C9204B"/>
    <w:rsid w:val="00C92EB2"/>
    <w:rsid w:val="00C93C3F"/>
    <w:rsid w:val="00C94BF5"/>
    <w:rsid w:val="00C96E2B"/>
    <w:rsid w:val="00CA24AA"/>
    <w:rsid w:val="00CA4ED2"/>
    <w:rsid w:val="00CA5304"/>
    <w:rsid w:val="00CA67B8"/>
    <w:rsid w:val="00CA6C48"/>
    <w:rsid w:val="00CA6F76"/>
    <w:rsid w:val="00CA7F04"/>
    <w:rsid w:val="00CB2019"/>
    <w:rsid w:val="00CB2985"/>
    <w:rsid w:val="00CB35A5"/>
    <w:rsid w:val="00CB3F67"/>
    <w:rsid w:val="00CB44AC"/>
    <w:rsid w:val="00CB501E"/>
    <w:rsid w:val="00CB58D6"/>
    <w:rsid w:val="00CC3842"/>
    <w:rsid w:val="00CC673C"/>
    <w:rsid w:val="00CD19F3"/>
    <w:rsid w:val="00CD2277"/>
    <w:rsid w:val="00CD2B61"/>
    <w:rsid w:val="00CD3119"/>
    <w:rsid w:val="00CD4A23"/>
    <w:rsid w:val="00CD4D37"/>
    <w:rsid w:val="00CD5CAE"/>
    <w:rsid w:val="00CD6042"/>
    <w:rsid w:val="00CD749B"/>
    <w:rsid w:val="00CE10BF"/>
    <w:rsid w:val="00CE1BE3"/>
    <w:rsid w:val="00CE1FB3"/>
    <w:rsid w:val="00CE3300"/>
    <w:rsid w:val="00CE6389"/>
    <w:rsid w:val="00CE6D5D"/>
    <w:rsid w:val="00CE7D50"/>
    <w:rsid w:val="00CF0E5F"/>
    <w:rsid w:val="00CF2336"/>
    <w:rsid w:val="00CF2DE2"/>
    <w:rsid w:val="00CF3AE3"/>
    <w:rsid w:val="00CF45E8"/>
    <w:rsid w:val="00CF5BD9"/>
    <w:rsid w:val="00D01D7A"/>
    <w:rsid w:val="00D0304B"/>
    <w:rsid w:val="00D05F27"/>
    <w:rsid w:val="00D06A31"/>
    <w:rsid w:val="00D06F80"/>
    <w:rsid w:val="00D0799C"/>
    <w:rsid w:val="00D07E5C"/>
    <w:rsid w:val="00D10E26"/>
    <w:rsid w:val="00D1131A"/>
    <w:rsid w:val="00D11680"/>
    <w:rsid w:val="00D12193"/>
    <w:rsid w:val="00D140B7"/>
    <w:rsid w:val="00D1642E"/>
    <w:rsid w:val="00D17C46"/>
    <w:rsid w:val="00D2042F"/>
    <w:rsid w:val="00D20C0F"/>
    <w:rsid w:val="00D20D13"/>
    <w:rsid w:val="00D20FD5"/>
    <w:rsid w:val="00D21C99"/>
    <w:rsid w:val="00D22562"/>
    <w:rsid w:val="00D22731"/>
    <w:rsid w:val="00D22CB1"/>
    <w:rsid w:val="00D25060"/>
    <w:rsid w:val="00D25447"/>
    <w:rsid w:val="00D26993"/>
    <w:rsid w:val="00D27882"/>
    <w:rsid w:val="00D31C52"/>
    <w:rsid w:val="00D31F5E"/>
    <w:rsid w:val="00D32343"/>
    <w:rsid w:val="00D36C31"/>
    <w:rsid w:val="00D401C6"/>
    <w:rsid w:val="00D40BD9"/>
    <w:rsid w:val="00D4198A"/>
    <w:rsid w:val="00D42D15"/>
    <w:rsid w:val="00D43947"/>
    <w:rsid w:val="00D55E2A"/>
    <w:rsid w:val="00D57494"/>
    <w:rsid w:val="00D576E3"/>
    <w:rsid w:val="00D57A8C"/>
    <w:rsid w:val="00D57FD0"/>
    <w:rsid w:val="00D6058F"/>
    <w:rsid w:val="00D62EBF"/>
    <w:rsid w:val="00D641E6"/>
    <w:rsid w:val="00D662B8"/>
    <w:rsid w:val="00D66980"/>
    <w:rsid w:val="00D67923"/>
    <w:rsid w:val="00D71A63"/>
    <w:rsid w:val="00D7492F"/>
    <w:rsid w:val="00D749FF"/>
    <w:rsid w:val="00D777CB"/>
    <w:rsid w:val="00D800A5"/>
    <w:rsid w:val="00D80B69"/>
    <w:rsid w:val="00D83143"/>
    <w:rsid w:val="00D84955"/>
    <w:rsid w:val="00D84DBB"/>
    <w:rsid w:val="00D91A24"/>
    <w:rsid w:val="00D95886"/>
    <w:rsid w:val="00D96395"/>
    <w:rsid w:val="00D97026"/>
    <w:rsid w:val="00D9703C"/>
    <w:rsid w:val="00D97C3C"/>
    <w:rsid w:val="00DA0A36"/>
    <w:rsid w:val="00DA19D2"/>
    <w:rsid w:val="00DA403C"/>
    <w:rsid w:val="00DA4D7E"/>
    <w:rsid w:val="00DA5FB2"/>
    <w:rsid w:val="00DA7455"/>
    <w:rsid w:val="00DA7AB1"/>
    <w:rsid w:val="00DB03DF"/>
    <w:rsid w:val="00DB073C"/>
    <w:rsid w:val="00DB0F09"/>
    <w:rsid w:val="00DB3130"/>
    <w:rsid w:val="00DB6BB8"/>
    <w:rsid w:val="00DB6E91"/>
    <w:rsid w:val="00DB79C2"/>
    <w:rsid w:val="00DC3AC0"/>
    <w:rsid w:val="00DC3FCB"/>
    <w:rsid w:val="00DC41FC"/>
    <w:rsid w:val="00DC58BA"/>
    <w:rsid w:val="00DC6271"/>
    <w:rsid w:val="00DC6EA6"/>
    <w:rsid w:val="00DC723F"/>
    <w:rsid w:val="00DC7B7E"/>
    <w:rsid w:val="00DC7EDC"/>
    <w:rsid w:val="00DD0671"/>
    <w:rsid w:val="00DD1369"/>
    <w:rsid w:val="00DD17AF"/>
    <w:rsid w:val="00DD6A79"/>
    <w:rsid w:val="00DE05BB"/>
    <w:rsid w:val="00DE13FD"/>
    <w:rsid w:val="00DE2B6B"/>
    <w:rsid w:val="00DE33F7"/>
    <w:rsid w:val="00DE39AA"/>
    <w:rsid w:val="00DE50AA"/>
    <w:rsid w:val="00DE580E"/>
    <w:rsid w:val="00DF1528"/>
    <w:rsid w:val="00DF34E1"/>
    <w:rsid w:val="00DF3BC8"/>
    <w:rsid w:val="00DF606E"/>
    <w:rsid w:val="00E006B3"/>
    <w:rsid w:val="00E01599"/>
    <w:rsid w:val="00E02F49"/>
    <w:rsid w:val="00E035DB"/>
    <w:rsid w:val="00E03F9C"/>
    <w:rsid w:val="00E05D7E"/>
    <w:rsid w:val="00E06B5F"/>
    <w:rsid w:val="00E1143F"/>
    <w:rsid w:val="00E12463"/>
    <w:rsid w:val="00E146BC"/>
    <w:rsid w:val="00E15166"/>
    <w:rsid w:val="00E1589F"/>
    <w:rsid w:val="00E17A0C"/>
    <w:rsid w:val="00E2074B"/>
    <w:rsid w:val="00E20ED2"/>
    <w:rsid w:val="00E231E7"/>
    <w:rsid w:val="00E23EA0"/>
    <w:rsid w:val="00E23F90"/>
    <w:rsid w:val="00E27AF3"/>
    <w:rsid w:val="00E30467"/>
    <w:rsid w:val="00E314C0"/>
    <w:rsid w:val="00E3226E"/>
    <w:rsid w:val="00E33B5A"/>
    <w:rsid w:val="00E342E3"/>
    <w:rsid w:val="00E351AE"/>
    <w:rsid w:val="00E372E4"/>
    <w:rsid w:val="00E40B7D"/>
    <w:rsid w:val="00E42A68"/>
    <w:rsid w:val="00E45397"/>
    <w:rsid w:val="00E46AE3"/>
    <w:rsid w:val="00E46DC2"/>
    <w:rsid w:val="00E4754D"/>
    <w:rsid w:val="00E504A5"/>
    <w:rsid w:val="00E50D0F"/>
    <w:rsid w:val="00E51691"/>
    <w:rsid w:val="00E51C08"/>
    <w:rsid w:val="00E5388E"/>
    <w:rsid w:val="00E56CB8"/>
    <w:rsid w:val="00E60AF5"/>
    <w:rsid w:val="00E6225A"/>
    <w:rsid w:val="00E62C72"/>
    <w:rsid w:val="00E65EAF"/>
    <w:rsid w:val="00E674AA"/>
    <w:rsid w:val="00E6796B"/>
    <w:rsid w:val="00E71ED3"/>
    <w:rsid w:val="00E76E58"/>
    <w:rsid w:val="00E76F80"/>
    <w:rsid w:val="00E81959"/>
    <w:rsid w:val="00E83F5F"/>
    <w:rsid w:val="00E87389"/>
    <w:rsid w:val="00E87B29"/>
    <w:rsid w:val="00E919EB"/>
    <w:rsid w:val="00E91DFD"/>
    <w:rsid w:val="00E93301"/>
    <w:rsid w:val="00E94ED2"/>
    <w:rsid w:val="00E95030"/>
    <w:rsid w:val="00E95868"/>
    <w:rsid w:val="00E95B0E"/>
    <w:rsid w:val="00E961BB"/>
    <w:rsid w:val="00E97F8F"/>
    <w:rsid w:val="00EA1C42"/>
    <w:rsid w:val="00EA3CA1"/>
    <w:rsid w:val="00EA4691"/>
    <w:rsid w:val="00EA6E65"/>
    <w:rsid w:val="00EB0D45"/>
    <w:rsid w:val="00EB144D"/>
    <w:rsid w:val="00EB145E"/>
    <w:rsid w:val="00EB2D83"/>
    <w:rsid w:val="00EB301F"/>
    <w:rsid w:val="00EB3A9F"/>
    <w:rsid w:val="00EB4C11"/>
    <w:rsid w:val="00EB64A8"/>
    <w:rsid w:val="00EC0E9C"/>
    <w:rsid w:val="00EC764A"/>
    <w:rsid w:val="00ED1205"/>
    <w:rsid w:val="00ED178B"/>
    <w:rsid w:val="00ED184B"/>
    <w:rsid w:val="00ED2E32"/>
    <w:rsid w:val="00ED4D25"/>
    <w:rsid w:val="00ED591B"/>
    <w:rsid w:val="00ED61C7"/>
    <w:rsid w:val="00ED647A"/>
    <w:rsid w:val="00EE499B"/>
    <w:rsid w:val="00EE4C41"/>
    <w:rsid w:val="00EE4DCB"/>
    <w:rsid w:val="00EE51D9"/>
    <w:rsid w:val="00EE6034"/>
    <w:rsid w:val="00EF0783"/>
    <w:rsid w:val="00EF087E"/>
    <w:rsid w:val="00EF0971"/>
    <w:rsid w:val="00EF0CC6"/>
    <w:rsid w:val="00EF1935"/>
    <w:rsid w:val="00EF3510"/>
    <w:rsid w:val="00EF366A"/>
    <w:rsid w:val="00EF3EF2"/>
    <w:rsid w:val="00EF7555"/>
    <w:rsid w:val="00F01288"/>
    <w:rsid w:val="00F0143C"/>
    <w:rsid w:val="00F023D8"/>
    <w:rsid w:val="00F025A3"/>
    <w:rsid w:val="00F02810"/>
    <w:rsid w:val="00F0285F"/>
    <w:rsid w:val="00F040A1"/>
    <w:rsid w:val="00F04D04"/>
    <w:rsid w:val="00F051DE"/>
    <w:rsid w:val="00F0615B"/>
    <w:rsid w:val="00F1090C"/>
    <w:rsid w:val="00F11F17"/>
    <w:rsid w:val="00F132DB"/>
    <w:rsid w:val="00F14156"/>
    <w:rsid w:val="00F143E6"/>
    <w:rsid w:val="00F14801"/>
    <w:rsid w:val="00F15005"/>
    <w:rsid w:val="00F157CD"/>
    <w:rsid w:val="00F17352"/>
    <w:rsid w:val="00F17FB1"/>
    <w:rsid w:val="00F239A9"/>
    <w:rsid w:val="00F2521D"/>
    <w:rsid w:val="00F26869"/>
    <w:rsid w:val="00F2754A"/>
    <w:rsid w:val="00F27DB7"/>
    <w:rsid w:val="00F30333"/>
    <w:rsid w:val="00F31953"/>
    <w:rsid w:val="00F31CD9"/>
    <w:rsid w:val="00F3236C"/>
    <w:rsid w:val="00F34BFC"/>
    <w:rsid w:val="00F40DC9"/>
    <w:rsid w:val="00F41FC6"/>
    <w:rsid w:val="00F42995"/>
    <w:rsid w:val="00F47757"/>
    <w:rsid w:val="00F551F6"/>
    <w:rsid w:val="00F553C4"/>
    <w:rsid w:val="00F554D3"/>
    <w:rsid w:val="00F57F42"/>
    <w:rsid w:val="00F6027C"/>
    <w:rsid w:val="00F61962"/>
    <w:rsid w:val="00F6201F"/>
    <w:rsid w:val="00F62C13"/>
    <w:rsid w:val="00F631AB"/>
    <w:rsid w:val="00F63BDE"/>
    <w:rsid w:val="00F63F3F"/>
    <w:rsid w:val="00F66362"/>
    <w:rsid w:val="00F67F19"/>
    <w:rsid w:val="00F703A0"/>
    <w:rsid w:val="00F71D87"/>
    <w:rsid w:val="00F72153"/>
    <w:rsid w:val="00F743EE"/>
    <w:rsid w:val="00F77A6D"/>
    <w:rsid w:val="00F835F2"/>
    <w:rsid w:val="00F8467E"/>
    <w:rsid w:val="00F8468A"/>
    <w:rsid w:val="00F86F02"/>
    <w:rsid w:val="00F906D0"/>
    <w:rsid w:val="00F9114E"/>
    <w:rsid w:val="00F928C0"/>
    <w:rsid w:val="00F93E56"/>
    <w:rsid w:val="00F93EF0"/>
    <w:rsid w:val="00F94086"/>
    <w:rsid w:val="00F94B3B"/>
    <w:rsid w:val="00F94F1F"/>
    <w:rsid w:val="00F967F1"/>
    <w:rsid w:val="00F97C9A"/>
    <w:rsid w:val="00FA260C"/>
    <w:rsid w:val="00FA2900"/>
    <w:rsid w:val="00FA4358"/>
    <w:rsid w:val="00FA6D31"/>
    <w:rsid w:val="00FB04DA"/>
    <w:rsid w:val="00FB1380"/>
    <w:rsid w:val="00FB1DC3"/>
    <w:rsid w:val="00FB27AA"/>
    <w:rsid w:val="00FB5D35"/>
    <w:rsid w:val="00FB64CC"/>
    <w:rsid w:val="00FB7CCF"/>
    <w:rsid w:val="00FC083D"/>
    <w:rsid w:val="00FC15E7"/>
    <w:rsid w:val="00FC5E25"/>
    <w:rsid w:val="00FD05A4"/>
    <w:rsid w:val="00FD0A48"/>
    <w:rsid w:val="00FD0C17"/>
    <w:rsid w:val="00FD13A2"/>
    <w:rsid w:val="00FD444C"/>
    <w:rsid w:val="00FD5141"/>
    <w:rsid w:val="00FD606E"/>
    <w:rsid w:val="00FD6FA9"/>
    <w:rsid w:val="00FD7944"/>
    <w:rsid w:val="00FE0274"/>
    <w:rsid w:val="00FE03CD"/>
    <w:rsid w:val="00FE0B4B"/>
    <w:rsid w:val="00FE1F14"/>
    <w:rsid w:val="00FE1FD4"/>
    <w:rsid w:val="00FE2D4A"/>
    <w:rsid w:val="00FE555C"/>
    <w:rsid w:val="00FE557C"/>
    <w:rsid w:val="00FE576E"/>
    <w:rsid w:val="00FE70C5"/>
    <w:rsid w:val="00FE73E2"/>
    <w:rsid w:val="00FE791F"/>
    <w:rsid w:val="00FF2059"/>
    <w:rsid w:val="00FF215F"/>
    <w:rsid w:val="00FF24C0"/>
    <w:rsid w:val="00FF2815"/>
    <w:rsid w:val="00FF5607"/>
    <w:rsid w:val="00FF59E4"/>
    <w:rsid w:val="00FF5AD6"/>
    <w:rsid w:val="00FF6D66"/>
    <w:rsid w:val="00FF73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0F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qFormat="1"/>
    <w:lsdException w:name="footer" w:uiPriority="99"/>
    <w:lsdException w:name="caption" w:semiHidden="1" w:unhideWhenUsed="1" w:qFormat="1"/>
    <w:lsdException w:name="table of figures" w:uiPriority="99"/>
    <w:lsdException w:name="footnote reference" w:uiPriority="99"/>
    <w:lsdException w:name="Title" w:uiPriority="13"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C21D8"/>
    <w:pPr>
      <w:spacing w:line="312" w:lineRule="auto"/>
    </w:pPr>
    <w:rPr>
      <w:sz w:val="24"/>
      <w:szCs w:val="24"/>
    </w:rPr>
  </w:style>
  <w:style w:type="paragraph" w:styleId="Nadpis1">
    <w:name w:val="heading 1"/>
    <w:basedOn w:val="Normln"/>
    <w:next w:val="AP-Odstaveczapedlem"/>
    <w:link w:val="Nadpis1Char"/>
    <w:uiPriority w:val="9"/>
    <w:qFormat/>
    <w:rsid w:val="00FF59E4"/>
    <w:pPr>
      <w:keepNext/>
      <w:keepLines/>
      <w:numPr>
        <w:numId w:val="1"/>
      </w:numPr>
      <w:spacing w:after="240"/>
      <w:ind w:left="431" w:hanging="431"/>
      <w:outlineLvl w:val="0"/>
    </w:pPr>
    <w:rPr>
      <w:b/>
      <w:sz w:val="36"/>
    </w:rPr>
  </w:style>
  <w:style w:type="paragraph" w:styleId="Nadpis2">
    <w:name w:val="heading 2"/>
    <w:basedOn w:val="Normln"/>
    <w:next w:val="AP-Odstaveczapedlem"/>
    <w:link w:val="Nadpis2Char"/>
    <w:uiPriority w:val="9"/>
    <w:qFormat/>
    <w:rsid w:val="00FF59E4"/>
    <w:pPr>
      <w:keepNext/>
      <w:numPr>
        <w:ilvl w:val="1"/>
        <w:numId w:val="1"/>
      </w:numPr>
      <w:spacing w:before="480" w:after="240"/>
      <w:ind w:left="578" w:hanging="578"/>
      <w:outlineLvl w:val="1"/>
    </w:pPr>
    <w:rPr>
      <w:b/>
      <w:bCs/>
      <w:sz w:val="32"/>
    </w:rPr>
  </w:style>
  <w:style w:type="paragraph" w:styleId="Nadpis3">
    <w:name w:val="heading 3"/>
    <w:basedOn w:val="Normln"/>
    <w:next w:val="AP-Odstaveczapedlem"/>
    <w:qFormat/>
    <w:rsid w:val="00FF59E4"/>
    <w:pPr>
      <w:keepNext/>
      <w:numPr>
        <w:ilvl w:val="2"/>
        <w:numId w:val="1"/>
      </w:numPr>
      <w:spacing w:before="480" w:after="240"/>
      <w:ind w:left="0" w:firstLine="0"/>
      <w:outlineLvl w:val="2"/>
    </w:pPr>
    <w:rPr>
      <w:b/>
      <w:bCs/>
      <w:sz w:val="28"/>
    </w:rPr>
  </w:style>
  <w:style w:type="paragraph" w:styleId="Nadpis4">
    <w:name w:val="heading 4"/>
    <w:basedOn w:val="Normln"/>
    <w:next w:val="AP-Odstaveczapedlem"/>
    <w:qFormat/>
    <w:rsid w:val="00FF59E4"/>
    <w:pPr>
      <w:keepNext/>
      <w:numPr>
        <w:ilvl w:val="3"/>
        <w:numId w:val="1"/>
      </w:numPr>
      <w:spacing w:before="480" w:after="240"/>
      <w:ind w:left="862" w:hanging="862"/>
      <w:jc w:val="center"/>
      <w:outlineLvl w:val="3"/>
    </w:pPr>
    <w:rPr>
      <w:b/>
      <w:bCs/>
    </w:rPr>
  </w:style>
  <w:style w:type="paragraph" w:styleId="Nadpis5">
    <w:name w:val="heading 5"/>
    <w:basedOn w:val="Normln"/>
    <w:next w:val="AP-Odstaveczapedlem"/>
    <w:qFormat/>
    <w:rsid w:val="00F6201F"/>
    <w:pPr>
      <w:keepNext/>
      <w:numPr>
        <w:ilvl w:val="4"/>
        <w:numId w:val="1"/>
      </w:numPr>
      <w:spacing w:before="480" w:after="240"/>
      <w:ind w:left="1009" w:hanging="1009"/>
      <w:outlineLvl w:val="4"/>
    </w:pPr>
    <w:rPr>
      <w:b/>
    </w:rPr>
  </w:style>
  <w:style w:type="paragraph" w:styleId="Nadpis6">
    <w:name w:val="heading 6"/>
    <w:basedOn w:val="Normln"/>
    <w:next w:val="Normln"/>
    <w:link w:val="Nadpis6Char"/>
    <w:semiHidden/>
    <w:unhideWhenUsed/>
    <w:qFormat/>
    <w:rsid w:val="009F3970"/>
    <w:pPr>
      <w:numPr>
        <w:ilvl w:val="5"/>
        <w:numId w:val="1"/>
      </w:numPr>
      <w:spacing w:before="240" w:after="60"/>
      <w:outlineLvl w:val="5"/>
    </w:pPr>
    <w:rPr>
      <w:rFonts w:ascii="Calibri" w:hAnsi="Calibri"/>
      <w:b/>
      <w:bCs/>
      <w:szCs w:val="22"/>
    </w:rPr>
  </w:style>
  <w:style w:type="paragraph" w:styleId="Nadpis7">
    <w:name w:val="heading 7"/>
    <w:basedOn w:val="Normln"/>
    <w:next w:val="Normln"/>
    <w:link w:val="Nadpis7Char"/>
    <w:semiHidden/>
    <w:unhideWhenUsed/>
    <w:qFormat/>
    <w:rsid w:val="009F3970"/>
    <w:pPr>
      <w:numPr>
        <w:ilvl w:val="6"/>
        <w:numId w:val="1"/>
      </w:numPr>
      <w:spacing w:before="240" w:after="60"/>
      <w:outlineLvl w:val="6"/>
    </w:pPr>
    <w:rPr>
      <w:rFonts w:ascii="Calibri" w:hAnsi="Calibri"/>
    </w:rPr>
  </w:style>
  <w:style w:type="paragraph" w:styleId="Nadpis8">
    <w:name w:val="heading 8"/>
    <w:basedOn w:val="Normln"/>
    <w:next w:val="Normln"/>
    <w:link w:val="Nadpis8Char"/>
    <w:semiHidden/>
    <w:unhideWhenUsed/>
    <w:qFormat/>
    <w:rsid w:val="009F3970"/>
    <w:pPr>
      <w:numPr>
        <w:ilvl w:val="7"/>
        <w:numId w:val="1"/>
      </w:numPr>
      <w:spacing w:before="240" w:after="60"/>
      <w:outlineLvl w:val="7"/>
    </w:pPr>
    <w:rPr>
      <w:rFonts w:ascii="Calibri" w:hAnsi="Calibri"/>
      <w:i/>
      <w:iCs/>
    </w:rPr>
  </w:style>
  <w:style w:type="paragraph" w:styleId="Nadpis9">
    <w:name w:val="heading 9"/>
    <w:basedOn w:val="Normln"/>
    <w:next w:val="Normln"/>
    <w:link w:val="Nadpis9Char"/>
    <w:semiHidden/>
    <w:unhideWhenUsed/>
    <w:qFormat/>
    <w:rsid w:val="009F3970"/>
    <w:pPr>
      <w:numPr>
        <w:ilvl w:val="8"/>
        <w:numId w:val="1"/>
      </w:numPr>
      <w:spacing w:before="240" w:after="60"/>
      <w:outlineLvl w:val="8"/>
    </w:pPr>
    <w:rPr>
      <w:rFonts w:ascii="Calibri Light" w:hAnsi="Calibri Light"/>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F8467E"/>
    <w:rPr>
      <w:color w:val="auto"/>
      <w:u w:val="none"/>
    </w:rPr>
  </w:style>
  <w:style w:type="paragraph" w:styleId="Textpoznpodarou">
    <w:name w:val="footnote text"/>
    <w:basedOn w:val="Normln"/>
    <w:link w:val="TextpoznpodarouChar"/>
    <w:uiPriority w:val="99"/>
    <w:unhideWhenUsed/>
    <w:qFormat/>
    <w:rsid w:val="00ED4D25"/>
    <w:pPr>
      <w:tabs>
        <w:tab w:val="left" w:pos="284"/>
      </w:tabs>
      <w:spacing w:line="240" w:lineRule="auto"/>
      <w:ind w:left="284" w:hanging="284"/>
    </w:pPr>
    <w:rPr>
      <w:rFonts w:eastAsia="Calibri"/>
      <w:sz w:val="20"/>
      <w:szCs w:val="20"/>
      <w:lang w:eastAsia="en-US"/>
    </w:rPr>
  </w:style>
  <w:style w:type="character" w:customStyle="1" w:styleId="TextpoznpodarouChar">
    <w:name w:val="Text pozn. pod čarou Char"/>
    <w:link w:val="Textpoznpodarou"/>
    <w:uiPriority w:val="99"/>
    <w:rsid w:val="00ED4D25"/>
    <w:rPr>
      <w:rFonts w:ascii="Georgia" w:eastAsia="Calibri" w:hAnsi="Georgia"/>
      <w:lang w:eastAsia="en-US"/>
    </w:rPr>
  </w:style>
  <w:style w:type="character" w:styleId="Znakapoznpodarou">
    <w:name w:val="footnote reference"/>
    <w:uiPriority w:val="99"/>
    <w:unhideWhenUsed/>
    <w:rsid w:val="00306C85"/>
    <w:rPr>
      <w:vertAlign w:val="superscript"/>
      <w14:numForm w14:val="lining"/>
    </w:rPr>
  </w:style>
  <w:style w:type="character" w:customStyle="1" w:styleId="Nadpis6Char">
    <w:name w:val="Nadpis 6 Char"/>
    <w:link w:val="Nadpis6"/>
    <w:semiHidden/>
    <w:rsid w:val="009F3970"/>
    <w:rPr>
      <w:rFonts w:ascii="Calibri" w:hAnsi="Calibri"/>
      <w:b/>
      <w:bCs/>
      <w:sz w:val="22"/>
      <w:szCs w:val="22"/>
      <w14:numForm w14:val="lining"/>
    </w:rPr>
  </w:style>
  <w:style w:type="character" w:customStyle="1" w:styleId="Nadpis7Char">
    <w:name w:val="Nadpis 7 Char"/>
    <w:link w:val="Nadpis7"/>
    <w:semiHidden/>
    <w:rsid w:val="009F3970"/>
    <w:rPr>
      <w:rFonts w:ascii="Calibri" w:hAnsi="Calibri"/>
      <w:sz w:val="22"/>
      <w:szCs w:val="24"/>
      <w14:numForm w14:val="lining"/>
    </w:rPr>
  </w:style>
  <w:style w:type="character" w:customStyle="1" w:styleId="Nadpis8Char">
    <w:name w:val="Nadpis 8 Char"/>
    <w:link w:val="Nadpis8"/>
    <w:semiHidden/>
    <w:rsid w:val="009F3970"/>
    <w:rPr>
      <w:rFonts w:ascii="Calibri" w:hAnsi="Calibri"/>
      <w:i/>
      <w:iCs/>
      <w:sz w:val="22"/>
      <w:szCs w:val="24"/>
      <w14:numForm w14:val="lining"/>
    </w:rPr>
  </w:style>
  <w:style w:type="character" w:customStyle="1" w:styleId="Nadpis9Char">
    <w:name w:val="Nadpis 9 Char"/>
    <w:link w:val="Nadpis9"/>
    <w:semiHidden/>
    <w:rsid w:val="009F3970"/>
    <w:rPr>
      <w:rFonts w:ascii="Calibri Light" w:hAnsi="Calibri Light"/>
      <w:sz w:val="22"/>
      <w:szCs w:val="22"/>
      <w14:numForm w14:val="lining"/>
    </w:rPr>
  </w:style>
  <w:style w:type="character" w:customStyle="1" w:styleId="Nevyeenzmnka1">
    <w:name w:val="Nevyřešená zmínka1"/>
    <w:uiPriority w:val="99"/>
    <w:semiHidden/>
    <w:unhideWhenUsed/>
    <w:rsid w:val="00F57F42"/>
    <w:rPr>
      <w:color w:val="605E5C"/>
      <w:shd w:val="clear" w:color="auto" w:fill="E1DFDD"/>
    </w:rPr>
  </w:style>
  <w:style w:type="character" w:customStyle="1" w:styleId="Nadpis2Char">
    <w:name w:val="Nadpis 2 Char"/>
    <w:link w:val="Nadpis2"/>
    <w:uiPriority w:val="9"/>
    <w:rsid w:val="00FF59E4"/>
    <w:rPr>
      <w:b/>
      <w:bCs/>
      <w:sz w:val="32"/>
      <w:szCs w:val="24"/>
      <w14:numForm w14:val="lining"/>
    </w:rPr>
  </w:style>
  <w:style w:type="paragraph" w:styleId="Normlnweb">
    <w:name w:val="Normal (Web)"/>
    <w:basedOn w:val="Normln"/>
    <w:uiPriority w:val="99"/>
    <w:unhideWhenUsed/>
    <w:rsid w:val="00DC6EA6"/>
    <w:pPr>
      <w:spacing w:before="100" w:beforeAutospacing="1" w:after="100" w:afterAutospacing="1" w:line="240" w:lineRule="auto"/>
    </w:pPr>
  </w:style>
  <w:style w:type="character" w:styleId="Sledovanodkaz">
    <w:name w:val="FollowedHyperlink"/>
    <w:rsid w:val="00FF24C0"/>
    <w:rPr>
      <w:color w:val="954F72"/>
      <w:u w:val="single"/>
    </w:rPr>
  </w:style>
  <w:style w:type="paragraph" w:styleId="Zpat">
    <w:name w:val="footer"/>
    <w:basedOn w:val="Normln"/>
    <w:link w:val="ZpatChar"/>
    <w:uiPriority w:val="99"/>
    <w:rsid w:val="001348E9"/>
    <w:pPr>
      <w:tabs>
        <w:tab w:val="center" w:pos="4536"/>
        <w:tab w:val="right" w:pos="9072"/>
      </w:tabs>
    </w:pPr>
  </w:style>
  <w:style w:type="character" w:customStyle="1" w:styleId="ZpatChar">
    <w:name w:val="Zápatí Char"/>
    <w:link w:val="Zpat"/>
    <w:uiPriority w:val="99"/>
    <w:rsid w:val="001348E9"/>
    <w:rPr>
      <w:sz w:val="24"/>
      <w:szCs w:val="24"/>
    </w:rPr>
  </w:style>
  <w:style w:type="character" w:customStyle="1" w:styleId="Nadpis1Char">
    <w:name w:val="Nadpis 1 Char"/>
    <w:link w:val="Nadpis1"/>
    <w:uiPriority w:val="9"/>
    <w:rsid w:val="00FF59E4"/>
    <w:rPr>
      <w:b/>
      <w:sz w:val="36"/>
      <w:szCs w:val="24"/>
      <w14:numForm w14:val="lining"/>
    </w:rPr>
  </w:style>
  <w:style w:type="paragraph" w:customStyle="1" w:styleId="intro">
    <w:name w:val="intro"/>
    <w:basedOn w:val="Normln"/>
    <w:rsid w:val="00FF5607"/>
    <w:pPr>
      <w:spacing w:before="100" w:beforeAutospacing="1" w:after="100" w:afterAutospacing="1" w:line="240" w:lineRule="auto"/>
    </w:pPr>
  </w:style>
  <w:style w:type="character" w:styleId="Siln">
    <w:name w:val="Strong"/>
    <w:uiPriority w:val="22"/>
    <w:qFormat/>
    <w:rsid w:val="00FF5607"/>
    <w:rPr>
      <w:b/>
      <w:bCs/>
    </w:rPr>
  </w:style>
  <w:style w:type="paragraph" w:styleId="Obsah1">
    <w:name w:val="toc 1"/>
    <w:basedOn w:val="Normln"/>
    <w:next w:val="Normln"/>
    <w:autoRedefine/>
    <w:uiPriority w:val="39"/>
    <w:qFormat/>
    <w:rsid w:val="00142D1C"/>
    <w:pPr>
      <w:tabs>
        <w:tab w:val="left" w:pos="284"/>
        <w:tab w:val="right" w:leader="dot" w:pos="9072"/>
      </w:tabs>
      <w:ind w:left="284" w:hanging="284"/>
    </w:pPr>
    <w:rPr>
      <w:noProof/>
    </w:rPr>
  </w:style>
  <w:style w:type="paragraph" w:styleId="Obsah2">
    <w:name w:val="toc 2"/>
    <w:basedOn w:val="Normln"/>
    <w:next w:val="Normln"/>
    <w:autoRedefine/>
    <w:uiPriority w:val="39"/>
    <w:qFormat/>
    <w:rsid w:val="00142D1C"/>
    <w:pPr>
      <w:tabs>
        <w:tab w:val="left" w:pos="709"/>
        <w:tab w:val="right" w:leader="dot" w:pos="9072"/>
      </w:tabs>
      <w:ind w:left="709" w:hanging="425"/>
    </w:pPr>
  </w:style>
  <w:style w:type="paragraph" w:styleId="Obsah3">
    <w:name w:val="toc 3"/>
    <w:basedOn w:val="Normln"/>
    <w:next w:val="Normln"/>
    <w:autoRedefine/>
    <w:uiPriority w:val="39"/>
    <w:qFormat/>
    <w:rsid w:val="00142D1C"/>
    <w:pPr>
      <w:tabs>
        <w:tab w:val="left" w:pos="1134"/>
        <w:tab w:val="right" w:leader="dot" w:pos="9072"/>
      </w:tabs>
      <w:ind w:left="1134" w:hanging="567"/>
    </w:pPr>
  </w:style>
  <w:style w:type="paragraph" w:styleId="Zhlav">
    <w:name w:val="header"/>
    <w:basedOn w:val="Normln"/>
    <w:link w:val="ZhlavChar"/>
    <w:rsid w:val="005611EA"/>
    <w:pPr>
      <w:tabs>
        <w:tab w:val="center" w:pos="4536"/>
        <w:tab w:val="right" w:pos="9072"/>
      </w:tabs>
    </w:pPr>
  </w:style>
  <w:style w:type="character" w:customStyle="1" w:styleId="ZhlavChar">
    <w:name w:val="Záhlaví Char"/>
    <w:link w:val="Zhlav"/>
    <w:rsid w:val="005611EA"/>
    <w:rPr>
      <w:sz w:val="24"/>
      <w:szCs w:val="24"/>
    </w:rPr>
  </w:style>
  <w:style w:type="paragraph" w:styleId="Titulek">
    <w:name w:val="caption"/>
    <w:basedOn w:val="Normln"/>
    <w:next w:val="Normln"/>
    <w:unhideWhenUsed/>
    <w:qFormat/>
    <w:rsid w:val="007143DE"/>
    <w:pPr>
      <w:spacing w:after="480"/>
      <w:jc w:val="center"/>
    </w:pPr>
    <w:rPr>
      <w:bCs/>
      <w:sz w:val="20"/>
      <w:szCs w:val="20"/>
    </w:rPr>
  </w:style>
  <w:style w:type="paragraph" w:styleId="Seznamobrzk">
    <w:name w:val="table of figures"/>
    <w:basedOn w:val="Normln"/>
    <w:next w:val="Normln"/>
    <w:uiPriority w:val="99"/>
    <w:rsid w:val="00D71A63"/>
  </w:style>
  <w:style w:type="paragraph" w:customStyle="1" w:styleId="Podnadpis1">
    <w:name w:val="Podnadpis1"/>
    <w:basedOn w:val="Normln"/>
    <w:next w:val="Normln"/>
    <w:link w:val="PodnadpisChar"/>
    <w:qFormat/>
    <w:rsid w:val="00CB501E"/>
    <w:pPr>
      <w:spacing w:after="60"/>
      <w:jc w:val="center"/>
      <w:outlineLvl w:val="1"/>
    </w:pPr>
    <w:rPr>
      <w:rFonts w:ascii="Calibri Light" w:hAnsi="Calibri Light"/>
    </w:rPr>
  </w:style>
  <w:style w:type="character" w:customStyle="1" w:styleId="PodnadpisChar">
    <w:name w:val="Podnadpis Char"/>
    <w:link w:val="Podnadpis1"/>
    <w:rsid w:val="00CB501E"/>
    <w:rPr>
      <w:rFonts w:ascii="Calibri Light" w:eastAsia="Times New Roman" w:hAnsi="Calibri Light" w:cs="Times New Roman"/>
      <w:sz w:val="24"/>
      <w:szCs w:val="24"/>
    </w:rPr>
  </w:style>
  <w:style w:type="paragraph" w:styleId="Nadpisobsahu">
    <w:name w:val="TOC Heading"/>
    <w:basedOn w:val="Nadpis1"/>
    <w:next w:val="Normln"/>
    <w:uiPriority w:val="39"/>
    <w:unhideWhenUsed/>
    <w:qFormat/>
    <w:rsid w:val="0024306D"/>
    <w:pPr>
      <w:numPr>
        <w:numId w:val="0"/>
      </w:numPr>
      <w:outlineLvl w:val="9"/>
    </w:pPr>
  </w:style>
  <w:style w:type="paragraph" w:customStyle="1" w:styleId="AP-Odstavec">
    <w:name w:val="AP - Odstavec"/>
    <w:basedOn w:val="Normln"/>
    <w:qFormat/>
    <w:rsid w:val="00FF59E4"/>
    <w:pPr>
      <w:ind w:firstLine="567"/>
      <w:jc w:val="both"/>
    </w:pPr>
  </w:style>
  <w:style w:type="paragraph" w:customStyle="1" w:styleId="AP-Odstaveczapedlem">
    <w:name w:val="AP - Odstavec za předělem"/>
    <w:basedOn w:val="AP-Odstavec"/>
    <w:next w:val="AP-Odstavec"/>
    <w:qFormat/>
    <w:rsid w:val="00FF59E4"/>
    <w:pPr>
      <w:spacing w:before="240"/>
      <w:ind w:firstLine="0"/>
    </w:pPr>
  </w:style>
  <w:style w:type="character" w:customStyle="1" w:styleId="AP-Zvraznn">
    <w:name w:val="AP - Zvýraznění"/>
    <w:basedOn w:val="Standardnpsmoodstavce"/>
    <w:uiPriority w:val="1"/>
    <w:qFormat/>
    <w:rsid w:val="00B750AB"/>
    <w:rPr>
      <w:i/>
      <w:color w:val="auto"/>
    </w:rPr>
  </w:style>
  <w:style w:type="paragraph" w:customStyle="1" w:styleId="AP-Ostaveccitace">
    <w:name w:val="AP - Ostavec citace"/>
    <w:basedOn w:val="AP-Odstavec"/>
    <w:qFormat/>
    <w:rsid w:val="00F703A0"/>
    <w:pPr>
      <w:spacing w:before="240" w:after="240" w:line="240" w:lineRule="auto"/>
      <w:ind w:left="1134" w:right="1134" w:firstLine="0"/>
    </w:pPr>
    <w:rPr>
      <w:i/>
    </w:rPr>
  </w:style>
  <w:style w:type="paragraph" w:customStyle="1" w:styleId="Obrzek">
    <w:name w:val="Obrázek"/>
    <w:basedOn w:val="AP-Odstaveczapedlem"/>
    <w:next w:val="Titulek"/>
    <w:qFormat/>
    <w:rsid w:val="007143DE"/>
    <w:pPr>
      <w:keepNext/>
      <w:spacing w:before="480"/>
      <w:jc w:val="center"/>
    </w:pPr>
    <w:rPr>
      <w:noProof/>
    </w:rPr>
  </w:style>
  <w:style w:type="table" w:styleId="Mkatabulky">
    <w:name w:val="Table Grid"/>
    <w:basedOn w:val="Normlntabulka"/>
    <w:uiPriority w:val="59"/>
    <w:rsid w:val="00EE4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tabulkasmkou1zvraznn1">
    <w:name w:val="Grid Table 1 Light Accent 1"/>
    <w:basedOn w:val="Normlntabulka"/>
    <w:uiPriority w:val="46"/>
    <w:rsid w:val="00EE4DCB"/>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ibliografie">
    <w:name w:val="Bibliography"/>
    <w:basedOn w:val="AP-Odstavec"/>
    <w:next w:val="Normln"/>
    <w:uiPriority w:val="37"/>
    <w:unhideWhenUsed/>
    <w:rsid w:val="007C21D8"/>
    <w:pPr>
      <w:ind w:left="284" w:hanging="284"/>
    </w:pPr>
    <w:rPr>
      <w:spacing w:val="-4"/>
    </w:rPr>
  </w:style>
  <w:style w:type="paragraph" w:styleId="Odstavecseseznamem">
    <w:name w:val="List Paragraph"/>
    <w:basedOn w:val="Normln"/>
    <w:uiPriority w:val="34"/>
    <w:qFormat/>
    <w:rsid w:val="001F5CCA"/>
    <w:pPr>
      <w:numPr>
        <w:numId w:val="3"/>
      </w:numPr>
      <w:contextualSpacing/>
    </w:pPr>
  </w:style>
  <w:style w:type="character" w:styleId="Odkaznakoment">
    <w:name w:val="annotation reference"/>
    <w:basedOn w:val="Standardnpsmoodstavce"/>
    <w:rsid w:val="001F5CCA"/>
    <w:rPr>
      <w:sz w:val="16"/>
      <w:szCs w:val="16"/>
    </w:rPr>
  </w:style>
  <w:style w:type="paragraph" w:styleId="Textkomente">
    <w:name w:val="annotation text"/>
    <w:basedOn w:val="Normln"/>
    <w:link w:val="TextkomenteChar"/>
    <w:rsid w:val="001F5CCA"/>
    <w:pPr>
      <w:spacing w:line="240" w:lineRule="auto"/>
    </w:pPr>
    <w:rPr>
      <w:sz w:val="20"/>
      <w:szCs w:val="20"/>
    </w:rPr>
  </w:style>
  <w:style w:type="character" w:customStyle="1" w:styleId="TextkomenteChar">
    <w:name w:val="Text komentáře Char"/>
    <w:basedOn w:val="Standardnpsmoodstavce"/>
    <w:link w:val="Textkomente"/>
    <w:rsid w:val="001F5CCA"/>
    <w:rPr>
      <w:rFonts w:ascii="Georgia" w:hAnsi="Georgia"/>
      <w14:numForm w14:val="lining"/>
    </w:rPr>
  </w:style>
  <w:style w:type="paragraph" w:styleId="Pedmtkomente">
    <w:name w:val="annotation subject"/>
    <w:basedOn w:val="Textkomente"/>
    <w:next w:val="Textkomente"/>
    <w:link w:val="PedmtkomenteChar"/>
    <w:rsid w:val="001F5CCA"/>
    <w:rPr>
      <w:b/>
      <w:bCs/>
    </w:rPr>
  </w:style>
  <w:style w:type="character" w:customStyle="1" w:styleId="PedmtkomenteChar">
    <w:name w:val="Předmět komentáře Char"/>
    <w:basedOn w:val="TextkomenteChar"/>
    <w:link w:val="Pedmtkomente"/>
    <w:rsid w:val="001F5CCA"/>
    <w:rPr>
      <w:rFonts w:ascii="Georgia" w:hAnsi="Georgia"/>
      <w:b/>
      <w:bCs/>
      <w14:numForm w14:val="lining"/>
    </w:rPr>
  </w:style>
  <w:style w:type="paragraph" w:styleId="Textbubliny">
    <w:name w:val="Balloon Text"/>
    <w:basedOn w:val="Normln"/>
    <w:link w:val="TextbublinyChar"/>
    <w:rsid w:val="001F5CCA"/>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rsid w:val="001F5CCA"/>
    <w:rPr>
      <w:rFonts w:ascii="Segoe UI" w:hAnsi="Segoe UI" w:cs="Segoe UI"/>
      <w:sz w:val="18"/>
      <w:szCs w:val="18"/>
      <w14:numForm w14:val="lining"/>
    </w:rPr>
  </w:style>
  <w:style w:type="paragraph" w:customStyle="1" w:styleId="AP-Seznam">
    <w:name w:val="AP - Seznam"/>
    <w:basedOn w:val="Normln"/>
    <w:qFormat/>
    <w:rsid w:val="006973DE"/>
    <w:pPr>
      <w:numPr>
        <w:numId w:val="6"/>
      </w:numPr>
      <w:tabs>
        <w:tab w:val="left" w:pos="567"/>
      </w:tabs>
      <w:ind w:left="568" w:hanging="284"/>
    </w:pPr>
  </w:style>
  <w:style w:type="paragraph" w:customStyle="1" w:styleId="Titulek-Tabulka">
    <w:name w:val="Titulek - Tabulka"/>
    <w:basedOn w:val="Titulek"/>
    <w:qFormat/>
    <w:rsid w:val="007143DE"/>
    <w:pPr>
      <w:keepNext/>
      <w:spacing w:before="480" w:after="0"/>
    </w:pPr>
  </w:style>
  <w:style w:type="paragraph" w:customStyle="1" w:styleId="Titulek-Ploha">
    <w:name w:val="Titulek - Příloha"/>
    <w:basedOn w:val="Titulek"/>
    <w:next w:val="AP-Odstaveczapedlem"/>
    <w:qFormat/>
    <w:rsid w:val="00CD19F3"/>
    <w:pPr>
      <w:spacing w:after="240"/>
      <w:jc w:val="left"/>
    </w:pPr>
    <w:rPr>
      <w:sz w:val="24"/>
    </w:rPr>
  </w:style>
  <w:style w:type="paragraph" w:customStyle="1" w:styleId="AP-Obrzek">
    <w:name w:val="AP - Obrázek"/>
    <w:basedOn w:val="Normln"/>
    <w:next w:val="Titulek-Obrzek"/>
    <w:qFormat/>
    <w:rsid w:val="005034C5"/>
    <w:pPr>
      <w:keepNext/>
      <w:spacing w:before="480"/>
      <w:jc w:val="center"/>
    </w:pPr>
  </w:style>
  <w:style w:type="paragraph" w:customStyle="1" w:styleId="AP-Graf">
    <w:name w:val="AP - Graf"/>
    <w:basedOn w:val="AP-Obrzek"/>
    <w:next w:val="Titulek-Graf"/>
    <w:qFormat/>
    <w:rsid w:val="00FC5E25"/>
  </w:style>
  <w:style w:type="paragraph" w:customStyle="1" w:styleId="Titulek-Graf">
    <w:name w:val="Titulek - Graf"/>
    <w:basedOn w:val="Titulek"/>
    <w:next w:val="AP-Odstaveczapedlem"/>
    <w:qFormat/>
    <w:rsid w:val="00FC5E25"/>
  </w:style>
  <w:style w:type="paragraph" w:customStyle="1" w:styleId="AP-Tabulka">
    <w:name w:val="AP - Tabulka"/>
    <w:basedOn w:val="Obrzek"/>
    <w:next w:val="AP-Odstaveczapedlem"/>
    <w:qFormat/>
    <w:rsid w:val="00FC5E25"/>
    <w:pPr>
      <w:spacing w:before="0" w:after="480"/>
    </w:pPr>
  </w:style>
  <w:style w:type="paragraph" w:customStyle="1" w:styleId="Titulek-Obrzek">
    <w:name w:val="Titulek - Obrázek"/>
    <w:basedOn w:val="Titulek"/>
    <w:next w:val="AP-Odstaveczapedlem"/>
    <w:qFormat/>
    <w:rsid w:val="00FC5E25"/>
  </w:style>
  <w:style w:type="paragraph" w:customStyle="1" w:styleId="AP-Odstaveczatabulkou">
    <w:name w:val="AP - Odstavec za tabulkou"/>
    <w:basedOn w:val="AP-Odstaveczapedlem"/>
    <w:qFormat/>
    <w:rsid w:val="00FC5E25"/>
    <w:pPr>
      <w:spacing w:before="480"/>
    </w:pPr>
  </w:style>
  <w:style w:type="paragraph" w:customStyle="1" w:styleId="AP-Seznam-Zhlav">
    <w:name w:val="AP - Seznam-Záhlaví"/>
    <w:basedOn w:val="AP-Odstaveczapedlem"/>
    <w:qFormat/>
    <w:rsid w:val="006973DE"/>
    <w:pPr>
      <w:keepNext/>
      <w:keepLines/>
    </w:pPr>
  </w:style>
  <w:style w:type="character" w:styleId="Odkaznavysvtlivky">
    <w:name w:val="endnote reference"/>
    <w:basedOn w:val="Standardnpsmoodstavce"/>
    <w:rsid w:val="00C301E7"/>
    <w:rPr>
      <w:vertAlign w:val="superscript"/>
    </w:rPr>
  </w:style>
  <w:style w:type="paragraph" w:styleId="Nzev">
    <w:name w:val="Title"/>
    <w:basedOn w:val="Normln"/>
    <w:next w:val="Normln"/>
    <w:link w:val="NzevChar"/>
    <w:uiPriority w:val="13"/>
    <w:qFormat/>
    <w:rsid w:val="00030702"/>
    <w:pPr>
      <w:spacing w:after="280" w:line="360" w:lineRule="atLeast"/>
      <w:contextualSpacing/>
    </w:pPr>
    <w:rPr>
      <w:rFonts w:asciiTheme="majorHAnsi" w:eastAsiaTheme="majorEastAsia" w:hAnsiTheme="majorHAnsi" w:cstheme="majorBidi"/>
      <w:b/>
      <w:spacing w:val="5"/>
      <w:kern w:val="28"/>
      <w:sz w:val="44"/>
      <w:szCs w:val="52"/>
      <w:lang w:eastAsia="en-US"/>
      <w14:numForm w14:val="lining"/>
    </w:rPr>
  </w:style>
  <w:style w:type="character" w:customStyle="1" w:styleId="NzevChar">
    <w:name w:val="Název Char"/>
    <w:basedOn w:val="Standardnpsmoodstavce"/>
    <w:link w:val="Nzev"/>
    <w:uiPriority w:val="13"/>
    <w:rsid w:val="00030702"/>
    <w:rPr>
      <w:rFonts w:asciiTheme="majorHAnsi" w:eastAsiaTheme="majorEastAsia" w:hAnsiTheme="majorHAnsi" w:cstheme="majorBidi"/>
      <w:b/>
      <w:spacing w:val="5"/>
      <w:kern w:val="28"/>
      <w:sz w:val="44"/>
      <w:szCs w:val="52"/>
      <w:lang w:eastAsia="en-US"/>
      <w14:numForm w14:val="lining"/>
    </w:rPr>
  </w:style>
  <w:style w:type="character" w:styleId="Nevyeenzmnka">
    <w:name w:val="Unresolved Mention"/>
    <w:basedOn w:val="Standardnpsmoodstavce"/>
    <w:uiPriority w:val="99"/>
    <w:semiHidden/>
    <w:unhideWhenUsed/>
    <w:rsid w:val="006702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17296">
      <w:bodyDiv w:val="1"/>
      <w:marLeft w:val="0"/>
      <w:marRight w:val="0"/>
      <w:marTop w:val="0"/>
      <w:marBottom w:val="0"/>
      <w:divBdr>
        <w:top w:val="none" w:sz="0" w:space="0" w:color="auto"/>
        <w:left w:val="none" w:sz="0" w:space="0" w:color="auto"/>
        <w:bottom w:val="none" w:sz="0" w:space="0" w:color="auto"/>
        <w:right w:val="none" w:sz="0" w:space="0" w:color="auto"/>
      </w:divBdr>
    </w:div>
    <w:div w:id="30038642">
      <w:bodyDiv w:val="1"/>
      <w:marLeft w:val="0"/>
      <w:marRight w:val="0"/>
      <w:marTop w:val="0"/>
      <w:marBottom w:val="0"/>
      <w:divBdr>
        <w:top w:val="none" w:sz="0" w:space="0" w:color="auto"/>
        <w:left w:val="none" w:sz="0" w:space="0" w:color="auto"/>
        <w:bottom w:val="none" w:sz="0" w:space="0" w:color="auto"/>
        <w:right w:val="none" w:sz="0" w:space="0" w:color="auto"/>
      </w:divBdr>
    </w:div>
    <w:div w:id="35277480">
      <w:bodyDiv w:val="1"/>
      <w:marLeft w:val="0"/>
      <w:marRight w:val="0"/>
      <w:marTop w:val="0"/>
      <w:marBottom w:val="0"/>
      <w:divBdr>
        <w:top w:val="none" w:sz="0" w:space="0" w:color="auto"/>
        <w:left w:val="none" w:sz="0" w:space="0" w:color="auto"/>
        <w:bottom w:val="none" w:sz="0" w:space="0" w:color="auto"/>
        <w:right w:val="none" w:sz="0" w:space="0" w:color="auto"/>
      </w:divBdr>
    </w:div>
    <w:div w:id="68382098">
      <w:bodyDiv w:val="1"/>
      <w:marLeft w:val="0"/>
      <w:marRight w:val="0"/>
      <w:marTop w:val="0"/>
      <w:marBottom w:val="0"/>
      <w:divBdr>
        <w:top w:val="none" w:sz="0" w:space="0" w:color="auto"/>
        <w:left w:val="none" w:sz="0" w:space="0" w:color="auto"/>
        <w:bottom w:val="none" w:sz="0" w:space="0" w:color="auto"/>
        <w:right w:val="none" w:sz="0" w:space="0" w:color="auto"/>
      </w:divBdr>
    </w:div>
    <w:div w:id="79497358">
      <w:bodyDiv w:val="1"/>
      <w:marLeft w:val="0"/>
      <w:marRight w:val="0"/>
      <w:marTop w:val="0"/>
      <w:marBottom w:val="0"/>
      <w:divBdr>
        <w:top w:val="none" w:sz="0" w:space="0" w:color="auto"/>
        <w:left w:val="none" w:sz="0" w:space="0" w:color="auto"/>
        <w:bottom w:val="none" w:sz="0" w:space="0" w:color="auto"/>
        <w:right w:val="none" w:sz="0" w:space="0" w:color="auto"/>
      </w:divBdr>
    </w:div>
    <w:div w:id="104081508">
      <w:bodyDiv w:val="1"/>
      <w:marLeft w:val="0"/>
      <w:marRight w:val="0"/>
      <w:marTop w:val="0"/>
      <w:marBottom w:val="0"/>
      <w:divBdr>
        <w:top w:val="none" w:sz="0" w:space="0" w:color="auto"/>
        <w:left w:val="none" w:sz="0" w:space="0" w:color="auto"/>
        <w:bottom w:val="none" w:sz="0" w:space="0" w:color="auto"/>
        <w:right w:val="none" w:sz="0" w:space="0" w:color="auto"/>
      </w:divBdr>
    </w:div>
    <w:div w:id="106893647">
      <w:bodyDiv w:val="1"/>
      <w:marLeft w:val="0"/>
      <w:marRight w:val="0"/>
      <w:marTop w:val="0"/>
      <w:marBottom w:val="0"/>
      <w:divBdr>
        <w:top w:val="none" w:sz="0" w:space="0" w:color="auto"/>
        <w:left w:val="none" w:sz="0" w:space="0" w:color="auto"/>
        <w:bottom w:val="none" w:sz="0" w:space="0" w:color="auto"/>
        <w:right w:val="none" w:sz="0" w:space="0" w:color="auto"/>
      </w:divBdr>
    </w:div>
    <w:div w:id="113136876">
      <w:bodyDiv w:val="1"/>
      <w:marLeft w:val="0"/>
      <w:marRight w:val="0"/>
      <w:marTop w:val="0"/>
      <w:marBottom w:val="0"/>
      <w:divBdr>
        <w:top w:val="none" w:sz="0" w:space="0" w:color="auto"/>
        <w:left w:val="none" w:sz="0" w:space="0" w:color="auto"/>
        <w:bottom w:val="none" w:sz="0" w:space="0" w:color="auto"/>
        <w:right w:val="none" w:sz="0" w:space="0" w:color="auto"/>
      </w:divBdr>
    </w:div>
    <w:div w:id="139464358">
      <w:bodyDiv w:val="1"/>
      <w:marLeft w:val="0"/>
      <w:marRight w:val="0"/>
      <w:marTop w:val="0"/>
      <w:marBottom w:val="0"/>
      <w:divBdr>
        <w:top w:val="none" w:sz="0" w:space="0" w:color="auto"/>
        <w:left w:val="none" w:sz="0" w:space="0" w:color="auto"/>
        <w:bottom w:val="none" w:sz="0" w:space="0" w:color="auto"/>
        <w:right w:val="none" w:sz="0" w:space="0" w:color="auto"/>
      </w:divBdr>
    </w:div>
    <w:div w:id="149493179">
      <w:bodyDiv w:val="1"/>
      <w:marLeft w:val="0"/>
      <w:marRight w:val="0"/>
      <w:marTop w:val="0"/>
      <w:marBottom w:val="0"/>
      <w:divBdr>
        <w:top w:val="none" w:sz="0" w:space="0" w:color="auto"/>
        <w:left w:val="none" w:sz="0" w:space="0" w:color="auto"/>
        <w:bottom w:val="none" w:sz="0" w:space="0" w:color="auto"/>
        <w:right w:val="none" w:sz="0" w:space="0" w:color="auto"/>
      </w:divBdr>
    </w:div>
    <w:div w:id="186188456">
      <w:bodyDiv w:val="1"/>
      <w:marLeft w:val="0"/>
      <w:marRight w:val="0"/>
      <w:marTop w:val="0"/>
      <w:marBottom w:val="0"/>
      <w:divBdr>
        <w:top w:val="none" w:sz="0" w:space="0" w:color="auto"/>
        <w:left w:val="none" w:sz="0" w:space="0" w:color="auto"/>
        <w:bottom w:val="none" w:sz="0" w:space="0" w:color="auto"/>
        <w:right w:val="none" w:sz="0" w:space="0" w:color="auto"/>
      </w:divBdr>
    </w:div>
    <w:div w:id="213128420">
      <w:bodyDiv w:val="1"/>
      <w:marLeft w:val="0"/>
      <w:marRight w:val="0"/>
      <w:marTop w:val="0"/>
      <w:marBottom w:val="0"/>
      <w:divBdr>
        <w:top w:val="none" w:sz="0" w:space="0" w:color="auto"/>
        <w:left w:val="none" w:sz="0" w:space="0" w:color="auto"/>
        <w:bottom w:val="none" w:sz="0" w:space="0" w:color="auto"/>
        <w:right w:val="none" w:sz="0" w:space="0" w:color="auto"/>
      </w:divBdr>
    </w:div>
    <w:div w:id="220025125">
      <w:bodyDiv w:val="1"/>
      <w:marLeft w:val="0"/>
      <w:marRight w:val="0"/>
      <w:marTop w:val="0"/>
      <w:marBottom w:val="0"/>
      <w:divBdr>
        <w:top w:val="none" w:sz="0" w:space="0" w:color="auto"/>
        <w:left w:val="none" w:sz="0" w:space="0" w:color="auto"/>
        <w:bottom w:val="none" w:sz="0" w:space="0" w:color="auto"/>
        <w:right w:val="none" w:sz="0" w:space="0" w:color="auto"/>
      </w:divBdr>
    </w:div>
    <w:div w:id="235630646">
      <w:bodyDiv w:val="1"/>
      <w:marLeft w:val="0"/>
      <w:marRight w:val="0"/>
      <w:marTop w:val="0"/>
      <w:marBottom w:val="0"/>
      <w:divBdr>
        <w:top w:val="none" w:sz="0" w:space="0" w:color="auto"/>
        <w:left w:val="none" w:sz="0" w:space="0" w:color="auto"/>
        <w:bottom w:val="none" w:sz="0" w:space="0" w:color="auto"/>
        <w:right w:val="none" w:sz="0" w:space="0" w:color="auto"/>
      </w:divBdr>
    </w:div>
    <w:div w:id="244151445">
      <w:bodyDiv w:val="1"/>
      <w:marLeft w:val="0"/>
      <w:marRight w:val="0"/>
      <w:marTop w:val="0"/>
      <w:marBottom w:val="0"/>
      <w:divBdr>
        <w:top w:val="none" w:sz="0" w:space="0" w:color="auto"/>
        <w:left w:val="none" w:sz="0" w:space="0" w:color="auto"/>
        <w:bottom w:val="none" w:sz="0" w:space="0" w:color="auto"/>
        <w:right w:val="none" w:sz="0" w:space="0" w:color="auto"/>
      </w:divBdr>
    </w:div>
    <w:div w:id="247690576">
      <w:bodyDiv w:val="1"/>
      <w:marLeft w:val="0"/>
      <w:marRight w:val="0"/>
      <w:marTop w:val="0"/>
      <w:marBottom w:val="0"/>
      <w:divBdr>
        <w:top w:val="none" w:sz="0" w:space="0" w:color="auto"/>
        <w:left w:val="none" w:sz="0" w:space="0" w:color="auto"/>
        <w:bottom w:val="none" w:sz="0" w:space="0" w:color="auto"/>
        <w:right w:val="none" w:sz="0" w:space="0" w:color="auto"/>
      </w:divBdr>
    </w:div>
    <w:div w:id="250354369">
      <w:bodyDiv w:val="1"/>
      <w:marLeft w:val="0"/>
      <w:marRight w:val="0"/>
      <w:marTop w:val="0"/>
      <w:marBottom w:val="0"/>
      <w:divBdr>
        <w:top w:val="none" w:sz="0" w:space="0" w:color="auto"/>
        <w:left w:val="none" w:sz="0" w:space="0" w:color="auto"/>
        <w:bottom w:val="none" w:sz="0" w:space="0" w:color="auto"/>
        <w:right w:val="none" w:sz="0" w:space="0" w:color="auto"/>
      </w:divBdr>
    </w:div>
    <w:div w:id="269440050">
      <w:bodyDiv w:val="1"/>
      <w:marLeft w:val="0"/>
      <w:marRight w:val="0"/>
      <w:marTop w:val="0"/>
      <w:marBottom w:val="0"/>
      <w:divBdr>
        <w:top w:val="none" w:sz="0" w:space="0" w:color="auto"/>
        <w:left w:val="none" w:sz="0" w:space="0" w:color="auto"/>
        <w:bottom w:val="none" w:sz="0" w:space="0" w:color="auto"/>
        <w:right w:val="none" w:sz="0" w:space="0" w:color="auto"/>
      </w:divBdr>
    </w:div>
    <w:div w:id="286089541">
      <w:bodyDiv w:val="1"/>
      <w:marLeft w:val="0"/>
      <w:marRight w:val="0"/>
      <w:marTop w:val="0"/>
      <w:marBottom w:val="0"/>
      <w:divBdr>
        <w:top w:val="none" w:sz="0" w:space="0" w:color="auto"/>
        <w:left w:val="none" w:sz="0" w:space="0" w:color="auto"/>
        <w:bottom w:val="none" w:sz="0" w:space="0" w:color="auto"/>
        <w:right w:val="none" w:sz="0" w:space="0" w:color="auto"/>
      </w:divBdr>
    </w:div>
    <w:div w:id="307781076">
      <w:bodyDiv w:val="1"/>
      <w:marLeft w:val="0"/>
      <w:marRight w:val="0"/>
      <w:marTop w:val="0"/>
      <w:marBottom w:val="0"/>
      <w:divBdr>
        <w:top w:val="none" w:sz="0" w:space="0" w:color="auto"/>
        <w:left w:val="none" w:sz="0" w:space="0" w:color="auto"/>
        <w:bottom w:val="none" w:sz="0" w:space="0" w:color="auto"/>
        <w:right w:val="none" w:sz="0" w:space="0" w:color="auto"/>
      </w:divBdr>
    </w:div>
    <w:div w:id="314069032">
      <w:bodyDiv w:val="1"/>
      <w:marLeft w:val="0"/>
      <w:marRight w:val="0"/>
      <w:marTop w:val="0"/>
      <w:marBottom w:val="0"/>
      <w:divBdr>
        <w:top w:val="none" w:sz="0" w:space="0" w:color="auto"/>
        <w:left w:val="none" w:sz="0" w:space="0" w:color="auto"/>
        <w:bottom w:val="none" w:sz="0" w:space="0" w:color="auto"/>
        <w:right w:val="none" w:sz="0" w:space="0" w:color="auto"/>
      </w:divBdr>
    </w:div>
    <w:div w:id="322859352">
      <w:bodyDiv w:val="1"/>
      <w:marLeft w:val="0"/>
      <w:marRight w:val="0"/>
      <w:marTop w:val="0"/>
      <w:marBottom w:val="0"/>
      <w:divBdr>
        <w:top w:val="none" w:sz="0" w:space="0" w:color="auto"/>
        <w:left w:val="none" w:sz="0" w:space="0" w:color="auto"/>
        <w:bottom w:val="none" w:sz="0" w:space="0" w:color="auto"/>
        <w:right w:val="none" w:sz="0" w:space="0" w:color="auto"/>
      </w:divBdr>
    </w:div>
    <w:div w:id="327639167">
      <w:bodyDiv w:val="1"/>
      <w:marLeft w:val="0"/>
      <w:marRight w:val="0"/>
      <w:marTop w:val="0"/>
      <w:marBottom w:val="0"/>
      <w:divBdr>
        <w:top w:val="none" w:sz="0" w:space="0" w:color="auto"/>
        <w:left w:val="none" w:sz="0" w:space="0" w:color="auto"/>
        <w:bottom w:val="none" w:sz="0" w:space="0" w:color="auto"/>
        <w:right w:val="none" w:sz="0" w:space="0" w:color="auto"/>
      </w:divBdr>
    </w:div>
    <w:div w:id="335501745">
      <w:bodyDiv w:val="1"/>
      <w:marLeft w:val="0"/>
      <w:marRight w:val="0"/>
      <w:marTop w:val="0"/>
      <w:marBottom w:val="0"/>
      <w:divBdr>
        <w:top w:val="none" w:sz="0" w:space="0" w:color="auto"/>
        <w:left w:val="none" w:sz="0" w:space="0" w:color="auto"/>
        <w:bottom w:val="none" w:sz="0" w:space="0" w:color="auto"/>
        <w:right w:val="none" w:sz="0" w:space="0" w:color="auto"/>
      </w:divBdr>
      <w:divsChild>
        <w:div w:id="1597908039">
          <w:marLeft w:val="0"/>
          <w:marRight w:val="0"/>
          <w:marTop w:val="0"/>
          <w:marBottom w:val="0"/>
          <w:divBdr>
            <w:top w:val="single" w:sz="2" w:space="0" w:color="D9D9E3"/>
            <w:left w:val="single" w:sz="2" w:space="0" w:color="D9D9E3"/>
            <w:bottom w:val="single" w:sz="2" w:space="0" w:color="D9D9E3"/>
            <w:right w:val="single" w:sz="2" w:space="0" w:color="D9D9E3"/>
          </w:divBdr>
          <w:divsChild>
            <w:div w:id="503202593">
              <w:marLeft w:val="0"/>
              <w:marRight w:val="0"/>
              <w:marTop w:val="0"/>
              <w:marBottom w:val="0"/>
              <w:divBdr>
                <w:top w:val="single" w:sz="2" w:space="0" w:color="D9D9E3"/>
                <w:left w:val="single" w:sz="2" w:space="0" w:color="D9D9E3"/>
                <w:bottom w:val="single" w:sz="2" w:space="0" w:color="D9D9E3"/>
                <w:right w:val="single" w:sz="2" w:space="0" w:color="D9D9E3"/>
              </w:divBdr>
              <w:divsChild>
                <w:div w:id="13768108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341782660">
      <w:bodyDiv w:val="1"/>
      <w:marLeft w:val="0"/>
      <w:marRight w:val="0"/>
      <w:marTop w:val="0"/>
      <w:marBottom w:val="0"/>
      <w:divBdr>
        <w:top w:val="none" w:sz="0" w:space="0" w:color="auto"/>
        <w:left w:val="none" w:sz="0" w:space="0" w:color="auto"/>
        <w:bottom w:val="none" w:sz="0" w:space="0" w:color="auto"/>
        <w:right w:val="none" w:sz="0" w:space="0" w:color="auto"/>
      </w:divBdr>
    </w:div>
    <w:div w:id="357006258">
      <w:bodyDiv w:val="1"/>
      <w:marLeft w:val="0"/>
      <w:marRight w:val="0"/>
      <w:marTop w:val="0"/>
      <w:marBottom w:val="0"/>
      <w:divBdr>
        <w:top w:val="none" w:sz="0" w:space="0" w:color="auto"/>
        <w:left w:val="none" w:sz="0" w:space="0" w:color="auto"/>
        <w:bottom w:val="none" w:sz="0" w:space="0" w:color="auto"/>
        <w:right w:val="none" w:sz="0" w:space="0" w:color="auto"/>
      </w:divBdr>
    </w:div>
    <w:div w:id="366179414">
      <w:bodyDiv w:val="1"/>
      <w:marLeft w:val="0"/>
      <w:marRight w:val="0"/>
      <w:marTop w:val="0"/>
      <w:marBottom w:val="0"/>
      <w:divBdr>
        <w:top w:val="none" w:sz="0" w:space="0" w:color="auto"/>
        <w:left w:val="none" w:sz="0" w:space="0" w:color="auto"/>
        <w:bottom w:val="none" w:sz="0" w:space="0" w:color="auto"/>
        <w:right w:val="none" w:sz="0" w:space="0" w:color="auto"/>
      </w:divBdr>
    </w:div>
    <w:div w:id="369887168">
      <w:bodyDiv w:val="1"/>
      <w:marLeft w:val="0"/>
      <w:marRight w:val="0"/>
      <w:marTop w:val="0"/>
      <w:marBottom w:val="0"/>
      <w:divBdr>
        <w:top w:val="none" w:sz="0" w:space="0" w:color="auto"/>
        <w:left w:val="none" w:sz="0" w:space="0" w:color="auto"/>
        <w:bottom w:val="none" w:sz="0" w:space="0" w:color="auto"/>
        <w:right w:val="none" w:sz="0" w:space="0" w:color="auto"/>
      </w:divBdr>
    </w:div>
    <w:div w:id="421609571">
      <w:bodyDiv w:val="1"/>
      <w:marLeft w:val="0"/>
      <w:marRight w:val="0"/>
      <w:marTop w:val="0"/>
      <w:marBottom w:val="0"/>
      <w:divBdr>
        <w:top w:val="none" w:sz="0" w:space="0" w:color="auto"/>
        <w:left w:val="none" w:sz="0" w:space="0" w:color="auto"/>
        <w:bottom w:val="none" w:sz="0" w:space="0" w:color="auto"/>
        <w:right w:val="none" w:sz="0" w:space="0" w:color="auto"/>
      </w:divBdr>
    </w:div>
    <w:div w:id="429930870">
      <w:bodyDiv w:val="1"/>
      <w:marLeft w:val="0"/>
      <w:marRight w:val="0"/>
      <w:marTop w:val="0"/>
      <w:marBottom w:val="0"/>
      <w:divBdr>
        <w:top w:val="none" w:sz="0" w:space="0" w:color="auto"/>
        <w:left w:val="none" w:sz="0" w:space="0" w:color="auto"/>
        <w:bottom w:val="none" w:sz="0" w:space="0" w:color="auto"/>
        <w:right w:val="none" w:sz="0" w:space="0" w:color="auto"/>
      </w:divBdr>
    </w:div>
    <w:div w:id="433332913">
      <w:bodyDiv w:val="1"/>
      <w:marLeft w:val="0"/>
      <w:marRight w:val="0"/>
      <w:marTop w:val="0"/>
      <w:marBottom w:val="0"/>
      <w:divBdr>
        <w:top w:val="none" w:sz="0" w:space="0" w:color="auto"/>
        <w:left w:val="none" w:sz="0" w:space="0" w:color="auto"/>
        <w:bottom w:val="none" w:sz="0" w:space="0" w:color="auto"/>
        <w:right w:val="none" w:sz="0" w:space="0" w:color="auto"/>
      </w:divBdr>
    </w:div>
    <w:div w:id="441805702">
      <w:bodyDiv w:val="1"/>
      <w:marLeft w:val="0"/>
      <w:marRight w:val="0"/>
      <w:marTop w:val="0"/>
      <w:marBottom w:val="0"/>
      <w:divBdr>
        <w:top w:val="none" w:sz="0" w:space="0" w:color="auto"/>
        <w:left w:val="none" w:sz="0" w:space="0" w:color="auto"/>
        <w:bottom w:val="none" w:sz="0" w:space="0" w:color="auto"/>
        <w:right w:val="none" w:sz="0" w:space="0" w:color="auto"/>
      </w:divBdr>
    </w:div>
    <w:div w:id="457798486">
      <w:bodyDiv w:val="1"/>
      <w:marLeft w:val="0"/>
      <w:marRight w:val="0"/>
      <w:marTop w:val="0"/>
      <w:marBottom w:val="0"/>
      <w:divBdr>
        <w:top w:val="none" w:sz="0" w:space="0" w:color="auto"/>
        <w:left w:val="none" w:sz="0" w:space="0" w:color="auto"/>
        <w:bottom w:val="none" w:sz="0" w:space="0" w:color="auto"/>
        <w:right w:val="none" w:sz="0" w:space="0" w:color="auto"/>
      </w:divBdr>
    </w:div>
    <w:div w:id="468939367">
      <w:bodyDiv w:val="1"/>
      <w:marLeft w:val="0"/>
      <w:marRight w:val="0"/>
      <w:marTop w:val="0"/>
      <w:marBottom w:val="0"/>
      <w:divBdr>
        <w:top w:val="none" w:sz="0" w:space="0" w:color="auto"/>
        <w:left w:val="none" w:sz="0" w:space="0" w:color="auto"/>
        <w:bottom w:val="none" w:sz="0" w:space="0" w:color="auto"/>
        <w:right w:val="none" w:sz="0" w:space="0" w:color="auto"/>
      </w:divBdr>
    </w:div>
    <w:div w:id="515315432">
      <w:bodyDiv w:val="1"/>
      <w:marLeft w:val="0"/>
      <w:marRight w:val="0"/>
      <w:marTop w:val="0"/>
      <w:marBottom w:val="0"/>
      <w:divBdr>
        <w:top w:val="none" w:sz="0" w:space="0" w:color="auto"/>
        <w:left w:val="none" w:sz="0" w:space="0" w:color="auto"/>
        <w:bottom w:val="none" w:sz="0" w:space="0" w:color="auto"/>
        <w:right w:val="none" w:sz="0" w:space="0" w:color="auto"/>
      </w:divBdr>
    </w:div>
    <w:div w:id="538709122">
      <w:bodyDiv w:val="1"/>
      <w:marLeft w:val="0"/>
      <w:marRight w:val="0"/>
      <w:marTop w:val="0"/>
      <w:marBottom w:val="0"/>
      <w:divBdr>
        <w:top w:val="none" w:sz="0" w:space="0" w:color="auto"/>
        <w:left w:val="none" w:sz="0" w:space="0" w:color="auto"/>
        <w:bottom w:val="none" w:sz="0" w:space="0" w:color="auto"/>
        <w:right w:val="none" w:sz="0" w:space="0" w:color="auto"/>
      </w:divBdr>
    </w:div>
    <w:div w:id="569194647">
      <w:bodyDiv w:val="1"/>
      <w:marLeft w:val="0"/>
      <w:marRight w:val="0"/>
      <w:marTop w:val="0"/>
      <w:marBottom w:val="0"/>
      <w:divBdr>
        <w:top w:val="none" w:sz="0" w:space="0" w:color="auto"/>
        <w:left w:val="none" w:sz="0" w:space="0" w:color="auto"/>
        <w:bottom w:val="none" w:sz="0" w:space="0" w:color="auto"/>
        <w:right w:val="none" w:sz="0" w:space="0" w:color="auto"/>
      </w:divBdr>
    </w:div>
    <w:div w:id="589237869">
      <w:bodyDiv w:val="1"/>
      <w:marLeft w:val="0"/>
      <w:marRight w:val="0"/>
      <w:marTop w:val="0"/>
      <w:marBottom w:val="0"/>
      <w:divBdr>
        <w:top w:val="none" w:sz="0" w:space="0" w:color="auto"/>
        <w:left w:val="none" w:sz="0" w:space="0" w:color="auto"/>
        <w:bottom w:val="none" w:sz="0" w:space="0" w:color="auto"/>
        <w:right w:val="none" w:sz="0" w:space="0" w:color="auto"/>
      </w:divBdr>
    </w:div>
    <w:div w:id="607351917">
      <w:bodyDiv w:val="1"/>
      <w:marLeft w:val="0"/>
      <w:marRight w:val="0"/>
      <w:marTop w:val="0"/>
      <w:marBottom w:val="0"/>
      <w:divBdr>
        <w:top w:val="none" w:sz="0" w:space="0" w:color="auto"/>
        <w:left w:val="none" w:sz="0" w:space="0" w:color="auto"/>
        <w:bottom w:val="none" w:sz="0" w:space="0" w:color="auto"/>
        <w:right w:val="none" w:sz="0" w:space="0" w:color="auto"/>
      </w:divBdr>
    </w:div>
    <w:div w:id="613362804">
      <w:bodyDiv w:val="1"/>
      <w:marLeft w:val="0"/>
      <w:marRight w:val="0"/>
      <w:marTop w:val="0"/>
      <w:marBottom w:val="0"/>
      <w:divBdr>
        <w:top w:val="none" w:sz="0" w:space="0" w:color="auto"/>
        <w:left w:val="none" w:sz="0" w:space="0" w:color="auto"/>
        <w:bottom w:val="none" w:sz="0" w:space="0" w:color="auto"/>
        <w:right w:val="none" w:sz="0" w:space="0" w:color="auto"/>
      </w:divBdr>
    </w:div>
    <w:div w:id="621347411">
      <w:bodyDiv w:val="1"/>
      <w:marLeft w:val="0"/>
      <w:marRight w:val="0"/>
      <w:marTop w:val="0"/>
      <w:marBottom w:val="0"/>
      <w:divBdr>
        <w:top w:val="none" w:sz="0" w:space="0" w:color="auto"/>
        <w:left w:val="none" w:sz="0" w:space="0" w:color="auto"/>
        <w:bottom w:val="none" w:sz="0" w:space="0" w:color="auto"/>
        <w:right w:val="none" w:sz="0" w:space="0" w:color="auto"/>
      </w:divBdr>
    </w:div>
    <w:div w:id="621501211">
      <w:bodyDiv w:val="1"/>
      <w:marLeft w:val="0"/>
      <w:marRight w:val="0"/>
      <w:marTop w:val="0"/>
      <w:marBottom w:val="0"/>
      <w:divBdr>
        <w:top w:val="none" w:sz="0" w:space="0" w:color="auto"/>
        <w:left w:val="none" w:sz="0" w:space="0" w:color="auto"/>
        <w:bottom w:val="none" w:sz="0" w:space="0" w:color="auto"/>
        <w:right w:val="none" w:sz="0" w:space="0" w:color="auto"/>
      </w:divBdr>
    </w:div>
    <w:div w:id="627052377">
      <w:bodyDiv w:val="1"/>
      <w:marLeft w:val="0"/>
      <w:marRight w:val="0"/>
      <w:marTop w:val="0"/>
      <w:marBottom w:val="0"/>
      <w:divBdr>
        <w:top w:val="none" w:sz="0" w:space="0" w:color="auto"/>
        <w:left w:val="none" w:sz="0" w:space="0" w:color="auto"/>
        <w:bottom w:val="none" w:sz="0" w:space="0" w:color="auto"/>
        <w:right w:val="none" w:sz="0" w:space="0" w:color="auto"/>
      </w:divBdr>
    </w:div>
    <w:div w:id="631253725">
      <w:bodyDiv w:val="1"/>
      <w:marLeft w:val="0"/>
      <w:marRight w:val="0"/>
      <w:marTop w:val="0"/>
      <w:marBottom w:val="0"/>
      <w:divBdr>
        <w:top w:val="none" w:sz="0" w:space="0" w:color="auto"/>
        <w:left w:val="none" w:sz="0" w:space="0" w:color="auto"/>
        <w:bottom w:val="none" w:sz="0" w:space="0" w:color="auto"/>
        <w:right w:val="none" w:sz="0" w:space="0" w:color="auto"/>
      </w:divBdr>
    </w:div>
    <w:div w:id="646983362">
      <w:bodyDiv w:val="1"/>
      <w:marLeft w:val="0"/>
      <w:marRight w:val="0"/>
      <w:marTop w:val="0"/>
      <w:marBottom w:val="0"/>
      <w:divBdr>
        <w:top w:val="none" w:sz="0" w:space="0" w:color="auto"/>
        <w:left w:val="none" w:sz="0" w:space="0" w:color="auto"/>
        <w:bottom w:val="none" w:sz="0" w:space="0" w:color="auto"/>
        <w:right w:val="none" w:sz="0" w:space="0" w:color="auto"/>
      </w:divBdr>
    </w:div>
    <w:div w:id="655260056">
      <w:bodyDiv w:val="1"/>
      <w:marLeft w:val="0"/>
      <w:marRight w:val="0"/>
      <w:marTop w:val="0"/>
      <w:marBottom w:val="0"/>
      <w:divBdr>
        <w:top w:val="none" w:sz="0" w:space="0" w:color="auto"/>
        <w:left w:val="none" w:sz="0" w:space="0" w:color="auto"/>
        <w:bottom w:val="none" w:sz="0" w:space="0" w:color="auto"/>
        <w:right w:val="none" w:sz="0" w:space="0" w:color="auto"/>
      </w:divBdr>
    </w:div>
    <w:div w:id="672344838">
      <w:bodyDiv w:val="1"/>
      <w:marLeft w:val="0"/>
      <w:marRight w:val="0"/>
      <w:marTop w:val="0"/>
      <w:marBottom w:val="0"/>
      <w:divBdr>
        <w:top w:val="none" w:sz="0" w:space="0" w:color="auto"/>
        <w:left w:val="none" w:sz="0" w:space="0" w:color="auto"/>
        <w:bottom w:val="none" w:sz="0" w:space="0" w:color="auto"/>
        <w:right w:val="none" w:sz="0" w:space="0" w:color="auto"/>
      </w:divBdr>
    </w:div>
    <w:div w:id="672799356">
      <w:bodyDiv w:val="1"/>
      <w:marLeft w:val="0"/>
      <w:marRight w:val="0"/>
      <w:marTop w:val="0"/>
      <w:marBottom w:val="0"/>
      <w:divBdr>
        <w:top w:val="none" w:sz="0" w:space="0" w:color="auto"/>
        <w:left w:val="none" w:sz="0" w:space="0" w:color="auto"/>
        <w:bottom w:val="none" w:sz="0" w:space="0" w:color="auto"/>
        <w:right w:val="none" w:sz="0" w:space="0" w:color="auto"/>
      </w:divBdr>
    </w:div>
    <w:div w:id="680007341">
      <w:bodyDiv w:val="1"/>
      <w:marLeft w:val="0"/>
      <w:marRight w:val="0"/>
      <w:marTop w:val="0"/>
      <w:marBottom w:val="0"/>
      <w:divBdr>
        <w:top w:val="none" w:sz="0" w:space="0" w:color="auto"/>
        <w:left w:val="none" w:sz="0" w:space="0" w:color="auto"/>
        <w:bottom w:val="none" w:sz="0" w:space="0" w:color="auto"/>
        <w:right w:val="none" w:sz="0" w:space="0" w:color="auto"/>
      </w:divBdr>
    </w:div>
    <w:div w:id="681661959">
      <w:bodyDiv w:val="1"/>
      <w:marLeft w:val="0"/>
      <w:marRight w:val="0"/>
      <w:marTop w:val="0"/>
      <w:marBottom w:val="0"/>
      <w:divBdr>
        <w:top w:val="none" w:sz="0" w:space="0" w:color="auto"/>
        <w:left w:val="none" w:sz="0" w:space="0" w:color="auto"/>
        <w:bottom w:val="none" w:sz="0" w:space="0" w:color="auto"/>
        <w:right w:val="none" w:sz="0" w:space="0" w:color="auto"/>
      </w:divBdr>
    </w:div>
    <w:div w:id="689570965">
      <w:bodyDiv w:val="1"/>
      <w:marLeft w:val="0"/>
      <w:marRight w:val="0"/>
      <w:marTop w:val="0"/>
      <w:marBottom w:val="0"/>
      <w:divBdr>
        <w:top w:val="none" w:sz="0" w:space="0" w:color="auto"/>
        <w:left w:val="none" w:sz="0" w:space="0" w:color="auto"/>
        <w:bottom w:val="none" w:sz="0" w:space="0" w:color="auto"/>
        <w:right w:val="none" w:sz="0" w:space="0" w:color="auto"/>
      </w:divBdr>
    </w:div>
    <w:div w:id="704065547">
      <w:bodyDiv w:val="1"/>
      <w:marLeft w:val="0"/>
      <w:marRight w:val="0"/>
      <w:marTop w:val="0"/>
      <w:marBottom w:val="0"/>
      <w:divBdr>
        <w:top w:val="none" w:sz="0" w:space="0" w:color="auto"/>
        <w:left w:val="none" w:sz="0" w:space="0" w:color="auto"/>
        <w:bottom w:val="none" w:sz="0" w:space="0" w:color="auto"/>
        <w:right w:val="none" w:sz="0" w:space="0" w:color="auto"/>
      </w:divBdr>
    </w:div>
    <w:div w:id="723867536">
      <w:bodyDiv w:val="1"/>
      <w:marLeft w:val="0"/>
      <w:marRight w:val="0"/>
      <w:marTop w:val="0"/>
      <w:marBottom w:val="0"/>
      <w:divBdr>
        <w:top w:val="none" w:sz="0" w:space="0" w:color="auto"/>
        <w:left w:val="none" w:sz="0" w:space="0" w:color="auto"/>
        <w:bottom w:val="none" w:sz="0" w:space="0" w:color="auto"/>
        <w:right w:val="none" w:sz="0" w:space="0" w:color="auto"/>
      </w:divBdr>
      <w:divsChild>
        <w:div w:id="1270897723">
          <w:marLeft w:val="0"/>
          <w:marRight w:val="0"/>
          <w:marTop w:val="0"/>
          <w:marBottom w:val="0"/>
          <w:divBdr>
            <w:top w:val="single" w:sz="2" w:space="0" w:color="D9D9E3"/>
            <w:left w:val="single" w:sz="2" w:space="0" w:color="D9D9E3"/>
            <w:bottom w:val="single" w:sz="2" w:space="0" w:color="D9D9E3"/>
            <w:right w:val="single" w:sz="2" w:space="0" w:color="D9D9E3"/>
          </w:divBdr>
          <w:divsChild>
            <w:div w:id="1950042936">
              <w:marLeft w:val="0"/>
              <w:marRight w:val="0"/>
              <w:marTop w:val="0"/>
              <w:marBottom w:val="0"/>
              <w:divBdr>
                <w:top w:val="single" w:sz="2" w:space="0" w:color="D9D9E3"/>
                <w:left w:val="single" w:sz="2" w:space="0" w:color="D9D9E3"/>
                <w:bottom w:val="single" w:sz="2" w:space="0" w:color="D9D9E3"/>
                <w:right w:val="single" w:sz="2" w:space="0" w:color="D9D9E3"/>
              </w:divBdr>
              <w:divsChild>
                <w:div w:id="11338671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730808380">
      <w:bodyDiv w:val="1"/>
      <w:marLeft w:val="0"/>
      <w:marRight w:val="0"/>
      <w:marTop w:val="0"/>
      <w:marBottom w:val="0"/>
      <w:divBdr>
        <w:top w:val="none" w:sz="0" w:space="0" w:color="auto"/>
        <w:left w:val="none" w:sz="0" w:space="0" w:color="auto"/>
        <w:bottom w:val="none" w:sz="0" w:space="0" w:color="auto"/>
        <w:right w:val="none" w:sz="0" w:space="0" w:color="auto"/>
      </w:divBdr>
    </w:div>
    <w:div w:id="768500970">
      <w:bodyDiv w:val="1"/>
      <w:marLeft w:val="0"/>
      <w:marRight w:val="0"/>
      <w:marTop w:val="0"/>
      <w:marBottom w:val="0"/>
      <w:divBdr>
        <w:top w:val="none" w:sz="0" w:space="0" w:color="auto"/>
        <w:left w:val="none" w:sz="0" w:space="0" w:color="auto"/>
        <w:bottom w:val="none" w:sz="0" w:space="0" w:color="auto"/>
        <w:right w:val="none" w:sz="0" w:space="0" w:color="auto"/>
      </w:divBdr>
    </w:div>
    <w:div w:id="773089635">
      <w:bodyDiv w:val="1"/>
      <w:marLeft w:val="0"/>
      <w:marRight w:val="0"/>
      <w:marTop w:val="0"/>
      <w:marBottom w:val="0"/>
      <w:divBdr>
        <w:top w:val="none" w:sz="0" w:space="0" w:color="auto"/>
        <w:left w:val="none" w:sz="0" w:space="0" w:color="auto"/>
        <w:bottom w:val="none" w:sz="0" w:space="0" w:color="auto"/>
        <w:right w:val="none" w:sz="0" w:space="0" w:color="auto"/>
      </w:divBdr>
    </w:div>
    <w:div w:id="777986988">
      <w:bodyDiv w:val="1"/>
      <w:marLeft w:val="0"/>
      <w:marRight w:val="0"/>
      <w:marTop w:val="0"/>
      <w:marBottom w:val="0"/>
      <w:divBdr>
        <w:top w:val="none" w:sz="0" w:space="0" w:color="auto"/>
        <w:left w:val="none" w:sz="0" w:space="0" w:color="auto"/>
        <w:bottom w:val="none" w:sz="0" w:space="0" w:color="auto"/>
        <w:right w:val="none" w:sz="0" w:space="0" w:color="auto"/>
      </w:divBdr>
    </w:div>
    <w:div w:id="805044667">
      <w:bodyDiv w:val="1"/>
      <w:marLeft w:val="0"/>
      <w:marRight w:val="0"/>
      <w:marTop w:val="0"/>
      <w:marBottom w:val="0"/>
      <w:divBdr>
        <w:top w:val="none" w:sz="0" w:space="0" w:color="auto"/>
        <w:left w:val="none" w:sz="0" w:space="0" w:color="auto"/>
        <w:bottom w:val="none" w:sz="0" w:space="0" w:color="auto"/>
        <w:right w:val="none" w:sz="0" w:space="0" w:color="auto"/>
      </w:divBdr>
    </w:div>
    <w:div w:id="822235283">
      <w:bodyDiv w:val="1"/>
      <w:marLeft w:val="0"/>
      <w:marRight w:val="0"/>
      <w:marTop w:val="0"/>
      <w:marBottom w:val="0"/>
      <w:divBdr>
        <w:top w:val="none" w:sz="0" w:space="0" w:color="auto"/>
        <w:left w:val="none" w:sz="0" w:space="0" w:color="auto"/>
        <w:bottom w:val="none" w:sz="0" w:space="0" w:color="auto"/>
        <w:right w:val="none" w:sz="0" w:space="0" w:color="auto"/>
      </w:divBdr>
    </w:div>
    <w:div w:id="843935912">
      <w:bodyDiv w:val="1"/>
      <w:marLeft w:val="0"/>
      <w:marRight w:val="0"/>
      <w:marTop w:val="0"/>
      <w:marBottom w:val="0"/>
      <w:divBdr>
        <w:top w:val="none" w:sz="0" w:space="0" w:color="auto"/>
        <w:left w:val="none" w:sz="0" w:space="0" w:color="auto"/>
        <w:bottom w:val="none" w:sz="0" w:space="0" w:color="auto"/>
        <w:right w:val="none" w:sz="0" w:space="0" w:color="auto"/>
      </w:divBdr>
    </w:div>
    <w:div w:id="846140301">
      <w:bodyDiv w:val="1"/>
      <w:marLeft w:val="0"/>
      <w:marRight w:val="0"/>
      <w:marTop w:val="0"/>
      <w:marBottom w:val="0"/>
      <w:divBdr>
        <w:top w:val="none" w:sz="0" w:space="0" w:color="auto"/>
        <w:left w:val="none" w:sz="0" w:space="0" w:color="auto"/>
        <w:bottom w:val="none" w:sz="0" w:space="0" w:color="auto"/>
        <w:right w:val="none" w:sz="0" w:space="0" w:color="auto"/>
      </w:divBdr>
    </w:div>
    <w:div w:id="889463468">
      <w:bodyDiv w:val="1"/>
      <w:marLeft w:val="0"/>
      <w:marRight w:val="0"/>
      <w:marTop w:val="0"/>
      <w:marBottom w:val="0"/>
      <w:divBdr>
        <w:top w:val="none" w:sz="0" w:space="0" w:color="auto"/>
        <w:left w:val="none" w:sz="0" w:space="0" w:color="auto"/>
        <w:bottom w:val="none" w:sz="0" w:space="0" w:color="auto"/>
        <w:right w:val="none" w:sz="0" w:space="0" w:color="auto"/>
      </w:divBdr>
    </w:div>
    <w:div w:id="896287122">
      <w:bodyDiv w:val="1"/>
      <w:marLeft w:val="0"/>
      <w:marRight w:val="0"/>
      <w:marTop w:val="0"/>
      <w:marBottom w:val="0"/>
      <w:divBdr>
        <w:top w:val="none" w:sz="0" w:space="0" w:color="auto"/>
        <w:left w:val="none" w:sz="0" w:space="0" w:color="auto"/>
        <w:bottom w:val="none" w:sz="0" w:space="0" w:color="auto"/>
        <w:right w:val="none" w:sz="0" w:space="0" w:color="auto"/>
      </w:divBdr>
    </w:div>
    <w:div w:id="907888368">
      <w:bodyDiv w:val="1"/>
      <w:marLeft w:val="0"/>
      <w:marRight w:val="0"/>
      <w:marTop w:val="0"/>
      <w:marBottom w:val="0"/>
      <w:divBdr>
        <w:top w:val="none" w:sz="0" w:space="0" w:color="auto"/>
        <w:left w:val="none" w:sz="0" w:space="0" w:color="auto"/>
        <w:bottom w:val="none" w:sz="0" w:space="0" w:color="auto"/>
        <w:right w:val="none" w:sz="0" w:space="0" w:color="auto"/>
      </w:divBdr>
    </w:div>
    <w:div w:id="938370047">
      <w:bodyDiv w:val="1"/>
      <w:marLeft w:val="0"/>
      <w:marRight w:val="0"/>
      <w:marTop w:val="0"/>
      <w:marBottom w:val="0"/>
      <w:divBdr>
        <w:top w:val="none" w:sz="0" w:space="0" w:color="auto"/>
        <w:left w:val="none" w:sz="0" w:space="0" w:color="auto"/>
        <w:bottom w:val="none" w:sz="0" w:space="0" w:color="auto"/>
        <w:right w:val="none" w:sz="0" w:space="0" w:color="auto"/>
      </w:divBdr>
    </w:div>
    <w:div w:id="939219935">
      <w:bodyDiv w:val="1"/>
      <w:marLeft w:val="0"/>
      <w:marRight w:val="0"/>
      <w:marTop w:val="0"/>
      <w:marBottom w:val="0"/>
      <w:divBdr>
        <w:top w:val="none" w:sz="0" w:space="0" w:color="auto"/>
        <w:left w:val="none" w:sz="0" w:space="0" w:color="auto"/>
        <w:bottom w:val="none" w:sz="0" w:space="0" w:color="auto"/>
        <w:right w:val="none" w:sz="0" w:space="0" w:color="auto"/>
      </w:divBdr>
      <w:divsChild>
        <w:div w:id="1955284507">
          <w:marLeft w:val="0"/>
          <w:marRight w:val="0"/>
          <w:marTop w:val="0"/>
          <w:marBottom w:val="0"/>
          <w:divBdr>
            <w:top w:val="single" w:sz="2" w:space="0" w:color="D9D9E3"/>
            <w:left w:val="single" w:sz="2" w:space="0" w:color="D9D9E3"/>
            <w:bottom w:val="single" w:sz="2" w:space="0" w:color="D9D9E3"/>
            <w:right w:val="single" w:sz="2" w:space="0" w:color="D9D9E3"/>
          </w:divBdr>
          <w:divsChild>
            <w:div w:id="1301031552">
              <w:marLeft w:val="0"/>
              <w:marRight w:val="0"/>
              <w:marTop w:val="0"/>
              <w:marBottom w:val="0"/>
              <w:divBdr>
                <w:top w:val="single" w:sz="2" w:space="0" w:color="D9D9E3"/>
                <w:left w:val="single" w:sz="2" w:space="0" w:color="D9D9E3"/>
                <w:bottom w:val="single" w:sz="2" w:space="0" w:color="D9D9E3"/>
                <w:right w:val="single" w:sz="2" w:space="0" w:color="D9D9E3"/>
              </w:divBdr>
              <w:divsChild>
                <w:div w:id="3842596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953438190">
      <w:bodyDiv w:val="1"/>
      <w:marLeft w:val="0"/>
      <w:marRight w:val="0"/>
      <w:marTop w:val="0"/>
      <w:marBottom w:val="0"/>
      <w:divBdr>
        <w:top w:val="none" w:sz="0" w:space="0" w:color="auto"/>
        <w:left w:val="none" w:sz="0" w:space="0" w:color="auto"/>
        <w:bottom w:val="none" w:sz="0" w:space="0" w:color="auto"/>
        <w:right w:val="none" w:sz="0" w:space="0" w:color="auto"/>
      </w:divBdr>
    </w:div>
    <w:div w:id="958606694">
      <w:bodyDiv w:val="1"/>
      <w:marLeft w:val="0"/>
      <w:marRight w:val="0"/>
      <w:marTop w:val="0"/>
      <w:marBottom w:val="0"/>
      <w:divBdr>
        <w:top w:val="none" w:sz="0" w:space="0" w:color="auto"/>
        <w:left w:val="none" w:sz="0" w:space="0" w:color="auto"/>
        <w:bottom w:val="none" w:sz="0" w:space="0" w:color="auto"/>
        <w:right w:val="none" w:sz="0" w:space="0" w:color="auto"/>
      </w:divBdr>
    </w:div>
    <w:div w:id="960646893">
      <w:bodyDiv w:val="1"/>
      <w:marLeft w:val="0"/>
      <w:marRight w:val="0"/>
      <w:marTop w:val="0"/>
      <w:marBottom w:val="0"/>
      <w:divBdr>
        <w:top w:val="none" w:sz="0" w:space="0" w:color="auto"/>
        <w:left w:val="none" w:sz="0" w:space="0" w:color="auto"/>
        <w:bottom w:val="none" w:sz="0" w:space="0" w:color="auto"/>
        <w:right w:val="none" w:sz="0" w:space="0" w:color="auto"/>
      </w:divBdr>
    </w:div>
    <w:div w:id="981468675">
      <w:bodyDiv w:val="1"/>
      <w:marLeft w:val="0"/>
      <w:marRight w:val="0"/>
      <w:marTop w:val="0"/>
      <w:marBottom w:val="0"/>
      <w:divBdr>
        <w:top w:val="none" w:sz="0" w:space="0" w:color="auto"/>
        <w:left w:val="none" w:sz="0" w:space="0" w:color="auto"/>
        <w:bottom w:val="none" w:sz="0" w:space="0" w:color="auto"/>
        <w:right w:val="none" w:sz="0" w:space="0" w:color="auto"/>
      </w:divBdr>
    </w:div>
    <w:div w:id="983854242">
      <w:bodyDiv w:val="1"/>
      <w:marLeft w:val="0"/>
      <w:marRight w:val="0"/>
      <w:marTop w:val="0"/>
      <w:marBottom w:val="0"/>
      <w:divBdr>
        <w:top w:val="none" w:sz="0" w:space="0" w:color="auto"/>
        <w:left w:val="none" w:sz="0" w:space="0" w:color="auto"/>
        <w:bottom w:val="none" w:sz="0" w:space="0" w:color="auto"/>
        <w:right w:val="none" w:sz="0" w:space="0" w:color="auto"/>
      </w:divBdr>
    </w:div>
    <w:div w:id="997922684">
      <w:bodyDiv w:val="1"/>
      <w:marLeft w:val="0"/>
      <w:marRight w:val="0"/>
      <w:marTop w:val="0"/>
      <w:marBottom w:val="0"/>
      <w:divBdr>
        <w:top w:val="none" w:sz="0" w:space="0" w:color="auto"/>
        <w:left w:val="none" w:sz="0" w:space="0" w:color="auto"/>
        <w:bottom w:val="none" w:sz="0" w:space="0" w:color="auto"/>
        <w:right w:val="none" w:sz="0" w:space="0" w:color="auto"/>
      </w:divBdr>
    </w:div>
    <w:div w:id="1002665217">
      <w:bodyDiv w:val="1"/>
      <w:marLeft w:val="0"/>
      <w:marRight w:val="0"/>
      <w:marTop w:val="0"/>
      <w:marBottom w:val="0"/>
      <w:divBdr>
        <w:top w:val="none" w:sz="0" w:space="0" w:color="auto"/>
        <w:left w:val="none" w:sz="0" w:space="0" w:color="auto"/>
        <w:bottom w:val="none" w:sz="0" w:space="0" w:color="auto"/>
        <w:right w:val="none" w:sz="0" w:space="0" w:color="auto"/>
      </w:divBdr>
    </w:div>
    <w:div w:id="1040085272">
      <w:bodyDiv w:val="1"/>
      <w:marLeft w:val="0"/>
      <w:marRight w:val="0"/>
      <w:marTop w:val="0"/>
      <w:marBottom w:val="0"/>
      <w:divBdr>
        <w:top w:val="none" w:sz="0" w:space="0" w:color="auto"/>
        <w:left w:val="none" w:sz="0" w:space="0" w:color="auto"/>
        <w:bottom w:val="none" w:sz="0" w:space="0" w:color="auto"/>
        <w:right w:val="none" w:sz="0" w:space="0" w:color="auto"/>
      </w:divBdr>
    </w:div>
    <w:div w:id="1059015688">
      <w:bodyDiv w:val="1"/>
      <w:marLeft w:val="0"/>
      <w:marRight w:val="0"/>
      <w:marTop w:val="0"/>
      <w:marBottom w:val="0"/>
      <w:divBdr>
        <w:top w:val="none" w:sz="0" w:space="0" w:color="auto"/>
        <w:left w:val="none" w:sz="0" w:space="0" w:color="auto"/>
        <w:bottom w:val="none" w:sz="0" w:space="0" w:color="auto"/>
        <w:right w:val="none" w:sz="0" w:space="0" w:color="auto"/>
      </w:divBdr>
    </w:div>
    <w:div w:id="1066075195">
      <w:bodyDiv w:val="1"/>
      <w:marLeft w:val="0"/>
      <w:marRight w:val="0"/>
      <w:marTop w:val="0"/>
      <w:marBottom w:val="0"/>
      <w:divBdr>
        <w:top w:val="none" w:sz="0" w:space="0" w:color="auto"/>
        <w:left w:val="none" w:sz="0" w:space="0" w:color="auto"/>
        <w:bottom w:val="none" w:sz="0" w:space="0" w:color="auto"/>
        <w:right w:val="none" w:sz="0" w:space="0" w:color="auto"/>
      </w:divBdr>
    </w:div>
    <w:div w:id="1074862207">
      <w:bodyDiv w:val="1"/>
      <w:marLeft w:val="0"/>
      <w:marRight w:val="0"/>
      <w:marTop w:val="0"/>
      <w:marBottom w:val="0"/>
      <w:divBdr>
        <w:top w:val="none" w:sz="0" w:space="0" w:color="auto"/>
        <w:left w:val="none" w:sz="0" w:space="0" w:color="auto"/>
        <w:bottom w:val="none" w:sz="0" w:space="0" w:color="auto"/>
        <w:right w:val="none" w:sz="0" w:space="0" w:color="auto"/>
      </w:divBdr>
    </w:div>
    <w:div w:id="1100879838">
      <w:bodyDiv w:val="1"/>
      <w:marLeft w:val="0"/>
      <w:marRight w:val="0"/>
      <w:marTop w:val="0"/>
      <w:marBottom w:val="0"/>
      <w:divBdr>
        <w:top w:val="none" w:sz="0" w:space="0" w:color="auto"/>
        <w:left w:val="none" w:sz="0" w:space="0" w:color="auto"/>
        <w:bottom w:val="none" w:sz="0" w:space="0" w:color="auto"/>
        <w:right w:val="none" w:sz="0" w:space="0" w:color="auto"/>
      </w:divBdr>
    </w:div>
    <w:div w:id="1160734791">
      <w:bodyDiv w:val="1"/>
      <w:marLeft w:val="0"/>
      <w:marRight w:val="0"/>
      <w:marTop w:val="0"/>
      <w:marBottom w:val="0"/>
      <w:divBdr>
        <w:top w:val="none" w:sz="0" w:space="0" w:color="auto"/>
        <w:left w:val="none" w:sz="0" w:space="0" w:color="auto"/>
        <w:bottom w:val="none" w:sz="0" w:space="0" w:color="auto"/>
        <w:right w:val="none" w:sz="0" w:space="0" w:color="auto"/>
      </w:divBdr>
    </w:div>
    <w:div w:id="1183124977">
      <w:bodyDiv w:val="1"/>
      <w:marLeft w:val="0"/>
      <w:marRight w:val="0"/>
      <w:marTop w:val="0"/>
      <w:marBottom w:val="0"/>
      <w:divBdr>
        <w:top w:val="none" w:sz="0" w:space="0" w:color="auto"/>
        <w:left w:val="none" w:sz="0" w:space="0" w:color="auto"/>
        <w:bottom w:val="none" w:sz="0" w:space="0" w:color="auto"/>
        <w:right w:val="none" w:sz="0" w:space="0" w:color="auto"/>
      </w:divBdr>
    </w:div>
    <w:div w:id="1190340295">
      <w:bodyDiv w:val="1"/>
      <w:marLeft w:val="0"/>
      <w:marRight w:val="0"/>
      <w:marTop w:val="0"/>
      <w:marBottom w:val="0"/>
      <w:divBdr>
        <w:top w:val="none" w:sz="0" w:space="0" w:color="auto"/>
        <w:left w:val="none" w:sz="0" w:space="0" w:color="auto"/>
        <w:bottom w:val="none" w:sz="0" w:space="0" w:color="auto"/>
        <w:right w:val="none" w:sz="0" w:space="0" w:color="auto"/>
      </w:divBdr>
    </w:div>
    <w:div w:id="1222250684">
      <w:bodyDiv w:val="1"/>
      <w:marLeft w:val="0"/>
      <w:marRight w:val="0"/>
      <w:marTop w:val="0"/>
      <w:marBottom w:val="0"/>
      <w:divBdr>
        <w:top w:val="none" w:sz="0" w:space="0" w:color="auto"/>
        <w:left w:val="none" w:sz="0" w:space="0" w:color="auto"/>
        <w:bottom w:val="none" w:sz="0" w:space="0" w:color="auto"/>
        <w:right w:val="none" w:sz="0" w:space="0" w:color="auto"/>
      </w:divBdr>
      <w:divsChild>
        <w:div w:id="1383754686">
          <w:marLeft w:val="0"/>
          <w:marRight w:val="0"/>
          <w:marTop w:val="0"/>
          <w:marBottom w:val="0"/>
          <w:divBdr>
            <w:top w:val="none" w:sz="0" w:space="0" w:color="auto"/>
            <w:left w:val="none" w:sz="0" w:space="0" w:color="auto"/>
            <w:bottom w:val="none" w:sz="0" w:space="0" w:color="auto"/>
            <w:right w:val="none" w:sz="0" w:space="0" w:color="auto"/>
          </w:divBdr>
          <w:divsChild>
            <w:div w:id="374888333">
              <w:marLeft w:val="0"/>
              <w:marRight w:val="0"/>
              <w:marTop w:val="0"/>
              <w:marBottom w:val="0"/>
              <w:divBdr>
                <w:top w:val="none" w:sz="0" w:space="0" w:color="auto"/>
                <w:left w:val="none" w:sz="0" w:space="0" w:color="auto"/>
                <w:bottom w:val="none" w:sz="0" w:space="0" w:color="auto"/>
                <w:right w:val="none" w:sz="0" w:space="0" w:color="auto"/>
              </w:divBdr>
              <w:divsChild>
                <w:div w:id="139689543">
                  <w:marLeft w:val="0"/>
                  <w:marRight w:val="0"/>
                  <w:marTop w:val="0"/>
                  <w:marBottom w:val="0"/>
                  <w:divBdr>
                    <w:top w:val="none" w:sz="0" w:space="0" w:color="auto"/>
                    <w:left w:val="none" w:sz="0" w:space="0" w:color="auto"/>
                    <w:bottom w:val="none" w:sz="0" w:space="0" w:color="auto"/>
                    <w:right w:val="none" w:sz="0" w:space="0" w:color="auto"/>
                  </w:divBdr>
                  <w:divsChild>
                    <w:div w:id="582841182">
                      <w:marLeft w:val="0"/>
                      <w:marRight w:val="0"/>
                      <w:marTop w:val="0"/>
                      <w:marBottom w:val="0"/>
                      <w:divBdr>
                        <w:top w:val="none" w:sz="0" w:space="0" w:color="auto"/>
                        <w:left w:val="none" w:sz="0" w:space="0" w:color="auto"/>
                        <w:bottom w:val="none" w:sz="0" w:space="0" w:color="auto"/>
                        <w:right w:val="none" w:sz="0" w:space="0" w:color="auto"/>
                      </w:divBdr>
                      <w:divsChild>
                        <w:div w:id="1830363669">
                          <w:marLeft w:val="0"/>
                          <w:marRight w:val="0"/>
                          <w:marTop w:val="0"/>
                          <w:marBottom w:val="0"/>
                          <w:divBdr>
                            <w:top w:val="none" w:sz="0" w:space="0" w:color="auto"/>
                            <w:left w:val="none" w:sz="0" w:space="0" w:color="auto"/>
                            <w:bottom w:val="none" w:sz="0" w:space="0" w:color="auto"/>
                            <w:right w:val="none" w:sz="0" w:space="0" w:color="auto"/>
                          </w:divBdr>
                          <w:divsChild>
                            <w:div w:id="2022661166">
                              <w:marLeft w:val="0"/>
                              <w:marRight w:val="0"/>
                              <w:marTop w:val="0"/>
                              <w:marBottom w:val="0"/>
                              <w:divBdr>
                                <w:top w:val="none" w:sz="0" w:space="0" w:color="auto"/>
                                <w:left w:val="none" w:sz="0" w:space="0" w:color="auto"/>
                                <w:bottom w:val="none" w:sz="0" w:space="0" w:color="auto"/>
                                <w:right w:val="none" w:sz="0" w:space="0" w:color="auto"/>
                              </w:divBdr>
                              <w:divsChild>
                                <w:div w:id="47168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7837851">
      <w:bodyDiv w:val="1"/>
      <w:marLeft w:val="0"/>
      <w:marRight w:val="0"/>
      <w:marTop w:val="0"/>
      <w:marBottom w:val="0"/>
      <w:divBdr>
        <w:top w:val="none" w:sz="0" w:space="0" w:color="auto"/>
        <w:left w:val="none" w:sz="0" w:space="0" w:color="auto"/>
        <w:bottom w:val="none" w:sz="0" w:space="0" w:color="auto"/>
        <w:right w:val="none" w:sz="0" w:space="0" w:color="auto"/>
      </w:divBdr>
    </w:div>
    <w:div w:id="1240872648">
      <w:bodyDiv w:val="1"/>
      <w:marLeft w:val="0"/>
      <w:marRight w:val="0"/>
      <w:marTop w:val="0"/>
      <w:marBottom w:val="0"/>
      <w:divBdr>
        <w:top w:val="none" w:sz="0" w:space="0" w:color="auto"/>
        <w:left w:val="none" w:sz="0" w:space="0" w:color="auto"/>
        <w:bottom w:val="none" w:sz="0" w:space="0" w:color="auto"/>
        <w:right w:val="none" w:sz="0" w:space="0" w:color="auto"/>
      </w:divBdr>
    </w:div>
    <w:div w:id="1270553000">
      <w:bodyDiv w:val="1"/>
      <w:marLeft w:val="0"/>
      <w:marRight w:val="0"/>
      <w:marTop w:val="0"/>
      <w:marBottom w:val="0"/>
      <w:divBdr>
        <w:top w:val="none" w:sz="0" w:space="0" w:color="auto"/>
        <w:left w:val="none" w:sz="0" w:space="0" w:color="auto"/>
        <w:bottom w:val="none" w:sz="0" w:space="0" w:color="auto"/>
        <w:right w:val="none" w:sz="0" w:space="0" w:color="auto"/>
      </w:divBdr>
    </w:div>
    <w:div w:id="1276712899">
      <w:bodyDiv w:val="1"/>
      <w:marLeft w:val="0"/>
      <w:marRight w:val="0"/>
      <w:marTop w:val="0"/>
      <w:marBottom w:val="0"/>
      <w:divBdr>
        <w:top w:val="none" w:sz="0" w:space="0" w:color="auto"/>
        <w:left w:val="none" w:sz="0" w:space="0" w:color="auto"/>
        <w:bottom w:val="none" w:sz="0" w:space="0" w:color="auto"/>
        <w:right w:val="none" w:sz="0" w:space="0" w:color="auto"/>
      </w:divBdr>
    </w:div>
    <w:div w:id="1310016316">
      <w:bodyDiv w:val="1"/>
      <w:marLeft w:val="0"/>
      <w:marRight w:val="0"/>
      <w:marTop w:val="0"/>
      <w:marBottom w:val="0"/>
      <w:divBdr>
        <w:top w:val="none" w:sz="0" w:space="0" w:color="auto"/>
        <w:left w:val="none" w:sz="0" w:space="0" w:color="auto"/>
        <w:bottom w:val="none" w:sz="0" w:space="0" w:color="auto"/>
        <w:right w:val="none" w:sz="0" w:space="0" w:color="auto"/>
      </w:divBdr>
    </w:div>
    <w:div w:id="1311709327">
      <w:bodyDiv w:val="1"/>
      <w:marLeft w:val="0"/>
      <w:marRight w:val="0"/>
      <w:marTop w:val="0"/>
      <w:marBottom w:val="0"/>
      <w:divBdr>
        <w:top w:val="none" w:sz="0" w:space="0" w:color="auto"/>
        <w:left w:val="none" w:sz="0" w:space="0" w:color="auto"/>
        <w:bottom w:val="none" w:sz="0" w:space="0" w:color="auto"/>
        <w:right w:val="none" w:sz="0" w:space="0" w:color="auto"/>
      </w:divBdr>
    </w:div>
    <w:div w:id="1316376665">
      <w:bodyDiv w:val="1"/>
      <w:marLeft w:val="0"/>
      <w:marRight w:val="0"/>
      <w:marTop w:val="0"/>
      <w:marBottom w:val="0"/>
      <w:divBdr>
        <w:top w:val="none" w:sz="0" w:space="0" w:color="auto"/>
        <w:left w:val="none" w:sz="0" w:space="0" w:color="auto"/>
        <w:bottom w:val="none" w:sz="0" w:space="0" w:color="auto"/>
        <w:right w:val="none" w:sz="0" w:space="0" w:color="auto"/>
      </w:divBdr>
    </w:div>
    <w:div w:id="1328290953">
      <w:bodyDiv w:val="1"/>
      <w:marLeft w:val="0"/>
      <w:marRight w:val="0"/>
      <w:marTop w:val="0"/>
      <w:marBottom w:val="0"/>
      <w:divBdr>
        <w:top w:val="none" w:sz="0" w:space="0" w:color="auto"/>
        <w:left w:val="none" w:sz="0" w:space="0" w:color="auto"/>
        <w:bottom w:val="none" w:sz="0" w:space="0" w:color="auto"/>
        <w:right w:val="none" w:sz="0" w:space="0" w:color="auto"/>
      </w:divBdr>
    </w:div>
    <w:div w:id="1337534096">
      <w:bodyDiv w:val="1"/>
      <w:marLeft w:val="0"/>
      <w:marRight w:val="0"/>
      <w:marTop w:val="0"/>
      <w:marBottom w:val="0"/>
      <w:divBdr>
        <w:top w:val="none" w:sz="0" w:space="0" w:color="auto"/>
        <w:left w:val="none" w:sz="0" w:space="0" w:color="auto"/>
        <w:bottom w:val="none" w:sz="0" w:space="0" w:color="auto"/>
        <w:right w:val="none" w:sz="0" w:space="0" w:color="auto"/>
      </w:divBdr>
    </w:div>
    <w:div w:id="1341933528">
      <w:bodyDiv w:val="1"/>
      <w:marLeft w:val="0"/>
      <w:marRight w:val="0"/>
      <w:marTop w:val="0"/>
      <w:marBottom w:val="0"/>
      <w:divBdr>
        <w:top w:val="none" w:sz="0" w:space="0" w:color="auto"/>
        <w:left w:val="none" w:sz="0" w:space="0" w:color="auto"/>
        <w:bottom w:val="none" w:sz="0" w:space="0" w:color="auto"/>
        <w:right w:val="none" w:sz="0" w:space="0" w:color="auto"/>
      </w:divBdr>
    </w:div>
    <w:div w:id="1358192514">
      <w:bodyDiv w:val="1"/>
      <w:marLeft w:val="0"/>
      <w:marRight w:val="0"/>
      <w:marTop w:val="0"/>
      <w:marBottom w:val="0"/>
      <w:divBdr>
        <w:top w:val="none" w:sz="0" w:space="0" w:color="auto"/>
        <w:left w:val="none" w:sz="0" w:space="0" w:color="auto"/>
        <w:bottom w:val="none" w:sz="0" w:space="0" w:color="auto"/>
        <w:right w:val="none" w:sz="0" w:space="0" w:color="auto"/>
      </w:divBdr>
    </w:div>
    <w:div w:id="1361861327">
      <w:bodyDiv w:val="1"/>
      <w:marLeft w:val="0"/>
      <w:marRight w:val="0"/>
      <w:marTop w:val="0"/>
      <w:marBottom w:val="0"/>
      <w:divBdr>
        <w:top w:val="none" w:sz="0" w:space="0" w:color="auto"/>
        <w:left w:val="none" w:sz="0" w:space="0" w:color="auto"/>
        <w:bottom w:val="none" w:sz="0" w:space="0" w:color="auto"/>
        <w:right w:val="none" w:sz="0" w:space="0" w:color="auto"/>
      </w:divBdr>
    </w:div>
    <w:div w:id="1361928405">
      <w:bodyDiv w:val="1"/>
      <w:marLeft w:val="0"/>
      <w:marRight w:val="0"/>
      <w:marTop w:val="0"/>
      <w:marBottom w:val="0"/>
      <w:divBdr>
        <w:top w:val="none" w:sz="0" w:space="0" w:color="auto"/>
        <w:left w:val="none" w:sz="0" w:space="0" w:color="auto"/>
        <w:bottom w:val="none" w:sz="0" w:space="0" w:color="auto"/>
        <w:right w:val="none" w:sz="0" w:space="0" w:color="auto"/>
      </w:divBdr>
    </w:div>
    <w:div w:id="1366902231">
      <w:bodyDiv w:val="1"/>
      <w:marLeft w:val="0"/>
      <w:marRight w:val="0"/>
      <w:marTop w:val="0"/>
      <w:marBottom w:val="0"/>
      <w:divBdr>
        <w:top w:val="none" w:sz="0" w:space="0" w:color="auto"/>
        <w:left w:val="none" w:sz="0" w:space="0" w:color="auto"/>
        <w:bottom w:val="none" w:sz="0" w:space="0" w:color="auto"/>
        <w:right w:val="none" w:sz="0" w:space="0" w:color="auto"/>
      </w:divBdr>
    </w:div>
    <w:div w:id="1373505184">
      <w:bodyDiv w:val="1"/>
      <w:marLeft w:val="0"/>
      <w:marRight w:val="0"/>
      <w:marTop w:val="0"/>
      <w:marBottom w:val="0"/>
      <w:divBdr>
        <w:top w:val="none" w:sz="0" w:space="0" w:color="auto"/>
        <w:left w:val="none" w:sz="0" w:space="0" w:color="auto"/>
        <w:bottom w:val="none" w:sz="0" w:space="0" w:color="auto"/>
        <w:right w:val="none" w:sz="0" w:space="0" w:color="auto"/>
      </w:divBdr>
    </w:div>
    <w:div w:id="1382973178">
      <w:bodyDiv w:val="1"/>
      <w:marLeft w:val="0"/>
      <w:marRight w:val="0"/>
      <w:marTop w:val="0"/>
      <w:marBottom w:val="0"/>
      <w:divBdr>
        <w:top w:val="none" w:sz="0" w:space="0" w:color="auto"/>
        <w:left w:val="none" w:sz="0" w:space="0" w:color="auto"/>
        <w:bottom w:val="none" w:sz="0" w:space="0" w:color="auto"/>
        <w:right w:val="none" w:sz="0" w:space="0" w:color="auto"/>
      </w:divBdr>
    </w:div>
    <w:div w:id="1384330931">
      <w:bodyDiv w:val="1"/>
      <w:marLeft w:val="0"/>
      <w:marRight w:val="0"/>
      <w:marTop w:val="0"/>
      <w:marBottom w:val="0"/>
      <w:divBdr>
        <w:top w:val="none" w:sz="0" w:space="0" w:color="auto"/>
        <w:left w:val="none" w:sz="0" w:space="0" w:color="auto"/>
        <w:bottom w:val="none" w:sz="0" w:space="0" w:color="auto"/>
        <w:right w:val="none" w:sz="0" w:space="0" w:color="auto"/>
      </w:divBdr>
    </w:div>
    <w:div w:id="1385374164">
      <w:bodyDiv w:val="1"/>
      <w:marLeft w:val="0"/>
      <w:marRight w:val="0"/>
      <w:marTop w:val="0"/>
      <w:marBottom w:val="0"/>
      <w:divBdr>
        <w:top w:val="none" w:sz="0" w:space="0" w:color="auto"/>
        <w:left w:val="none" w:sz="0" w:space="0" w:color="auto"/>
        <w:bottom w:val="none" w:sz="0" w:space="0" w:color="auto"/>
        <w:right w:val="none" w:sz="0" w:space="0" w:color="auto"/>
      </w:divBdr>
    </w:div>
    <w:div w:id="1386173864">
      <w:bodyDiv w:val="1"/>
      <w:marLeft w:val="0"/>
      <w:marRight w:val="0"/>
      <w:marTop w:val="0"/>
      <w:marBottom w:val="0"/>
      <w:divBdr>
        <w:top w:val="none" w:sz="0" w:space="0" w:color="auto"/>
        <w:left w:val="none" w:sz="0" w:space="0" w:color="auto"/>
        <w:bottom w:val="none" w:sz="0" w:space="0" w:color="auto"/>
        <w:right w:val="none" w:sz="0" w:space="0" w:color="auto"/>
      </w:divBdr>
    </w:div>
    <w:div w:id="1399985032">
      <w:bodyDiv w:val="1"/>
      <w:marLeft w:val="0"/>
      <w:marRight w:val="0"/>
      <w:marTop w:val="0"/>
      <w:marBottom w:val="0"/>
      <w:divBdr>
        <w:top w:val="none" w:sz="0" w:space="0" w:color="auto"/>
        <w:left w:val="none" w:sz="0" w:space="0" w:color="auto"/>
        <w:bottom w:val="none" w:sz="0" w:space="0" w:color="auto"/>
        <w:right w:val="none" w:sz="0" w:space="0" w:color="auto"/>
      </w:divBdr>
    </w:div>
    <w:div w:id="1401520078">
      <w:bodyDiv w:val="1"/>
      <w:marLeft w:val="0"/>
      <w:marRight w:val="0"/>
      <w:marTop w:val="0"/>
      <w:marBottom w:val="0"/>
      <w:divBdr>
        <w:top w:val="none" w:sz="0" w:space="0" w:color="auto"/>
        <w:left w:val="none" w:sz="0" w:space="0" w:color="auto"/>
        <w:bottom w:val="none" w:sz="0" w:space="0" w:color="auto"/>
        <w:right w:val="none" w:sz="0" w:space="0" w:color="auto"/>
      </w:divBdr>
      <w:divsChild>
        <w:div w:id="2102944869">
          <w:marLeft w:val="0"/>
          <w:marRight w:val="0"/>
          <w:marTop w:val="0"/>
          <w:marBottom w:val="0"/>
          <w:divBdr>
            <w:top w:val="none" w:sz="0" w:space="0" w:color="auto"/>
            <w:left w:val="none" w:sz="0" w:space="0" w:color="auto"/>
            <w:bottom w:val="none" w:sz="0" w:space="0" w:color="auto"/>
            <w:right w:val="none" w:sz="0" w:space="0" w:color="auto"/>
          </w:divBdr>
          <w:divsChild>
            <w:div w:id="1426609862">
              <w:marLeft w:val="0"/>
              <w:marRight w:val="0"/>
              <w:marTop w:val="0"/>
              <w:marBottom w:val="0"/>
              <w:divBdr>
                <w:top w:val="none" w:sz="0" w:space="0" w:color="auto"/>
                <w:left w:val="none" w:sz="0" w:space="0" w:color="auto"/>
                <w:bottom w:val="none" w:sz="0" w:space="0" w:color="auto"/>
                <w:right w:val="none" w:sz="0" w:space="0" w:color="auto"/>
              </w:divBdr>
              <w:divsChild>
                <w:div w:id="849682289">
                  <w:marLeft w:val="0"/>
                  <w:marRight w:val="0"/>
                  <w:marTop w:val="0"/>
                  <w:marBottom w:val="0"/>
                  <w:divBdr>
                    <w:top w:val="none" w:sz="0" w:space="0" w:color="auto"/>
                    <w:left w:val="none" w:sz="0" w:space="0" w:color="auto"/>
                    <w:bottom w:val="none" w:sz="0" w:space="0" w:color="auto"/>
                    <w:right w:val="none" w:sz="0" w:space="0" w:color="auto"/>
                  </w:divBdr>
                  <w:divsChild>
                    <w:div w:id="1160192847">
                      <w:marLeft w:val="0"/>
                      <w:marRight w:val="0"/>
                      <w:marTop w:val="0"/>
                      <w:marBottom w:val="0"/>
                      <w:divBdr>
                        <w:top w:val="none" w:sz="0" w:space="0" w:color="auto"/>
                        <w:left w:val="none" w:sz="0" w:space="0" w:color="auto"/>
                        <w:bottom w:val="none" w:sz="0" w:space="0" w:color="auto"/>
                        <w:right w:val="none" w:sz="0" w:space="0" w:color="auto"/>
                      </w:divBdr>
                      <w:divsChild>
                        <w:div w:id="1384137010">
                          <w:marLeft w:val="0"/>
                          <w:marRight w:val="0"/>
                          <w:marTop w:val="0"/>
                          <w:marBottom w:val="0"/>
                          <w:divBdr>
                            <w:top w:val="none" w:sz="0" w:space="0" w:color="auto"/>
                            <w:left w:val="none" w:sz="0" w:space="0" w:color="auto"/>
                            <w:bottom w:val="none" w:sz="0" w:space="0" w:color="auto"/>
                            <w:right w:val="none" w:sz="0" w:space="0" w:color="auto"/>
                          </w:divBdr>
                          <w:divsChild>
                            <w:div w:id="1933659757">
                              <w:marLeft w:val="0"/>
                              <w:marRight w:val="0"/>
                              <w:marTop w:val="0"/>
                              <w:marBottom w:val="0"/>
                              <w:divBdr>
                                <w:top w:val="none" w:sz="0" w:space="0" w:color="auto"/>
                                <w:left w:val="none" w:sz="0" w:space="0" w:color="auto"/>
                                <w:bottom w:val="none" w:sz="0" w:space="0" w:color="auto"/>
                                <w:right w:val="none" w:sz="0" w:space="0" w:color="auto"/>
                              </w:divBdr>
                              <w:divsChild>
                                <w:div w:id="3323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1121837">
      <w:bodyDiv w:val="1"/>
      <w:marLeft w:val="0"/>
      <w:marRight w:val="0"/>
      <w:marTop w:val="0"/>
      <w:marBottom w:val="0"/>
      <w:divBdr>
        <w:top w:val="none" w:sz="0" w:space="0" w:color="auto"/>
        <w:left w:val="none" w:sz="0" w:space="0" w:color="auto"/>
        <w:bottom w:val="none" w:sz="0" w:space="0" w:color="auto"/>
        <w:right w:val="none" w:sz="0" w:space="0" w:color="auto"/>
      </w:divBdr>
    </w:div>
    <w:div w:id="1413695635">
      <w:bodyDiv w:val="1"/>
      <w:marLeft w:val="0"/>
      <w:marRight w:val="0"/>
      <w:marTop w:val="0"/>
      <w:marBottom w:val="0"/>
      <w:divBdr>
        <w:top w:val="none" w:sz="0" w:space="0" w:color="auto"/>
        <w:left w:val="none" w:sz="0" w:space="0" w:color="auto"/>
        <w:bottom w:val="none" w:sz="0" w:space="0" w:color="auto"/>
        <w:right w:val="none" w:sz="0" w:space="0" w:color="auto"/>
      </w:divBdr>
    </w:div>
    <w:div w:id="1420440180">
      <w:bodyDiv w:val="1"/>
      <w:marLeft w:val="0"/>
      <w:marRight w:val="0"/>
      <w:marTop w:val="0"/>
      <w:marBottom w:val="0"/>
      <w:divBdr>
        <w:top w:val="none" w:sz="0" w:space="0" w:color="auto"/>
        <w:left w:val="none" w:sz="0" w:space="0" w:color="auto"/>
        <w:bottom w:val="none" w:sz="0" w:space="0" w:color="auto"/>
        <w:right w:val="none" w:sz="0" w:space="0" w:color="auto"/>
      </w:divBdr>
    </w:div>
    <w:div w:id="1445661357">
      <w:bodyDiv w:val="1"/>
      <w:marLeft w:val="0"/>
      <w:marRight w:val="0"/>
      <w:marTop w:val="0"/>
      <w:marBottom w:val="0"/>
      <w:divBdr>
        <w:top w:val="none" w:sz="0" w:space="0" w:color="auto"/>
        <w:left w:val="none" w:sz="0" w:space="0" w:color="auto"/>
        <w:bottom w:val="none" w:sz="0" w:space="0" w:color="auto"/>
        <w:right w:val="none" w:sz="0" w:space="0" w:color="auto"/>
      </w:divBdr>
    </w:div>
    <w:div w:id="1490294479">
      <w:bodyDiv w:val="1"/>
      <w:marLeft w:val="0"/>
      <w:marRight w:val="0"/>
      <w:marTop w:val="0"/>
      <w:marBottom w:val="0"/>
      <w:divBdr>
        <w:top w:val="none" w:sz="0" w:space="0" w:color="auto"/>
        <w:left w:val="none" w:sz="0" w:space="0" w:color="auto"/>
        <w:bottom w:val="none" w:sz="0" w:space="0" w:color="auto"/>
        <w:right w:val="none" w:sz="0" w:space="0" w:color="auto"/>
      </w:divBdr>
    </w:div>
    <w:div w:id="1494569175">
      <w:bodyDiv w:val="1"/>
      <w:marLeft w:val="0"/>
      <w:marRight w:val="0"/>
      <w:marTop w:val="0"/>
      <w:marBottom w:val="0"/>
      <w:divBdr>
        <w:top w:val="none" w:sz="0" w:space="0" w:color="auto"/>
        <w:left w:val="none" w:sz="0" w:space="0" w:color="auto"/>
        <w:bottom w:val="none" w:sz="0" w:space="0" w:color="auto"/>
        <w:right w:val="none" w:sz="0" w:space="0" w:color="auto"/>
      </w:divBdr>
    </w:div>
    <w:div w:id="1499810514">
      <w:bodyDiv w:val="1"/>
      <w:marLeft w:val="0"/>
      <w:marRight w:val="0"/>
      <w:marTop w:val="0"/>
      <w:marBottom w:val="0"/>
      <w:divBdr>
        <w:top w:val="none" w:sz="0" w:space="0" w:color="auto"/>
        <w:left w:val="none" w:sz="0" w:space="0" w:color="auto"/>
        <w:bottom w:val="none" w:sz="0" w:space="0" w:color="auto"/>
        <w:right w:val="none" w:sz="0" w:space="0" w:color="auto"/>
      </w:divBdr>
    </w:div>
    <w:div w:id="1505239097">
      <w:bodyDiv w:val="1"/>
      <w:marLeft w:val="0"/>
      <w:marRight w:val="0"/>
      <w:marTop w:val="0"/>
      <w:marBottom w:val="0"/>
      <w:divBdr>
        <w:top w:val="none" w:sz="0" w:space="0" w:color="auto"/>
        <w:left w:val="none" w:sz="0" w:space="0" w:color="auto"/>
        <w:bottom w:val="none" w:sz="0" w:space="0" w:color="auto"/>
        <w:right w:val="none" w:sz="0" w:space="0" w:color="auto"/>
      </w:divBdr>
      <w:divsChild>
        <w:div w:id="950674292">
          <w:marLeft w:val="0"/>
          <w:marRight w:val="0"/>
          <w:marTop w:val="0"/>
          <w:marBottom w:val="0"/>
          <w:divBdr>
            <w:top w:val="single" w:sz="2" w:space="0" w:color="D9D9E3"/>
            <w:left w:val="single" w:sz="2" w:space="0" w:color="D9D9E3"/>
            <w:bottom w:val="single" w:sz="2" w:space="0" w:color="D9D9E3"/>
            <w:right w:val="single" w:sz="2" w:space="0" w:color="D9D9E3"/>
          </w:divBdr>
          <w:divsChild>
            <w:div w:id="1254241415">
              <w:marLeft w:val="0"/>
              <w:marRight w:val="0"/>
              <w:marTop w:val="0"/>
              <w:marBottom w:val="0"/>
              <w:divBdr>
                <w:top w:val="single" w:sz="2" w:space="0" w:color="D9D9E3"/>
                <w:left w:val="single" w:sz="2" w:space="0" w:color="D9D9E3"/>
                <w:bottom w:val="single" w:sz="2" w:space="0" w:color="D9D9E3"/>
                <w:right w:val="single" w:sz="2" w:space="0" w:color="D9D9E3"/>
              </w:divBdr>
              <w:divsChild>
                <w:div w:id="7106137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506633626">
      <w:bodyDiv w:val="1"/>
      <w:marLeft w:val="0"/>
      <w:marRight w:val="0"/>
      <w:marTop w:val="0"/>
      <w:marBottom w:val="0"/>
      <w:divBdr>
        <w:top w:val="none" w:sz="0" w:space="0" w:color="auto"/>
        <w:left w:val="none" w:sz="0" w:space="0" w:color="auto"/>
        <w:bottom w:val="none" w:sz="0" w:space="0" w:color="auto"/>
        <w:right w:val="none" w:sz="0" w:space="0" w:color="auto"/>
      </w:divBdr>
    </w:div>
    <w:div w:id="1526862967">
      <w:bodyDiv w:val="1"/>
      <w:marLeft w:val="0"/>
      <w:marRight w:val="0"/>
      <w:marTop w:val="0"/>
      <w:marBottom w:val="0"/>
      <w:divBdr>
        <w:top w:val="none" w:sz="0" w:space="0" w:color="auto"/>
        <w:left w:val="none" w:sz="0" w:space="0" w:color="auto"/>
        <w:bottom w:val="none" w:sz="0" w:space="0" w:color="auto"/>
        <w:right w:val="none" w:sz="0" w:space="0" w:color="auto"/>
      </w:divBdr>
    </w:div>
    <w:div w:id="1537037360">
      <w:bodyDiv w:val="1"/>
      <w:marLeft w:val="0"/>
      <w:marRight w:val="0"/>
      <w:marTop w:val="0"/>
      <w:marBottom w:val="0"/>
      <w:divBdr>
        <w:top w:val="none" w:sz="0" w:space="0" w:color="auto"/>
        <w:left w:val="none" w:sz="0" w:space="0" w:color="auto"/>
        <w:bottom w:val="none" w:sz="0" w:space="0" w:color="auto"/>
        <w:right w:val="none" w:sz="0" w:space="0" w:color="auto"/>
      </w:divBdr>
    </w:div>
    <w:div w:id="1578787441">
      <w:bodyDiv w:val="1"/>
      <w:marLeft w:val="0"/>
      <w:marRight w:val="0"/>
      <w:marTop w:val="0"/>
      <w:marBottom w:val="0"/>
      <w:divBdr>
        <w:top w:val="none" w:sz="0" w:space="0" w:color="auto"/>
        <w:left w:val="none" w:sz="0" w:space="0" w:color="auto"/>
        <w:bottom w:val="none" w:sz="0" w:space="0" w:color="auto"/>
        <w:right w:val="none" w:sz="0" w:space="0" w:color="auto"/>
      </w:divBdr>
    </w:div>
    <w:div w:id="1580477297">
      <w:bodyDiv w:val="1"/>
      <w:marLeft w:val="0"/>
      <w:marRight w:val="0"/>
      <w:marTop w:val="0"/>
      <w:marBottom w:val="0"/>
      <w:divBdr>
        <w:top w:val="none" w:sz="0" w:space="0" w:color="auto"/>
        <w:left w:val="none" w:sz="0" w:space="0" w:color="auto"/>
        <w:bottom w:val="none" w:sz="0" w:space="0" w:color="auto"/>
        <w:right w:val="none" w:sz="0" w:space="0" w:color="auto"/>
      </w:divBdr>
      <w:divsChild>
        <w:div w:id="1385064667">
          <w:marLeft w:val="0"/>
          <w:marRight w:val="0"/>
          <w:marTop w:val="0"/>
          <w:marBottom w:val="0"/>
          <w:divBdr>
            <w:top w:val="single" w:sz="2" w:space="0" w:color="D9D9E3"/>
            <w:left w:val="single" w:sz="2" w:space="0" w:color="D9D9E3"/>
            <w:bottom w:val="single" w:sz="2" w:space="0" w:color="D9D9E3"/>
            <w:right w:val="single" w:sz="2" w:space="0" w:color="D9D9E3"/>
          </w:divBdr>
          <w:divsChild>
            <w:div w:id="1281766095">
              <w:marLeft w:val="0"/>
              <w:marRight w:val="0"/>
              <w:marTop w:val="0"/>
              <w:marBottom w:val="0"/>
              <w:divBdr>
                <w:top w:val="single" w:sz="2" w:space="0" w:color="D9D9E3"/>
                <w:left w:val="single" w:sz="2" w:space="0" w:color="D9D9E3"/>
                <w:bottom w:val="single" w:sz="2" w:space="0" w:color="D9D9E3"/>
                <w:right w:val="single" w:sz="2" w:space="0" w:color="D9D9E3"/>
              </w:divBdr>
              <w:divsChild>
                <w:div w:id="6892571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583221484">
      <w:bodyDiv w:val="1"/>
      <w:marLeft w:val="0"/>
      <w:marRight w:val="0"/>
      <w:marTop w:val="0"/>
      <w:marBottom w:val="0"/>
      <w:divBdr>
        <w:top w:val="none" w:sz="0" w:space="0" w:color="auto"/>
        <w:left w:val="none" w:sz="0" w:space="0" w:color="auto"/>
        <w:bottom w:val="none" w:sz="0" w:space="0" w:color="auto"/>
        <w:right w:val="none" w:sz="0" w:space="0" w:color="auto"/>
      </w:divBdr>
    </w:div>
    <w:div w:id="1602689869">
      <w:bodyDiv w:val="1"/>
      <w:marLeft w:val="0"/>
      <w:marRight w:val="0"/>
      <w:marTop w:val="0"/>
      <w:marBottom w:val="0"/>
      <w:divBdr>
        <w:top w:val="none" w:sz="0" w:space="0" w:color="auto"/>
        <w:left w:val="none" w:sz="0" w:space="0" w:color="auto"/>
        <w:bottom w:val="none" w:sz="0" w:space="0" w:color="auto"/>
        <w:right w:val="none" w:sz="0" w:space="0" w:color="auto"/>
      </w:divBdr>
    </w:div>
    <w:div w:id="1606813789">
      <w:bodyDiv w:val="1"/>
      <w:marLeft w:val="0"/>
      <w:marRight w:val="0"/>
      <w:marTop w:val="0"/>
      <w:marBottom w:val="0"/>
      <w:divBdr>
        <w:top w:val="none" w:sz="0" w:space="0" w:color="auto"/>
        <w:left w:val="none" w:sz="0" w:space="0" w:color="auto"/>
        <w:bottom w:val="none" w:sz="0" w:space="0" w:color="auto"/>
        <w:right w:val="none" w:sz="0" w:space="0" w:color="auto"/>
      </w:divBdr>
    </w:div>
    <w:div w:id="1618104892">
      <w:bodyDiv w:val="1"/>
      <w:marLeft w:val="0"/>
      <w:marRight w:val="0"/>
      <w:marTop w:val="0"/>
      <w:marBottom w:val="0"/>
      <w:divBdr>
        <w:top w:val="none" w:sz="0" w:space="0" w:color="auto"/>
        <w:left w:val="none" w:sz="0" w:space="0" w:color="auto"/>
        <w:bottom w:val="none" w:sz="0" w:space="0" w:color="auto"/>
        <w:right w:val="none" w:sz="0" w:space="0" w:color="auto"/>
      </w:divBdr>
    </w:div>
    <w:div w:id="1649088490">
      <w:bodyDiv w:val="1"/>
      <w:marLeft w:val="0"/>
      <w:marRight w:val="0"/>
      <w:marTop w:val="0"/>
      <w:marBottom w:val="0"/>
      <w:divBdr>
        <w:top w:val="none" w:sz="0" w:space="0" w:color="auto"/>
        <w:left w:val="none" w:sz="0" w:space="0" w:color="auto"/>
        <w:bottom w:val="none" w:sz="0" w:space="0" w:color="auto"/>
        <w:right w:val="none" w:sz="0" w:space="0" w:color="auto"/>
      </w:divBdr>
    </w:div>
    <w:div w:id="1659265922">
      <w:bodyDiv w:val="1"/>
      <w:marLeft w:val="0"/>
      <w:marRight w:val="0"/>
      <w:marTop w:val="0"/>
      <w:marBottom w:val="0"/>
      <w:divBdr>
        <w:top w:val="none" w:sz="0" w:space="0" w:color="auto"/>
        <w:left w:val="none" w:sz="0" w:space="0" w:color="auto"/>
        <w:bottom w:val="none" w:sz="0" w:space="0" w:color="auto"/>
        <w:right w:val="none" w:sz="0" w:space="0" w:color="auto"/>
      </w:divBdr>
    </w:div>
    <w:div w:id="1692756375">
      <w:bodyDiv w:val="1"/>
      <w:marLeft w:val="0"/>
      <w:marRight w:val="0"/>
      <w:marTop w:val="0"/>
      <w:marBottom w:val="0"/>
      <w:divBdr>
        <w:top w:val="none" w:sz="0" w:space="0" w:color="auto"/>
        <w:left w:val="none" w:sz="0" w:space="0" w:color="auto"/>
        <w:bottom w:val="none" w:sz="0" w:space="0" w:color="auto"/>
        <w:right w:val="none" w:sz="0" w:space="0" w:color="auto"/>
      </w:divBdr>
    </w:div>
    <w:div w:id="1732314133">
      <w:bodyDiv w:val="1"/>
      <w:marLeft w:val="0"/>
      <w:marRight w:val="0"/>
      <w:marTop w:val="0"/>
      <w:marBottom w:val="0"/>
      <w:divBdr>
        <w:top w:val="none" w:sz="0" w:space="0" w:color="auto"/>
        <w:left w:val="none" w:sz="0" w:space="0" w:color="auto"/>
        <w:bottom w:val="none" w:sz="0" w:space="0" w:color="auto"/>
        <w:right w:val="none" w:sz="0" w:space="0" w:color="auto"/>
      </w:divBdr>
    </w:div>
    <w:div w:id="1732847086">
      <w:bodyDiv w:val="1"/>
      <w:marLeft w:val="0"/>
      <w:marRight w:val="0"/>
      <w:marTop w:val="0"/>
      <w:marBottom w:val="0"/>
      <w:divBdr>
        <w:top w:val="none" w:sz="0" w:space="0" w:color="auto"/>
        <w:left w:val="none" w:sz="0" w:space="0" w:color="auto"/>
        <w:bottom w:val="none" w:sz="0" w:space="0" w:color="auto"/>
        <w:right w:val="none" w:sz="0" w:space="0" w:color="auto"/>
      </w:divBdr>
    </w:div>
    <w:div w:id="1749382614">
      <w:bodyDiv w:val="1"/>
      <w:marLeft w:val="0"/>
      <w:marRight w:val="0"/>
      <w:marTop w:val="0"/>
      <w:marBottom w:val="0"/>
      <w:divBdr>
        <w:top w:val="none" w:sz="0" w:space="0" w:color="auto"/>
        <w:left w:val="none" w:sz="0" w:space="0" w:color="auto"/>
        <w:bottom w:val="none" w:sz="0" w:space="0" w:color="auto"/>
        <w:right w:val="none" w:sz="0" w:space="0" w:color="auto"/>
      </w:divBdr>
    </w:div>
    <w:div w:id="1765566451">
      <w:bodyDiv w:val="1"/>
      <w:marLeft w:val="0"/>
      <w:marRight w:val="0"/>
      <w:marTop w:val="0"/>
      <w:marBottom w:val="0"/>
      <w:divBdr>
        <w:top w:val="none" w:sz="0" w:space="0" w:color="auto"/>
        <w:left w:val="none" w:sz="0" w:space="0" w:color="auto"/>
        <w:bottom w:val="none" w:sz="0" w:space="0" w:color="auto"/>
        <w:right w:val="none" w:sz="0" w:space="0" w:color="auto"/>
      </w:divBdr>
    </w:div>
    <w:div w:id="1812793955">
      <w:bodyDiv w:val="1"/>
      <w:marLeft w:val="0"/>
      <w:marRight w:val="0"/>
      <w:marTop w:val="0"/>
      <w:marBottom w:val="0"/>
      <w:divBdr>
        <w:top w:val="none" w:sz="0" w:space="0" w:color="auto"/>
        <w:left w:val="none" w:sz="0" w:space="0" w:color="auto"/>
        <w:bottom w:val="none" w:sz="0" w:space="0" w:color="auto"/>
        <w:right w:val="none" w:sz="0" w:space="0" w:color="auto"/>
      </w:divBdr>
    </w:div>
    <w:div w:id="1820151156">
      <w:bodyDiv w:val="1"/>
      <w:marLeft w:val="0"/>
      <w:marRight w:val="0"/>
      <w:marTop w:val="0"/>
      <w:marBottom w:val="0"/>
      <w:divBdr>
        <w:top w:val="none" w:sz="0" w:space="0" w:color="auto"/>
        <w:left w:val="none" w:sz="0" w:space="0" w:color="auto"/>
        <w:bottom w:val="none" w:sz="0" w:space="0" w:color="auto"/>
        <w:right w:val="none" w:sz="0" w:space="0" w:color="auto"/>
      </w:divBdr>
    </w:div>
    <w:div w:id="1832255539">
      <w:bodyDiv w:val="1"/>
      <w:marLeft w:val="0"/>
      <w:marRight w:val="0"/>
      <w:marTop w:val="0"/>
      <w:marBottom w:val="0"/>
      <w:divBdr>
        <w:top w:val="none" w:sz="0" w:space="0" w:color="auto"/>
        <w:left w:val="none" w:sz="0" w:space="0" w:color="auto"/>
        <w:bottom w:val="none" w:sz="0" w:space="0" w:color="auto"/>
        <w:right w:val="none" w:sz="0" w:space="0" w:color="auto"/>
      </w:divBdr>
    </w:div>
    <w:div w:id="1840195645">
      <w:bodyDiv w:val="1"/>
      <w:marLeft w:val="0"/>
      <w:marRight w:val="0"/>
      <w:marTop w:val="0"/>
      <w:marBottom w:val="0"/>
      <w:divBdr>
        <w:top w:val="none" w:sz="0" w:space="0" w:color="auto"/>
        <w:left w:val="none" w:sz="0" w:space="0" w:color="auto"/>
        <w:bottom w:val="none" w:sz="0" w:space="0" w:color="auto"/>
        <w:right w:val="none" w:sz="0" w:space="0" w:color="auto"/>
      </w:divBdr>
    </w:div>
    <w:div w:id="1842114725">
      <w:bodyDiv w:val="1"/>
      <w:marLeft w:val="0"/>
      <w:marRight w:val="0"/>
      <w:marTop w:val="0"/>
      <w:marBottom w:val="0"/>
      <w:divBdr>
        <w:top w:val="none" w:sz="0" w:space="0" w:color="auto"/>
        <w:left w:val="none" w:sz="0" w:space="0" w:color="auto"/>
        <w:bottom w:val="none" w:sz="0" w:space="0" w:color="auto"/>
        <w:right w:val="none" w:sz="0" w:space="0" w:color="auto"/>
      </w:divBdr>
    </w:div>
    <w:div w:id="1846246130">
      <w:bodyDiv w:val="1"/>
      <w:marLeft w:val="0"/>
      <w:marRight w:val="0"/>
      <w:marTop w:val="0"/>
      <w:marBottom w:val="0"/>
      <w:divBdr>
        <w:top w:val="none" w:sz="0" w:space="0" w:color="auto"/>
        <w:left w:val="none" w:sz="0" w:space="0" w:color="auto"/>
        <w:bottom w:val="none" w:sz="0" w:space="0" w:color="auto"/>
        <w:right w:val="none" w:sz="0" w:space="0" w:color="auto"/>
      </w:divBdr>
    </w:div>
    <w:div w:id="1867520179">
      <w:bodyDiv w:val="1"/>
      <w:marLeft w:val="0"/>
      <w:marRight w:val="0"/>
      <w:marTop w:val="0"/>
      <w:marBottom w:val="0"/>
      <w:divBdr>
        <w:top w:val="none" w:sz="0" w:space="0" w:color="auto"/>
        <w:left w:val="none" w:sz="0" w:space="0" w:color="auto"/>
        <w:bottom w:val="none" w:sz="0" w:space="0" w:color="auto"/>
        <w:right w:val="none" w:sz="0" w:space="0" w:color="auto"/>
      </w:divBdr>
    </w:div>
    <w:div w:id="1877353882">
      <w:bodyDiv w:val="1"/>
      <w:marLeft w:val="0"/>
      <w:marRight w:val="0"/>
      <w:marTop w:val="0"/>
      <w:marBottom w:val="0"/>
      <w:divBdr>
        <w:top w:val="none" w:sz="0" w:space="0" w:color="auto"/>
        <w:left w:val="none" w:sz="0" w:space="0" w:color="auto"/>
        <w:bottom w:val="none" w:sz="0" w:space="0" w:color="auto"/>
        <w:right w:val="none" w:sz="0" w:space="0" w:color="auto"/>
      </w:divBdr>
    </w:div>
    <w:div w:id="1939677632">
      <w:bodyDiv w:val="1"/>
      <w:marLeft w:val="0"/>
      <w:marRight w:val="0"/>
      <w:marTop w:val="0"/>
      <w:marBottom w:val="0"/>
      <w:divBdr>
        <w:top w:val="none" w:sz="0" w:space="0" w:color="auto"/>
        <w:left w:val="none" w:sz="0" w:space="0" w:color="auto"/>
        <w:bottom w:val="none" w:sz="0" w:space="0" w:color="auto"/>
        <w:right w:val="none" w:sz="0" w:space="0" w:color="auto"/>
      </w:divBdr>
    </w:div>
    <w:div w:id="1945724961">
      <w:bodyDiv w:val="1"/>
      <w:marLeft w:val="0"/>
      <w:marRight w:val="0"/>
      <w:marTop w:val="0"/>
      <w:marBottom w:val="0"/>
      <w:divBdr>
        <w:top w:val="none" w:sz="0" w:space="0" w:color="auto"/>
        <w:left w:val="none" w:sz="0" w:space="0" w:color="auto"/>
        <w:bottom w:val="none" w:sz="0" w:space="0" w:color="auto"/>
        <w:right w:val="none" w:sz="0" w:space="0" w:color="auto"/>
      </w:divBdr>
    </w:div>
    <w:div w:id="2002348749">
      <w:bodyDiv w:val="1"/>
      <w:marLeft w:val="0"/>
      <w:marRight w:val="0"/>
      <w:marTop w:val="0"/>
      <w:marBottom w:val="0"/>
      <w:divBdr>
        <w:top w:val="none" w:sz="0" w:space="0" w:color="auto"/>
        <w:left w:val="none" w:sz="0" w:space="0" w:color="auto"/>
        <w:bottom w:val="none" w:sz="0" w:space="0" w:color="auto"/>
        <w:right w:val="none" w:sz="0" w:space="0" w:color="auto"/>
      </w:divBdr>
      <w:divsChild>
        <w:div w:id="1436174740">
          <w:marLeft w:val="0"/>
          <w:marRight w:val="0"/>
          <w:marTop w:val="0"/>
          <w:marBottom w:val="0"/>
          <w:divBdr>
            <w:top w:val="none" w:sz="0" w:space="0" w:color="auto"/>
            <w:left w:val="none" w:sz="0" w:space="0" w:color="auto"/>
            <w:bottom w:val="none" w:sz="0" w:space="0" w:color="auto"/>
            <w:right w:val="none" w:sz="0" w:space="0" w:color="auto"/>
          </w:divBdr>
        </w:div>
      </w:divsChild>
    </w:div>
    <w:div w:id="2012292576">
      <w:bodyDiv w:val="1"/>
      <w:marLeft w:val="0"/>
      <w:marRight w:val="0"/>
      <w:marTop w:val="0"/>
      <w:marBottom w:val="0"/>
      <w:divBdr>
        <w:top w:val="none" w:sz="0" w:space="0" w:color="auto"/>
        <w:left w:val="none" w:sz="0" w:space="0" w:color="auto"/>
        <w:bottom w:val="none" w:sz="0" w:space="0" w:color="auto"/>
        <w:right w:val="none" w:sz="0" w:space="0" w:color="auto"/>
      </w:divBdr>
    </w:div>
    <w:div w:id="2026051401">
      <w:bodyDiv w:val="1"/>
      <w:marLeft w:val="0"/>
      <w:marRight w:val="0"/>
      <w:marTop w:val="0"/>
      <w:marBottom w:val="0"/>
      <w:divBdr>
        <w:top w:val="none" w:sz="0" w:space="0" w:color="auto"/>
        <w:left w:val="none" w:sz="0" w:space="0" w:color="auto"/>
        <w:bottom w:val="none" w:sz="0" w:space="0" w:color="auto"/>
        <w:right w:val="none" w:sz="0" w:space="0" w:color="auto"/>
      </w:divBdr>
    </w:div>
    <w:div w:id="2048674919">
      <w:bodyDiv w:val="1"/>
      <w:marLeft w:val="0"/>
      <w:marRight w:val="0"/>
      <w:marTop w:val="0"/>
      <w:marBottom w:val="0"/>
      <w:divBdr>
        <w:top w:val="none" w:sz="0" w:space="0" w:color="auto"/>
        <w:left w:val="none" w:sz="0" w:space="0" w:color="auto"/>
        <w:bottom w:val="none" w:sz="0" w:space="0" w:color="auto"/>
        <w:right w:val="none" w:sz="0" w:space="0" w:color="auto"/>
      </w:divBdr>
    </w:div>
    <w:div w:id="2065711104">
      <w:bodyDiv w:val="1"/>
      <w:marLeft w:val="0"/>
      <w:marRight w:val="0"/>
      <w:marTop w:val="0"/>
      <w:marBottom w:val="0"/>
      <w:divBdr>
        <w:top w:val="none" w:sz="0" w:space="0" w:color="auto"/>
        <w:left w:val="none" w:sz="0" w:space="0" w:color="auto"/>
        <w:bottom w:val="none" w:sz="0" w:space="0" w:color="auto"/>
        <w:right w:val="none" w:sz="0" w:space="0" w:color="auto"/>
      </w:divBdr>
    </w:div>
    <w:div w:id="2068186523">
      <w:bodyDiv w:val="1"/>
      <w:marLeft w:val="0"/>
      <w:marRight w:val="0"/>
      <w:marTop w:val="0"/>
      <w:marBottom w:val="0"/>
      <w:divBdr>
        <w:top w:val="none" w:sz="0" w:space="0" w:color="auto"/>
        <w:left w:val="none" w:sz="0" w:space="0" w:color="auto"/>
        <w:bottom w:val="none" w:sz="0" w:space="0" w:color="auto"/>
        <w:right w:val="none" w:sz="0" w:space="0" w:color="auto"/>
      </w:divBdr>
    </w:div>
    <w:div w:id="2079087469">
      <w:bodyDiv w:val="1"/>
      <w:marLeft w:val="0"/>
      <w:marRight w:val="0"/>
      <w:marTop w:val="0"/>
      <w:marBottom w:val="0"/>
      <w:divBdr>
        <w:top w:val="none" w:sz="0" w:space="0" w:color="auto"/>
        <w:left w:val="none" w:sz="0" w:space="0" w:color="auto"/>
        <w:bottom w:val="none" w:sz="0" w:space="0" w:color="auto"/>
        <w:right w:val="none" w:sz="0" w:space="0" w:color="auto"/>
      </w:divBdr>
    </w:div>
    <w:div w:id="2095853644">
      <w:bodyDiv w:val="1"/>
      <w:marLeft w:val="0"/>
      <w:marRight w:val="0"/>
      <w:marTop w:val="0"/>
      <w:marBottom w:val="0"/>
      <w:divBdr>
        <w:top w:val="none" w:sz="0" w:space="0" w:color="auto"/>
        <w:left w:val="none" w:sz="0" w:space="0" w:color="auto"/>
        <w:bottom w:val="none" w:sz="0" w:space="0" w:color="auto"/>
        <w:right w:val="none" w:sz="0" w:space="0" w:color="auto"/>
      </w:divBdr>
    </w:div>
    <w:div w:id="2097943352">
      <w:bodyDiv w:val="1"/>
      <w:marLeft w:val="0"/>
      <w:marRight w:val="0"/>
      <w:marTop w:val="0"/>
      <w:marBottom w:val="0"/>
      <w:divBdr>
        <w:top w:val="none" w:sz="0" w:space="0" w:color="auto"/>
        <w:left w:val="none" w:sz="0" w:space="0" w:color="auto"/>
        <w:bottom w:val="none" w:sz="0" w:space="0" w:color="auto"/>
        <w:right w:val="none" w:sz="0" w:space="0" w:color="auto"/>
      </w:divBdr>
    </w:div>
    <w:div w:id="2104915869">
      <w:bodyDiv w:val="1"/>
      <w:marLeft w:val="0"/>
      <w:marRight w:val="0"/>
      <w:marTop w:val="0"/>
      <w:marBottom w:val="0"/>
      <w:divBdr>
        <w:top w:val="none" w:sz="0" w:space="0" w:color="auto"/>
        <w:left w:val="none" w:sz="0" w:space="0" w:color="auto"/>
        <w:bottom w:val="none" w:sz="0" w:space="0" w:color="auto"/>
        <w:right w:val="none" w:sz="0" w:space="0" w:color="auto"/>
      </w:divBdr>
    </w:div>
    <w:div w:id="2140224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4.emf"/><Relationship Id="rId26" Type="http://schemas.openxmlformats.org/officeDocument/2006/relationships/hyperlink" Target="http://www.rodinyvkrajich.mpsv.cz/cs/rodinna-politika" TargetMode="External"/><Relationship Id="rId39" Type="http://schemas.openxmlformats.org/officeDocument/2006/relationships/theme" Target="theme/theme1.xml"/><Relationship Id="rId21" Type="http://schemas.openxmlformats.org/officeDocument/2006/relationships/hyperlink" Target="https://doi.org/10.13060/00380288.2009.45.4.06" TargetMode="External"/><Relationship Id="rId34" Type="http://schemas.openxmlformats.org/officeDocument/2006/relationships/hyperlink" Target="https://svetneziskovek.cz/management/neziskovy-sektor-v-cr" TargetMode="Externa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image" Target="media/image3.emf"/><Relationship Id="rId25" Type="http://schemas.openxmlformats.org/officeDocument/2006/relationships/hyperlink" Target="https://www.mpsv.cz/statni-socialni-podpora" TargetMode="External"/><Relationship Id="rId33" Type="http://schemas.openxmlformats.org/officeDocument/2006/relationships/hyperlink" Target="https://katalog.vupsv.cz/Fulltext/vz_296.pd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czso.cz/csu/czso/czech-demographic-handbook-2021" TargetMode="External"/><Relationship Id="rId29" Type="http://schemas.openxmlformats.org/officeDocument/2006/relationships/hyperlink" Target="https://www.profineziskovky.cz/cs/nadace-a-nadacni-fondy/co-je-to-nadace/a-379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klubsvobodnychmatek.cz/na-co-ma-narok-svobodna-matka-prehled-davek/A_384" TargetMode="External"/><Relationship Id="rId32" Type="http://schemas.openxmlformats.org/officeDocument/2006/relationships/hyperlink" Target="https://socialniprace.cz/wp-content/uploads/2020/11/2014-2.pdf" TargetMode="External"/><Relationship Id="rId37" Type="http://schemas.openxmlformats.org/officeDocument/2006/relationships/hyperlink" Target="https://www.zakonyprolidi.cz/cs/2006-262"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www.olomouc.charita.cz/dalsi-aktivity/centrum-materialni-pomoci/" TargetMode="External"/><Relationship Id="rId28" Type="http://schemas.openxmlformats.org/officeDocument/2006/relationships/hyperlink" Target="https://neviditelni.org/samozivitele" TargetMode="External"/><Relationship Id="rId36" Type="http://schemas.openxmlformats.org/officeDocument/2006/relationships/hyperlink" Target="https://www.zakonyprolidi.cz/cs/2006-108" TargetMode="External"/><Relationship Id="rId10" Type="http://schemas.openxmlformats.org/officeDocument/2006/relationships/header" Target="header1.xml"/><Relationship Id="rId19" Type="http://schemas.openxmlformats.org/officeDocument/2006/relationships/hyperlink" Target="https://www.cambridge.org/core/services/aop-cambridge-core/content/view/06716D9E358BB5A202BC686AC429D47D/S0033291796004060a.pdf/single-mothers-poverty-and-depression.pdf" TargetMode="External"/><Relationship Id="rId31" Type="http://schemas.openxmlformats.org/officeDocument/2006/relationships/hyperlink" Target="https://www.stem.cz/wp-content/uploads/2021/03/STEM_Samozivitele_fin-3.pdf"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6/09/relationships/commentsIds" Target="commentsIds.xml"/><Relationship Id="rId22" Type="http://schemas.openxmlformats.org/officeDocument/2006/relationships/hyperlink" Target="https://genderstudies.cz/download/samozivitelky_sendwichova.pdf" TargetMode="External"/><Relationship Id="rId27" Type="http://schemas.openxmlformats.org/officeDocument/2006/relationships/hyperlink" Target="https://malynoe.cz/o-nadaci/" TargetMode="External"/><Relationship Id="rId30" Type="http://schemas.openxmlformats.org/officeDocument/2006/relationships/hyperlink" Target="https://www.rosacentrum.cz/nase-sluzby/krizova-pomoc/" TargetMode="External"/><Relationship Id="rId35" Type="http://schemas.openxmlformats.org/officeDocument/2006/relationships/hyperlink" Target="https://www.zakonyprolidi.cz/cs/1995-117"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D7F71-AD27-4A9F-8293-F696A49FA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15977</Words>
  <Characters>94270</Characters>
  <Application>Microsoft Office Word</Application>
  <DocSecurity>0</DocSecurity>
  <Lines>785</Lines>
  <Paragraphs>220</Paragraphs>
  <ScaleCrop>false</ScaleCrop>
  <HeadingPairs>
    <vt:vector size="2" baseType="variant">
      <vt:variant>
        <vt:lpstr>Název</vt:lpstr>
      </vt:variant>
      <vt:variant>
        <vt:i4>1</vt:i4>
      </vt:variant>
    </vt:vector>
  </HeadingPairs>
  <TitlesOfParts>
    <vt:vector size="1" baseType="lpstr">
      <vt:lpstr>BP</vt:lpstr>
    </vt:vector>
  </TitlesOfParts>
  <Manager/>
  <Company/>
  <LinksUpToDate>false</LinksUpToDate>
  <CharactersWithSpaces>110027</CharactersWithSpaces>
  <SharedDoc>false</SharedDoc>
  <HLinks>
    <vt:vector size="312" baseType="variant">
      <vt:variant>
        <vt:i4>2424837</vt:i4>
      </vt:variant>
      <vt:variant>
        <vt:i4>122</vt:i4>
      </vt:variant>
      <vt:variant>
        <vt:i4>0</vt:i4>
      </vt:variant>
      <vt:variant>
        <vt:i4>5</vt:i4>
      </vt:variant>
      <vt:variant>
        <vt:lpwstr/>
      </vt:variant>
      <vt:variant>
        <vt:lpwstr>_Toc7173508</vt:lpwstr>
      </vt:variant>
      <vt:variant>
        <vt:i4>2424837</vt:i4>
      </vt:variant>
      <vt:variant>
        <vt:i4>116</vt:i4>
      </vt:variant>
      <vt:variant>
        <vt:i4>0</vt:i4>
      </vt:variant>
      <vt:variant>
        <vt:i4>5</vt:i4>
      </vt:variant>
      <vt:variant>
        <vt:lpwstr/>
      </vt:variant>
      <vt:variant>
        <vt:lpwstr>_Toc7173507</vt:lpwstr>
      </vt:variant>
      <vt:variant>
        <vt:i4>2883588</vt:i4>
      </vt:variant>
      <vt:variant>
        <vt:i4>107</vt:i4>
      </vt:variant>
      <vt:variant>
        <vt:i4>0</vt:i4>
      </vt:variant>
      <vt:variant>
        <vt:i4>5</vt:i4>
      </vt:variant>
      <vt:variant>
        <vt:lpwstr/>
      </vt:variant>
      <vt:variant>
        <vt:lpwstr>_Toc7173493</vt:lpwstr>
      </vt:variant>
      <vt:variant>
        <vt:i4>2883588</vt:i4>
      </vt:variant>
      <vt:variant>
        <vt:i4>101</vt:i4>
      </vt:variant>
      <vt:variant>
        <vt:i4>0</vt:i4>
      </vt:variant>
      <vt:variant>
        <vt:i4>5</vt:i4>
      </vt:variant>
      <vt:variant>
        <vt:lpwstr/>
      </vt:variant>
      <vt:variant>
        <vt:lpwstr>_Toc7173492</vt:lpwstr>
      </vt:variant>
      <vt:variant>
        <vt:i4>2883588</vt:i4>
      </vt:variant>
      <vt:variant>
        <vt:i4>95</vt:i4>
      </vt:variant>
      <vt:variant>
        <vt:i4>0</vt:i4>
      </vt:variant>
      <vt:variant>
        <vt:i4>5</vt:i4>
      </vt:variant>
      <vt:variant>
        <vt:lpwstr/>
      </vt:variant>
      <vt:variant>
        <vt:lpwstr>_Toc7173491</vt:lpwstr>
      </vt:variant>
      <vt:variant>
        <vt:i4>2883588</vt:i4>
      </vt:variant>
      <vt:variant>
        <vt:i4>89</vt:i4>
      </vt:variant>
      <vt:variant>
        <vt:i4>0</vt:i4>
      </vt:variant>
      <vt:variant>
        <vt:i4>5</vt:i4>
      </vt:variant>
      <vt:variant>
        <vt:lpwstr/>
      </vt:variant>
      <vt:variant>
        <vt:lpwstr>_Toc7173490</vt:lpwstr>
      </vt:variant>
      <vt:variant>
        <vt:i4>2949124</vt:i4>
      </vt:variant>
      <vt:variant>
        <vt:i4>83</vt:i4>
      </vt:variant>
      <vt:variant>
        <vt:i4>0</vt:i4>
      </vt:variant>
      <vt:variant>
        <vt:i4>5</vt:i4>
      </vt:variant>
      <vt:variant>
        <vt:lpwstr/>
      </vt:variant>
      <vt:variant>
        <vt:lpwstr>_Toc7173489</vt:lpwstr>
      </vt:variant>
      <vt:variant>
        <vt:i4>6946922</vt:i4>
      </vt:variant>
      <vt:variant>
        <vt:i4>78</vt:i4>
      </vt:variant>
      <vt:variant>
        <vt:i4>0</vt:i4>
      </vt:variant>
      <vt:variant>
        <vt:i4>5</vt:i4>
      </vt:variant>
      <vt:variant>
        <vt:lpwstr>https://www.lf1.cuni.cz/studijni-programy-ofakulte</vt:lpwstr>
      </vt:variant>
      <vt:variant>
        <vt:lpwstr/>
      </vt:variant>
      <vt:variant>
        <vt:i4>2031685</vt:i4>
      </vt:variant>
      <vt:variant>
        <vt:i4>75</vt:i4>
      </vt:variant>
      <vt:variant>
        <vt:i4>0</vt:i4>
      </vt:variant>
      <vt:variant>
        <vt:i4>5</vt:i4>
      </vt:variant>
      <vt:variant>
        <vt:lpwstr>https://petpartners.org/learn/benefits-human-animal-bond/</vt:lpwstr>
      </vt:variant>
      <vt:variant>
        <vt:lpwstr/>
      </vt:variant>
      <vt:variant>
        <vt:i4>6488122</vt:i4>
      </vt:variant>
      <vt:variant>
        <vt:i4>72</vt:i4>
      </vt:variant>
      <vt:variant>
        <vt:i4>0</vt:i4>
      </vt:variant>
      <vt:variant>
        <vt:i4>5</vt:i4>
      </vt:variant>
      <vt:variant>
        <vt:lpwstr>https://petpartners.org/learn/terminology/</vt:lpwstr>
      </vt:variant>
      <vt:variant>
        <vt:lpwstr/>
      </vt:variant>
      <vt:variant>
        <vt:i4>458778</vt:i4>
      </vt:variant>
      <vt:variant>
        <vt:i4>69</vt:i4>
      </vt:variant>
      <vt:variant>
        <vt:i4>0</vt:i4>
      </vt:variant>
      <vt:variant>
        <vt:i4>5</vt:i4>
      </vt:variant>
      <vt:variant>
        <vt:lpwstr>http://ipm.zf.mendelu.cz/cz/studium/akreditovane_kurzy/zahradni_terapie</vt:lpwstr>
      </vt:variant>
      <vt:variant>
        <vt:lpwstr/>
      </vt:variant>
      <vt:variant>
        <vt:i4>5439488</vt:i4>
      </vt:variant>
      <vt:variant>
        <vt:i4>66</vt:i4>
      </vt:variant>
      <vt:variant>
        <vt:i4>0</vt:i4>
      </vt:variant>
      <vt:variant>
        <vt:i4>5</vt:i4>
      </vt:variant>
      <vt:variant>
        <vt:lpwstr>https://konicekcb.webnode.cz/zooterapie/</vt:lpwstr>
      </vt:variant>
      <vt:variant>
        <vt:lpwstr/>
      </vt:variant>
      <vt:variant>
        <vt:i4>917527</vt:i4>
      </vt:variant>
      <vt:variant>
        <vt:i4>63</vt:i4>
      </vt:variant>
      <vt:variant>
        <vt:i4>0</vt:i4>
      </vt:variant>
      <vt:variant>
        <vt:i4>5</vt:i4>
      </vt:variant>
      <vt:variant>
        <vt:lpwstr>http://old.helpnet.cz/monitoring-medii/55035-3/zooterapie</vt:lpwstr>
      </vt:variant>
      <vt:variant>
        <vt:lpwstr/>
      </vt:variant>
      <vt:variant>
        <vt:i4>8061035</vt:i4>
      </vt:variant>
      <vt:variant>
        <vt:i4>60</vt:i4>
      </vt:variant>
      <vt:variant>
        <vt:i4>0</vt:i4>
      </vt:variant>
      <vt:variant>
        <vt:i4>5</vt:i4>
      </vt:variant>
      <vt:variant>
        <vt:lpwstr>https://eluc.kr-olomoucky.cz/verejne/lekce/160</vt:lpwstr>
      </vt:variant>
      <vt:variant>
        <vt:lpwstr/>
      </vt:variant>
      <vt:variant>
        <vt:i4>6684711</vt:i4>
      </vt:variant>
      <vt:variant>
        <vt:i4>57</vt:i4>
      </vt:variant>
      <vt:variant>
        <vt:i4>0</vt:i4>
      </vt:variant>
      <vt:variant>
        <vt:i4>5</vt:i4>
      </vt:variant>
      <vt:variant>
        <vt:lpwstr>http://www.ergopoint.cz/co-je-ergoterapie.html</vt:lpwstr>
      </vt:variant>
      <vt:variant>
        <vt:lpwstr/>
      </vt:variant>
      <vt:variant>
        <vt:i4>2359338</vt:i4>
      </vt:variant>
      <vt:variant>
        <vt:i4>54</vt:i4>
      </vt:variant>
      <vt:variant>
        <vt:i4>0</vt:i4>
      </vt:variant>
      <vt:variant>
        <vt:i4>5</vt:i4>
      </vt:variant>
      <vt:variant>
        <vt:lpwstr>http://www.aprcr.cz/pracovni-rehabilitace/</vt:lpwstr>
      </vt:variant>
      <vt:variant>
        <vt:lpwstr/>
      </vt:variant>
      <vt:variant>
        <vt:i4>4980762</vt:i4>
      </vt:variant>
      <vt:variant>
        <vt:i4>51</vt:i4>
      </vt:variant>
      <vt:variant>
        <vt:i4>0</vt:i4>
      </vt:variant>
      <vt:variant>
        <vt:i4>5</vt:i4>
      </vt:variant>
      <vt:variant>
        <vt:lpwstr>http://www.animoterapie.cz/terapie-hospodarska-farmingterapie.htm</vt:lpwstr>
      </vt:variant>
      <vt:variant>
        <vt:lpwstr/>
      </vt:variant>
      <vt:variant>
        <vt:i4>3276907</vt:i4>
      </vt:variant>
      <vt:variant>
        <vt:i4>48</vt:i4>
      </vt:variant>
      <vt:variant>
        <vt:i4>0</vt:i4>
      </vt:variant>
      <vt:variant>
        <vt:i4>5</vt:i4>
      </vt:variant>
      <vt:variant>
        <vt:lpwstr>http://www.animoterapie.cz/lecebne-ucinky-animoterapie.htm</vt:lpwstr>
      </vt:variant>
      <vt:variant>
        <vt:lpwstr/>
      </vt:variant>
      <vt:variant>
        <vt:i4>6029322</vt:i4>
      </vt:variant>
      <vt:variant>
        <vt:i4>45</vt:i4>
      </vt:variant>
      <vt:variant>
        <vt:i4>0</vt:i4>
      </vt:variant>
      <vt:variant>
        <vt:i4>5</vt:i4>
      </vt:variant>
      <vt:variant>
        <vt:lpwstr>https://aai-int.org/aai/animal-assisted-intervention/</vt:lpwstr>
      </vt:variant>
      <vt:variant>
        <vt:lpwstr/>
      </vt:variant>
      <vt:variant>
        <vt:i4>4390923</vt:i4>
      </vt:variant>
      <vt:variant>
        <vt:i4>42</vt:i4>
      </vt:variant>
      <vt:variant>
        <vt:i4>0</vt:i4>
      </vt:variant>
      <vt:variant>
        <vt:i4>5</vt:i4>
      </vt:variant>
      <vt:variant>
        <vt:lpwstr>https://staging.wfot.org/resources/definitions-of-occupational-therapy-from-member-organisations</vt:lpwstr>
      </vt:variant>
      <vt:variant>
        <vt:lpwstr/>
      </vt:variant>
      <vt:variant>
        <vt:i4>1048643</vt:i4>
      </vt:variant>
      <vt:variant>
        <vt:i4>39</vt:i4>
      </vt:variant>
      <vt:variant>
        <vt:i4>0</vt:i4>
      </vt:variant>
      <vt:variant>
        <vt:i4>5</vt:i4>
      </vt:variant>
      <vt:variant>
        <vt:lpwstr>http://www.mvcr.cz/soubor/dokumenty-cele-socialni-vylouceni-prirucka-pdf.aspx</vt:lpwstr>
      </vt:variant>
      <vt:variant>
        <vt:lpwstr/>
      </vt:variant>
      <vt:variant>
        <vt:i4>7143447</vt:i4>
      </vt:variant>
      <vt:variant>
        <vt:i4>36</vt:i4>
      </vt:variant>
      <vt:variant>
        <vt:i4>0</vt:i4>
      </vt:variant>
      <vt:variant>
        <vt:i4>5</vt:i4>
      </vt:variant>
      <vt:variant>
        <vt:lpwstr>http://www.socialni-zaclenovani.cz/dokumenty/o-agenture/doc_download/16-piruka-pro-socialni-integraci</vt:lpwstr>
      </vt:variant>
      <vt:variant>
        <vt:lpwstr/>
      </vt:variant>
      <vt:variant>
        <vt:i4>3342443</vt:i4>
      </vt:variant>
      <vt:variant>
        <vt:i4>33</vt:i4>
      </vt:variant>
      <vt:variant>
        <vt:i4>0</vt:i4>
      </vt:variant>
      <vt:variant>
        <vt:i4>5</vt:i4>
      </vt:variant>
      <vt:variant>
        <vt:lpwstr>http://www.agrarumweltpaedagogik.ac.at/cms/upload/bilder/green_care_a_conceptual_framework.pdf</vt:lpwstr>
      </vt:variant>
      <vt:variant>
        <vt:lpwstr/>
      </vt:variant>
      <vt:variant>
        <vt:i4>6291504</vt:i4>
      </vt:variant>
      <vt:variant>
        <vt:i4>30</vt:i4>
      </vt:variant>
      <vt:variant>
        <vt:i4>0</vt:i4>
      </vt:variant>
      <vt:variant>
        <vt:i4>5</vt:i4>
      </vt:variant>
      <vt:variant>
        <vt:lpwstr>http://library.wur.nl/WebQuery/wurpubs/fulltext/293755</vt:lpwstr>
      </vt:variant>
      <vt:variant>
        <vt:lpwstr/>
      </vt:variant>
      <vt:variant>
        <vt:i4>786446</vt:i4>
      </vt:variant>
      <vt:variant>
        <vt:i4>21</vt:i4>
      </vt:variant>
      <vt:variant>
        <vt:i4>0</vt:i4>
      </vt:variant>
      <vt:variant>
        <vt:i4>5</vt:i4>
      </vt:variant>
      <vt:variant>
        <vt:lpwstr>https://vzdelavanivsem.cz/databaze-kurzu/vzdelavatel/2762-jabok-vyssi-odborna-skola-socialne-pedagogicka-a-teologicka</vt:lpwstr>
      </vt:variant>
      <vt:variant>
        <vt:lpwstr/>
      </vt:variant>
      <vt:variant>
        <vt:i4>1441835</vt:i4>
      </vt:variant>
      <vt:variant>
        <vt:i4>15</vt:i4>
      </vt:variant>
      <vt:variant>
        <vt:i4>0</vt:i4>
      </vt:variant>
      <vt:variant>
        <vt:i4>5</vt:i4>
      </vt:variant>
      <vt:variant>
        <vt:lpwstr>https://cs.wikipedia.org/wiki/Pedagogicko-psychologick%C3%A1_poradna</vt:lpwstr>
      </vt:variant>
      <vt:variant>
        <vt:lpwstr/>
      </vt:variant>
      <vt:variant>
        <vt:i4>4915211</vt:i4>
      </vt:variant>
      <vt:variant>
        <vt:i4>12</vt:i4>
      </vt:variant>
      <vt:variant>
        <vt:i4>0</vt:i4>
      </vt:variant>
      <vt:variant>
        <vt:i4>5</vt:i4>
      </vt:variant>
      <vt:variant>
        <vt:lpwstr>https://cs.wikipedia.org/wiki/Speci%C3%A1ln%C4%9B_pedagogick%C3%A9_centrum</vt:lpwstr>
      </vt:variant>
      <vt:variant>
        <vt:lpwstr/>
      </vt:variant>
      <vt:variant>
        <vt:i4>6291504</vt:i4>
      </vt:variant>
      <vt:variant>
        <vt:i4>72</vt:i4>
      </vt:variant>
      <vt:variant>
        <vt:i4>0</vt:i4>
      </vt:variant>
      <vt:variant>
        <vt:i4>5</vt:i4>
      </vt:variant>
      <vt:variant>
        <vt:lpwstr>http://library.wur.nl/WebQuery/wurpubs/fulltext/293755</vt:lpwstr>
      </vt:variant>
      <vt:variant>
        <vt:lpwstr/>
      </vt:variant>
      <vt:variant>
        <vt:i4>7602232</vt:i4>
      </vt:variant>
      <vt:variant>
        <vt:i4>69</vt:i4>
      </vt:variant>
      <vt:variant>
        <vt:i4>0</vt:i4>
      </vt:variant>
      <vt:variant>
        <vt:i4>5</vt:i4>
      </vt:variant>
      <vt:variant>
        <vt:lpwstr>https://kurzy.mendelu.cz/kurz-detail/26082016-z-1-zahradni-terapie</vt:lpwstr>
      </vt:variant>
      <vt:variant>
        <vt:lpwstr/>
      </vt:variant>
      <vt:variant>
        <vt:i4>7602232</vt:i4>
      </vt:variant>
      <vt:variant>
        <vt:i4>66</vt:i4>
      </vt:variant>
      <vt:variant>
        <vt:i4>0</vt:i4>
      </vt:variant>
      <vt:variant>
        <vt:i4>5</vt:i4>
      </vt:variant>
      <vt:variant>
        <vt:lpwstr>https://kurzy.mendelu.cz/kurz-detail/26082016-z-1-zahradni-terapie</vt:lpwstr>
      </vt:variant>
      <vt:variant>
        <vt:lpwstr/>
      </vt:variant>
      <vt:variant>
        <vt:i4>6946848</vt:i4>
      </vt:variant>
      <vt:variant>
        <vt:i4>63</vt:i4>
      </vt:variant>
      <vt:variant>
        <vt:i4>0</vt:i4>
      </vt:variant>
      <vt:variant>
        <vt:i4>5</vt:i4>
      </vt:variant>
      <vt:variant>
        <vt:lpwstr>http://www.marli.cz/zahradn%C3%AD terapie.html</vt:lpwstr>
      </vt:variant>
      <vt:variant>
        <vt:lpwstr/>
      </vt:variant>
      <vt:variant>
        <vt:i4>3145840</vt:i4>
      </vt:variant>
      <vt:variant>
        <vt:i4>60</vt:i4>
      </vt:variant>
      <vt:variant>
        <vt:i4>0</vt:i4>
      </vt:variant>
      <vt:variant>
        <vt:i4>5</vt:i4>
      </vt:variant>
      <vt:variant>
        <vt:lpwstr>http://www.lipka.cz/o-nas?idm=4</vt:lpwstr>
      </vt:variant>
      <vt:variant>
        <vt:lpwstr/>
      </vt:variant>
      <vt:variant>
        <vt:i4>6946848</vt:i4>
      </vt:variant>
      <vt:variant>
        <vt:i4>57</vt:i4>
      </vt:variant>
      <vt:variant>
        <vt:i4>0</vt:i4>
      </vt:variant>
      <vt:variant>
        <vt:i4>5</vt:i4>
      </vt:variant>
      <vt:variant>
        <vt:lpwstr>http://www.marli.cz/zahradn%C3%AD terapie.html</vt:lpwstr>
      </vt:variant>
      <vt:variant>
        <vt:lpwstr/>
      </vt:variant>
      <vt:variant>
        <vt:i4>7602232</vt:i4>
      </vt:variant>
      <vt:variant>
        <vt:i4>54</vt:i4>
      </vt:variant>
      <vt:variant>
        <vt:i4>0</vt:i4>
      </vt:variant>
      <vt:variant>
        <vt:i4>5</vt:i4>
      </vt:variant>
      <vt:variant>
        <vt:lpwstr>https://kurzy.mendelu.cz/kurz-detail/26082016-z-1-zahradni-terapie</vt:lpwstr>
      </vt:variant>
      <vt:variant>
        <vt:lpwstr/>
      </vt:variant>
      <vt:variant>
        <vt:i4>6029322</vt:i4>
      </vt:variant>
      <vt:variant>
        <vt:i4>51</vt:i4>
      </vt:variant>
      <vt:variant>
        <vt:i4>0</vt:i4>
      </vt:variant>
      <vt:variant>
        <vt:i4>5</vt:i4>
      </vt:variant>
      <vt:variant>
        <vt:lpwstr>https://aai-int.org/aai/animal-assisted-intervention/</vt:lpwstr>
      </vt:variant>
      <vt:variant>
        <vt:lpwstr/>
      </vt:variant>
      <vt:variant>
        <vt:i4>5439488</vt:i4>
      </vt:variant>
      <vt:variant>
        <vt:i4>48</vt:i4>
      </vt:variant>
      <vt:variant>
        <vt:i4>0</vt:i4>
      </vt:variant>
      <vt:variant>
        <vt:i4>5</vt:i4>
      </vt:variant>
      <vt:variant>
        <vt:lpwstr>https://konicekcb.webnode.cz/zooterapie/</vt:lpwstr>
      </vt:variant>
      <vt:variant>
        <vt:lpwstr/>
      </vt:variant>
      <vt:variant>
        <vt:i4>3276907</vt:i4>
      </vt:variant>
      <vt:variant>
        <vt:i4>45</vt:i4>
      </vt:variant>
      <vt:variant>
        <vt:i4>0</vt:i4>
      </vt:variant>
      <vt:variant>
        <vt:i4>5</vt:i4>
      </vt:variant>
      <vt:variant>
        <vt:lpwstr>http://www.animoterapie.cz/lecebne-ucinky-animoterapie.htm</vt:lpwstr>
      </vt:variant>
      <vt:variant>
        <vt:lpwstr/>
      </vt:variant>
      <vt:variant>
        <vt:i4>5439488</vt:i4>
      </vt:variant>
      <vt:variant>
        <vt:i4>42</vt:i4>
      </vt:variant>
      <vt:variant>
        <vt:i4>0</vt:i4>
      </vt:variant>
      <vt:variant>
        <vt:i4>5</vt:i4>
      </vt:variant>
      <vt:variant>
        <vt:lpwstr>https://konicekcb.webnode.cz/zooterapie/</vt:lpwstr>
      </vt:variant>
      <vt:variant>
        <vt:lpwstr/>
      </vt:variant>
      <vt:variant>
        <vt:i4>5439488</vt:i4>
      </vt:variant>
      <vt:variant>
        <vt:i4>39</vt:i4>
      </vt:variant>
      <vt:variant>
        <vt:i4>0</vt:i4>
      </vt:variant>
      <vt:variant>
        <vt:i4>5</vt:i4>
      </vt:variant>
      <vt:variant>
        <vt:lpwstr>https://konicekcb.webnode.cz/zooterapie/</vt:lpwstr>
      </vt:variant>
      <vt:variant>
        <vt:lpwstr/>
      </vt:variant>
      <vt:variant>
        <vt:i4>2031685</vt:i4>
      </vt:variant>
      <vt:variant>
        <vt:i4>36</vt:i4>
      </vt:variant>
      <vt:variant>
        <vt:i4>0</vt:i4>
      </vt:variant>
      <vt:variant>
        <vt:i4>5</vt:i4>
      </vt:variant>
      <vt:variant>
        <vt:lpwstr>https://petpartners.org/learn/benefits-human-animal-bond/</vt:lpwstr>
      </vt:variant>
      <vt:variant>
        <vt:lpwstr/>
      </vt:variant>
      <vt:variant>
        <vt:i4>6029322</vt:i4>
      </vt:variant>
      <vt:variant>
        <vt:i4>33</vt:i4>
      </vt:variant>
      <vt:variant>
        <vt:i4>0</vt:i4>
      </vt:variant>
      <vt:variant>
        <vt:i4>5</vt:i4>
      </vt:variant>
      <vt:variant>
        <vt:lpwstr>https://aai-int.org/aai/animal-assisted-intervention/</vt:lpwstr>
      </vt:variant>
      <vt:variant>
        <vt:lpwstr/>
      </vt:variant>
      <vt:variant>
        <vt:i4>6488122</vt:i4>
      </vt:variant>
      <vt:variant>
        <vt:i4>30</vt:i4>
      </vt:variant>
      <vt:variant>
        <vt:i4>0</vt:i4>
      </vt:variant>
      <vt:variant>
        <vt:i4>5</vt:i4>
      </vt:variant>
      <vt:variant>
        <vt:lpwstr>https://petpartners.org/learn/terminology/</vt:lpwstr>
      </vt:variant>
      <vt:variant>
        <vt:lpwstr/>
      </vt:variant>
      <vt:variant>
        <vt:i4>6488122</vt:i4>
      </vt:variant>
      <vt:variant>
        <vt:i4>27</vt:i4>
      </vt:variant>
      <vt:variant>
        <vt:i4>0</vt:i4>
      </vt:variant>
      <vt:variant>
        <vt:i4>5</vt:i4>
      </vt:variant>
      <vt:variant>
        <vt:lpwstr>https://petpartners.org/learn/terminology/</vt:lpwstr>
      </vt:variant>
      <vt:variant>
        <vt:lpwstr/>
      </vt:variant>
      <vt:variant>
        <vt:i4>6488122</vt:i4>
      </vt:variant>
      <vt:variant>
        <vt:i4>24</vt:i4>
      </vt:variant>
      <vt:variant>
        <vt:i4>0</vt:i4>
      </vt:variant>
      <vt:variant>
        <vt:i4>5</vt:i4>
      </vt:variant>
      <vt:variant>
        <vt:lpwstr>https://petpartners.org/learn/terminology/</vt:lpwstr>
      </vt:variant>
      <vt:variant>
        <vt:lpwstr/>
      </vt:variant>
      <vt:variant>
        <vt:i4>6684711</vt:i4>
      </vt:variant>
      <vt:variant>
        <vt:i4>21</vt:i4>
      </vt:variant>
      <vt:variant>
        <vt:i4>0</vt:i4>
      </vt:variant>
      <vt:variant>
        <vt:i4>5</vt:i4>
      </vt:variant>
      <vt:variant>
        <vt:lpwstr>http://www.ergopoint.cz/co-je-ergoterapie.html</vt:lpwstr>
      </vt:variant>
      <vt:variant>
        <vt:lpwstr/>
      </vt:variant>
      <vt:variant>
        <vt:i4>6684711</vt:i4>
      </vt:variant>
      <vt:variant>
        <vt:i4>18</vt:i4>
      </vt:variant>
      <vt:variant>
        <vt:i4>0</vt:i4>
      </vt:variant>
      <vt:variant>
        <vt:i4>5</vt:i4>
      </vt:variant>
      <vt:variant>
        <vt:lpwstr>http://www.ergopoint.cz/co-je-ergoterapie.html</vt:lpwstr>
      </vt:variant>
      <vt:variant>
        <vt:lpwstr/>
      </vt:variant>
      <vt:variant>
        <vt:i4>6946922</vt:i4>
      </vt:variant>
      <vt:variant>
        <vt:i4>15</vt:i4>
      </vt:variant>
      <vt:variant>
        <vt:i4>0</vt:i4>
      </vt:variant>
      <vt:variant>
        <vt:i4>5</vt:i4>
      </vt:variant>
      <vt:variant>
        <vt:lpwstr>https://www.lf1.cuni.cz/studijni-programy-ofakulte</vt:lpwstr>
      </vt:variant>
      <vt:variant>
        <vt:lpwstr/>
      </vt:variant>
      <vt:variant>
        <vt:i4>5373998</vt:i4>
      </vt:variant>
      <vt:variant>
        <vt:i4>12</vt:i4>
      </vt:variant>
      <vt:variant>
        <vt:i4>0</vt:i4>
      </vt:variant>
      <vt:variant>
        <vt:i4>5</vt:i4>
      </vt:variant>
      <vt:variant>
        <vt:lpwstr>http://www.uzis.cz/system/files/mkf_cz.pdf</vt:lpwstr>
      </vt:variant>
      <vt:variant>
        <vt:lpwstr/>
      </vt:variant>
      <vt:variant>
        <vt:i4>2359338</vt:i4>
      </vt:variant>
      <vt:variant>
        <vt:i4>9</vt:i4>
      </vt:variant>
      <vt:variant>
        <vt:i4>0</vt:i4>
      </vt:variant>
      <vt:variant>
        <vt:i4>5</vt:i4>
      </vt:variant>
      <vt:variant>
        <vt:lpwstr>http://www.aprcr.cz/pracovni-rehabilitace/</vt:lpwstr>
      </vt:variant>
      <vt:variant>
        <vt:lpwstr/>
      </vt:variant>
      <vt:variant>
        <vt:i4>6946853</vt:i4>
      </vt:variant>
      <vt:variant>
        <vt:i4>6</vt:i4>
      </vt:variant>
      <vt:variant>
        <vt:i4>0</vt:i4>
      </vt:variant>
      <vt:variant>
        <vt:i4>5</vt:i4>
      </vt:variant>
      <vt:variant>
        <vt:lpwstr>https://www.plstbk.cz/pracovni-terapie</vt:lpwstr>
      </vt:variant>
      <vt:variant>
        <vt:lpwstr/>
      </vt:variant>
      <vt:variant>
        <vt:i4>4980762</vt:i4>
      </vt:variant>
      <vt:variant>
        <vt:i4>3</vt:i4>
      </vt:variant>
      <vt:variant>
        <vt:i4>0</vt:i4>
      </vt:variant>
      <vt:variant>
        <vt:i4>5</vt:i4>
      </vt:variant>
      <vt:variant>
        <vt:lpwstr>http://www.animoterapie.cz/terapie-hospodarska-farmingterapie.htm</vt:lpwstr>
      </vt:variant>
      <vt:variant>
        <vt:lpwstr/>
      </vt:variant>
      <vt:variant>
        <vt:i4>8061035</vt:i4>
      </vt:variant>
      <vt:variant>
        <vt:i4>0</vt:i4>
      </vt:variant>
      <vt:variant>
        <vt:i4>0</vt:i4>
      </vt:variant>
      <vt:variant>
        <vt:i4>5</vt:i4>
      </vt:variant>
      <vt:variant>
        <vt:lpwstr>https://eluc.kr-olomoucky.cz/verejne/lekce/160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dc:title>
  <dc:subject/>
  <dc:creator/>
  <cp:keywords/>
  <dc:description/>
  <cp:lastModifiedBy/>
  <cp:revision>1</cp:revision>
  <dcterms:created xsi:type="dcterms:W3CDTF">2022-11-25T08:15:00Z</dcterms:created>
  <dcterms:modified xsi:type="dcterms:W3CDTF">2023-11-13T20:57:00Z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zotero-version="6.0.18"&gt;&lt;session id="q1x3DhK9"/&gt;&lt;style id="http://www.zotero.org/styles/iso690-author-date-cs" hasBibliography="1" bibliographyStyleHasBeenSet="1"/&gt;&lt;prefs&gt;&lt;pref name="fieldType" value="Field"/&gt;&lt;/prefs&gt;&lt;/data&gt;</vt:lpwstr>
  </property>
</Properties>
</file>