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5B7D" w14:textId="77777777" w:rsidR="00094622" w:rsidRPr="00656D3A" w:rsidRDefault="00094622" w:rsidP="00094622">
      <w:pPr>
        <w:jc w:val="center"/>
        <w:rPr>
          <w:rFonts w:ascii="Palatino Linotype" w:hAnsi="Palatino Linotype" w:cs="Times New Roman"/>
          <w:b/>
          <w:sz w:val="32"/>
          <w:szCs w:val="28"/>
        </w:rPr>
      </w:pPr>
      <w:r w:rsidRPr="00656D3A">
        <w:rPr>
          <w:rFonts w:ascii="Palatino Linotype" w:hAnsi="Palatino Linotype" w:cs="Times New Roman"/>
          <w:b/>
          <w:sz w:val="32"/>
          <w:szCs w:val="28"/>
        </w:rPr>
        <w:t>UNIVERZITA PALACKÉHO V OLOMOUCI</w:t>
      </w:r>
    </w:p>
    <w:p w14:paraId="731FB541" w14:textId="77777777" w:rsidR="00094622" w:rsidRPr="00656D3A" w:rsidRDefault="00094622" w:rsidP="00094622">
      <w:pPr>
        <w:jc w:val="center"/>
        <w:rPr>
          <w:rFonts w:ascii="Palatino Linotype" w:hAnsi="Palatino Linotype" w:cs="Times New Roman"/>
          <w:b/>
          <w:sz w:val="28"/>
          <w:szCs w:val="28"/>
        </w:rPr>
      </w:pPr>
      <w:r w:rsidRPr="00656D3A">
        <w:rPr>
          <w:rFonts w:ascii="Palatino Linotype" w:hAnsi="Palatino Linotype" w:cs="Times New Roman"/>
          <w:b/>
          <w:sz w:val="28"/>
          <w:szCs w:val="28"/>
        </w:rPr>
        <w:t>FILOZOFICKÁ FAKULTA</w:t>
      </w:r>
    </w:p>
    <w:p w14:paraId="22797FB8" w14:textId="77777777" w:rsidR="00094622" w:rsidRPr="00656D3A" w:rsidRDefault="00094622" w:rsidP="00094622">
      <w:pPr>
        <w:jc w:val="center"/>
        <w:rPr>
          <w:rFonts w:ascii="Palatino Linotype" w:hAnsi="Palatino Linotype" w:cs="Times New Roman"/>
          <w:b/>
          <w:sz w:val="24"/>
          <w:szCs w:val="28"/>
        </w:rPr>
      </w:pPr>
      <w:r w:rsidRPr="00656D3A">
        <w:rPr>
          <w:rFonts w:ascii="Palatino Linotype" w:hAnsi="Palatino Linotype" w:cs="Times New Roman"/>
          <w:b/>
          <w:sz w:val="24"/>
          <w:szCs w:val="28"/>
        </w:rPr>
        <w:t>KATEDRA SOCIOLOGIE, ANDRAGOGIKY A KULTURNÍ ANTROPOLOGIE</w:t>
      </w:r>
    </w:p>
    <w:p w14:paraId="2A25681F" w14:textId="77777777" w:rsidR="00094622" w:rsidRPr="000C697A" w:rsidRDefault="00094622" w:rsidP="00094622">
      <w:pPr>
        <w:jc w:val="both"/>
        <w:rPr>
          <w:rFonts w:ascii="Palatino Linotype" w:hAnsi="Palatino Linotype" w:cs="Times New Roman"/>
          <w:sz w:val="24"/>
          <w:szCs w:val="24"/>
        </w:rPr>
      </w:pPr>
    </w:p>
    <w:p w14:paraId="78184287" w14:textId="77777777" w:rsidR="00094622" w:rsidRPr="000C697A" w:rsidRDefault="00094622" w:rsidP="00094622">
      <w:pPr>
        <w:jc w:val="both"/>
        <w:rPr>
          <w:rFonts w:ascii="Palatino Linotype" w:hAnsi="Palatino Linotype" w:cs="Times New Roman"/>
          <w:sz w:val="24"/>
          <w:szCs w:val="24"/>
        </w:rPr>
      </w:pPr>
    </w:p>
    <w:p w14:paraId="55BD2A01" w14:textId="77777777" w:rsidR="00094622" w:rsidRPr="000C697A" w:rsidRDefault="00094622" w:rsidP="00094622">
      <w:pPr>
        <w:jc w:val="both"/>
        <w:rPr>
          <w:rFonts w:ascii="Palatino Linotype" w:hAnsi="Palatino Linotype" w:cs="Times New Roman"/>
          <w:sz w:val="24"/>
          <w:szCs w:val="24"/>
        </w:rPr>
      </w:pPr>
    </w:p>
    <w:p w14:paraId="55015708" w14:textId="77777777" w:rsidR="00094622" w:rsidRPr="000C697A" w:rsidRDefault="00094622" w:rsidP="00094622">
      <w:pPr>
        <w:jc w:val="both"/>
        <w:rPr>
          <w:rFonts w:ascii="Palatino Linotype" w:hAnsi="Palatino Linotype" w:cs="Times New Roman"/>
          <w:sz w:val="24"/>
          <w:szCs w:val="24"/>
        </w:rPr>
      </w:pPr>
    </w:p>
    <w:p w14:paraId="2F74B29C" w14:textId="77777777" w:rsidR="00094622" w:rsidRPr="000C697A" w:rsidRDefault="00094622" w:rsidP="00094622">
      <w:pPr>
        <w:jc w:val="both"/>
        <w:rPr>
          <w:rFonts w:ascii="Palatino Linotype" w:hAnsi="Palatino Linotype" w:cs="Times New Roman"/>
          <w:sz w:val="24"/>
          <w:szCs w:val="24"/>
        </w:rPr>
      </w:pPr>
    </w:p>
    <w:p w14:paraId="2AF4E94F" w14:textId="77777777" w:rsidR="00094622" w:rsidRDefault="00094622" w:rsidP="00094622">
      <w:pPr>
        <w:jc w:val="center"/>
        <w:rPr>
          <w:rFonts w:ascii="Palatino Linotype" w:hAnsi="Palatino Linotype" w:cs="Times New Roman"/>
          <w:sz w:val="28"/>
          <w:szCs w:val="28"/>
        </w:rPr>
      </w:pPr>
      <w:r>
        <w:rPr>
          <w:rFonts w:ascii="Palatino Linotype" w:hAnsi="Palatino Linotype" w:cs="Times New Roman"/>
          <w:sz w:val="28"/>
          <w:szCs w:val="28"/>
        </w:rPr>
        <w:t>Zájmové vzdělávání dospělých</w:t>
      </w:r>
    </w:p>
    <w:p w14:paraId="10A73EFD" w14:textId="77777777" w:rsidR="00094622" w:rsidRPr="000C697A" w:rsidRDefault="00094622" w:rsidP="00094622">
      <w:pPr>
        <w:jc w:val="center"/>
        <w:rPr>
          <w:rFonts w:ascii="Palatino Linotype" w:hAnsi="Palatino Linotype" w:cs="Times New Roman"/>
          <w:sz w:val="28"/>
          <w:szCs w:val="28"/>
        </w:rPr>
      </w:pPr>
    </w:p>
    <w:p w14:paraId="7B2827BA" w14:textId="77777777" w:rsidR="00094622" w:rsidRPr="000C697A" w:rsidRDefault="00094622" w:rsidP="00094622">
      <w:pPr>
        <w:jc w:val="center"/>
        <w:rPr>
          <w:rFonts w:ascii="Palatino Linotype" w:hAnsi="Palatino Linotype" w:cs="Times New Roman"/>
          <w:bCs/>
          <w:sz w:val="28"/>
          <w:szCs w:val="28"/>
        </w:rPr>
      </w:pPr>
      <w:r w:rsidRPr="000C697A">
        <w:rPr>
          <w:rFonts w:ascii="Palatino Linotype" w:hAnsi="Palatino Linotype" w:cs="Times New Roman"/>
          <w:bCs/>
          <w:sz w:val="28"/>
          <w:szCs w:val="28"/>
        </w:rPr>
        <w:t>Magisterská diplomová práce</w:t>
      </w:r>
      <w:r>
        <w:rPr>
          <w:rFonts w:ascii="Palatino Linotype" w:hAnsi="Palatino Linotype" w:cs="Times New Roman"/>
          <w:bCs/>
          <w:sz w:val="28"/>
          <w:szCs w:val="28"/>
        </w:rPr>
        <w:t xml:space="preserve"> </w:t>
      </w:r>
    </w:p>
    <w:p w14:paraId="4E891723" w14:textId="77777777" w:rsidR="00094622" w:rsidRPr="000C697A" w:rsidRDefault="00094622" w:rsidP="00094622">
      <w:pPr>
        <w:jc w:val="center"/>
        <w:rPr>
          <w:rFonts w:ascii="Palatino Linotype" w:hAnsi="Palatino Linotype" w:cs="Times New Roman"/>
          <w:b/>
          <w:bCs/>
          <w:sz w:val="28"/>
          <w:szCs w:val="28"/>
        </w:rPr>
      </w:pPr>
    </w:p>
    <w:p w14:paraId="7C496A42" w14:textId="77777777" w:rsidR="00094622" w:rsidRPr="000C697A" w:rsidRDefault="00094622" w:rsidP="00094622">
      <w:pPr>
        <w:jc w:val="center"/>
        <w:rPr>
          <w:rFonts w:ascii="Palatino Linotype" w:hAnsi="Palatino Linotype" w:cs="Times New Roman"/>
          <w:bCs/>
          <w:sz w:val="24"/>
          <w:szCs w:val="28"/>
        </w:rPr>
      </w:pPr>
      <w:r w:rsidRPr="000C697A">
        <w:rPr>
          <w:rFonts w:ascii="Palatino Linotype" w:hAnsi="Palatino Linotype" w:cs="Times New Roman"/>
          <w:bCs/>
          <w:sz w:val="24"/>
          <w:szCs w:val="28"/>
        </w:rPr>
        <w:t xml:space="preserve">Obor studia: </w:t>
      </w:r>
      <w:r>
        <w:rPr>
          <w:rFonts w:ascii="Palatino Linotype" w:hAnsi="Palatino Linotype" w:cs="Times New Roman"/>
          <w:bCs/>
          <w:sz w:val="24"/>
          <w:szCs w:val="28"/>
        </w:rPr>
        <w:t>Andragogika</w:t>
      </w:r>
    </w:p>
    <w:p w14:paraId="277E704C" w14:textId="77777777" w:rsidR="00094622" w:rsidRPr="000C697A" w:rsidRDefault="00094622" w:rsidP="00094622">
      <w:pPr>
        <w:jc w:val="both"/>
        <w:rPr>
          <w:rFonts w:ascii="Palatino Linotype" w:hAnsi="Palatino Linotype" w:cs="Times New Roman"/>
          <w:sz w:val="28"/>
          <w:szCs w:val="28"/>
        </w:rPr>
      </w:pPr>
    </w:p>
    <w:p w14:paraId="38A6D313" w14:textId="77777777" w:rsidR="00094622" w:rsidRPr="000C697A" w:rsidRDefault="00094622" w:rsidP="00094622">
      <w:pPr>
        <w:jc w:val="both"/>
        <w:rPr>
          <w:rFonts w:ascii="Palatino Linotype" w:hAnsi="Palatino Linotype" w:cs="Times New Roman"/>
          <w:sz w:val="28"/>
          <w:szCs w:val="28"/>
        </w:rPr>
      </w:pPr>
    </w:p>
    <w:p w14:paraId="72FC53F8" w14:textId="77777777" w:rsidR="00094622" w:rsidRPr="000C697A" w:rsidRDefault="00094622" w:rsidP="00094622">
      <w:pPr>
        <w:jc w:val="both"/>
        <w:rPr>
          <w:rFonts w:ascii="Palatino Linotype" w:hAnsi="Palatino Linotype" w:cs="Times New Roman"/>
          <w:sz w:val="28"/>
          <w:szCs w:val="28"/>
        </w:rPr>
      </w:pPr>
    </w:p>
    <w:p w14:paraId="552E49A7" w14:textId="77777777" w:rsidR="00094622" w:rsidRPr="000C697A" w:rsidRDefault="00094622" w:rsidP="00094622">
      <w:pPr>
        <w:jc w:val="both"/>
        <w:rPr>
          <w:rFonts w:ascii="Palatino Linotype" w:hAnsi="Palatino Linotype" w:cs="Times New Roman"/>
          <w:sz w:val="28"/>
          <w:szCs w:val="28"/>
        </w:rPr>
      </w:pPr>
    </w:p>
    <w:p w14:paraId="6BCC6F8C" w14:textId="77777777" w:rsidR="00094622" w:rsidRPr="000C697A" w:rsidRDefault="00094622" w:rsidP="00094622">
      <w:pPr>
        <w:jc w:val="both"/>
        <w:rPr>
          <w:rFonts w:ascii="Palatino Linotype" w:hAnsi="Palatino Linotype" w:cs="Times New Roman"/>
          <w:sz w:val="28"/>
          <w:szCs w:val="28"/>
        </w:rPr>
      </w:pPr>
    </w:p>
    <w:p w14:paraId="1CE02C92" w14:textId="77777777" w:rsidR="00094622" w:rsidRPr="000C697A" w:rsidRDefault="00094622" w:rsidP="00094622">
      <w:pPr>
        <w:jc w:val="both"/>
        <w:rPr>
          <w:rFonts w:ascii="Palatino Linotype" w:hAnsi="Palatino Linotype" w:cs="Times New Roman"/>
          <w:sz w:val="28"/>
          <w:szCs w:val="28"/>
        </w:rPr>
      </w:pPr>
    </w:p>
    <w:p w14:paraId="5F1AA74B" w14:textId="77777777" w:rsidR="00094622" w:rsidRPr="000C697A" w:rsidRDefault="00094622" w:rsidP="00094622">
      <w:pPr>
        <w:rPr>
          <w:rFonts w:ascii="Palatino Linotype" w:hAnsi="Palatino Linotype" w:cs="Times New Roman"/>
          <w:sz w:val="28"/>
          <w:szCs w:val="28"/>
        </w:rPr>
      </w:pPr>
    </w:p>
    <w:p w14:paraId="1C90C250" w14:textId="77777777" w:rsidR="00094622" w:rsidRDefault="00094622" w:rsidP="00094622">
      <w:pPr>
        <w:pStyle w:val="Default"/>
      </w:pPr>
      <w:r w:rsidRPr="000C697A">
        <w:rPr>
          <w:rFonts w:ascii="Palatino Linotype" w:hAnsi="Palatino Linotype"/>
          <w:b/>
          <w:bCs/>
        </w:rPr>
        <w:t>Autor:</w:t>
      </w:r>
      <w:r w:rsidRPr="000C697A">
        <w:rPr>
          <w:rFonts w:ascii="Palatino Linotype" w:hAnsi="Palatino Linotype"/>
        </w:rPr>
        <w:t xml:space="preserve"> </w:t>
      </w:r>
      <w:r>
        <w:rPr>
          <w:rFonts w:ascii="Palatino Linotype" w:hAnsi="Palatino Linotype"/>
        </w:rPr>
        <w:t>Bc. Libuše Hrošová</w:t>
      </w:r>
    </w:p>
    <w:p w14:paraId="787B3746" w14:textId="77777777" w:rsidR="00094622" w:rsidRPr="000C697A" w:rsidRDefault="00094622" w:rsidP="00094622">
      <w:pPr>
        <w:rPr>
          <w:rFonts w:ascii="Palatino Linotype" w:hAnsi="Palatino Linotype" w:cs="Times New Roman"/>
          <w:sz w:val="24"/>
          <w:szCs w:val="24"/>
        </w:rPr>
      </w:pPr>
      <w:r w:rsidRPr="000C697A">
        <w:rPr>
          <w:rFonts w:ascii="Palatino Linotype" w:hAnsi="Palatino Linotype" w:cs="Times New Roman"/>
          <w:b/>
          <w:bCs/>
          <w:sz w:val="24"/>
          <w:szCs w:val="24"/>
        </w:rPr>
        <w:t>Vedoucí práce:</w:t>
      </w:r>
      <w:r w:rsidRPr="000C697A">
        <w:rPr>
          <w:rFonts w:ascii="Palatino Linotype" w:hAnsi="Palatino Linotype" w:cs="Times New Roman"/>
          <w:sz w:val="24"/>
          <w:szCs w:val="24"/>
        </w:rPr>
        <w:t xml:space="preserve"> </w:t>
      </w:r>
      <w:r>
        <w:rPr>
          <w:rFonts w:ascii="Palatino Linotype" w:hAnsi="Palatino Linotype" w:cs="Times New Roman"/>
          <w:sz w:val="24"/>
          <w:szCs w:val="24"/>
        </w:rPr>
        <w:t>doc. Mgr. Jana Poláchová Vašťatková, Ph.D.</w:t>
      </w:r>
    </w:p>
    <w:p w14:paraId="2A046BD2" w14:textId="77777777" w:rsidR="00094622" w:rsidRPr="000C697A" w:rsidRDefault="00094622" w:rsidP="00094622">
      <w:pPr>
        <w:rPr>
          <w:rFonts w:ascii="Palatino Linotype" w:hAnsi="Palatino Linotype" w:cs="Times New Roman"/>
          <w:sz w:val="24"/>
          <w:szCs w:val="24"/>
        </w:rPr>
      </w:pPr>
    </w:p>
    <w:p w14:paraId="06A926A4" w14:textId="77777777" w:rsidR="00094622" w:rsidRPr="000C697A" w:rsidRDefault="00094622" w:rsidP="00094622">
      <w:pPr>
        <w:jc w:val="center"/>
        <w:rPr>
          <w:rFonts w:ascii="Palatino Linotype" w:hAnsi="Palatino Linotype" w:cs="Times New Roman"/>
          <w:sz w:val="24"/>
          <w:szCs w:val="24"/>
        </w:rPr>
      </w:pPr>
    </w:p>
    <w:p w14:paraId="223C22C5" w14:textId="77777777" w:rsidR="00094622" w:rsidRPr="000C697A" w:rsidRDefault="00094622" w:rsidP="00094622">
      <w:pPr>
        <w:jc w:val="center"/>
        <w:rPr>
          <w:rFonts w:ascii="Palatino Linotype" w:hAnsi="Palatino Linotype" w:cs="Times New Roman"/>
          <w:sz w:val="24"/>
          <w:szCs w:val="24"/>
        </w:rPr>
      </w:pPr>
      <w:r w:rsidRPr="000C697A">
        <w:rPr>
          <w:rFonts w:ascii="Palatino Linotype" w:hAnsi="Palatino Linotype" w:cs="Times New Roman"/>
          <w:sz w:val="24"/>
          <w:szCs w:val="24"/>
        </w:rPr>
        <w:t>Olomouc 20</w:t>
      </w:r>
      <w:r>
        <w:rPr>
          <w:rFonts w:ascii="Palatino Linotype" w:hAnsi="Palatino Linotype" w:cs="Times New Roman"/>
          <w:sz w:val="24"/>
          <w:szCs w:val="24"/>
        </w:rPr>
        <w:t>22</w:t>
      </w:r>
    </w:p>
    <w:p w14:paraId="56E2D426" w14:textId="1B677AD3" w:rsidR="00094622" w:rsidRDefault="00094622">
      <w:r>
        <w:br w:type="page"/>
      </w:r>
    </w:p>
    <w:p w14:paraId="0AD3C795" w14:textId="77777777" w:rsidR="00094622" w:rsidRDefault="00094622" w:rsidP="00094622">
      <w:pPr>
        <w:spacing w:line="360" w:lineRule="auto"/>
        <w:ind w:firstLine="708"/>
        <w:jc w:val="both"/>
        <w:rPr>
          <w:rFonts w:ascii="Palatino Linotype" w:hAnsi="Palatino Linotype"/>
          <w:sz w:val="24"/>
          <w:szCs w:val="24"/>
        </w:rPr>
      </w:pPr>
    </w:p>
    <w:p w14:paraId="00195374" w14:textId="77777777" w:rsidR="00094622" w:rsidRDefault="00094622" w:rsidP="00094622">
      <w:pPr>
        <w:spacing w:line="360" w:lineRule="auto"/>
        <w:ind w:firstLine="708"/>
        <w:jc w:val="both"/>
        <w:rPr>
          <w:rFonts w:ascii="Palatino Linotype" w:hAnsi="Palatino Linotype"/>
          <w:sz w:val="24"/>
          <w:szCs w:val="24"/>
        </w:rPr>
      </w:pPr>
    </w:p>
    <w:p w14:paraId="211F76A4" w14:textId="77777777" w:rsidR="00094622" w:rsidRDefault="00094622" w:rsidP="00094622">
      <w:pPr>
        <w:spacing w:line="360" w:lineRule="auto"/>
        <w:ind w:firstLine="708"/>
        <w:jc w:val="both"/>
        <w:rPr>
          <w:rFonts w:ascii="Palatino Linotype" w:hAnsi="Palatino Linotype"/>
          <w:sz w:val="24"/>
          <w:szCs w:val="24"/>
        </w:rPr>
      </w:pPr>
    </w:p>
    <w:p w14:paraId="48178330" w14:textId="77777777" w:rsidR="00094622" w:rsidRDefault="00094622" w:rsidP="00094622">
      <w:pPr>
        <w:spacing w:line="360" w:lineRule="auto"/>
        <w:ind w:firstLine="708"/>
        <w:jc w:val="both"/>
        <w:rPr>
          <w:rFonts w:ascii="Palatino Linotype" w:hAnsi="Palatino Linotype"/>
          <w:sz w:val="24"/>
          <w:szCs w:val="24"/>
        </w:rPr>
      </w:pPr>
    </w:p>
    <w:p w14:paraId="1BC16B67" w14:textId="77777777" w:rsidR="00094622" w:rsidRDefault="00094622" w:rsidP="00094622">
      <w:pPr>
        <w:spacing w:line="360" w:lineRule="auto"/>
        <w:ind w:firstLine="708"/>
        <w:jc w:val="both"/>
        <w:rPr>
          <w:rFonts w:ascii="Palatino Linotype" w:hAnsi="Palatino Linotype"/>
          <w:sz w:val="24"/>
          <w:szCs w:val="24"/>
        </w:rPr>
      </w:pPr>
    </w:p>
    <w:p w14:paraId="0E693331" w14:textId="77777777" w:rsidR="00094622" w:rsidRDefault="00094622" w:rsidP="00094622">
      <w:pPr>
        <w:spacing w:line="360" w:lineRule="auto"/>
        <w:ind w:firstLine="708"/>
        <w:jc w:val="both"/>
        <w:rPr>
          <w:rFonts w:ascii="Palatino Linotype" w:hAnsi="Palatino Linotype"/>
          <w:sz w:val="24"/>
          <w:szCs w:val="24"/>
        </w:rPr>
      </w:pPr>
    </w:p>
    <w:p w14:paraId="75E7E0F1" w14:textId="77777777" w:rsidR="00094622" w:rsidRDefault="00094622" w:rsidP="00094622">
      <w:pPr>
        <w:spacing w:line="360" w:lineRule="auto"/>
        <w:ind w:firstLine="708"/>
        <w:jc w:val="both"/>
        <w:rPr>
          <w:rFonts w:ascii="Palatino Linotype" w:hAnsi="Palatino Linotype"/>
          <w:sz w:val="24"/>
          <w:szCs w:val="24"/>
        </w:rPr>
      </w:pPr>
    </w:p>
    <w:p w14:paraId="27AD3EA8" w14:textId="77777777" w:rsidR="00094622" w:rsidRDefault="00094622" w:rsidP="00094622">
      <w:pPr>
        <w:spacing w:line="360" w:lineRule="auto"/>
        <w:ind w:firstLine="708"/>
        <w:jc w:val="both"/>
        <w:rPr>
          <w:rFonts w:ascii="Palatino Linotype" w:hAnsi="Palatino Linotype"/>
          <w:sz w:val="24"/>
          <w:szCs w:val="24"/>
        </w:rPr>
      </w:pPr>
    </w:p>
    <w:p w14:paraId="6C4F3CF3" w14:textId="77777777" w:rsidR="00094622" w:rsidRDefault="00094622" w:rsidP="00094622">
      <w:pPr>
        <w:spacing w:line="360" w:lineRule="auto"/>
        <w:ind w:firstLine="708"/>
        <w:jc w:val="both"/>
        <w:rPr>
          <w:rFonts w:ascii="Palatino Linotype" w:hAnsi="Palatino Linotype"/>
          <w:sz w:val="24"/>
          <w:szCs w:val="24"/>
        </w:rPr>
      </w:pPr>
    </w:p>
    <w:p w14:paraId="1CA1DD44" w14:textId="77777777" w:rsidR="00094622" w:rsidRDefault="00094622" w:rsidP="00094622">
      <w:pPr>
        <w:spacing w:line="360" w:lineRule="auto"/>
        <w:ind w:firstLine="708"/>
        <w:jc w:val="both"/>
        <w:rPr>
          <w:rFonts w:ascii="Palatino Linotype" w:hAnsi="Palatino Linotype"/>
          <w:sz w:val="24"/>
          <w:szCs w:val="24"/>
        </w:rPr>
      </w:pPr>
    </w:p>
    <w:p w14:paraId="3A4A838B" w14:textId="77777777" w:rsidR="00094622" w:rsidRDefault="00094622" w:rsidP="00094622">
      <w:pPr>
        <w:spacing w:line="360" w:lineRule="auto"/>
        <w:ind w:firstLine="708"/>
        <w:jc w:val="both"/>
        <w:rPr>
          <w:rFonts w:ascii="Palatino Linotype" w:hAnsi="Palatino Linotype"/>
          <w:sz w:val="24"/>
          <w:szCs w:val="24"/>
        </w:rPr>
      </w:pPr>
    </w:p>
    <w:p w14:paraId="77EC423C" w14:textId="77777777" w:rsidR="00094622" w:rsidRDefault="00094622" w:rsidP="00094622">
      <w:pPr>
        <w:spacing w:line="360" w:lineRule="auto"/>
        <w:ind w:firstLine="708"/>
        <w:jc w:val="both"/>
        <w:rPr>
          <w:rFonts w:ascii="Palatino Linotype" w:hAnsi="Palatino Linotype"/>
          <w:sz w:val="24"/>
          <w:szCs w:val="24"/>
        </w:rPr>
      </w:pPr>
    </w:p>
    <w:p w14:paraId="062C2A07" w14:textId="77777777" w:rsidR="00094622" w:rsidRDefault="00094622" w:rsidP="00094622">
      <w:pPr>
        <w:spacing w:line="360" w:lineRule="auto"/>
        <w:ind w:firstLine="708"/>
        <w:jc w:val="both"/>
        <w:rPr>
          <w:rFonts w:ascii="Palatino Linotype" w:hAnsi="Palatino Linotype"/>
          <w:sz w:val="24"/>
          <w:szCs w:val="24"/>
        </w:rPr>
      </w:pPr>
    </w:p>
    <w:p w14:paraId="43CDE4E5" w14:textId="77777777" w:rsidR="00094622" w:rsidRDefault="00094622" w:rsidP="00094622">
      <w:pPr>
        <w:spacing w:line="360" w:lineRule="auto"/>
        <w:ind w:firstLine="708"/>
        <w:jc w:val="both"/>
        <w:rPr>
          <w:rFonts w:ascii="Palatino Linotype" w:hAnsi="Palatino Linotype"/>
          <w:sz w:val="24"/>
          <w:szCs w:val="24"/>
        </w:rPr>
      </w:pPr>
    </w:p>
    <w:p w14:paraId="52BD280A" w14:textId="77777777" w:rsidR="00094622" w:rsidRDefault="00094622" w:rsidP="00094622">
      <w:pPr>
        <w:spacing w:line="360" w:lineRule="auto"/>
        <w:ind w:firstLine="708"/>
        <w:jc w:val="both"/>
        <w:rPr>
          <w:rFonts w:ascii="Palatino Linotype" w:hAnsi="Palatino Linotype"/>
          <w:sz w:val="24"/>
          <w:szCs w:val="24"/>
        </w:rPr>
      </w:pPr>
    </w:p>
    <w:p w14:paraId="054FD3DE" w14:textId="77777777" w:rsidR="00094622" w:rsidRDefault="00094622" w:rsidP="00094622">
      <w:pPr>
        <w:spacing w:line="360" w:lineRule="auto"/>
        <w:ind w:firstLine="708"/>
        <w:jc w:val="both"/>
        <w:rPr>
          <w:rFonts w:ascii="Palatino Linotype" w:hAnsi="Palatino Linotype"/>
          <w:sz w:val="24"/>
          <w:szCs w:val="24"/>
        </w:rPr>
      </w:pPr>
    </w:p>
    <w:p w14:paraId="532855E5" w14:textId="77777777" w:rsidR="00094622" w:rsidRDefault="00094622" w:rsidP="00094622">
      <w:pPr>
        <w:spacing w:line="360" w:lineRule="auto"/>
        <w:ind w:firstLine="708"/>
        <w:jc w:val="both"/>
        <w:rPr>
          <w:rFonts w:ascii="Palatino Linotype" w:hAnsi="Palatino Linotype"/>
          <w:sz w:val="24"/>
          <w:szCs w:val="24"/>
        </w:rPr>
      </w:pPr>
    </w:p>
    <w:p w14:paraId="730350CE" w14:textId="6876FA64" w:rsidR="00094622" w:rsidRPr="00A60615" w:rsidRDefault="00094622" w:rsidP="00094622">
      <w:pPr>
        <w:spacing w:line="360" w:lineRule="auto"/>
        <w:ind w:firstLine="708"/>
        <w:jc w:val="both"/>
        <w:rPr>
          <w:rFonts w:ascii="Palatino Linotype" w:hAnsi="Palatino Linotype"/>
          <w:sz w:val="24"/>
          <w:szCs w:val="24"/>
        </w:rPr>
      </w:pPr>
      <w:r w:rsidRPr="00A60615">
        <w:rPr>
          <w:rFonts w:ascii="Palatino Linotype" w:hAnsi="Palatino Linotype"/>
          <w:sz w:val="24"/>
          <w:szCs w:val="24"/>
        </w:rPr>
        <w:t xml:space="preserve">Prohlašuji, že jsem </w:t>
      </w:r>
      <w:r w:rsidRPr="00C13B70">
        <w:rPr>
          <w:rFonts w:ascii="Palatino Linotype" w:hAnsi="Palatino Linotype" w:cs="Times New Roman"/>
          <w:sz w:val="24"/>
          <w:szCs w:val="24"/>
        </w:rPr>
        <w:t>magisterskou</w:t>
      </w:r>
      <w:r w:rsidRPr="00A60615">
        <w:rPr>
          <w:rFonts w:ascii="Palatino Linotype" w:hAnsi="Palatino Linotype" w:cs="Times New Roman"/>
          <w:sz w:val="24"/>
          <w:szCs w:val="24"/>
        </w:rPr>
        <w:t xml:space="preserve"> diplomovou práci na </w:t>
      </w:r>
      <w:r w:rsidRPr="001D1DD4">
        <w:rPr>
          <w:rFonts w:ascii="Palatino Linotype" w:hAnsi="Palatino Linotype" w:cs="Times New Roman"/>
          <w:sz w:val="24"/>
          <w:szCs w:val="24"/>
        </w:rPr>
        <w:t>téma „Zájmové vzdělávání dospělých“</w:t>
      </w:r>
      <w:r w:rsidRPr="00A60615">
        <w:rPr>
          <w:rFonts w:ascii="Palatino Linotype" w:hAnsi="Palatino Linotype" w:cs="Times New Roman"/>
          <w:sz w:val="24"/>
          <w:szCs w:val="24"/>
        </w:rPr>
        <w:t xml:space="preserve"> vypracoval</w:t>
      </w:r>
      <w:r>
        <w:rPr>
          <w:rFonts w:ascii="Palatino Linotype" w:hAnsi="Palatino Linotype" w:cs="Times New Roman"/>
          <w:iCs/>
          <w:sz w:val="24"/>
          <w:szCs w:val="24"/>
        </w:rPr>
        <w:t>a</w:t>
      </w:r>
      <w:r w:rsidRPr="00A60615">
        <w:rPr>
          <w:rFonts w:ascii="Palatino Linotype" w:hAnsi="Palatino Linotype" w:cs="Times New Roman"/>
          <w:sz w:val="24"/>
          <w:szCs w:val="24"/>
        </w:rPr>
        <w:t xml:space="preserve"> </w:t>
      </w:r>
      <w:r w:rsidRPr="00A60615">
        <w:rPr>
          <w:rFonts w:ascii="Palatino Linotype" w:hAnsi="Palatino Linotype"/>
          <w:sz w:val="24"/>
          <w:szCs w:val="24"/>
        </w:rPr>
        <w:t>samostatně a uvedl</w:t>
      </w:r>
      <w:r>
        <w:rPr>
          <w:rFonts w:ascii="Palatino Linotype" w:hAnsi="Palatino Linotype"/>
          <w:sz w:val="24"/>
          <w:szCs w:val="24"/>
        </w:rPr>
        <w:t>a</w:t>
      </w:r>
      <w:r w:rsidRPr="00A60615">
        <w:rPr>
          <w:rFonts w:ascii="Palatino Linotype" w:hAnsi="Palatino Linotype"/>
          <w:sz w:val="24"/>
          <w:szCs w:val="24"/>
        </w:rPr>
        <w:t xml:space="preserve"> v ní veškerou literaturu a</w:t>
      </w:r>
      <w:r w:rsidR="00610980">
        <w:rPr>
          <w:rFonts w:ascii="Palatino Linotype" w:hAnsi="Palatino Linotype"/>
          <w:sz w:val="24"/>
          <w:szCs w:val="24"/>
        </w:rPr>
        <w:t> </w:t>
      </w:r>
      <w:r w:rsidRPr="00A60615">
        <w:rPr>
          <w:rFonts w:ascii="Palatino Linotype" w:hAnsi="Palatino Linotype"/>
          <w:sz w:val="24"/>
          <w:szCs w:val="24"/>
        </w:rPr>
        <w:t>ostatní zdroje, které jsem použi</w:t>
      </w:r>
      <w:r>
        <w:rPr>
          <w:rFonts w:ascii="Palatino Linotype" w:hAnsi="Palatino Linotype"/>
          <w:sz w:val="24"/>
          <w:szCs w:val="24"/>
        </w:rPr>
        <w:t>la.</w:t>
      </w:r>
    </w:p>
    <w:p w14:paraId="613FF196" w14:textId="77777777" w:rsidR="00094622" w:rsidRPr="00A60615" w:rsidRDefault="00094622" w:rsidP="00094622">
      <w:pPr>
        <w:jc w:val="both"/>
        <w:rPr>
          <w:rFonts w:ascii="Palatino Linotype" w:hAnsi="Palatino Linotype" w:cs="Times New Roman"/>
          <w:sz w:val="24"/>
          <w:szCs w:val="24"/>
        </w:rPr>
      </w:pPr>
    </w:p>
    <w:p w14:paraId="6D23DFFB" w14:textId="4BDDC20D" w:rsidR="00094622" w:rsidRDefault="00094622" w:rsidP="00094622">
      <w:pPr>
        <w:jc w:val="both"/>
        <w:rPr>
          <w:rFonts w:ascii="Palatino Linotype" w:hAnsi="Palatino Linotype" w:cs="Times New Roman"/>
          <w:sz w:val="24"/>
          <w:szCs w:val="24"/>
        </w:rPr>
      </w:pPr>
      <w:r w:rsidRPr="00A60615">
        <w:rPr>
          <w:rFonts w:ascii="Palatino Linotype" w:hAnsi="Palatino Linotype" w:cs="Times New Roman"/>
          <w:sz w:val="24"/>
          <w:szCs w:val="24"/>
        </w:rPr>
        <w:t xml:space="preserve">V Olomouci dne ….……….. </w:t>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t xml:space="preserve">Podpis ……………………… </w:t>
      </w:r>
    </w:p>
    <w:p w14:paraId="156A484A" w14:textId="2963F103" w:rsidR="00094622" w:rsidRDefault="00094622" w:rsidP="00094622">
      <w:pPr>
        <w:jc w:val="both"/>
        <w:rPr>
          <w:rFonts w:ascii="Palatino Linotype" w:hAnsi="Palatino Linotype" w:cs="Times New Roman"/>
          <w:sz w:val="24"/>
          <w:szCs w:val="24"/>
        </w:rPr>
      </w:pPr>
    </w:p>
    <w:p w14:paraId="7A21C76B" w14:textId="7CEC5113" w:rsidR="00094622" w:rsidRDefault="00094622" w:rsidP="00094622">
      <w:pPr>
        <w:jc w:val="both"/>
        <w:rPr>
          <w:rFonts w:ascii="Palatino Linotype" w:hAnsi="Palatino Linotype" w:cs="Times New Roman"/>
          <w:sz w:val="24"/>
          <w:szCs w:val="24"/>
        </w:rPr>
      </w:pPr>
    </w:p>
    <w:p w14:paraId="10EF33D3" w14:textId="43A3EB1C" w:rsidR="00094622" w:rsidRDefault="00094622" w:rsidP="00094622">
      <w:pPr>
        <w:jc w:val="both"/>
        <w:rPr>
          <w:rFonts w:ascii="Palatino Linotype" w:hAnsi="Palatino Linotype" w:cs="Times New Roman"/>
          <w:sz w:val="24"/>
          <w:szCs w:val="24"/>
        </w:rPr>
      </w:pPr>
    </w:p>
    <w:p w14:paraId="027F79A0" w14:textId="6F69AA8A" w:rsidR="00094622" w:rsidRDefault="00094622" w:rsidP="00094622">
      <w:pPr>
        <w:jc w:val="both"/>
        <w:rPr>
          <w:rFonts w:ascii="Palatino Linotype" w:hAnsi="Palatino Linotype" w:cs="Times New Roman"/>
          <w:sz w:val="24"/>
          <w:szCs w:val="24"/>
        </w:rPr>
      </w:pPr>
    </w:p>
    <w:p w14:paraId="43C071E9" w14:textId="48DED947" w:rsidR="00094622" w:rsidRDefault="00094622" w:rsidP="00094622">
      <w:pPr>
        <w:jc w:val="both"/>
        <w:rPr>
          <w:rFonts w:ascii="Palatino Linotype" w:hAnsi="Palatino Linotype" w:cs="Times New Roman"/>
          <w:sz w:val="24"/>
          <w:szCs w:val="24"/>
        </w:rPr>
      </w:pPr>
    </w:p>
    <w:p w14:paraId="28424645" w14:textId="118E97DE" w:rsidR="00094622" w:rsidRDefault="00094622" w:rsidP="00094622">
      <w:pPr>
        <w:jc w:val="both"/>
        <w:rPr>
          <w:rFonts w:ascii="Palatino Linotype" w:hAnsi="Palatino Linotype" w:cs="Times New Roman"/>
          <w:sz w:val="24"/>
          <w:szCs w:val="24"/>
        </w:rPr>
      </w:pPr>
    </w:p>
    <w:p w14:paraId="2664C81D" w14:textId="035DB750" w:rsidR="00094622" w:rsidRDefault="00094622" w:rsidP="00094622">
      <w:pPr>
        <w:jc w:val="both"/>
        <w:rPr>
          <w:rFonts w:ascii="Palatino Linotype" w:hAnsi="Palatino Linotype" w:cs="Times New Roman"/>
          <w:sz w:val="24"/>
          <w:szCs w:val="24"/>
        </w:rPr>
      </w:pPr>
    </w:p>
    <w:p w14:paraId="3D4E2312" w14:textId="79A44D6A" w:rsidR="00094622" w:rsidRDefault="00094622" w:rsidP="00094622">
      <w:pPr>
        <w:jc w:val="both"/>
        <w:rPr>
          <w:rFonts w:ascii="Palatino Linotype" w:hAnsi="Palatino Linotype" w:cs="Times New Roman"/>
          <w:sz w:val="24"/>
          <w:szCs w:val="24"/>
        </w:rPr>
      </w:pPr>
    </w:p>
    <w:p w14:paraId="2F3AE095" w14:textId="00C67E63" w:rsidR="00094622" w:rsidRDefault="00094622" w:rsidP="00094622">
      <w:pPr>
        <w:jc w:val="both"/>
        <w:rPr>
          <w:rFonts w:ascii="Palatino Linotype" w:hAnsi="Palatino Linotype" w:cs="Times New Roman"/>
          <w:sz w:val="24"/>
          <w:szCs w:val="24"/>
        </w:rPr>
      </w:pPr>
    </w:p>
    <w:p w14:paraId="59EB4FAA" w14:textId="335C1356" w:rsidR="00094622" w:rsidRDefault="00094622" w:rsidP="00094622">
      <w:pPr>
        <w:jc w:val="both"/>
        <w:rPr>
          <w:rFonts w:ascii="Palatino Linotype" w:hAnsi="Palatino Linotype" w:cs="Times New Roman"/>
          <w:sz w:val="24"/>
          <w:szCs w:val="24"/>
        </w:rPr>
      </w:pPr>
    </w:p>
    <w:p w14:paraId="6E5EA2BB" w14:textId="3F95CDA1" w:rsidR="00094622" w:rsidRDefault="00094622" w:rsidP="00094622">
      <w:pPr>
        <w:jc w:val="both"/>
        <w:rPr>
          <w:rFonts w:ascii="Palatino Linotype" w:hAnsi="Palatino Linotype" w:cs="Times New Roman"/>
          <w:sz w:val="24"/>
          <w:szCs w:val="24"/>
        </w:rPr>
      </w:pPr>
    </w:p>
    <w:p w14:paraId="70FE7054" w14:textId="6C28345C" w:rsidR="00094622" w:rsidRDefault="00094622" w:rsidP="00094622">
      <w:pPr>
        <w:jc w:val="both"/>
        <w:rPr>
          <w:rFonts w:ascii="Palatino Linotype" w:hAnsi="Palatino Linotype" w:cs="Times New Roman"/>
          <w:sz w:val="24"/>
          <w:szCs w:val="24"/>
        </w:rPr>
      </w:pPr>
    </w:p>
    <w:p w14:paraId="5D6D9259" w14:textId="4F9453F2" w:rsidR="00094622" w:rsidRDefault="00094622" w:rsidP="00094622">
      <w:pPr>
        <w:jc w:val="both"/>
        <w:rPr>
          <w:rFonts w:ascii="Palatino Linotype" w:hAnsi="Palatino Linotype" w:cs="Times New Roman"/>
          <w:sz w:val="24"/>
          <w:szCs w:val="24"/>
        </w:rPr>
      </w:pPr>
    </w:p>
    <w:p w14:paraId="08654F2C" w14:textId="319AFFCF" w:rsidR="00094622" w:rsidRDefault="00094622" w:rsidP="00094622">
      <w:pPr>
        <w:jc w:val="both"/>
        <w:rPr>
          <w:rFonts w:ascii="Palatino Linotype" w:hAnsi="Palatino Linotype" w:cs="Times New Roman"/>
          <w:sz w:val="24"/>
          <w:szCs w:val="24"/>
        </w:rPr>
      </w:pPr>
    </w:p>
    <w:p w14:paraId="22548437" w14:textId="1F60E78E" w:rsidR="00094622" w:rsidRDefault="00094622" w:rsidP="00094622">
      <w:pPr>
        <w:jc w:val="both"/>
        <w:rPr>
          <w:rFonts w:ascii="Palatino Linotype" w:hAnsi="Palatino Linotype" w:cs="Times New Roman"/>
          <w:sz w:val="24"/>
          <w:szCs w:val="24"/>
        </w:rPr>
      </w:pPr>
    </w:p>
    <w:p w14:paraId="63A0078E" w14:textId="0D4EABAE" w:rsidR="00094622" w:rsidRDefault="00094622" w:rsidP="00094622">
      <w:pPr>
        <w:jc w:val="both"/>
        <w:rPr>
          <w:rFonts w:ascii="Palatino Linotype" w:hAnsi="Palatino Linotype" w:cs="Times New Roman"/>
          <w:sz w:val="24"/>
          <w:szCs w:val="24"/>
        </w:rPr>
      </w:pPr>
    </w:p>
    <w:p w14:paraId="1E1CE491" w14:textId="5579448C" w:rsidR="00094622" w:rsidRDefault="00094622" w:rsidP="00094622">
      <w:pPr>
        <w:jc w:val="both"/>
        <w:rPr>
          <w:rFonts w:ascii="Palatino Linotype" w:hAnsi="Palatino Linotype" w:cs="Times New Roman"/>
          <w:sz w:val="24"/>
          <w:szCs w:val="24"/>
        </w:rPr>
      </w:pPr>
    </w:p>
    <w:p w14:paraId="28479FB4" w14:textId="5EC684FF" w:rsidR="00094622" w:rsidRDefault="00094622" w:rsidP="00094622">
      <w:pPr>
        <w:jc w:val="both"/>
        <w:rPr>
          <w:rFonts w:ascii="Palatino Linotype" w:hAnsi="Palatino Linotype" w:cs="Times New Roman"/>
          <w:sz w:val="24"/>
          <w:szCs w:val="24"/>
        </w:rPr>
      </w:pPr>
    </w:p>
    <w:p w14:paraId="00E904DB" w14:textId="066BED59" w:rsidR="00094622" w:rsidRDefault="00094622" w:rsidP="00094622">
      <w:pPr>
        <w:jc w:val="both"/>
        <w:rPr>
          <w:rFonts w:ascii="Palatino Linotype" w:hAnsi="Palatino Linotype" w:cs="Times New Roman"/>
          <w:sz w:val="24"/>
          <w:szCs w:val="24"/>
        </w:rPr>
      </w:pPr>
    </w:p>
    <w:p w14:paraId="757D341D" w14:textId="5F453E7E" w:rsidR="00094622" w:rsidRDefault="00094622" w:rsidP="00094622">
      <w:pPr>
        <w:jc w:val="both"/>
        <w:rPr>
          <w:rFonts w:ascii="Palatino Linotype" w:hAnsi="Palatino Linotype" w:cs="Times New Roman"/>
          <w:sz w:val="24"/>
          <w:szCs w:val="24"/>
        </w:rPr>
      </w:pPr>
    </w:p>
    <w:p w14:paraId="7E7B4F65" w14:textId="5BA1DDE9" w:rsidR="00094622" w:rsidRDefault="00094622" w:rsidP="00094622">
      <w:pPr>
        <w:jc w:val="both"/>
        <w:rPr>
          <w:rFonts w:ascii="Palatino Linotype" w:hAnsi="Palatino Linotype" w:cs="Times New Roman"/>
          <w:sz w:val="24"/>
          <w:szCs w:val="24"/>
        </w:rPr>
      </w:pPr>
    </w:p>
    <w:p w14:paraId="4175726E" w14:textId="77777777" w:rsidR="00094622" w:rsidRDefault="00094622" w:rsidP="00094622">
      <w:pPr>
        <w:ind w:firstLine="708"/>
        <w:jc w:val="both"/>
        <w:rPr>
          <w:rFonts w:ascii="Palatino Linotype" w:hAnsi="Palatino Linotype" w:cs="Palatino Linotype"/>
          <w:color w:val="000000"/>
          <w:sz w:val="24"/>
          <w:szCs w:val="24"/>
        </w:rPr>
      </w:pPr>
    </w:p>
    <w:p w14:paraId="76EED75C" w14:textId="77777777" w:rsidR="00094622" w:rsidRDefault="00094622" w:rsidP="00094622">
      <w:pPr>
        <w:ind w:firstLine="708"/>
        <w:jc w:val="both"/>
        <w:rPr>
          <w:rFonts w:ascii="Palatino Linotype" w:hAnsi="Palatino Linotype" w:cs="Palatino Linotype"/>
          <w:color w:val="000000"/>
          <w:sz w:val="24"/>
          <w:szCs w:val="24"/>
        </w:rPr>
      </w:pPr>
    </w:p>
    <w:p w14:paraId="09F262BD" w14:textId="77777777" w:rsidR="00094622" w:rsidRDefault="00094622" w:rsidP="00094622">
      <w:pPr>
        <w:ind w:firstLine="708"/>
        <w:jc w:val="both"/>
        <w:rPr>
          <w:rFonts w:ascii="Palatino Linotype" w:hAnsi="Palatino Linotype" w:cs="Palatino Linotype"/>
          <w:color w:val="000000"/>
          <w:sz w:val="24"/>
          <w:szCs w:val="24"/>
        </w:rPr>
      </w:pPr>
    </w:p>
    <w:p w14:paraId="7C98E682" w14:textId="564A4C7C" w:rsidR="00094622" w:rsidRDefault="00094622" w:rsidP="00094622">
      <w:pPr>
        <w:ind w:firstLine="708"/>
        <w:jc w:val="both"/>
        <w:rPr>
          <w:rFonts w:ascii="Palatino Linotype" w:hAnsi="Palatino Linotype" w:cs="Palatino Linotype"/>
          <w:color w:val="000000"/>
          <w:sz w:val="24"/>
          <w:szCs w:val="24"/>
        </w:rPr>
      </w:pPr>
      <w:r w:rsidRPr="001D1DD4">
        <w:rPr>
          <w:rFonts w:ascii="Palatino Linotype" w:hAnsi="Palatino Linotype" w:cs="Palatino Linotype"/>
          <w:color w:val="000000"/>
          <w:sz w:val="24"/>
          <w:szCs w:val="24"/>
        </w:rPr>
        <w:t xml:space="preserve">Na tomto místě bych ráda poděkovala doc. Mgr. Janě Poláchové Vašťatkové, Ph.D. za </w:t>
      </w:r>
      <w:r>
        <w:rPr>
          <w:rFonts w:ascii="Palatino Linotype" w:hAnsi="Palatino Linotype" w:cs="Palatino Linotype"/>
          <w:color w:val="000000"/>
          <w:sz w:val="24"/>
          <w:szCs w:val="24"/>
        </w:rPr>
        <w:t>odborné rady a vstřícný přístup</w:t>
      </w:r>
      <w:r w:rsidRPr="001D1DD4">
        <w:rPr>
          <w:rFonts w:ascii="Palatino Linotype" w:hAnsi="Palatino Linotype" w:cs="Palatino Linotype"/>
          <w:color w:val="000000"/>
          <w:sz w:val="24"/>
          <w:szCs w:val="24"/>
        </w:rPr>
        <w:t xml:space="preserve">, který mi při vedení diplomové práce poskytla. Dále bych chtěla poděkovat </w:t>
      </w:r>
      <w:r>
        <w:rPr>
          <w:rFonts w:ascii="Palatino Linotype" w:hAnsi="Palatino Linotype" w:cs="Palatino Linotype"/>
          <w:color w:val="000000"/>
          <w:sz w:val="24"/>
          <w:szCs w:val="24"/>
        </w:rPr>
        <w:t xml:space="preserve">všem </w:t>
      </w:r>
      <w:r w:rsidRPr="001D1DD4">
        <w:rPr>
          <w:rFonts w:ascii="Palatino Linotype" w:hAnsi="Palatino Linotype" w:cs="Palatino Linotype"/>
          <w:color w:val="000000"/>
          <w:sz w:val="24"/>
          <w:szCs w:val="24"/>
        </w:rPr>
        <w:t>účastníkům výzkumu a mým nejbližším za podporu při psaní této práce a po celou dobu studia.</w:t>
      </w:r>
    </w:p>
    <w:p w14:paraId="7B650424" w14:textId="77777777" w:rsidR="00094622" w:rsidRDefault="00094622">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14:paraId="353A9DF8" w14:textId="77777777" w:rsidR="00094622" w:rsidRPr="000C697A" w:rsidRDefault="00094622" w:rsidP="00094622">
      <w:pPr>
        <w:keepNext/>
        <w:spacing w:before="240" w:after="60" w:line="240" w:lineRule="auto"/>
        <w:outlineLvl w:val="0"/>
        <w:rPr>
          <w:rFonts w:ascii="Palatino Linotype" w:eastAsia="Calibri" w:hAnsi="Palatino Linotype" w:cs="Times New Roman"/>
          <w:b/>
          <w:kern w:val="32"/>
          <w:sz w:val="32"/>
          <w:szCs w:val="20"/>
          <w:lang w:eastAsia="cs-CZ"/>
        </w:rPr>
      </w:pPr>
      <w:bookmarkStart w:id="0" w:name="_Toc99569827"/>
      <w:r w:rsidRPr="000C697A">
        <w:rPr>
          <w:rFonts w:ascii="Palatino Linotype" w:eastAsia="Calibri" w:hAnsi="Palatino Linotype" w:cs="Times New Roman"/>
          <w:b/>
          <w:kern w:val="32"/>
          <w:sz w:val="32"/>
          <w:szCs w:val="20"/>
          <w:lang w:eastAsia="cs-CZ"/>
        </w:rPr>
        <w:lastRenderedPageBreak/>
        <w:t>Anotace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094622" w:rsidRPr="000C697A" w14:paraId="3E6ED9A0" w14:textId="77777777" w:rsidTr="00E972CC">
        <w:trPr>
          <w:trHeight w:val="435"/>
        </w:trPr>
        <w:tc>
          <w:tcPr>
            <w:tcW w:w="2616" w:type="dxa"/>
            <w:tcBorders>
              <w:top w:val="double" w:sz="4" w:space="0" w:color="auto"/>
              <w:left w:val="double" w:sz="4" w:space="0" w:color="auto"/>
              <w:bottom w:val="single" w:sz="4" w:space="0" w:color="auto"/>
              <w:right w:val="single" w:sz="2" w:space="0" w:color="auto"/>
            </w:tcBorders>
            <w:hideMark/>
          </w:tcPr>
          <w:p w14:paraId="24CAF9AE"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19D93FBC" w14:textId="77777777" w:rsidR="00094622" w:rsidRPr="00241E87" w:rsidRDefault="00094622" w:rsidP="00E972CC">
            <w:pPr>
              <w:spacing w:after="0" w:line="240" w:lineRule="auto"/>
              <w:rPr>
                <w:rFonts w:ascii="Palatino Linotype" w:eastAsia="Calibri" w:hAnsi="Palatino Linotype" w:cs="Times New Roman"/>
                <w:iCs/>
                <w:sz w:val="24"/>
                <w:szCs w:val="24"/>
              </w:rPr>
            </w:pPr>
            <w:r w:rsidRPr="00241E87">
              <w:rPr>
                <w:rFonts w:ascii="Palatino Linotype" w:eastAsia="Calibri" w:hAnsi="Palatino Linotype" w:cs="Times New Roman"/>
                <w:iCs/>
                <w:sz w:val="24"/>
                <w:szCs w:val="24"/>
              </w:rPr>
              <w:t>Bc. Libuše Hrošová</w:t>
            </w:r>
          </w:p>
        </w:tc>
      </w:tr>
      <w:tr w:rsidR="00094622" w:rsidRPr="000C697A" w14:paraId="559F474F" w14:textId="77777777" w:rsidTr="00E972CC">
        <w:trPr>
          <w:trHeight w:val="435"/>
        </w:trPr>
        <w:tc>
          <w:tcPr>
            <w:tcW w:w="2616" w:type="dxa"/>
            <w:tcBorders>
              <w:top w:val="double" w:sz="4" w:space="0" w:color="auto"/>
              <w:left w:val="double" w:sz="4" w:space="0" w:color="auto"/>
              <w:bottom w:val="single" w:sz="4" w:space="0" w:color="auto"/>
              <w:right w:val="single" w:sz="2" w:space="0" w:color="auto"/>
            </w:tcBorders>
          </w:tcPr>
          <w:p w14:paraId="3D9FB028"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14:paraId="3235D0FD" w14:textId="77777777" w:rsidR="00094622" w:rsidRPr="000C697A" w:rsidRDefault="00094622" w:rsidP="00E972CC">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094622" w:rsidRPr="000C697A" w14:paraId="5F7BDCB0" w14:textId="77777777" w:rsidTr="00E972CC">
        <w:trPr>
          <w:trHeight w:val="435"/>
        </w:trPr>
        <w:tc>
          <w:tcPr>
            <w:tcW w:w="2616" w:type="dxa"/>
            <w:tcBorders>
              <w:top w:val="double" w:sz="4" w:space="0" w:color="auto"/>
              <w:left w:val="double" w:sz="4" w:space="0" w:color="auto"/>
              <w:bottom w:val="single" w:sz="4" w:space="0" w:color="auto"/>
              <w:right w:val="single" w:sz="2" w:space="0" w:color="auto"/>
            </w:tcBorders>
          </w:tcPr>
          <w:p w14:paraId="5A7F93E3"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6B5964C5" w14:textId="77777777" w:rsidR="00094622" w:rsidRPr="00241E87" w:rsidRDefault="00094622" w:rsidP="00E972CC">
            <w:pPr>
              <w:spacing w:after="0" w:line="240" w:lineRule="auto"/>
              <w:rPr>
                <w:rFonts w:ascii="Palatino Linotype" w:eastAsia="Calibri" w:hAnsi="Palatino Linotype" w:cs="Times New Roman"/>
                <w:iCs/>
                <w:sz w:val="24"/>
                <w:szCs w:val="24"/>
              </w:rPr>
            </w:pPr>
            <w:r w:rsidRPr="00241E87">
              <w:rPr>
                <w:rFonts w:ascii="Palatino Linotype" w:eastAsia="Calibri" w:hAnsi="Palatino Linotype" w:cs="Times New Roman"/>
                <w:iCs/>
                <w:sz w:val="24"/>
                <w:szCs w:val="24"/>
              </w:rPr>
              <w:t>Andragogika</w:t>
            </w:r>
          </w:p>
        </w:tc>
      </w:tr>
      <w:tr w:rsidR="00094622" w:rsidRPr="000C697A" w14:paraId="0C467024" w14:textId="77777777" w:rsidTr="00E972CC">
        <w:trPr>
          <w:trHeight w:val="415"/>
        </w:trPr>
        <w:tc>
          <w:tcPr>
            <w:tcW w:w="2616" w:type="dxa"/>
            <w:tcBorders>
              <w:top w:val="single" w:sz="2" w:space="0" w:color="auto"/>
              <w:left w:val="double" w:sz="4" w:space="0" w:color="auto"/>
              <w:bottom w:val="single" w:sz="4" w:space="0" w:color="auto"/>
              <w:right w:val="single" w:sz="2" w:space="0" w:color="auto"/>
            </w:tcBorders>
            <w:hideMark/>
          </w:tcPr>
          <w:p w14:paraId="2DCE4759"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14:paraId="5D93DB06" w14:textId="77777777" w:rsidR="00094622" w:rsidRPr="00241E87" w:rsidRDefault="00094622" w:rsidP="00E972CC">
            <w:pPr>
              <w:spacing w:after="0" w:line="240" w:lineRule="auto"/>
              <w:jc w:val="both"/>
              <w:rPr>
                <w:rFonts w:ascii="Palatino Linotype" w:eastAsia="Calibri" w:hAnsi="Palatino Linotype" w:cs="Times New Roman"/>
                <w:iCs/>
                <w:sz w:val="24"/>
                <w:szCs w:val="24"/>
              </w:rPr>
            </w:pPr>
            <w:r>
              <w:rPr>
                <w:rFonts w:ascii="Palatino Linotype" w:eastAsia="Calibri" w:hAnsi="Palatino Linotype" w:cs="Times New Roman"/>
                <w:iCs/>
                <w:sz w:val="24"/>
                <w:szCs w:val="24"/>
              </w:rPr>
              <w:t>A</w:t>
            </w:r>
            <w:r w:rsidRPr="00241E87">
              <w:rPr>
                <w:rFonts w:ascii="Palatino Linotype" w:eastAsia="Calibri" w:hAnsi="Palatino Linotype" w:cs="Times New Roman"/>
                <w:iCs/>
                <w:sz w:val="24"/>
                <w:szCs w:val="24"/>
              </w:rPr>
              <w:t>ndragogika</w:t>
            </w:r>
          </w:p>
        </w:tc>
      </w:tr>
      <w:tr w:rsidR="00094622" w:rsidRPr="000C697A" w14:paraId="102A2853" w14:textId="77777777" w:rsidTr="00E972CC">
        <w:trPr>
          <w:trHeight w:val="415"/>
        </w:trPr>
        <w:tc>
          <w:tcPr>
            <w:tcW w:w="2616" w:type="dxa"/>
            <w:tcBorders>
              <w:top w:val="single" w:sz="2" w:space="0" w:color="auto"/>
              <w:left w:val="double" w:sz="4" w:space="0" w:color="auto"/>
              <w:bottom w:val="single" w:sz="4" w:space="0" w:color="auto"/>
              <w:right w:val="single" w:sz="2" w:space="0" w:color="auto"/>
            </w:tcBorders>
            <w:hideMark/>
          </w:tcPr>
          <w:p w14:paraId="0548CB55"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54AD1C79" w14:textId="77777777" w:rsidR="00094622" w:rsidRPr="00241E87" w:rsidRDefault="00094622" w:rsidP="00E972CC">
            <w:pPr>
              <w:rPr>
                <w:rFonts w:ascii="Palatino Linotype" w:hAnsi="Palatino Linotype" w:cs="Times New Roman"/>
                <w:sz w:val="24"/>
                <w:szCs w:val="24"/>
              </w:rPr>
            </w:pPr>
            <w:r>
              <w:rPr>
                <w:rFonts w:ascii="Palatino Linotype" w:hAnsi="Palatino Linotype" w:cs="Times New Roman"/>
                <w:sz w:val="24"/>
                <w:szCs w:val="24"/>
              </w:rPr>
              <w:t>doc. Mgr. Jana Poláchová Vašťatková, Ph.D.</w:t>
            </w:r>
          </w:p>
        </w:tc>
      </w:tr>
      <w:tr w:rsidR="00094622" w:rsidRPr="000C697A" w14:paraId="0A519402" w14:textId="77777777" w:rsidTr="00E972CC">
        <w:trPr>
          <w:trHeight w:val="415"/>
        </w:trPr>
        <w:tc>
          <w:tcPr>
            <w:tcW w:w="2616" w:type="dxa"/>
            <w:tcBorders>
              <w:top w:val="single" w:sz="4" w:space="0" w:color="auto"/>
              <w:left w:val="double" w:sz="4" w:space="0" w:color="auto"/>
              <w:bottom w:val="double" w:sz="4" w:space="0" w:color="auto"/>
              <w:right w:val="single" w:sz="2" w:space="0" w:color="auto"/>
            </w:tcBorders>
            <w:hideMark/>
          </w:tcPr>
          <w:p w14:paraId="3C59ADE0"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57704D47" w14:textId="77777777" w:rsidR="00094622" w:rsidRPr="00241E87" w:rsidRDefault="00094622" w:rsidP="00E972CC">
            <w:pPr>
              <w:spacing w:after="0" w:line="240" w:lineRule="auto"/>
              <w:rPr>
                <w:rFonts w:ascii="Palatino Linotype" w:eastAsia="Calibri" w:hAnsi="Palatino Linotype" w:cs="Times New Roman"/>
                <w:iCs/>
                <w:sz w:val="24"/>
                <w:szCs w:val="24"/>
              </w:rPr>
            </w:pPr>
            <w:r w:rsidRPr="00241E87">
              <w:rPr>
                <w:rFonts w:ascii="Palatino Linotype" w:eastAsia="Calibri" w:hAnsi="Palatino Linotype" w:cs="Times New Roman"/>
                <w:iCs/>
                <w:sz w:val="24"/>
                <w:szCs w:val="24"/>
              </w:rPr>
              <w:t>2022</w:t>
            </w:r>
          </w:p>
        </w:tc>
      </w:tr>
      <w:tr w:rsidR="00094622" w:rsidRPr="000C697A" w14:paraId="1AD3EC53" w14:textId="77777777" w:rsidTr="00E972CC">
        <w:tc>
          <w:tcPr>
            <w:tcW w:w="2616" w:type="dxa"/>
            <w:tcBorders>
              <w:top w:val="double" w:sz="4" w:space="0" w:color="auto"/>
              <w:left w:val="nil"/>
              <w:bottom w:val="double" w:sz="4" w:space="0" w:color="auto"/>
              <w:right w:val="nil"/>
            </w:tcBorders>
          </w:tcPr>
          <w:p w14:paraId="76A7C3D3" w14:textId="77777777" w:rsidR="00094622" w:rsidRPr="000C697A" w:rsidRDefault="00094622" w:rsidP="00E972CC">
            <w:pPr>
              <w:spacing w:after="0" w:line="276" w:lineRule="auto"/>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1D107136" w14:textId="77777777" w:rsidR="00094622" w:rsidRPr="000C697A" w:rsidRDefault="00094622" w:rsidP="00E972CC">
            <w:pPr>
              <w:spacing w:after="0" w:line="276" w:lineRule="auto"/>
              <w:rPr>
                <w:rFonts w:ascii="Palatino Linotype" w:eastAsia="Calibri" w:hAnsi="Palatino Linotype" w:cs="Times New Roman"/>
                <w:sz w:val="24"/>
                <w:szCs w:val="24"/>
              </w:rPr>
            </w:pPr>
          </w:p>
        </w:tc>
      </w:tr>
      <w:tr w:rsidR="00094622" w:rsidRPr="000C697A" w14:paraId="1367CAD2" w14:textId="77777777" w:rsidTr="00E972CC">
        <w:trPr>
          <w:trHeight w:val="499"/>
        </w:trPr>
        <w:tc>
          <w:tcPr>
            <w:tcW w:w="2616" w:type="dxa"/>
            <w:tcBorders>
              <w:top w:val="double" w:sz="4" w:space="0" w:color="auto"/>
              <w:left w:val="double" w:sz="4" w:space="0" w:color="auto"/>
              <w:bottom w:val="single" w:sz="2" w:space="0" w:color="auto"/>
              <w:right w:val="single" w:sz="2" w:space="0" w:color="auto"/>
            </w:tcBorders>
            <w:hideMark/>
          </w:tcPr>
          <w:p w14:paraId="4F1DFF79"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4CDE9E32" w14:textId="77777777" w:rsidR="00094622" w:rsidRPr="000C697A" w:rsidRDefault="00094622" w:rsidP="00E972CC">
            <w:pPr>
              <w:spacing w:after="0" w:line="240" w:lineRule="auto"/>
              <w:rPr>
                <w:rFonts w:ascii="Palatino Linotype" w:eastAsia="Calibri" w:hAnsi="Palatino Linotype" w:cs="Times New Roman"/>
                <w:bCs/>
                <w:sz w:val="24"/>
                <w:szCs w:val="24"/>
              </w:rPr>
            </w:pPr>
            <w:r>
              <w:rPr>
                <w:rFonts w:ascii="Palatino Linotype" w:eastAsia="Calibri" w:hAnsi="Palatino Linotype" w:cs="Times New Roman"/>
                <w:bCs/>
                <w:sz w:val="24"/>
                <w:szCs w:val="24"/>
              </w:rPr>
              <w:t>Zájmové vzdělávání dospělých</w:t>
            </w:r>
          </w:p>
        </w:tc>
      </w:tr>
      <w:tr w:rsidR="00094622" w:rsidRPr="000C697A" w14:paraId="1E714C4C" w14:textId="77777777" w:rsidTr="00E972CC">
        <w:trPr>
          <w:trHeight w:val="2415"/>
        </w:trPr>
        <w:tc>
          <w:tcPr>
            <w:tcW w:w="2616" w:type="dxa"/>
            <w:tcBorders>
              <w:top w:val="single" w:sz="2" w:space="0" w:color="auto"/>
              <w:left w:val="double" w:sz="4" w:space="0" w:color="auto"/>
              <w:bottom w:val="single" w:sz="2" w:space="0" w:color="auto"/>
              <w:right w:val="single" w:sz="2" w:space="0" w:color="auto"/>
            </w:tcBorders>
            <w:hideMark/>
          </w:tcPr>
          <w:p w14:paraId="0FDC87EC"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1A5733F7" w14:textId="77777777" w:rsidR="00094622" w:rsidRPr="000C697A" w:rsidRDefault="00094622" w:rsidP="00E972CC">
            <w:pPr>
              <w:spacing w:after="0" w:line="276" w:lineRule="auto"/>
              <w:rPr>
                <w:rFonts w:ascii="Palatino Linotype" w:eastAsia="Calibri" w:hAnsi="Palatino Linotype" w:cs="Times New Roman"/>
                <w:sz w:val="24"/>
                <w:szCs w:val="24"/>
                <w:lang w:val="en-GB"/>
              </w:rPr>
            </w:pPr>
            <w:r>
              <w:rPr>
                <w:rFonts w:ascii="Palatino Linotype" w:eastAsia="Calibri" w:hAnsi="Palatino Linotype" w:cs="Times New Roman"/>
                <w:sz w:val="24"/>
                <w:szCs w:val="24"/>
                <w:lang w:val="en-GB"/>
              </w:rPr>
              <w:t xml:space="preserve">Magisterská diplomová práce se věnuje zájmovému vzdělávání dospělých. Teoretická část představuje zájmové vzdělávání dospělých a učitele základních škol jako jednu z cílových skupin zájmového vzdělávání dospělých. Empirická část je založena na kvalitativní metodologii. Prostřednictvím rozhovorů jsou analyzovány aktivity, kterými se učitelé zabývají ve svém volném čase a zda-li se věnují také zájmově vzdělávacím aktivitám. </w:t>
            </w:r>
          </w:p>
        </w:tc>
      </w:tr>
      <w:tr w:rsidR="00094622" w:rsidRPr="000C697A" w14:paraId="14B6C0D5" w14:textId="77777777" w:rsidTr="00E972CC">
        <w:trPr>
          <w:trHeight w:val="398"/>
        </w:trPr>
        <w:tc>
          <w:tcPr>
            <w:tcW w:w="2616" w:type="dxa"/>
            <w:tcBorders>
              <w:top w:val="single" w:sz="2" w:space="0" w:color="auto"/>
              <w:left w:val="double" w:sz="4" w:space="0" w:color="auto"/>
              <w:bottom w:val="single" w:sz="4" w:space="0" w:color="auto"/>
              <w:right w:val="single" w:sz="2" w:space="0" w:color="auto"/>
            </w:tcBorders>
            <w:hideMark/>
          </w:tcPr>
          <w:p w14:paraId="7B88B09C" w14:textId="77777777" w:rsidR="00094622" w:rsidRPr="000C697A" w:rsidRDefault="00094622" w:rsidP="00E972CC">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45EC48EF" w14:textId="77777777" w:rsidR="00094622" w:rsidRPr="000C697A" w:rsidRDefault="00094622" w:rsidP="00E972CC">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Celoživotní vzdělávání, vzdělávání dospělých, zájmové vzdělávání dospělých, volný čas, učitel, pracovní vytížení</w:t>
            </w:r>
          </w:p>
        </w:tc>
      </w:tr>
      <w:tr w:rsidR="00094622" w:rsidRPr="000C697A" w14:paraId="1B7F98AA" w14:textId="77777777" w:rsidTr="00E972CC">
        <w:trPr>
          <w:trHeight w:val="499"/>
        </w:trPr>
        <w:tc>
          <w:tcPr>
            <w:tcW w:w="2616" w:type="dxa"/>
            <w:tcBorders>
              <w:top w:val="single" w:sz="2" w:space="0" w:color="auto"/>
              <w:left w:val="double" w:sz="4" w:space="0" w:color="auto"/>
              <w:bottom w:val="single" w:sz="4" w:space="0" w:color="auto"/>
              <w:right w:val="single" w:sz="2" w:space="0" w:color="auto"/>
            </w:tcBorders>
            <w:hideMark/>
          </w:tcPr>
          <w:p w14:paraId="42107436" w14:textId="77777777" w:rsidR="00094622" w:rsidRPr="000C697A" w:rsidRDefault="00094622" w:rsidP="00E972CC">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0C470460" w14:textId="77777777" w:rsidR="00094622" w:rsidRPr="000C697A" w:rsidRDefault="00094622" w:rsidP="00E972CC">
            <w:pPr>
              <w:spacing w:after="0" w:line="276"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Interest adult education</w:t>
            </w:r>
          </w:p>
        </w:tc>
      </w:tr>
      <w:tr w:rsidR="00094622" w:rsidRPr="000C697A" w14:paraId="39DF1616" w14:textId="77777777" w:rsidTr="00E972CC">
        <w:trPr>
          <w:trHeight w:val="2077"/>
        </w:trPr>
        <w:tc>
          <w:tcPr>
            <w:tcW w:w="2616" w:type="dxa"/>
            <w:tcBorders>
              <w:top w:val="single" w:sz="2" w:space="0" w:color="auto"/>
              <w:left w:val="double" w:sz="4" w:space="0" w:color="auto"/>
              <w:bottom w:val="single" w:sz="4" w:space="0" w:color="auto"/>
              <w:right w:val="single" w:sz="2" w:space="0" w:color="auto"/>
            </w:tcBorders>
            <w:hideMark/>
          </w:tcPr>
          <w:p w14:paraId="091077AB" w14:textId="77777777" w:rsidR="00094622" w:rsidRPr="000C697A" w:rsidRDefault="00094622" w:rsidP="00E972CC">
            <w:pPr>
              <w:spacing w:after="0" w:line="276" w:lineRule="auto"/>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57CBA0A7" w14:textId="1923A873" w:rsidR="005C5280" w:rsidRPr="000C697A" w:rsidRDefault="005C5280" w:rsidP="00E972CC">
            <w:pPr>
              <w:spacing w:after="0" w:line="240" w:lineRule="auto"/>
              <w:jc w:val="both"/>
              <w:rPr>
                <w:rFonts w:ascii="Palatino Linotype" w:eastAsia="Calibri" w:hAnsi="Palatino Linotype" w:cs="Times New Roman"/>
                <w:sz w:val="24"/>
                <w:szCs w:val="24"/>
                <w:lang w:val="en-GB"/>
              </w:rPr>
            </w:pPr>
            <w:r>
              <w:rPr>
                <w:rFonts w:ascii="Palatino Linotype" w:eastAsia="Calibri" w:hAnsi="Palatino Linotype" w:cs="Times New Roman"/>
                <w:sz w:val="24"/>
                <w:szCs w:val="24"/>
                <w:lang w:val="en-GB"/>
              </w:rPr>
              <w:t>The master´s thesis is dedicated to interest adult education. The theoretical part present interest adult education and primary school teachers as one of the target groups of interest adult education. The empirical part is based on qualitative methodology. Through interviews, the activities that teachers deal with in their leisure time and whether they also engage in interest education activities are analysed.</w:t>
            </w:r>
          </w:p>
        </w:tc>
      </w:tr>
      <w:tr w:rsidR="00094622" w:rsidRPr="000C697A" w14:paraId="68EE0889" w14:textId="77777777" w:rsidTr="00E972CC">
        <w:trPr>
          <w:trHeight w:val="546"/>
        </w:trPr>
        <w:tc>
          <w:tcPr>
            <w:tcW w:w="2616" w:type="dxa"/>
            <w:tcBorders>
              <w:top w:val="single" w:sz="2" w:space="0" w:color="auto"/>
              <w:left w:val="double" w:sz="4" w:space="0" w:color="auto"/>
              <w:bottom w:val="single" w:sz="4" w:space="0" w:color="auto"/>
              <w:right w:val="single" w:sz="2" w:space="0" w:color="auto"/>
            </w:tcBorders>
            <w:hideMark/>
          </w:tcPr>
          <w:p w14:paraId="3E5F27A7" w14:textId="77777777" w:rsidR="00094622" w:rsidRPr="000C697A" w:rsidRDefault="00094622" w:rsidP="00E972CC">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14:paraId="63810D74" w14:textId="77777777" w:rsidR="00094622" w:rsidRPr="000C697A" w:rsidRDefault="00094622" w:rsidP="00E972CC">
            <w:pPr>
              <w:spacing w:after="0" w:line="276" w:lineRule="auto"/>
              <w:rPr>
                <w:rFonts w:ascii="Palatino Linotype" w:eastAsia="MS Mincho" w:hAnsi="Palatino Linotype" w:cs="Times New Roman"/>
                <w:sz w:val="24"/>
                <w:szCs w:val="24"/>
                <w:lang w:val="en-GB"/>
              </w:rPr>
            </w:pPr>
            <w:r>
              <w:rPr>
                <w:rFonts w:ascii="Palatino Linotype" w:eastAsia="MS Mincho" w:hAnsi="Palatino Linotype" w:cs="Times New Roman"/>
                <w:sz w:val="24"/>
                <w:szCs w:val="24"/>
                <w:lang w:val="en-GB"/>
              </w:rPr>
              <w:t>Lifelong education, adult education, interest adult education, leisure time, teacher, workload</w:t>
            </w:r>
          </w:p>
        </w:tc>
      </w:tr>
    </w:tbl>
    <w:p w14:paraId="24D849AB" w14:textId="77777777" w:rsidR="00094622" w:rsidRDefault="00094622" w:rsidP="00094622">
      <w:pPr>
        <w:spacing w:after="200" w:line="276" w:lineRule="auto"/>
        <w:rPr>
          <w:rFonts w:ascii="Palatino Linotype" w:eastAsia="Calibri" w:hAnsi="Palatino Linotype" w:cs="Times New Roman"/>
        </w:rPr>
      </w:pPr>
    </w:p>
    <w:p w14:paraId="4B673631" w14:textId="77777777" w:rsidR="00BE7FE2" w:rsidRDefault="00BE7FE2">
      <w:pPr>
        <w:rPr>
          <w:rFonts w:ascii="Palatino Linotype" w:eastAsia="Calibri" w:hAnsi="Palatino Linotype" w:cs="Times New Roman"/>
          <w:b/>
          <w:bCs/>
          <w:sz w:val="32"/>
          <w:szCs w:val="32"/>
        </w:rPr>
      </w:pPr>
      <w:r>
        <w:rPr>
          <w:rFonts w:ascii="Palatino Linotype" w:eastAsia="Calibri" w:hAnsi="Palatino Linotype" w:cs="Times New Roman"/>
          <w:b/>
          <w:bCs/>
          <w:sz w:val="32"/>
          <w:szCs w:val="32"/>
        </w:rPr>
        <w:br w:type="page"/>
      </w:r>
    </w:p>
    <w:sdt>
      <w:sdtPr>
        <w:rPr>
          <w:rFonts w:asciiTheme="minorHAnsi" w:eastAsiaTheme="minorHAnsi" w:hAnsiTheme="minorHAnsi" w:cstheme="minorBidi"/>
          <w:color w:val="auto"/>
          <w:sz w:val="22"/>
          <w:szCs w:val="22"/>
          <w:lang w:eastAsia="en-US"/>
        </w:rPr>
        <w:id w:val="446737264"/>
        <w:docPartObj>
          <w:docPartGallery w:val="Table of Contents"/>
          <w:docPartUnique/>
        </w:docPartObj>
      </w:sdtPr>
      <w:sdtEndPr>
        <w:rPr>
          <w:rFonts w:ascii="Palatino Linotype" w:hAnsi="Palatino Linotype"/>
          <w:b/>
          <w:bCs/>
          <w:sz w:val="24"/>
          <w:szCs w:val="24"/>
        </w:rPr>
      </w:sdtEndPr>
      <w:sdtContent>
        <w:p w14:paraId="1D7D1AF5" w14:textId="0861D384" w:rsidR="003E4E9C" w:rsidRPr="003E4E9C" w:rsidRDefault="003E4E9C" w:rsidP="00C005C7">
          <w:pPr>
            <w:pStyle w:val="Nadpisobsahu"/>
            <w:rPr>
              <w:rFonts w:ascii="Palatino Linotype" w:hAnsi="Palatino Linotype"/>
              <w:noProof/>
              <w:sz w:val="24"/>
              <w:szCs w:val="24"/>
            </w:rPr>
          </w:pPr>
          <w:r w:rsidRPr="003E4E9C">
            <w:rPr>
              <w:rFonts w:ascii="Palatino Linotype" w:hAnsi="Palatino Linotype"/>
              <w:b/>
              <w:bCs/>
              <w:color w:val="auto"/>
            </w:rPr>
            <w:t>Obsah</w:t>
          </w:r>
          <w:r w:rsidRPr="003E4E9C">
            <w:rPr>
              <w:rFonts w:ascii="Palatino Linotype" w:hAnsi="Palatino Linotype"/>
              <w:sz w:val="24"/>
              <w:szCs w:val="24"/>
            </w:rPr>
            <w:fldChar w:fldCharType="begin"/>
          </w:r>
          <w:r w:rsidRPr="003E4E9C">
            <w:rPr>
              <w:rFonts w:ascii="Palatino Linotype" w:hAnsi="Palatino Linotype"/>
              <w:sz w:val="24"/>
              <w:szCs w:val="24"/>
            </w:rPr>
            <w:instrText xml:space="preserve"> TOC \o "1-3" \h \z \u </w:instrText>
          </w:r>
          <w:r w:rsidRPr="003E4E9C">
            <w:rPr>
              <w:rFonts w:ascii="Palatino Linotype" w:hAnsi="Palatino Linotype"/>
              <w:sz w:val="24"/>
              <w:szCs w:val="24"/>
            </w:rPr>
            <w:fldChar w:fldCharType="separate"/>
          </w:r>
        </w:p>
        <w:p w14:paraId="637FE9BD" w14:textId="3A844A0B" w:rsidR="003E4E9C" w:rsidRPr="003E4E9C" w:rsidRDefault="00B95671">
          <w:pPr>
            <w:pStyle w:val="Obsah1"/>
            <w:tabs>
              <w:tab w:val="right" w:leader="dot" w:pos="9062"/>
            </w:tabs>
            <w:rPr>
              <w:rFonts w:ascii="Palatino Linotype" w:hAnsi="Palatino Linotype"/>
              <w:noProof/>
              <w:sz w:val="24"/>
              <w:szCs w:val="24"/>
            </w:rPr>
          </w:pPr>
          <w:hyperlink w:anchor="_Toc99569828" w:history="1">
            <w:r w:rsidR="003E4E9C" w:rsidRPr="003E4E9C">
              <w:rPr>
                <w:rStyle w:val="Hypertextovodkaz"/>
                <w:rFonts w:ascii="Palatino Linotype" w:hAnsi="Palatino Linotype"/>
                <w:noProof/>
                <w:sz w:val="24"/>
                <w:szCs w:val="24"/>
              </w:rPr>
              <w:t>Úvod</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_Toc99569828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7</w:t>
            </w:r>
            <w:r w:rsidR="003E4E9C" w:rsidRPr="003E4E9C">
              <w:rPr>
                <w:rFonts w:ascii="Palatino Linotype" w:hAnsi="Palatino Linotype"/>
                <w:noProof/>
                <w:webHidden/>
                <w:sz w:val="24"/>
                <w:szCs w:val="24"/>
              </w:rPr>
              <w:fldChar w:fldCharType="end"/>
            </w:r>
          </w:hyperlink>
        </w:p>
        <w:p w14:paraId="3D36F577" w14:textId="635AF0D6" w:rsidR="003E4E9C" w:rsidRPr="003E4E9C" w:rsidRDefault="00B95671">
          <w:pPr>
            <w:pStyle w:val="Obsah1"/>
            <w:tabs>
              <w:tab w:val="left" w:pos="440"/>
              <w:tab w:val="right" w:leader="dot" w:pos="9062"/>
            </w:tabs>
            <w:rPr>
              <w:rFonts w:ascii="Palatino Linotype" w:hAnsi="Palatino Linotype"/>
              <w:noProof/>
              <w:sz w:val="24"/>
              <w:szCs w:val="24"/>
            </w:rPr>
          </w:pPr>
          <w:hyperlink w:anchor="_Toc99569829" w:history="1">
            <w:r w:rsidR="003E4E9C" w:rsidRPr="003E4E9C">
              <w:rPr>
                <w:rStyle w:val="Hypertextovodkaz"/>
                <w:rFonts w:ascii="Palatino Linotype" w:hAnsi="Palatino Linotype"/>
                <w:noProof/>
                <w:sz w:val="24"/>
                <w:szCs w:val="24"/>
              </w:rPr>
              <w:t>1.</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Vzdělávání dospělých v kontextu celoživotního vzdělávání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_Toc99569829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9</w:t>
            </w:r>
            <w:r w:rsidR="003E4E9C" w:rsidRPr="003E4E9C">
              <w:rPr>
                <w:rFonts w:ascii="Palatino Linotype" w:hAnsi="Palatino Linotype"/>
                <w:noProof/>
                <w:webHidden/>
                <w:sz w:val="24"/>
                <w:szCs w:val="24"/>
              </w:rPr>
              <w:fldChar w:fldCharType="end"/>
            </w:r>
          </w:hyperlink>
        </w:p>
        <w:p w14:paraId="0073AF1A" w14:textId="3F67499A"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30" w:history="1">
            <w:r w:rsidR="003E4E9C" w:rsidRPr="003E4E9C">
              <w:rPr>
                <w:rStyle w:val="Hypertextovodkaz"/>
                <w:rFonts w:ascii="Palatino Linotype" w:hAnsi="Palatino Linotype"/>
                <w:noProof/>
                <w:sz w:val="24"/>
                <w:szCs w:val="24"/>
              </w:rPr>
              <w:t>1.1.</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Formy celoživotního vzdělávání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_Toc99569830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13</w:t>
            </w:r>
            <w:r w:rsidR="003E4E9C" w:rsidRPr="003E4E9C">
              <w:rPr>
                <w:rFonts w:ascii="Palatino Linotype" w:hAnsi="Palatino Linotype"/>
                <w:noProof/>
                <w:webHidden/>
                <w:sz w:val="24"/>
                <w:szCs w:val="24"/>
              </w:rPr>
              <w:fldChar w:fldCharType="end"/>
            </w:r>
          </w:hyperlink>
        </w:p>
        <w:p w14:paraId="711115E4" w14:textId="78D08F78"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31" w:history="1">
            <w:r w:rsidR="003E4E9C" w:rsidRPr="003E4E9C">
              <w:rPr>
                <w:rStyle w:val="Hypertextovodkaz"/>
                <w:rFonts w:ascii="Palatino Linotype" w:hAnsi="Palatino Linotype"/>
                <w:noProof/>
                <w:sz w:val="24"/>
                <w:szCs w:val="24"/>
              </w:rPr>
              <w:t>1.2.</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Etapy celoživotního vzdělávání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_Toc99569831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14</w:t>
            </w:r>
            <w:r w:rsidR="003E4E9C" w:rsidRPr="003E4E9C">
              <w:rPr>
                <w:rFonts w:ascii="Palatino Linotype" w:hAnsi="Palatino Linotype"/>
                <w:noProof/>
                <w:webHidden/>
                <w:sz w:val="24"/>
                <w:szCs w:val="24"/>
              </w:rPr>
              <w:fldChar w:fldCharType="end"/>
            </w:r>
          </w:hyperlink>
        </w:p>
        <w:p w14:paraId="3781B46E" w14:textId="1AFD1D98"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32" w:history="1">
            <w:r w:rsidR="003E4E9C" w:rsidRPr="003E4E9C">
              <w:rPr>
                <w:rStyle w:val="Hypertextovodkaz"/>
                <w:rFonts w:ascii="Palatino Linotype" w:hAnsi="Palatino Linotype"/>
                <w:noProof/>
                <w:sz w:val="24"/>
                <w:szCs w:val="24"/>
              </w:rPr>
              <w:t>1.3.</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Vzdělávání dospělých</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_Toc99569832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14</w:t>
            </w:r>
            <w:r w:rsidR="003E4E9C" w:rsidRPr="003E4E9C">
              <w:rPr>
                <w:rFonts w:ascii="Palatino Linotype" w:hAnsi="Palatino Linotype"/>
                <w:noProof/>
                <w:webHidden/>
                <w:sz w:val="24"/>
                <w:szCs w:val="24"/>
              </w:rPr>
              <w:fldChar w:fldCharType="end"/>
            </w:r>
          </w:hyperlink>
        </w:p>
        <w:p w14:paraId="05F3B4DC" w14:textId="019ADA33" w:rsidR="003E4E9C" w:rsidRPr="003E4E9C" w:rsidRDefault="00B95671">
          <w:pPr>
            <w:pStyle w:val="Obsah1"/>
            <w:tabs>
              <w:tab w:val="left" w:pos="440"/>
              <w:tab w:val="right" w:leader="dot" w:pos="9062"/>
            </w:tabs>
            <w:rPr>
              <w:rFonts w:ascii="Palatino Linotype" w:hAnsi="Palatino Linotype"/>
              <w:noProof/>
              <w:sz w:val="24"/>
              <w:szCs w:val="24"/>
            </w:rPr>
          </w:pPr>
          <w:hyperlink w:anchor="_Toc99569833" w:history="1">
            <w:r w:rsidR="003E4E9C" w:rsidRPr="003E4E9C">
              <w:rPr>
                <w:rStyle w:val="Hypertextovodkaz"/>
                <w:rFonts w:ascii="Palatino Linotype" w:hAnsi="Palatino Linotype"/>
                <w:noProof/>
                <w:sz w:val="24"/>
                <w:szCs w:val="24"/>
              </w:rPr>
              <w:t>2.</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Volný čas</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_Toc99569833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18</w:t>
            </w:r>
            <w:r w:rsidR="003E4E9C" w:rsidRPr="003E4E9C">
              <w:rPr>
                <w:rFonts w:ascii="Palatino Linotype" w:hAnsi="Palatino Linotype"/>
                <w:noProof/>
                <w:webHidden/>
                <w:sz w:val="24"/>
                <w:szCs w:val="24"/>
              </w:rPr>
              <w:fldChar w:fldCharType="end"/>
            </w:r>
          </w:hyperlink>
        </w:p>
        <w:p w14:paraId="716E07AD" w14:textId="09E69B41"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34" w:history="1">
            <w:r w:rsidR="003E4E9C" w:rsidRPr="003E4E9C">
              <w:rPr>
                <w:rStyle w:val="Hypertextovodkaz"/>
                <w:rFonts w:ascii="Palatino Linotype" w:hAnsi="Palatino Linotype"/>
                <w:noProof/>
                <w:sz w:val="24"/>
                <w:szCs w:val="24"/>
              </w:rPr>
              <w:t>2.1.</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Funkce volného času</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_Toc99569834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19</w:t>
            </w:r>
            <w:r w:rsidR="003E4E9C" w:rsidRPr="003E4E9C">
              <w:rPr>
                <w:rFonts w:ascii="Palatino Linotype" w:hAnsi="Palatino Linotype"/>
                <w:noProof/>
                <w:webHidden/>
                <w:sz w:val="24"/>
                <w:szCs w:val="24"/>
              </w:rPr>
              <w:fldChar w:fldCharType="end"/>
            </w:r>
          </w:hyperlink>
        </w:p>
        <w:p w14:paraId="25297B0D" w14:textId="5FE17A14"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35" w:history="1">
            <w:r w:rsidR="003E4E9C" w:rsidRPr="003E4E9C">
              <w:rPr>
                <w:rStyle w:val="Hypertextovodkaz"/>
                <w:rFonts w:ascii="Palatino Linotype" w:hAnsi="Palatino Linotype"/>
                <w:noProof/>
                <w:sz w:val="24"/>
                <w:szCs w:val="24"/>
              </w:rPr>
              <w:t>2.2.</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Zájmové vzdělávání dospělých</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_Toc99569835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20</w:t>
            </w:r>
            <w:r w:rsidR="003E4E9C" w:rsidRPr="003E4E9C">
              <w:rPr>
                <w:rFonts w:ascii="Palatino Linotype" w:hAnsi="Palatino Linotype"/>
                <w:noProof/>
                <w:webHidden/>
                <w:sz w:val="24"/>
                <w:szCs w:val="24"/>
              </w:rPr>
              <w:fldChar w:fldCharType="end"/>
            </w:r>
          </w:hyperlink>
        </w:p>
        <w:p w14:paraId="4362574C" w14:textId="4D92A0DB" w:rsidR="003E4E9C" w:rsidRPr="003E4E9C" w:rsidRDefault="00B95671">
          <w:pPr>
            <w:pStyle w:val="Obsah3"/>
            <w:tabs>
              <w:tab w:val="left" w:pos="1320"/>
              <w:tab w:val="right" w:leader="dot" w:pos="9062"/>
            </w:tabs>
            <w:rPr>
              <w:rFonts w:ascii="Palatino Linotype" w:hAnsi="Palatino Linotype"/>
              <w:noProof/>
              <w:sz w:val="24"/>
              <w:szCs w:val="24"/>
            </w:rPr>
          </w:pPr>
          <w:hyperlink w:anchor="_Toc99569836" w:history="1">
            <w:r w:rsidR="003E4E9C" w:rsidRPr="003E4E9C">
              <w:rPr>
                <w:rStyle w:val="Hypertextovodkaz"/>
                <w:rFonts w:ascii="Palatino Linotype" w:hAnsi="Palatino Linotype"/>
                <w:bCs/>
                <w:noProof/>
                <w:sz w:val="24"/>
                <w:szCs w:val="24"/>
              </w:rPr>
              <w:t>2.2.1.</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Cíle a funkce zájmového vzdělávání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_Toc99569836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22</w:t>
            </w:r>
            <w:r w:rsidR="003E4E9C" w:rsidRPr="003E4E9C">
              <w:rPr>
                <w:rFonts w:ascii="Palatino Linotype" w:hAnsi="Palatino Linotype"/>
                <w:noProof/>
                <w:webHidden/>
                <w:sz w:val="24"/>
                <w:szCs w:val="24"/>
              </w:rPr>
              <w:fldChar w:fldCharType="end"/>
            </w:r>
          </w:hyperlink>
        </w:p>
        <w:p w14:paraId="2EBBD394" w14:textId="1653F0D4" w:rsidR="003E4E9C" w:rsidRPr="003E4E9C" w:rsidRDefault="00B95671">
          <w:pPr>
            <w:pStyle w:val="Obsah3"/>
            <w:tabs>
              <w:tab w:val="left" w:pos="1320"/>
              <w:tab w:val="right" w:leader="dot" w:pos="9062"/>
            </w:tabs>
            <w:rPr>
              <w:rFonts w:ascii="Palatino Linotype" w:hAnsi="Palatino Linotype"/>
              <w:noProof/>
              <w:sz w:val="24"/>
              <w:szCs w:val="24"/>
            </w:rPr>
          </w:pPr>
          <w:hyperlink w:anchor="_Toc99569837" w:history="1">
            <w:r w:rsidR="003E4E9C" w:rsidRPr="003E4E9C">
              <w:rPr>
                <w:rStyle w:val="Hypertextovodkaz"/>
                <w:rFonts w:ascii="Palatino Linotype" w:hAnsi="Palatino Linotype"/>
                <w:bCs/>
                <w:noProof/>
                <w:sz w:val="24"/>
                <w:szCs w:val="24"/>
              </w:rPr>
              <w:t>2.2.2.</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Typy zájmového vzdělávání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_Toc99569837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25</w:t>
            </w:r>
            <w:r w:rsidR="003E4E9C" w:rsidRPr="003E4E9C">
              <w:rPr>
                <w:rFonts w:ascii="Palatino Linotype" w:hAnsi="Palatino Linotype"/>
                <w:noProof/>
                <w:webHidden/>
                <w:sz w:val="24"/>
                <w:szCs w:val="24"/>
              </w:rPr>
              <w:fldChar w:fldCharType="end"/>
            </w:r>
          </w:hyperlink>
        </w:p>
        <w:p w14:paraId="76B0ADDA" w14:textId="490FE710" w:rsidR="003E4E9C" w:rsidRPr="003E4E9C" w:rsidRDefault="00B95671">
          <w:pPr>
            <w:pStyle w:val="Obsah1"/>
            <w:tabs>
              <w:tab w:val="left" w:pos="440"/>
              <w:tab w:val="right" w:leader="dot" w:pos="9062"/>
            </w:tabs>
            <w:rPr>
              <w:rFonts w:ascii="Palatino Linotype" w:hAnsi="Palatino Linotype"/>
              <w:noProof/>
              <w:sz w:val="24"/>
              <w:szCs w:val="24"/>
            </w:rPr>
          </w:pPr>
          <w:hyperlink w:anchor="_Toc99569838" w:history="1">
            <w:r w:rsidR="003E4E9C" w:rsidRPr="003E4E9C">
              <w:rPr>
                <w:rStyle w:val="Hypertextovodkaz"/>
                <w:rFonts w:ascii="Palatino Linotype" w:hAnsi="Palatino Linotype"/>
                <w:noProof/>
                <w:sz w:val="24"/>
                <w:szCs w:val="24"/>
              </w:rPr>
              <w:t>3.</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Učitelé jako cílová skupina zájmového vzdělávání dospělých</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_Toc99569838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27</w:t>
            </w:r>
            <w:r w:rsidR="003E4E9C" w:rsidRPr="003E4E9C">
              <w:rPr>
                <w:rFonts w:ascii="Palatino Linotype" w:hAnsi="Palatino Linotype"/>
                <w:noProof/>
                <w:webHidden/>
                <w:sz w:val="24"/>
                <w:szCs w:val="24"/>
              </w:rPr>
              <w:fldChar w:fldCharType="end"/>
            </w:r>
          </w:hyperlink>
        </w:p>
        <w:p w14:paraId="730A8345" w14:textId="75F0D631"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39" w:history="1">
            <w:r w:rsidR="003E4E9C" w:rsidRPr="003E4E9C">
              <w:rPr>
                <w:rStyle w:val="Hypertextovodkaz"/>
                <w:rFonts w:ascii="Palatino Linotype" w:hAnsi="Palatino Linotype"/>
                <w:noProof/>
                <w:sz w:val="24"/>
                <w:szCs w:val="24"/>
              </w:rPr>
              <w:t>3.1.</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Dospělý účastník vzdělávání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_Toc99569839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27</w:t>
            </w:r>
            <w:r w:rsidR="003E4E9C" w:rsidRPr="003E4E9C">
              <w:rPr>
                <w:rFonts w:ascii="Palatino Linotype" w:hAnsi="Palatino Linotype"/>
                <w:noProof/>
                <w:webHidden/>
                <w:sz w:val="24"/>
                <w:szCs w:val="24"/>
              </w:rPr>
              <w:fldChar w:fldCharType="end"/>
            </w:r>
          </w:hyperlink>
        </w:p>
        <w:p w14:paraId="755AF0AA" w14:textId="47E2BE0C" w:rsidR="003E4E9C" w:rsidRPr="003E4E9C" w:rsidRDefault="00B95671">
          <w:pPr>
            <w:pStyle w:val="Obsah3"/>
            <w:tabs>
              <w:tab w:val="left" w:pos="1320"/>
              <w:tab w:val="right" w:leader="dot" w:pos="9062"/>
            </w:tabs>
            <w:rPr>
              <w:rFonts w:ascii="Palatino Linotype" w:hAnsi="Palatino Linotype"/>
              <w:noProof/>
              <w:sz w:val="24"/>
              <w:szCs w:val="24"/>
            </w:rPr>
          </w:pPr>
          <w:hyperlink w:anchor="_Toc99569840" w:history="1">
            <w:r w:rsidR="003E4E9C" w:rsidRPr="003E4E9C">
              <w:rPr>
                <w:rStyle w:val="Hypertextovodkaz"/>
                <w:rFonts w:ascii="Palatino Linotype" w:hAnsi="Palatino Linotype"/>
                <w:bCs/>
                <w:noProof/>
                <w:sz w:val="24"/>
                <w:szCs w:val="24"/>
              </w:rPr>
              <w:t>3.1.1.</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Účastník zájmového vzdělávání dospělých</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_Toc99569840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29</w:t>
            </w:r>
            <w:r w:rsidR="003E4E9C" w:rsidRPr="003E4E9C">
              <w:rPr>
                <w:rFonts w:ascii="Palatino Linotype" w:hAnsi="Palatino Linotype"/>
                <w:noProof/>
                <w:webHidden/>
                <w:sz w:val="24"/>
                <w:szCs w:val="24"/>
              </w:rPr>
              <w:fldChar w:fldCharType="end"/>
            </w:r>
          </w:hyperlink>
        </w:p>
        <w:p w14:paraId="3CCF9AAD" w14:textId="0D82F5D6" w:rsidR="003E4E9C" w:rsidRPr="003E4E9C" w:rsidRDefault="00B95671">
          <w:pPr>
            <w:pStyle w:val="Obsah3"/>
            <w:tabs>
              <w:tab w:val="left" w:pos="1320"/>
              <w:tab w:val="right" w:leader="dot" w:pos="9062"/>
            </w:tabs>
            <w:rPr>
              <w:rFonts w:ascii="Palatino Linotype" w:hAnsi="Palatino Linotype"/>
              <w:noProof/>
              <w:sz w:val="24"/>
              <w:szCs w:val="24"/>
            </w:rPr>
          </w:pPr>
          <w:hyperlink w:anchor="_Toc99569841" w:history="1">
            <w:r w:rsidR="003E4E9C" w:rsidRPr="003E4E9C">
              <w:rPr>
                <w:rStyle w:val="Hypertextovodkaz"/>
                <w:rFonts w:ascii="Palatino Linotype" w:hAnsi="Palatino Linotype"/>
                <w:bCs/>
                <w:noProof/>
                <w:sz w:val="24"/>
                <w:szCs w:val="24"/>
              </w:rPr>
              <w:t>3.1.2.</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Motivace a bariéry ve vzdělávání dospělých</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_Toc99569841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31</w:t>
            </w:r>
            <w:r w:rsidR="003E4E9C" w:rsidRPr="003E4E9C">
              <w:rPr>
                <w:rFonts w:ascii="Palatino Linotype" w:hAnsi="Palatino Linotype"/>
                <w:noProof/>
                <w:webHidden/>
                <w:sz w:val="24"/>
                <w:szCs w:val="24"/>
              </w:rPr>
              <w:fldChar w:fldCharType="end"/>
            </w:r>
          </w:hyperlink>
        </w:p>
        <w:p w14:paraId="036DAE80" w14:textId="2BD89F66"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42" w:history="1">
            <w:r w:rsidR="003E4E9C" w:rsidRPr="003E4E9C">
              <w:rPr>
                <w:rStyle w:val="Hypertextovodkaz"/>
                <w:rFonts w:ascii="Palatino Linotype" w:hAnsi="Palatino Linotype"/>
                <w:noProof/>
                <w:sz w:val="24"/>
                <w:szCs w:val="24"/>
              </w:rPr>
              <w:t>3.2.</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Pojem učitel</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_Toc99569842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33</w:t>
            </w:r>
            <w:r w:rsidR="003E4E9C" w:rsidRPr="003E4E9C">
              <w:rPr>
                <w:rFonts w:ascii="Palatino Linotype" w:hAnsi="Palatino Linotype"/>
                <w:noProof/>
                <w:webHidden/>
                <w:sz w:val="24"/>
                <w:szCs w:val="24"/>
              </w:rPr>
              <w:fldChar w:fldCharType="end"/>
            </w:r>
          </w:hyperlink>
        </w:p>
        <w:p w14:paraId="21CC1B33" w14:textId="6457BBDC"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43" w:history="1">
            <w:r w:rsidR="003E4E9C" w:rsidRPr="003E4E9C">
              <w:rPr>
                <w:rStyle w:val="Hypertextovodkaz"/>
                <w:rFonts w:ascii="Palatino Linotype" w:hAnsi="Palatino Linotype"/>
                <w:noProof/>
                <w:sz w:val="24"/>
                <w:szCs w:val="24"/>
              </w:rPr>
              <w:t>3.3.</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Učitelská profese</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_Toc99569843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35</w:t>
            </w:r>
            <w:r w:rsidR="003E4E9C" w:rsidRPr="003E4E9C">
              <w:rPr>
                <w:rFonts w:ascii="Palatino Linotype" w:hAnsi="Palatino Linotype"/>
                <w:noProof/>
                <w:webHidden/>
                <w:sz w:val="24"/>
                <w:szCs w:val="24"/>
              </w:rPr>
              <w:fldChar w:fldCharType="end"/>
            </w:r>
          </w:hyperlink>
        </w:p>
        <w:p w14:paraId="2E3C3DEF" w14:textId="2B3CB9F7"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44" w:history="1">
            <w:r w:rsidR="003E4E9C" w:rsidRPr="003E4E9C">
              <w:rPr>
                <w:rStyle w:val="Hypertextovodkaz"/>
                <w:rFonts w:ascii="Palatino Linotype" w:hAnsi="Palatino Linotype"/>
                <w:noProof/>
                <w:sz w:val="24"/>
                <w:szCs w:val="24"/>
              </w:rPr>
              <w:t>3.4.</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Osobnost učitele</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_Toc99569844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38</w:t>
            </w:r>
            <w:r w:rsidR="003E4E9C" w:rsidRPr="003E4E9C">
              <w:rPr>
                <w:rFonts w:ascii="Palatino Linotype" w:hAnsi="Palatino Linotype"/>
                <w:noProof/>
                <w:webHidden/>
                <w:sz w:val="24"/>
                <w:szCs w:val="24"/>
              </w:rPr>
              <w:fldChar w:fldCharType="end"/>
            </w:r>
          </w:hyperlink>
        </w:p>
        <w:p w14:paraId="5820BB76" w14:textId="19A1FF4E"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45" w:history="1">
            <w:r w:rsidR="003E4E9C" w:rsidRPr="003E4E9C">
              <w:rPr>
                <w:rStyle w:val="Hypertextovodkaz"/>
                <w:rFonts w:ascii="Palatino Linotype" w:hAnsi="Palatino Linotype"/>
                <w:noProof/>
                <w:sz w:val="24"/>
                <w:szCs w:val="24"/>
              </w:rPr>
              <w:t>3.5.</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Vývoj profesní dráhy učitele</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_Toc99569845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39</w:t>
            </w:r>
            <w:r w:rsidR="003E4E9C" w:rsidRPr="003E4E9C">
              <w:rPr>
                <w:rFonts w:ascii="Palatino Linotype" w:hAnsi="Palatino Linotype"/>
                <w:noProof/>
                <w:webHidden/>
                <w:sz w:val="24"/>
                <w:szCs w:val="24"/>
              </w:rPr>
              <w:fldChar w:fldCharType="end"/>
            </w:r>
          </w:hyperlink>
        </w:p>
        <w:p w14:paraId="7AC47C33" w14:textId="038B8448" w:rsidR="003E4E9C" w:rsidRPr="003E4E9C" w:rsidRDefault="00B95671">
          <w:pPr>
            <w:pStyle w:val="Obsah2"/>
            <w:tabs>
              <w:tab w:val="left" w:pos="880"/>
              <w:tab w:val="right" w:leader="dot" w:pos="9062"/>
            </w:tabs>
            <w:rPr>
              <w:rFonts w:ascii="Palatino Linotype" w:hAnsi="Palatino Linotype"/>
              <w:noProof/>
              <w:sz w:val="24"/>
              <w:szCs w:val="24"/>
            </w:rPr>
          </w:pPr>
          <w:hyperlink w:anchor="_Toc99569846" w:history="1">
            <w:r w:rsidR="003E4E9C" w:rsidRPr="003E4E9C">
              <w:rPr>
                <w:rStyle w:val="Hypertextovodkaz"/>
                <w:rFonts w:ascii="Palatino Linotype" w:hAnsi="Palatino Linotype"/>
                <w:noProof/>
                <w:sz w:val="24"/>
                <w:szCs w:val="24"/>
              </w:rPr>
              <w:t>3.6.</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Pracovní zátěž učitelů</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_Toc99569846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41</w:t>
            </w:r>
            <w:r w:rsidR="003E4E9C" w:rsidRPr="003E4E9C">
              <w:rPr>
                <w:rFonts w:ascii="Palatino Linotype" w:hAnsi="Palatino Linotype"/>
                <w:noProof/>
                <w:webHidden/>
                <w:sz w:val="24"/>
                <w:szCs w:val="24"/>
              </w:rPr>
              <w:fldChar w:fldCharType="end"/>
            </w:r>
          </w:hyperlink>
        </w:p>
        <w:p w14:paraId="5EDDA4AA" w14:textId="29F7AF5E" w:rsidR="003E4E9C" w:rsidRPr="003E4E9C" w:rsidRDefault="00B95671">
          <w:pPr>
            <w:pStyle w:val="Obsah1"/>
            <w:tabs>
              <w:tab w:val="left" w:pos="440"/>
              <w:tab w:val="right" w:leader="dot" w:pos="9062"/>
            </w:tabs>
            <w:rPr>
              <w:rFonts w:ascii="Palatino Linotype" w:hAnsi="Palatino Linotype"/>
              <w:noProof/>
              <w:sz w:val="24"/>
              <w:szCs w:val="24"/>
            </w:rPr>
          </w:pPr>
          <w:hyperlink w:anchor="_Toc99569847" w:history="1">
            <w:r w:rsidR="003E4E9C" w:rsidRPr="003E4E9C">
              <w:rPr>
                <w:rStyle w:val="Hypertextovodkaz"/>
                <w:rFonts w:ascii="Palatino Linotype" w:hAnsi="Palatino Linotype"/>
                <w:noProof/>
                <w:sz w:val="24"/>
                <w:szCs w:val="24"/>
              </w:rPr>
              <w:t>4.</w:t>
            </w:r>
            <w:r w:rsidR="003E4E9C" w:rsidRPr="003E4E9C">
              <w:rPr>
                <w:rFonts w:ascii="Palatino Linotype" w:hAnsi="Palatino Linotype"/>
                <w:noProof/>
                <w:sz w:val="24"/>
                <w:szCs w:val="24"/>
              </w:rPr>
              <w:tab/>
            </w:r>
            <w:r w:rsidR="003E4E9C" w:rsidRPr="003E4E9C">
              <w:rPr>
                <w:rStyle w:val="Hypertextovodkaz"/>
                <w:rFonts w:ascii="Palatino Linotype" w:hAnsi="Palatino Linotype"/>
                <w:noProof/>
                <w:sz w:val="24"/>
                <w:szCs w:val="24"/>
              </w:rPr>
              <w:t>Design výzkumu</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_Toc99569847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46</w:t>
            </w:r>
            <w:r w:rsidR="003E4E9C" w:rsidRPr="003E4E9C">
              <w:rPr>
                <w:rFonts w:ascii="Palatino Linotype" w:hAnsi="Palatino Linotype"/>
                <w:noProof/>
                <w:webHidden/>
                <w:sz w:val="24"/>
                <w:szCs w:val="24"/>
              </w:rPr>
              <w:fldChar w:fldCharType="end"/>
            </w:r>
          </w:hyperlink>
        </w:p>
        <w:p w14:paraId="7802FC93" w14:textId="0FF6A2F3" w:rsidR="003E4E9C" w:rsidRPr="003E4E9C" w:rsidRDefault="00B95671">
          <w:pPr>
            <w:pStyle w:val="Obsah2"/>
            <w:tabs>
              <w:tab w:val="right" w:leader="dot" w:pos="9062"/>
            </w:tabs>
            <w:rPr>
              <w:rFonts w:ascii="Palatino Linotype" w:hAnsi="Palatino Linotype"/>
              <w:noProof/>
              <w:sz w:val="24"/>
              <w:szCs w:val="24"/>
            </w:rPr>
          </w:pPr>
          <w:hyperlink w:anchor="_Toc99569848" w:history="1">
            <w:r w:rsidR="003E4E9C" w:rsidRPr="003E4E9C">
              <w:rPr>
                <w:rStyle w:val="Hypertextovodkaz"/>
                <w:rFonts w:ascii="Palatino Linotype" w:hAnsi="Palatino Linotype"/>
                <w:noProof/>
                <w:sz w:val="24"/>
                <w:szCs w:val="24"/>
              </w:rPr>
              <w:t>4.1. Účastníci výzkumného šetření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_Toc99569848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47</w:t>
            </w:r>
            <w:r w:rsidR="003E4E9C" w:rsidRPr="003E4E9C">
              <w:rPr>
                <w:rFonts w:ascii="Palatino Linotype" w:hAnsi="Palatino Linotype"/>
                <w:noProof/>
                <w:webHidden/>
                <w:sz w:val="24"/>
                <w:szCs w:val="24"/>
              </w:rPr>
              <w:fldChar w:fldCharType="end"/>
            </w:r>
          </w:hyperlink>
        </w:p>
        <w:p w14:paraId="25A0860B" w14:textId="5304118D" w:rsidR="003E4E9C" w:rsidRPr="003E4E9C" w:rsidRDefault="00B95671">
          <w:pPr>
            <w:pStyle w:val="Obsah2"/>
            <w:tabs>
              <w:tab w:val="right" w:leader="dot" w:pos="9062"/>
            </w:tabs>
            <w:rPr>
              <w:rFonts w:ascii="Palatino Linotype" w:hAnsi="Palatino Linotype"/>
              <w:noProof/>
              <w:sz w:val="24"/>
              <w:szCs w:val="24"/>
            </w:rPr>
          </w:pPr>
          <w:hyperlink w:anchor="_Toc99569849" w:history="1">
            <w:r w:rsidR="003E4E9C" w:rsidRPr="003E4E9C">
              <w:rPr>
                <w:rStyle w:val="Hypertextovodkaz"/>
                <w:rFonts w:ascii="Palatino Linotype" w:hAnsi="Palatino Linotype"/>
                <w:noProof/>
                <w:sz w:val="24"/>
                <w:szCs w:val="24"/>
              </w:rPr>
              <w:t>4.2. Realizace výzkumného šetření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_Toc99569849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50</w:t>
            </w:r>
            <w:r w:rsidR="003E4E9C" w:rsidRPr="003E4E9C">
              <w:rPr>
                <w:rFonts w:ascii="Palatino Linotype" w:hAnsi="Palatino Linotype"/>
                <w:noProof/>
                <w:webHidden/>
                <w:sz w:val="24"/>
                <w:szCs w:val="24"/>
              </w:rPr>
              <w:fldChar w:fldCharType="end"/>
            </w:r>
          </w:hyperlink>
        </w:p>
        <w:p w14:paraId="1A432A8A" w14:textId="5AED3A1A" w:rsidR="003E4E9C" w:rsidRPr="003E4E9C" w:rsidRDefault="00B95671">
          <w:pPr>
            <w:pStyle w:val="Obsah1"/>
            <w:tabs>
              <w:tab w:val="right" w:leader="dot" w:pos="9062"/>
            </w:tabs>
            <w:rPr>
              <w:rFonts w:ascii="Palatino Linotype" w:hAnsi="Palatino Linotype"/>
              <w:noProof/>
              <w:sz w:val="24"/>
              <w:szCs w:val="24"/>
            </w:rPr>
          </w:pPr>
          <w:hyperlink w:anchor="_Toc99569850" w:history="1">
            <w:r w:rsidR="003E4E9C" w:rsidRPr="003E4E9C">
              <w:rPr>
                <w:rStyle w:val="Hypertextovodkaz"/>
                <w:rFonts w:ascii="Palatino Linotype" w:hAnsi="Palatino Linotype"/>
                <w:noProof/>
                <w:sz w:val="24"/>
                <w:szCs w:val="24"/>
              </w:rPr>
              <w:t>5. Zjištění výzkumného šetření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_Toc99569850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53</w:t>
            </w:r>
            <w:r w:rsidR="003E4E9C" w:rsidRPr="003E4E9C">
              <w:rPr>
                <w:rFonts w:ascii="Palatino Linotype" w:hAnsi="Palatino Linotype"/>
                <w:noProof/>
                <w:webHidden/>
                <w:sz w:val="24"/>
                <w:szCs w:val="24"/>
              </w:rPr>
              <w:fldChar w:fldCharType="end"/>
            </w:r>
          </w:hyperlink>
        </w:p>
        <w:p w14:paraId="1DC3C21B" w14:textId="1724226E" w:rsidR="003E4E9C" w:rsidRPr="003E4E9C" w:rsidRDefault="00B95671">
          <w:pPr>
            <w:pStyle w:val="Obsah2"/>
            <w:tabs>
              <w:tab w:val="right" w:leader="dot" w:pos="9062"/>
            </w:tabs>
            <w:rPr>
              <w:rFonts w:ascii="Palatino Linotype" w:hAnsi="Palatino Linotype"/>
              <w:noProof/>
              <w:sz w:val="24"/>
              <w:szCs w:val="24"/>
            </w:rPr>
          </w:pPr>
          <w:hyperlink w:anchor="_Toc99569851" w:history="1">
            <w:r w:rsidR="003E4E9C" w:rsidRPr="003E4E9C">
              <w:rPr>
                <w:rStyle w:val="Hypertextovodkaz"/>
                <w:rFonts w:ascii="Palatino Linotype" w:hAnsi="Palatino Linotype"/>
                <w:noProof/>
                <w:sz w:val="24"/>
                <w:szCs w:val="24"/>
              </w:rPr>
              <w:t>5.1. Volnočasové aktivity</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_Toc99569851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54</w:t>
            </w:r>
            <w:r w:rsidR="003E4E9C" w:rsidRPr="003E4E9C">
              <w:rPr>
                <w:rFonts w:ascii="Palatino Linotype" w:hAnsi="Palatino Linotype"/>
                <w:noProof/>
                <w:webHidden/>
                <w:sz w:val="24"/>
                <w:szCs w:val="24"/>
              </w:rPr>
              <w:fldChar w:fldCharType="end"/>
            </w:r>
          </w:hyperlink>
        </w:p>
        <w:p w14:paraId="79FA54B4" w14:textId="1B9BDFF2" w:rsidR="003E4E9C" w:rsidRPr="003E4E9C" w:rsidRDefault="00B95671">
          <w:pPr>
            <w:pStyle w:val="Obsah3"/>
            <w:tabs>
              <w:tab w:val="right" w:leader="dot" w:pos="9062"/>
            </w:tabs>
            <w:rPr>
              <w:rFonts w:ascii="Palatino Linotype" w:hAnsi="Palatino Linotype"/>
              <w:noProof/>
              <w:sz w:val="24"/>
              <w:szCs w:val="24"/>
            </w:rPr>
          </w:pPr>
          <w:hyperlink w:anchor="_Toc99569852" w:history="1">
            <w:r w:rsidR="003E4E9C" w:rsidRPr="003E4E9C">
              <w:rPr>
                <w:rStyle w:val="Hypertextovodkaz"/>
                <w:rFonts w:ascii="Palatino Linotype" w:hAnsi="Palatino Linotype"/>
                <w:noProof/>
                <w:sz w:val="24"/>
                <w:szCs w:val="24"/>
              </w:rPr>
              <w:t>5.1.1. Myšlenkově nenáročné aktivity</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_Toc99569852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54</w:t>
            </w:r>
            <w:r w:rsidR="003E4E9C" w:rsidRPr="003E4E9C">
              <w:rPr>
                <w:rFonts w:ascii="Palatino Linotype" w:hAnsi="Palatino Linotype"/>
                <w:noProof/>
                <w:webHidden/>
                <w:sz w:val="24"/>
                <w:szCs w:val="24"/>
              </w:rPr>
              <w:fldChar w:fldCharType="end"/>
            </w:r>
          </w:hyperlink>
        </w:p>
        <w:p w14:paraId="139087DC" w14:textId="6FD52F46" w:rsidR="003E4E9C" w:rsidRPr="003E4E9C" w:rsidRDefault="00B95671">
          <w:pPr>
            <w:pStyle w:val="Obsah3"/>
            <w:tabs>
              <w:tab w:val="right" w:leader="dot" w:pos="9062"/>
            </w:tabs>
            <w:rPr>
              <w:rFonts w:ascii="Palatino Linotype" w:hAnsi="Palatino Linotype"/>
              <w:noProof/>
              <w:sz w:val="24"/>
              <w:szCs w:val="24"/>
            </w:rPr>
          </w:pPr>
          <w:hyperlink w:anchor="_Toc99569853" w:history="1">
            <w:r w:rsidR="003E4E9C" w:rsidRPr="003E4E9C">
              <w:rPr>
                <w:rStyle w:val="Hypertextovodkaz"/>
                <w:rFonts w:ascii="Palatino Linotype" w:hAnsi="Palatino Linotype"/>
                <w:noProof/>
                <w:sz w:val="24"/>
                <w:szCs w:val="24"/>
              </w:rPr>
              <w:t>5.1.2. Aktivity spojené se získáním všeobecného přehledu</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_Toc99569853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55</w:t>
            </w:r>
            <w:r w:rsidR="003E4E9C" w:rsidRPr="003E4E9C">
              <w:rPr>
                <w:rFonts w:ascii="Palatino Linotype" w:hAnsi="Palatino Linotype"/>
                <w:noProof/>
                <w:webHidden/>
                <w:sz w:val="24"/>
                <w:szCs w:val="24"/>
              </w:rPr>
              <w:fldChar w:fldCharType="end"/>
            </w:r>
          </w:hyperlink>
        </w:p>
        <w:p w14:paraId="2AB8D02D" w14:textId="5BA681B5" w:rsidR="003E4E9C" w:rsidRPr="003E4E9C" w:rsidRDefault="00B95671">
          <w:pPr>
            <w:pStyle w:val="Obsah3"/>
            <w:tabs>
              <w:tab w:val="right" w:leader="dot" w:pos="9062"/>
            </w:tabs>
            <w:rPr>
              <w:rFonts w:ascii="Palatino Linotype" w:hAnsi="Palatino Linotype"/>
              <w:noProof/>
              <w:sz w:val="24"/>
              <w:szCs w:val="24"/>
            </w:rPr>
          </w:pPr>
          <w:hyperlink w:anchor="_Toc99569854" w:history="1">
            <w:r w:rsidR="003E4E9C" w:rsidRPr="003E4E9C">
              <w:rPr>
                <w:rStyle w:val="Hypertextovodkaz"/>
                <w:rFonts w:ascii="Palatino Linotype" w:hAnsi="Palatino Linotype"/>
                <w:noProof/>
                <w:sz w:val="24"/>
                <w:szCs w:val="24"/>
              </w:rPr>
              <w:t>5.1.3. Aktivity věnované blízkým osobám</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_Toc99569854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56</w:t>
            </w:r>
            <w:r w:rsidR="003E4E9C" w:rsidRPr="003E4E9C">
              <w:rPr>
                <w:rFonts w:ascii="Palatino Linotype" w:hAnsi="Palatino Linotype"/>
                <w:noProof/>
                <w:webHidden/>
                <w:sz w:val="24"/>
                <w:szCs w:val="24"/>
              </w:rPr>
              <w:fldChar w:fldCharType="end"/>
            </w:r>
          </w:hyperlink>
        </w:p>
        <w:p w14:paraId="0F170C3E" w14:textId="077DE763" w:rsidR="003E4E9C" w:rsidRPr="003E4E9C" w:rsidRDefault="00B95671">
          <w:pPr>
            <w:pStyle w:val="Obsah3"/>
            <w:tabs>
              <w:tab w:val="right" w:leader="dot" w:pos="9062"/>
            </w:tabs>
            <w:rPr>
              <w:rFonts w:ascii="Palatino Linotype" w:hAnsi="Palatino Linotype"/>
              <w:noProof/>
              <w:sz w:val="24"/>
              <w:szCs w:val="24"/>
            </w:rPr>
          </w:pPr>
          <w:hyperlink w:anchor="_Toc99569855" w:history="1">
            <w:r w:rsidR="003E4E9C" w:rsidRPr="003E4E9C">
              <w:rPr>
                <w:rStyle w:val="Hypertextovodkaz"/>
                <w:rFonts w:ascii="Palatino Linotype" w:hAnsi="Palatino Linotype"/>
                <w:noProof/>
                <w:sz w:val="24"/>
                <w:szCs w:val="24"/>
              </w:rPr>
              <w:t>5.1.4. Aktivity umožňující seberozvoj</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_Toc99569855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57</w:t>
            </w:r>
            <w:r w:rsidR="003E4E9C" w:rsidRPr="003E4E9C">
              <w:rPr>
                <w:rFonts w:ascii="Palatino Linotype" w:hAnsi="Palatino Linotype"/>
                <w:noProof/>
                <w:webHidden/>
                <w:sz w:val="24"/>
                <w:szCs w:val="24"/>
              </w:rPr>
              <w:fldChar w:fldCharType="end"/>
            </w:r>
          </w:hyperlink>
        </w:p>
        <w:p w14:paraId="023D5B5A" w14:textId="1BB1F358" w:rsidR="003E4E9C" w:rsidRPr="003E4E9C" w:rsidRDefault="00B95671">
          <w:pPr>
            <w:pStyle w:val="Obsah2"/>
            <w:tabs>
              <w:tab w:val="right" w:leader="dot" w:pos="9062"/>
            </w:tabs>
            <w:rPr>
              <w:rFonts w:ascii="Palatino Linotype" w:hAnsi="Palatino Linotype"/>
              <w:noProof/>
              <w:sz w:val="24"/>
              <w:szCs w:val="24"/>
            </w:rPr>
          </w:pPr>
          <w:hyperlink w:anchor="_Toc99569856" w:history="1">
            <w:r w:rsidR="003E4E9C" w:rsidRPr="003E4E9C">
              <w:rPr>
                <w:rStyle w:val="Hypertextovodkaz"/>
                <w:rFonts w:ascii="Palatino Linotype" w:hAnsi="Palatino Linotype"/>
                <w:noProof/>
                <w:sz w:val="24"/>
                <w:szCs w:val="24"/>
              </w:rPr>
              <w:t>5.2. Význam zájmového vzdělávání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_Toc99569856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57</w:t>
            </w:r>
            <w:r w:rsidR="003E4E9C" w:rsidRPr="003E4E9C">
              <w:rPr>
                <w:rFonts w:ascii="Palatino Linotype" w:hAnsi="Palatino Linotype"/>
                <w:noProof/>
                <w:webHidden/>
                <w:sz w:val="24"/>
                <w:szCs w:val="24"/>
              </w:rPr>
              <w:fldChar w:fldCharType="end"/>
            </w:r>
          </w:hyperlink>
        </w:p>
        <w:p w14:paraId="06E64159" w14:textId="28D91D02" w:rsidR="003E4E9C" w:rsidRPr="003E4E9C" w:rsidRDefault="00B95671">
          <w:pPr>
            <w:pStyle w:val="Obsah3"/>
            <w:tabs>
              <w:tab w:val="right" w:leader="dot" w:pos="9062"/>
            </w:tabs>
            <w:rPr>
              <w:rFonts w:ascii="Palatino Linotype" w:hAnsi="Palatino Linotype"/>
              <w:noProof/>
              <w:sz w:val="24"/>
              <w:szCs w:val="24"/>
            </w:rPr>
          </w:pPr>
          <w:hyperlink w:anchor="_Toc99569857" w:history="1">
            <w:r w:rsidR="003E4E9C" w:rsidRPr="003E4E9C">
              <w:rPr>
                <w:rStyle w:val="Hypertextovodkaz"/>
                <w:rFonts w:ascii="Palatino Linotype" w:hAnsi="Palatino Linotype"/>
                <w:noProof/>
                <w:sz w:val="24"/>
                <w:szCs w:val="24"/>
              </w:rPr>
              <w:t>5.2.1. Možnost rozvoje osobních kvalit</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_Toc99569857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58</w:t>
            </w:r>
            <w:r w:rsidR="003E4E9C" w:rsidRPr="003E4E9C">
              <w:rPr>
                <w:rFonts w:ascii="Palatino Linotype" w:hAnsi="Palatino Linotype"/>
                <w:noProof/>
                <w:webHidden/>
                <w:sz w:val="24"/>
                <w:szCs w:val="24"/>
              </w:rPr>
              <w:fldChar w:fldCharType="end"/>
            </w:r>
          </w:hyperlink>
        </w:p>
        <w:p w14:paraId="4A65A8E8" w14:textId="4011B2CA" w:rsidR="003E4E9C" w:rsidRPr="003E4E9C" w:rsidRDefault="00B95671">
          <w:pPr>
            <w:pStyle w:val="Obsah3"/>
            <w:tabs>
              <w:tab w:val="right" w:leader="dot" w:pos="9062"/>
            </w:tabs>
            <w:rPr>
              <w:rFonts w:ascii="Palatino Linotype" w:hAnsi="Palatino Linotype"/>
              <w:noProof/>
              <w:sz w:val="24"/>
              <w:szCs w:val="24"/>
            </w:rPr>
          </w:pPr>
          <w:hyperlink w:anchor="_Toc99569858" w:history="1">
            <w:r w:rsidR="003E4E9C" w:rsidRPr="003E4E9C">
              <w:rPr>
                <w:rStyle w:val="Hypertextovodkaz"/>
                <w:rFonts w:ascii="Palatino Linotype" w:hAnsi="Palatino Linotype"/>
                <w:noProof/>
                <w:sz w:val="24"/>
                <w:szCs w:val="24"/>
              </w:rPr>
              <w:t>5.2.2. Možnost změny</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_Toc99569858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58</w:t>
            </w:r>
            <w:r w:rsidR="003E4E9C" w:rsidRPr="003E4E9C">
              <w:rPr>
                <w:rFonts w:ascii="Palatino Linotype" w:hAnsi="Palatino Linotype"/>
                <w:noProof/>
                <w:webHidden/>
                <w:sz w:val="24"/>
                <w:szCs w:val="24"/>
              </w:rPr>
              <w:fldChar w:fldCharType="end"/>
            </w:r>
          </w:hyperlink>
        </w:p>
        <w:p w14:paraId="390DB83F" w14:textId="48531AF9" w:rsidR="003E4E9C" w:rsidRPr="003E4E9C" w:rsidRDefault="00B95671">
          <w:pPr>
            <w:pStyle w:val="Obsah2"/>
            <w:tabs>
              <w:tab w:val="right" w:leader="dot" w:pos="9062"/>
            </w:tabs>
            <w:rPr>
              <w:rFonts w:ascii="Palatino Linotype" w:hAnsi="Palatino Linotype"/>
              <w:noProof/>
              <w:sz w:val="24"/>
              <w:szCs w:val="24"/>
            </w:rPr>
          </w:pPr>
          <w:hyperlink w:anchor="_Toc99569859" w:history="1">
            <w:r w:rsidR="003E4E9C" w:rsidRPr="003E4E9C">
              <w:rPr>
                <w:rStyle w:val="Hypertextovodkaz"/>
                <w:rFonts w:ascii="Palatino Linotype" w:hAnsi="Palatino Linotype"/>
                <w:noProof/>
                <w:sz w:val="24"/>
                <w:szCs w:val="24"/>
              </w:rPr>
              <w:t>5.3. Strategie vůči pracovnímu vytížení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_Toc99569859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59</w:t>
            </w:r>
            <w:r w:rsidR="003E4E9C" w:rsidRPr="003E4E9C">
              <w:rPr>
                <w:rFonts w:ascii="Palatino Linotype" w:hAnsi="Palatino Linotype"/>
                <w:noProof/>
                <w:webHidden/>
                <w:sz w:val="24"/>
                <w:szCs w:val="24"/>
              </w:rPr>
              <w:fldChar w:fldCharType="end"/>
            </w:r>
          </w:hyperlink>
        </w:p>
        <w:p w14:paraId="5E6209A0" w14:textId="605AC775" w:rsidR="003E4E9C" w:rsidRPr="003E4E9C" w:rsidRDefault="00B95671">
          <w:pPr>
            <w:pStyle w:val="Obsah3"/>
            <w:tabs>
              <w:tab w:val="right" w:leader="dot" w:pos="9062"/>
            </w:tabs>
            <w:rPr>
              <w:rFonts w:ascii="Palatino Linotype" w:hAnsi="Palatino Linotype"/>
              <w:noProof/>
              <w:sz w:val="24"/>
              <w:szCs w:val="24"/>
            </w:rPr>
          </w:pPr>
          <w:hyperlink w:anchor="_Toc99569860" w:history="1">
            <w:r w:rsidR="003E4E9C" w:rsidRPr="003E4E9C">
              <w:rPr>
                <w:rStyle w:val="Hypertextovodkaz"/>
                <w:rFonts w:ascii="Palatino Linotype" w:hAnsi="Palatino Linotype"/>
                <w:noProof/>
                <w:sz w:val="24"/>
                <w:szCs w:val="24"/>
              </w:rPr>
              <w:t>5.3.1. Strategie relaxace</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_Toc99569860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59</w:t>
            </w:r>
            <w:r w:rsidR="003E4E9C" w:rsidRPr="003E4E9C">
              <w:rPr>
                <w:rFonts w:ascii="Palatino Linotype" w:hAnsi="Palatino Linotype"/>
                <w:noProof/>
                <w:webHidden/>
                <w:sz w:val="24"/>
                <w:szCs w:val="24"/>
              </w:rPr>
              <w:fldChar w:fldCharType="end"/>
            </w:r>
          </w:hyperlink>
        </w:p>
        <w:p w14:paraId="72181690" w14:textId="2033591A" w:rsidR="003E4E9C" w:rsidRPr="003E4E9C" w:rsidRDefault="00B95671">
          <w:pPr>
            <w:pStyle w:val="Obsah3"/>
            <w:tabs>
              <w:tab w:val="right" w:leader="dot" w:pos="9062"/>
            </w:tabs>
            <w:rPr>
              <w:rFonts w:ascii="Palatino Linotype" w:hAnsi="Palatino Linotype"/>
              <w:noProof/>
              <w:sz w:val="24"/>
              <w:szCs w:val="24"/>
            </w:rPr>
          </w:pPr>
          <w:hyperlink w:anchor="_Toc99569861" w:history="1">
            <w:r w:rsidR="003E4E9C" w:rsidRPr="003E4E9C">
              <w:rPr>
                <w:rStyle w:val="Hypertextovodkaz"/>
                <w:rFonts w:ascii="Palatino Linotype" w:hAnsi="Palatino Linotype"/>
                <w:noProof/>
                <w:sz w:val="24"/>
                <w:szCs w:val="24"/>
              </w:rPr>
              <w:t>5.3.2. Strategie fyzické aktivity</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_Toc99569861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60</w:t>
            </w:r>
            <w:r w:rsidR="003E4E9C" w:rsidRPr="003E4E9C">
              <w:rPr>
                <w:rFonts w:ascii="Palatino Linotype" w:hAnsi="Palatino Linotype"/>
                <w:noProof/>
                <w:webHidden/>
                <w:sz w:val="24"/>
                <w:szCs w:val="24"/>
              </w:rPr>
              <w:fldChar w:fldCharType="end"/>
            </w:r>
          </w:hyperlink>
        </w:p>
        <w:p w14:paraId="2126918B" w14:textId="15F754D7" w:rsidR="003E4E9C" w:rsidRPr="003E4E9C" w:rsidRDefault="00B95671">
          <w:pPr>
            <w:pStyle w:val="Obsah3"/>
            <w:tabs>
              <w:tab w:val="right" w:leader="dot" w:pos="9062"/>
            </w:tabs>
            <w:rPr>
              <w:rFonts w:ascii="Palatino Linotype" w:hAnsi="Palatino Linotype"/>
              <w:noProof/>
              <w:sz w:val="24"/>
              <w:szCs w:val="24"/>
            </w:rPr>
          </w:pPr>
          <w:hyperlink w:anchor="_Toc99569862" w:history="1">
            <w:r w:rsidR="003E4E9C" w:rsidRPr="003E4E9C">
              <w:rPr>
                <w:rStyle w:val="Hypertextovodkaz"/>
                <w:rFonts w:ascii="Palatino Linotype" w:hAnsi="Palatino Linotype"/>
                <w:noProof/>
                <w:sz w:val="24"/>
                <w:szCs w:val="24"/>
              </w:rPr>
              <w:t>5.3.3. Strategie občanského vzdělávání</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_Toc99569862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60</w:t>
            </w:r>
            <w:r w:rsidR="003E4E9C" w:rsidRPr="003E4E9C">
              <w:rPr>
                <w:rFonts w:ascii="Palatino Linotype" w:hAnsi="Palatino Linotype"/>
                <w:noProof/>
                <w:webHidden/>
                <w:sz w:val="24"/>
                <w:szCs w:val="24"/>
              </w:rPr>
              <w:fldChar w:fldCharType="end"/>
            </w:r>
          </w:hyperlink>
        </w:p>
        <w:p w14:paraId="5FAA4574" w14:textId="468658D5" w:rsidR="003E4E9C" w:rsidRPr="003E4E9C" w:rsidRDefault="00B95671">
          <w:pPr>
            <w:pStyle w:val="Obsah3"/>
            <w:tabs>
              <w:tab w:val="right" w:leader="dot" w:pos="9062"/>
            </w:tabs>
            <w:rPr>
              <w:rFonts w:ascii="Palatino Linotype" w:hAnsi="Palatino Linotype"/>
              <w:noProof/>
              <w:sz w:val="24"/>
              <w:szCs w:val="24"/>
            </w:rPr>
          </w:pPr>
          <w:hyperlink w:anchor="_Toc99569863" w:history="1">
            <w:r w:rsidR="003E4E9C" w:rsidRPr="003E4E9C">
              <w:rPr>
                <w:rStyle w:val="Hypertextovodkaz"/>
                <w:rFonts w:ascii="Palatino Linotype" w:hAnsi="Palatino Linotype"/>
                <w:noProof/>
                <w:sz w:val="24"/>
                <w:szCs w:val="24"/>
              </w:rPr>
              <w:t>5.3.4. Strategie získání podpory</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_Toc99569863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61</w:t>
            </w:r>
            <w:r w:rsidR="003E4E9C" w:rsidRPr="003E4E9C">
              <w:rPr>
                <w:rFonts w:ascii="Palatino Linotype" w:hAnsi="Palatino Linotype"/>
                <w:noProof/>
                <w:webHidden/>
                <w:sz w:val="24"/>
                <w:szCs w:val="24"/>
              </w:rPr>
              <w:fldChar w:fldCharType="end"/>
            </w:r>
          </w:hyperlink>
        </w:p>
        <w:p w14:paraId="223769AE" w14:textId="1A4676F6" w:rsidR="003E4E9C" w:rsidRPr="003E4E9C" w:rsidRDefault="00B95671">
          <w:pPr>
            <w:pStyle w:val="Obsah1"/>
            <w:tabs>
              <w:tab w:val="right" w:leader="dot" w:pos="9062"/>
            </w:tabs>
            <w:rPr>
              <w:rFonts w:ascii="Palatino Linotype" w:hAnsi="Palatino Linotype"/>
              <w:noProof/>
              <w:sz w:val="24"/>
              <w:szCs w:val="24"/>
            </w:rPr>
          </w:pPr>
          <w:hyperlink w:anchor="_Toc99569864" w:history="1">
            <w:r w:rsidR="003E4E9C" w:rsidRPr="003E4E9C">
              <w:rPr>
                <w:rStyle w:val="Hypertextovodkaz"/>
                <w:rFonts w:ascii="Palatino Linotype" w:hAnsi="Palatino Linotype"/>
                <w:noProof/>
                <w:sz w:val="24"/>
                <w:szCs w:val="24"/>
              </w:rPr>
              <w:t>6. Diskuze</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_Toc99569864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62</w:t>
            </w:r>
            <w:r w:rsidR="003E4E9C" w:rsidRPr="003E4E9C">
              <w:rPr>
                <w:rFonts w:ascii="Palatino Linotype" w:hAnsi="Palatino Linotype"/>
                <w:noProof/>
                <w:webHidden/>
                <w:sz w:val="24"/>
                <w:szCs w:val="24"/>
              </w:rPr>
              <w:fldChar w:fldCharType="end"/>
            </w:r>
          </w:hyperlink>
        </w:p>
        <w:p w14:paraId="42DDF953" w14:textId="719E2CFA" w:rsidR="003E4E9C" w:rsidRPr="003E4E9C" w:rsidRDefault="00B95671">
          <w:pPr>
            <w:pStyle w:val="Obsah1"/>
            <w:tabs>
              <w:tab w:val="right" w:leader="dot" w:pos="9062"/>
            </w:tabs>
            <w:rPr>
              <w:rFonts w:ascii="Palatino Linotype" w:hAnsi="Palatino Linotype"/>
              <w:noProof/>
              <w:sz w:val="24"/>
              <w:szCs w:val="24"/>
            </w:rPr>
          </w:pPr>
          <w:hyperlink w:anchor="_Toc99569865" w:history="1">
            <w:r w:rsidR="003E4E9C" w:rsidRPr="003E4E9C">
              <w:rPr>
                <w:rStyle w:val="Hypertextovodkaz"/>
                <w:rFonts w:ascii="Palatino Linotype" w:hAnsi="Palatino Linotype"/>
                <w:noProof/>
                <w:sz w:val="24"/>
                <w:szCs w:val="24"/>
              </w:rPr>
              <w:t>Závěr</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_Toc99569865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64</w:t>
            </w:r>
            <w:r w:rsidR="003E4E9C" w:rsidRPr="003E4E9C">
              <w:rPr>
                <w:rFonts w:ascii="Palatino Linotype" w:hAnsi="Palatino Linotype"/>
                <w:noProof/>
                <w:webHidden/>
                <w:sz w:val="24"/>
                <w:szCs w:val="24"/>
              </w:rPr>
              <w:fldChar w:fldCharType="end"/>
            </w:r>
          </w:hyperlink>
        </w:p>
        <w:p w14:paraId="58B2B912" w14:textId="4D3A7807" w:rsidR="003E4E9C" w:rsidRPr="003E4E9C" w:rsidRDefault="00B95671">
          <w:pPr>
            <w:pStyle w:val="Obsah1"/>
            <w:tabs>
              <w:tab w:val="right" w:leader="dot" w:pos="9062"/>
            </w:tabs>
            <w:rPr>
              <w:rFonts w:ascii="Palatino Linotype" w:hAnsi="Palatino Linotype"/>
              <w:noProof/>
              <w:sz w:val="24"/>
              <w:szCs w:val="24"/>
            </w:rPr>
          </w:pPr>
          <w:hyperlink w:anchor="_Toc99569866" w:history="1">
            <w:r w:rsidR="003E4E9C" w:rsidRPr="003E4E9C">
              <w:rPr>
                <w:rStyle w:val="Hypertextovodkaz"/>
                <w:rFonts w:ascii="Palatino Linotype" w:eastAsia="Calibri" w:hAnsi="Palatino Linotype"/>
                <w:noProof/>
                <w:sz w:val="24"/>
                <w:szCs w:val="24"/>
              </w:rPr>
              <w:t>Seznam použité literatury</w:t>
            </w:r>
            <w:r w:rsidR="003E4E9C" w:rsidRPr="003E4E9C">
              <w:rPr>
                <w:rFonts w:ascii="Palatino Linotype" w:hAnsi="Palatino Linotype"/>
                <w:noProof/>
                <w:webHidden/>
                <w:sz w:val="24"/>
                <w:szCs w:val="24"/>
              </w:rPr>
              <w:tab/>
            </w:r>
            <w:r w:rsidR="003E4E9C" w:rsidRPr="003E4E9C">
              <w:rPr>
                <w:rFonts w:ascii="Palatino Linotype" w:hAnsi="Palatino Linotype"/>
                <w:noProof/>
                <w:webHidden/>
                <w:sz w:val="24"/>
                <w:szCs w:val="24"/>
              </w:rPr>
              <w:fldChar w:fldCharType="begin"/>
            </w:r>
            <w:r w:rsidR="003E4E9C" w:rsidRPr="003E4E9C">
              <w:rPr>
                <w:rFonts w:ascii="Palatino Linotype" w:hAnsi="Palatino Linotype"/>
                <w:noProof/>
                <w:webHidden/>
                <w:sz w:val="24"/>
                <w:szCs w:val="24"/>
              </w:rPr>
              <w:instrText xml:space="preserve"> PAGEREF _Toc99569866 \h </w:instrText>
            </w:r>
            <w:r w:rsidR="003E4E9C" w:rsidRPr="003E4E9C">
              <w:rPr>
                <w:rFonts w:ascii="Palatino Linotype" w:hAnsi="Palatino Linotype"/>
                <w:noProof/>
                <w:webHidden/>
                <w:sz w:val="24"/>
                <w:szCs w:val="24"/>
              </w:rPr>
            </w:r>
            <w:r w:rsidR="003E4E9C" w:rsidRPr="003E4E9C">
              <w:rPr>
                <w:rFonts w:ascii="Palatino Linotype" w:hAnsi="Palatino Linotype"/>
                <w:noProof/>
                <w:webHidden/>
                <w:sz w:val="24"/>
                <w:szCs w:val="24"/>
              </w:rPr>
              <w:fldChar w:fldCharType="separate"/>
            </w:r>
            <w:r w:rsidR="00C005C7">
              <w:rPr>
                <w:rFonts w:ascii="Palatino Linotype" w:hAnsi="Palatino Linotype"/>
                <w:noProof/>
                <w:webHidden/>
                <w:sz w:val="24"/>
                <w:szCs w:val="24"/>
              </w:rPr>
              <w:t>65</w:t>
            </w:r>
            <w:r w:rsidR="003E4E9C" w:rsidRPr="003E4E9C">
              <w:rPr>
                <w:rFonts w:ascii="Palatino Linotype" w:hAnsi="Palatino Linotype"/>
                <w:noProof/>
                <w:webHidden/>
                <w:sz w:val="24"/>
                <w:szCs w:val="24"/>
              </w:rPr>
              <w:fldChar w:fldCharType="end"/>
            </w:r>
          </w:hyperlink>
        </w:p>
        <w:p w14:paraId="37CA2098" w14:textId="77777777" w:rsidR="003E4E9C" w:rsidRPr="003E4E9C" w:rsidRDefault="003E4E9C" w:rsidP="003E4E9C">
          <w:pPr>
            <w:rPr>
              <w:rFonts w:ascii="Palatino Linotype" w:hAnsi="Palatino Linotype"/>
              <w:b/>
              <w:bCs/>
              <w:sz w:val="24"/>
              <w:szCs w:val="24"/>
            </w:rPr>
          </w:pPr>
          <w:r w:rsidRPr="003E4E9C">
            <w:rPr>
              <w:rFonts w:ascii="Palatino Linotype" w:hAnsi="Palatino Linotype"/>
              <w:b/>
              <w:bCs/>
              <w:sz w:val="24"/>
              <w:szCs w:val="24"/>
            </w:rPr>
            <w:fldChar w:fldCharType="end"/>
          </w:r>
        </w:p>
      </w:sdtContent>
    </w:sdt>
    <w:p w14:paraId="17F1508D" w14:textId="43128020" w:rsidR="00302E6B" w:rsidRPr="003E4E9C" w:rsidRDefault="00302E6B" w:rsidP="003E4E9C">
      <w:pPr>
        <w:rPr>
          <w:rFonts w:ascii="Palatino Linotype" w:hAnsi="Palatino Linotype"/>
          <w:sz w:val="24"/>
          <w:szCs w:val="24"/>
        </w:rPr>
      </w:pPr>
      <w:r w:rsidRPr="003E4E9C">
        <w:rPr>
          <w:rFonts w:ascii="Palatino Linotype" w:eastAsia="Calibri" w:hAnsi="Palatino Linotype" w:cs="Times New Roman"/>
          <w:sz w:val="24"/>
          <w:szCs w:val="24"/>
        </w:rPr>
        <w:br w:type="page"/>
      </w:r>
    </w:p>
    <w:p w14:paraId="02888812" w14:textId="77777777" w:rsidR="00302E6B" w:rsidRPr="00F94397" w:rsidRDefault="00302E6B" w:rsidP="005D2E82">
      <w:pPr>
        <w:pStyle w:val="Nadpis1"/>
      </w:pPr>
      <w:bookmarkStart w:id="1" w:name="_Toc99569828"/>
      <w:r w:rsidRPr="00F94397">
        <w:lastRenderedPageBreak/>
        <w:t>Úvod</w:t>
      </w:r>
      <w:bookmarkEnd w:id="1"/>
    </w:p>
    <w:p w14:paraId="4AD8C77F" w14:textId="77777777" w:rsidR="00302E6B" w:rsidRPr="00F42A3F" w:rsidRDefault="00302E6B" w:rsidP="004E1BD1">
      <w:pPr>
        <w:spacing w:line="360" w:lineRule="auto"/>
        <w:ind w:left="708" w:firstLine="708"/>
        <w:jc w:val="both"/>
        <w:rPr>
          <w:rFonts w:ascii="Palatino Linotype" w:hAnsi="Palatino Linotype"/>
          <w:sz w:val="24"/>
          <w:szCs w:val="24"/>
        </w:rPr>
      </w:pPr>
      <w:r w:rsidRPr="00F42A3F">
        <w:rPr>
          <w:rFonts w:ascii="Palatino Linotype" w:hAnsi="Palatino Linotype"/>
          <w:sz w:val="24"/>
          <w:szCs w:val="24"/>
        </w:rPr>
        <w:t>Současná rychle se měnící společnost s sebou přináší mnoho nových potřeb a</w:t>
      </w:r>
      <w:r>
        <w:rPr>
          <w:rFonts w:ascii="Palatino Linotype" w:hAnsi="Palatino Linotype"/>
          <w:sz w:val="24"/>
          <w:szCs w:val="24"/>
        </w:rPr>
        <w:t> </w:t>
      </w:r>
      <w:r w:rsidRPr="00F42A3F">
        <w:rPr>
          <w:rFonts w:ascii="Palatino Linotype" w:hAnsi="Palatino Linotype"/>
          <w:sz w:val="24"/>
          <w:szCs w:val="24"/>
        </w:rPr>
        <w:t xml:space="preserve">požadavků, kterým musí jedinec v průběhu svého života čelit. Význam vzdělávání spatřujeme ve skutečnosti, že napomáhá jedinci se v těchto neustále se měnících podmínkách orientovat a reagovat na ně. Nejedná se ovšem pouze o vzdělávání v kontextu učení se novým věcem a získávání nových znalostí, ale také jako určitý způsob kompenzace tomuto dynamickému prostředí. A právě zde může být zájmové vzdělávání významným prostředkem. </w:t>
      </w:r>
    </w:p>
    <w:p w14:paraId="796A2C60" w14:textId="77777777" w:rsidR="00302E6B" w:rsidRPr="00F42A3F" w:rsidRDefault="00302E6B" w:rsidP="004E1BD1">
      <w:pPr>
        <w:spacing w:line="360" w:lineRule="auto"/>
        <w:ind w:left="708" w:firstLine="708"/>
        <w:jc w:val="both"/>
        <w:rPr>
          <w:rFonts w:ascii="Palatino Linotype" w:hAnsi="Palatino Linotype"/>
          <w:sz w:val="24"/>
          <w:szCs w:val="24"/>
        </w:rPr>
      </w:pPr>
      <w:r w:rsidRPr="00F42A3F">
        <w:rPr>
          <w:rFonts w:ascii="Palatino Linotype" w:hAnsi="Palatino Linotype"/>
          <w:sz w:val="24"/>
          <w:szCs w:val="24"/>
        </w:rPr>
        <w:t>Záměrem zájmového vzdělávání není získání určitého stupně vzdělání, ale</w:t>
      </w:r>
      <w:r>
        <w:rPr>
          <w:rFonts w:ascii="Palatino Linotype" w:hAnsi="Palatino Linotype"/>
          <w:sz w:val="24"/>
          <w:szCs w:val="24"/>
        </w:rPr>
        <w:t> </w:t>
      </w:r>
      <w:r w:rsidRPr="00F42A3F">
        <w:rPr>
          <w:rFonts w:ascii="Palatino Linotype" w:hAnsi="Palatino Linotype"/>
          <w:sz w:val="24"/>
          <w:szCs w:val="24"/>
        </w:rPr>
        <w:t>především vede k seberealizaci a sebepoznání, umožňuje relaxaci, uspokojuje vzdělávací potřeby v souladu se zájmy jedince a je prostředkem pro efektivní využití volného času. Hlavním přínosem zájmového vzdělávání není tedy získávání nových znalostí a dovedností, ale především kultivace osobnosti a možnost zlepšit kvalitu života jedince, potažmo celé společnosti.</w:t>
      </w:r>
    </w:p>
    <w:p w14:paraId="79355C87" w14:textId="77777777" w:rsidR="00302E6B" w:rsidRPr="00F42A3F" w:rsidRDefault="00302E6B" w:rsidP="004E1BD1">
      <w:pPr>
        <w:spacing w:line="360" w:lineRule="auto"/>
        <w:ind w:left="708" w:firstLine="708"/>
        <w:jc w:val="both"/>
        <w:rPr>
          <w:rFonts w:ascii="Palatino Linotype" w:hAnsi="Palatino Linotype"/>
          <w:sz w:val="24"/>
          <w:szCs w:val="24"/>
        </w:rPr>
      </w:pPr>
      <w:r w:rsidRPr="00F42A3F">
        <w:rPr>
          <w:rFonts w:ascii="Palatino Linotype" w:hAnsi="Palatino Linotype"/>
          <w:sz w:val="24"/>
          <w:szCs w:val="24"/>
        </w:rPr>
        <w:t>Cílem diplomové práce je v kontextu teoretických poznatků týkajících se</w:t>
      </w:r>
      <w:r>
        <w:rPr>
          <w:rFonts w:ascii="Palatino Linotype" w:hAnsi="Palatino Linotype"/>
          <w:sz w:val="24"/>
          <w:szCs w:val="24"/>
        </w:rPr>
        <w:t> </w:t>
      </w:r>
      <w:r w:rsidRPr="00F42A3F">
        <w:rPr>
          <w:rFonts w:ascii="Palatino Linotype" w:hAnsi="Palatino Linotype"/>
          <w:sz w:val="24"/>
          <w:szCs w:val="24"/>
        </w:rPr>
        <w:t>zájmového vzdělávání dospělých analyzovat a interpretovat volnočasové aktivity, kterými se zabývají učitelé základních škol ve svém volném čase mimo pracovní povinnosti a zjistit, zda-li se v jeho rámci také věnují zájmovému vzdělávání.</w:t>
      </w:r>
    </w:p>
    <w:p w14:paraId="1682C73E" w14:textId="6E69DCA3" w:rsidR="004E1BD1" w:rsidRDefault="00302E6B" w:rsidP="004E1BD1">
      <w:pPr>
        <w:spacing w:line="360" w:lineRule="auto"/>
        <w:ind w:left="708" w:firstLine="708"/>
        <w:jc w:val="both"/>
        <w:rPr>
          <w:rFonts w:ascii="Palatino Linotype" w:hAnsi="Palatino Linotype"/>
          <w:sz w:val="24"/>
          <w:szCs w:val="24"/>
        </w:rPr>
      </w:pPr>
      <w:r w:rsidRPr="00F42A3F">
        <w:rPr>
          <w:rFonts w:ascii="Palatino Linotype" w:hAnsi="Palatino Linotype"/>
          <w:sz w:val="24"/>
          <w:szCs w:val="24"/>
        </w:rPr>
        <w:t>Diplomová práce je členěna na teoretickou a empirickou část, která je doplněna nezbytnými částmi jako jsou: úvod, závěr, seznam literatury</w:t>
      </w:r>
      <w:r>
        <w:rPr>
          <w:rFonts w:ascii="Palatino Linotype" w:hAnsi="Palatino Linotype"/>
          <w:sz w:val="24"/>
          <w:szCs w:val="24"/>
        </w:rPr>
        <w:t>, seznam schémat a tabulek</w:t>
      </w:r>
      <w:r w:rsidRPr="00F42A3F">
        <w:rPr>
          <w:rFonts w:ascii="Palatino Linotype" w:hAnsi="Palatino Linotype"/>
          <w:sz w:val="24"/>
          <w:szCs w:val="24"/>
        </w:rPr>
        <w:t xml:space="preserve"> a přílohy. První kapitola se zabývá vzděláváním dospělých v kontextu celoživotního vzdělávání, konkrétně se jedná o charakteristiku celoživotního vzdělávání, formy a etapy celoživotního vzdělávání a vzdělávání dospělých. Druhá kapitola je věnována zájmovému vzdělávání dospělých, charakteristice volného času, cílům a funkcím zájmového vzdělávání a typům </w:t>
      </w:r>
      <w:r w:rsidRPr="00F42A3F">
        <w:rPr>
          <w:rFonts w:ascii="Palatino Linotype" w:hAnsi="Palatino Linotype"/>
          <w:sz w:val="24"/>
          <w:szCs w:val="24"/>
        </w:rPr>
        <w:lastRenderedPageBreak/>
        <w:t>zájmového vzdělávání. Třetí kapitola se věnuje dospělému účastníkovi zájmového vzdělávání a cílové skupině zájmového vzdělávání dospělých, kterým jsou učitelé základních škol. Empirická část začíná čtvrtou kapitolou, která představuje metodiku kvalitativního výzkumu. Pátá kapitola představuje data získaná pomocí rozhovorů s učiteli základních škol. Diskuse, šestá kapitola, souhrnně prezentuje a interpretuje výsledky vlastního výzkumného šetření a odpovídá na hlavní výzkumnou otázku prostřednictvím dílčích výzkumných otázek.</w:t>
      </w:r>
    </w:p>
    <w:p w14:paraId="6E423AEB" w14:textId="77777777" w:rsidR="004E1BD1" w:rsidRDefault="004E1BD1">
      <w:pPr>
        <w:rPr>
          <w:rFonts w:ascii="Palatino Linotype" w:hAnsi="Palatino Linotype"/>
          <w:sz w:val="24"/>
          <w:szCs w:val="24"/>
        </w:rPr>
      </w:pPr>
      <w:r>
        <w:rPr>
          <w:rFonts w:ascii="Palatino Linotype" w:hAnsi="Palatino Linotype"/>
          <w:sz w:val="24"/>
          <w:szCs w:val="24"/>
        </w:rPr>
        <w:br w:type="page"/>
      </w:r>
    </w:p>
    <w:p w14:paraId="1A3D28C4" w14:textId="6EF70310" w:rsidR="00302E6B" w:rsidRPr="000D3EB0" w:rsidRDefault="00302E6B" w:rsidP="005D2E82">
      <w:pPr>
        <w:pStyle w:val="Nadpis1"/>
        <w:numPr>
          <w:ilvl w:val="0"/>
          <w:numId w:val="12"/>
        </w:numPr>
      </w:pPr>
      <w:bookmarkStart w:id="2" w:name="_Toc99569829"/>
      <w:r w:rsidRPr="000D3EB0">
        <w:lastRenderedPageBreak/>
        <w:t>Vzdělávání dospělých v kontextu celoživotního vzdělávání</w:t>
      </w:r>
      <w:bookmarkEnd w:id="2"/>
    </w:p>
    <w:p w14:paraId="3751B488" w14:textId="77777777" w:rsidR="00302E6B"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sz w:val="24"/>
          <w:szCs w:val="24"/>
        </w:rPr>
        <w:t>Koncept celoživotního vzdělávání není žádnou novinkou (první zmínky o celoživotním vzdělávání můžeme nalézt již v roce 1929), ale rychle se měnící podmínky současné moderní společnosti poskytly ten správný impuls pro přijetí konceptu širší společností (Jarvis, 2004, str. 29). Celoživotního vzdělávání vzniklo jako reakce na hekticky se měnící historické a společenské požadavky moderní společnosti, kterým musí jedinec v průběhu celého svého života čelit. Neustálé změny podmínek a požadavků na život s sebou automaticky přináší zvyšování kvalifikace a uplatnění jednotlivce na trhu práce (Beneš, 2014, str.13).</w:t>
      </w:r>
    </w:p>
    <w:p w14:paraId="54878A44" w14:textId="4776ACA3" w:rsidR="00302E6B" w:rsidRPr="00D73B55" w:rsidRDefault="00302E6B" w:rsidP="00302E6B">
      <w:pPr>
        <w:spacing w:line="360" w:lineRule="auto"/>
        <w:ind w:left="708" w:firstLine="708"/>
        <w:jc w:val="both"/>
        <w:rPr>
          <w:rFonts w:ascii="Palatino Linotype" w:hAnsi="Palatino Linotype"/>
          <w:sz w:val="24"/>
          <w:szCs w:val="24"/>
        </w:rPr>
      </w:pPr>
      <w:r w:rsidRPr="00D73B55">
        <w:rPr>
          <w:rFonts w:ascii="Palatino Linotype" w:hAnsi="Palatino Linotype"/>
          <w:sz w:val="24"/>
          <w:szCs w:val="24"/>
        </w:rPr>
        <w:t>„Očekává se, že budou společnosti aktivně přispívat, a musí se reálně naučit žít s kulturní, etnickou a jazykovou rozmanitostí. Vzdělání je v nejširším slova smyslu klíčem k učení a pochopení toho, jak tyto úkoly splnit“ (</w:t>
      </w:r>
      <w:r>
        <w:rPr>
          <w:rFonts w:ascii="Palatino Linotype" w:hAnsi="Palatino Linotype"/>
          <w:sz w:val="24"/>
          <w:szCs w:val="24"/>
        </w:rPr>
        <w:t xml:space="preserve">Memorandum o celoživotním učení, 2001, </w:t>
      </w:r>
      <w:r w:rsidRPr="00D73B55">
        <w:rPr>
          <w:rFonts w:ascii="Palatino Linotype" w:hAnsi="Palatino Linotype"/>
          <w:sz w:val="24"/>
          <w:szCs w:val="24"/>
        </w:rPr>
        <w:t>str.</w:t>
      </w:r>
      <w:r>
        <w:rPr>
          <w:rFonts w:ascii="Palatino Linotype" w:hAnsi="Palatino Linotype"/>
          <w:sz w:val="24"/>
          <w:szCs w:val="24"/>
        </w:rPr>
        <w:t xml:space="preserve"> </w:t>
      </w:r>
      <w:r w:rsidRPr="00D73B55">
        <w:rPr>
          <w:rFonts w:ascii="Palatino Linotype" w:hAnsi="Palatino Linotype"/>
          <w:sz w:val="24"/>
          <w:szCs w:val="24"/>
        </w:rPr>
        <w:t>4). Mezi hlavní úkoly celoživotního učení tedy můžeme zařadit podporu aktivního občanství, ve</w:t>
      </w:r>
      <w:r>
        <w:rPr>
          <w:rFonts w:ascii="Palatino Linotype" w:hAnsi="Palatino Linotype"/>
          <w:sz w:val="24"/>
          <w:szCs w:val="24"/>
        </w:rPr>
        <w:t> </w:t>
      </w:r>
      <w:r w:rsidRPr="00D73B55">
        <w:rPr>
          <w:rFonts w:ascii="Palatino Linotype" w:hAnsi="Palatino Linotype"/>
          <w:sz w:val="24"/>
          <w:szCs w:val="24"/>
        </w:rPr>
        <w:t>smyslu aktivního podílení se na všech sférách společenského a</w:t>
      </w:r>
      <w:r>
        <w:rPr>
          <w:rFonts w:ascii="Palatino Linotype" w:hAnsi="Palatino Linotype"/>
          <w:sz w:val="24"/>
          <w:szCs w:val="24"/>
        </w:rPr>
        <w:t> </w:t>
      </w:r>
      <w:r w:rsidRPr="00D73B55">
        <w:rPr>
          <w:rFonts w:ascii="Palatino Linotype" w:hAnsi="Palatino Linotype"/>
          <w:sz w:val="24"/>
          <w:szCs w:val="24"/>
        </w:rPr>
        <w:t>hospodářského života, a podporu zaměstnanosti, jakožto schopnosti najít a</w:t>
      </w:r>
      <w:r>
        <w:rPr>
          <w:rFonts w:ascii="Palatino Linotype" w:hAnsi="Palatino Linotype"/>
          <w:sz w:val="24"/>
          <w:szCs w:val="24"/>
        </w:rPr>
        <w:t> </w:t>
      </w:r>
      <w:r w:rsidRPr="00D73B55">
        <w:rPr>
          <w:rFonts w:ascii="Palatino Linotype" w:hAnsi="Palatino Linotype"/>
          <w:sz w:val="24"/>
          <w:szCs w:val="24"/>
        </w:rPr>
        <w:t>udržet si zaměstnání.</w:t>
      </w:r>
    </w:p>
    <w:p w14:paraId="6ED029C4" w14:textId="0F01AE1B" w:rsidR="00302E6B" w:rsidRPr="000345EC"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sz w:val="24"/>
          <w:szCs w:val="24"/>
        </w:rPr>
        <w:t>Strategie 2030+ (2020, str. 16) upozorňuje na skutečnost, že rychlost změn v oblastech technologie, hospodářství, kultury, ale také změn sociálních a</w:t>
      </w:r>
      <w:r>
        <w:rPr>
          <w:rFonts w:ascii="Palatino Linotype" w:hAnsi="Palatino Linotype"/>
          <w:sz w:val="24"/>
          <w:szCs w:val="24"/>
        </w:rPr>
        <w:t> </w:t>
      </w:r>
      <w:r w:rsidRPr="000345EC">
        <w:rPr>
          <w:rFonts w:ascii="Palatino Linotype" w:hAnsi="Palatino Linotype"/>
          <w:sz w:val="24"/>
          <w:szCs w:val="24"/>
        </w:rPr>
        <w:t>enviromentálních je nevídaná. Navíc se předpokládá, že tempo těchto proměn bude i nadále stoupat. Postavení a původní role formálního vzdělávání se proměňuje a je nutné vzdělávací prostředí, obsahy, ale také způsoby jejich předávání transformovat.</w:t>
      </w:r>
    </w:p>
    <w:p w14:paraId="42DF46F4" w14:textId="313571D0" w:rsidR="00302E6B" w:rsidRPr="000345EC"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sz w:val="24"/>
          <w:szCs w:val="24"/>
        </w:rPr>
        <w:t>„Aby všichni lidé mohli prosperovat v dnešním světě a vyrovnávat se s</w:t>
      </w:r>
      <w:r>
        <w:rPr>
          <w:rFonts w:ascii="Palatino Linotype" w:hAnsi="Palatino Linotype"/>
          <w:sz w:val="24"/>
          <w:szCs w:val="24"/>
        </w:rPr>
        <w:t> </w:t>
      </w:r>
      <w:r w:rsidRPr="000345EC">
        <w:rPr>
          <w:rFonts w:ascii="Palatino Linotype" w:hAnsi="Palatino Linotype"/>
          <w:sz w:val="24"/>
          <w:szCs w:val="24"/>
        </w:rPr>
        <w:t xml:space="preserve">budoucími změnami ve společnosti, hospodářství a na trhu práce, musí být vybaveni odpovídajícími znalostmi, dovednostmi, kompetencemi a postoji. </w:t>
      </w:r>
      <w:r w:rsidRPr="000345EC">
        <w:rPr>
          <w:rFonts w:ascii="Palatino Linotype" w:hAnsi="Palatino Linotype"/>
          <w:sz w:val="24"/>
          <w:szCs w:val="24"/>
        </w:rPr>
        <w:lastRenderedPageBreak/>
        <w:t>Vzdělávání a odborná příprava mají klíčový význam pro osobní, občanský a</w:t>
      </w:r>
      <w:r>
        <w:rPr>
          <w:rFonts w:ascii="Palatino Linotype" w:hAnsi="Palatino Linotype"/>
          <w:sz w:val="24"/>
          <w:szCs w:val="24"/>
        </w:rPr>
        <w:t> </w:t>
      </w:r>
      <w:r w:rsidRPr="000345EC">
        <w:rPr>
          <w:rFonts w:ascii="Palatino Linotype" w:hAnsi="Palatino Linotype"/>
          <w:sz w:val="24"/>
          <w:szCs w:val="24"/>
        </w:rPr>
        <w:t>profesní rozvoj evropských občanů“ (MŠMT ČR, 2021, str. 9). Moderní společnost je nepopiratelně orientována na znalosti, což s sebou přináší mnoho dopadů pro kulturní, hospodářský a sociální život. Jednotlivci v ní musí být schopni reagovat na změny v oblastech učení, života a práce. Celoživotní učení tak představuje jednu z významných podmínek pro úspěšný přechod k ekonomice a společnosti založené na znalostech (Memorandum o</w:t>
      </w:r>
      <w:r>
        <w:rPr>
          <w:rFonts w:ascii="Palatino Linotype" w:hAnsi="Palatino Linotype"/>
          <w:sz w:val="24"/>
          <w:szCs w:val="24"/>
        </w:rPr>
        <w:t> </w:t>
      </w:r>
      <w:r w:rsidRPr="000345EC">
        <w:rPr>
          <w:rFonts w:ascii="Palatino Linotype" w:hAnsi="Palatino Linotype"/>
          <w:sz w:val="24"/>
          <w:szCs w:val="24"/>
        </w:rPr>
        <w:t>celoživotním učení, 2001, str. 2)</w:t>
      </w:r>
    </w:p>
    <w:p w14:paraId="0AB1D722" w14:textId="090E33FC" w:rsidR="00302E6B" w:rsidRPr="000345EC"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sz w:val="24"/>
          <w:szCs w:val="24"/>
        </w:rPr>
        <w:t>Šerák (2009a, str. 13) upozorňuje na skutečnost, že skupina lidí pracujících a žijících v prostředí založeném prioritně na získávání znalostí a</w:t>
      </w:r>
      <w:r>
        <w:rPr>
          <w:rFonts w:ascii="Palatino Linotype" w:hAnsi="Palatino Linotype"/>
          <w:sz w:val="24"/>
          <w:szCs w:val="24"/>
        </w:rPr>
        <w:t> </w:t>
      </w:r>
      <w:r w:rsidRPr="000345EC">
        <w:rPr>
          <w:rFonts w:ascii="Palatino Linotype" w:hAnsi="Palatino Linotype"/>
          <w:sz w:val="24"/>
          <w:szCs w:val="24"/>
        </w:rPr>
        <w:t xml:space="preserve">jejich distribuci se neustále zvětšuje. Celoživotní vzdělávání se postupem času a změnami ve společnosti stalo nutností a nikdy nekončícím procesem. Autor (Šerák, 2009a, str. 13) </w:t>
      </w:r>
      <w:r>
        <w:rPr>
          <w:rFonts w:ascii="Palatino Linotype" w:hAnsi="Palatino Linotype"/>
          <w:sz w:val="24"/>
          <w:szCs w:val="24"/>
        </w:rPr>
        <w:t xml:space="preserve">dále </w:t>
      </w:r>
      <w:r w:rsidRPr="000345EC">
        <w:rPr>
          <w:rFonts w:ascii="Palatino Linotype" w:hAnsi="Palatino Linotype"/>
          <w:sz w:val="24"/>
          <w:szCs w:val="24"/>
        </w:rPr>
        <w:t>uvádí, že myšlenka celoživotního učení se tak stává neodmyslitelnou součástí každodenního života lidí, stává se realitou a</w:t>
      </w:r>
      <w:r>
        <w:rPr>
          <w:rFonts w:ascii="Palatino Linotype" w:hAnsi="Palatino Linotype"/>
          <w:sz w:val="24"/>
          <w:szCs w:val="24"/>
        </w:rPr>
        <w:t> </w:t>
      </w:r>
      <w:r w:rsidRPr="000345EC">
        <w:rPr>
          <w:rFonts w:ascii="Palatino Linotype" w:hAnsi="Palatino Linotype"/>
          <w:sz w:val="24"/>
          <w:szCs w:val="24"/>
        </w:rPr>
        <w:t>základním elementem života celé společnosti.</w:t>
      </w:r>
    </w:p>
    <w:p w14:paraId="6396FAAE" w14:textId="77777777" w:rsidR="00302E6B" w:rsidRPr="000345EC" w:rsidRDefault="00302E6B" w:rsidP="00302E6B">
      <w:pPr>
        <w:spacing w:line="360" w:lineRule="auto"/>
        <w:ind w:left="708" w:firstLine="708"/>
        <w:jc w:val="both"/>
        <w:rPr>
          <w:rFonts w:ascii="Palatino Linotype" w:hAnsi="Palatino Linotype" w:cstheme="minorHAnsi"/>
          <w:color w:val="000000" w:themeColor="text1"/>
          <w:sz w:val="24"/>
          <w:szCs w:val="24"/>
        </w:rPr>
      </w:pPr>
      <w:r w:rsidRPr="000345EC">
        <w:rPr>
          <w:rFonts w:ascii="Palatino Linotype" w:hAnsi="Palatino Linotype"/>
          <w:sz w:val="24"/>
          <w:szCs w:val="24"/>
        </w:rPr>
        <w:t>Celoživotní vzdělávání klade důraz na jednotlivce, kterému napomáhá zvyšovat jeho flexibilitu a schopnost reagovat na společenské změny a měnící se potřeby ekonomiky v souladu s jeho osobními ambicemi. Cílem je mimo jiné posílit vyhlídky a možnosti jedince na trhu práce (Lifelong learning and adults, 2013, str. 77-78).</w:t>
      </w:r>
    </w:p>
    <w:p w14:paraId="321BE26B" w14:textId="62A6A8C2" w:rsidR="00302E6B"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sz w:val="24"/>
          <w:szCs w:val="24"/>
        </w:rPr>
        <w:t>Koncept celoživotní vzdělávání přináší nový pohled na vzdělání, které je vnímáno jako nezbytná součást lidského života. „Ekonomické a jiné důvody vedou k tomu, aby se vzdělávání (formální a neformální) stávalo dostupným pro všechny občany, v kterémkoli věku, a to v souladu s jejich potřebami a</w:t>
      </w:r>
      <w:r>
        <w:rPr>
          <w:rFonts w:ascii="Palatino Linotype" w:hAnsi="Palatino Linotype"/>
          <w:sz w:val="24"/>
          <w:szCs w:val="24"/>
        </w:rPr>
        <w:t> </w:t>
      </w:r>
      <w:r w:rsidRPr="000345EC">
        <w:rPr>
          <w:rFonts w:ascii="Palatino Linotype" w:hAnsi="Palatino Linotype"/>
          <w:sz w:val="24"/>
          <w:szCs w:val="24"/>
        </w:rPr>
        <w:t>zájmy“ (Průcha, Walterová</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Arial" w:hAnsi="Arial" w:cs="Arial"/>
          <w:color w:val="202124"/>
          <w:shd w:val="clear" w:color="auto" w:fill="FFFFFF"/>
        </w:rPr>
        <w:t xml:space="preserve"> </w:t>
      </w:r>
      <w:r w:rsidRPr="000345EC">
        <w:rPr>
          <w:rFonts w:ascii="Palatino Linotype" w:hAnsi="Palatino Linotype"/>
          <w:sz w:val="24"/>
          <w:szCs w:val="24"/>
        </w:rPr>
        <w:t xml:space="preserve">Mareš, 2013, str. 33). </w:t>
      </w:r>
    </w:p>
    <w:p w14:paraId="2EA509D2" w14:textId="77777777" w:rsidR="00302E6B" w:rsidRDefault="00302E6B">
      <w:pPr>
        <w:rPr>
          <w:rFonts w:ascii="Palatino Linotype" w:hAnsi="Palatino Linotype"/>
          <w:sz w:val="24"/>
          <w:szCs w:val="24"/>
        </w:rPr>
      </w:pPr>
      <w:r>
        <w:rPr>
          <w:rFonts w:ascii="Palatino Linotype" w:hAnsi="Palatino Linotype"/>
          <w:sz w:val="24"/>
          <w:szCs w:val="24"/>
        </w:rPr>
        <w:br w:type="page"/>
      </w:r>
    </w:p>
    <w:p w14:paraId="72C9EA5A" w14:textId="3C17E418" w:rsidR="00302E6B" w:rsidRPr="000345EC"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sz w:val="24"/>
          <w:szCs w:val="24"/>
        </w:rPr>
        <w:lastRenderedPageBreak/>
        <w:t>Rabušic a Rabušicová (2008, str. 27-28) uvádějí, že vzdělávání není nijak omezeno na určitou fázi lidského života. Celoživotní vzdělávání představuje příležitost pro všechny bez ohledu na věk, zájem nebo postavení. Charakteristickým znakem je, že tato edukace neprobíhá pouze ve škole, ale</w:t>
      </w:r>
      <w:r>
        <w:rPr>
          <w:rFonts w:ascii="Palatino Linotype" w:hAnsi="Palatino Linotype"/>
          <w:sz w:val="24"/>
          <w:szCs w:val="24"/>
        </w:rPr>
        <w:t> </w:t>
      </w:r>
      <w:r w:rsidRPr="000345EC">
        <w:rPr>
          <w:rFonts w:ascii="Palatino Linotype" w:hAnsi="Palatino Linotype"/>
          <w:sz w:val="24"/>
          <w:szCs w:val="24"/>
        </w:rPr>
        <w:t>jedná se o všechny formy vzdělávání.</w:t>
      </w:r>
    </w:p>
    <w:p w14:paraId="47306379" w14:textId="4C3DCEBA" w:rsidR="00302E6B" w:rsidRPr="000345EC"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cstheme="minorHAnsi"/>
          <w:sz w:val="24"/>
          <w:szCs w:val="24"/>
        </w:rPr>
        <w:t xml:space="preserve">Jak zmiňuje Bočková (2002, str. 11) celoživotní vzdělávání umožňuje jedinci kdykoliv v průběhu celého života vstoupit do vzdělávacího procesu podle jeho aktuálních potřeb a zájmů. Účastníkovi přináší šanci na doplnění, rozšíření nebo získání nových znalostí a dovedností, které vedou k jeho kultivaci a rozvoji. </w:t>
      </w:r>
      <w:r w:rsidRPr="000345EC">
        <w:rPr>
          <w:rFonts w:ascii="Palatino Linotype" w:hAnsi="Palatino Linotype"/>
          <w:sz w:val="24"/>
          <w:szCs w:val="24"/>
        </w:rPr>
        <w:t>Představuje možnost druhé šance pro jedince, kteří v mladí předčasně ukončili školní docházku nebo opustili vzdělávací instituci a</w:t>
      </w:r>
      <w:r>
        <w:rPr>
          <w:rFonts w:ascii="Palatino Linotype" w:hAnsi="Palatino Linotype"/>
          <w:sz w:val="24"/>
          <w:szCs w:val="24"/>
        </w:rPr>
        <w:t> </w:t>
      </w:r>
      <w:r w:rsidRPr="000345EC">
        <w:rPr>
          <w:rFonts w:ascii="Palatino Linotype" w:hAnsi="Palatino Linotype"/>
          <w:sz w:val="24"/>
          <w:szCs w:val="24"/>
        </w:rPr>
        <w:t>umožňuje jim získat stejnou kvalifikaci v různých obdobích lidského života (Lifelong learning and adults, 2013, str. 77-78).</w:t>
      </w:r>
    </w:p>
    <w:p w14:paraId="2664FEA3" w14:textId="77777777" w:rsidR="00302E6B" w:rsidRPr="000345EC" w:rsidRDefault="00302E6B" w:rsidP="00302E6B">
      <w:pPr>
        <w:spacing w:line="360" w:lineRule="auto"/>
        <w:ind w:left="708" w:firstLine="645"/>
        <w:jc w:val="both"/>
        <w:rPr>
          <w:rFonts w:ascii="Palatino Linotype" w:hAnsi="Palatino Linotype" w:cstheme="minorHAnsi"/>
          <w:sz w:val="24"/>
          <w:szCs w:val="24"/>
        </w:rPr>
      </w:pPr>
      <w:r w:rsidRPr="000345EC">
        <w:rPr>
          <w:rFonts w:ascii="Palatino Linotype" w:hAnsi="Palatino Linotype" w:cstheme="minorHAnsi"/>
          <w:sz w:val="24"/>
          <w:szCs w:val="24"/>
        </w:rPr>
        <w:t>Mezi charakteristické znaky celoživotního vzdělávání dle Bočkové (2002, str.  11) řadíme:</w:t>
      </w:r>
    </w:p>
    <w:p w14:paraId="0B89795A" w14:textId="77777777" w:rsidR="00302E6B" w:rsidRPr="000345EC" w:rsidRDefault="00302E6B" w:rsidP="00302E6B">
      <w:pPr>
        <w:pStyle w:val="Odstavecseseznamem"/>
        <w:numPr>
          <w:ilvl w:val="0"/>
          <w:numId w:val="8"/>
        </w:numPr>
        <w:spacing w:line="360" w:lineRule="auto"/>
        <w:jc w:val="both"/>
        <w:rPr>
          <w:rFonts w:ascii="Palatino Linotype" w:hAnsi="Palatino Linotype" w:cstheme="minorHAnsi"/>
          <w:sz w:val="24"/>
          <w:szCs w:val="24"/>
        </w:rPr>
      </w:pPr>
      <w:r w:rsidRPr="000345EC">
        <w:rPr>
          <w:rFonts w:ascii="Palatino Linotype" w:hAnsi="Palatino Linotype"/>
          <w:sz w:val="24"/>
          <w:szCs w:val="24"/>
        </w:rPr>
        <w:t>„je založeno na potřebě permanentní kultivace člověka a jeho rozvoje,</w:t>
      </w:r>
    </w:p>
    <w:p w14:paraId="340125C6" w14:textId="77777777" w:rsidR="00302E6B" w:rsidRPr="000345EC" w:rsidRDefault="00302E6B" w:rsidP="00302E6B">
      <w:pPr>
        <w:pStyle w:val="Odstavecseseznamem"/>
        <w:numPr>
          <w:ilvl w:val="0"/>
          <w:numId w:val="8"/>
        </w:numPr>
        <w:spacing w:line="360" w:lineRule="auto"/>
        <w:jc w:val="both"/>
        <w:rPr>
          <w:rFonts w:ascii="Palatino Linotype" w:hAnsi="Palatino Linotype" w:cstheme="minorHAnsi"/>
          <w:sz w:val="24"/>
          <w:szCs w:val="24"/>
        </w:rPr>
      </w:pPr>
      <w:r w:rsidRPr="000345EC">
        <w:rPr>
          <w:rFonts w:ascii="Palatino Linotype" w:hAnsi="Palatino Linotype"/>
          <w:sz w:val="24"/>
          <w:szCs w:val="24"/>
        </w:rPr>
        <w:t>podílí se na socializaci člověka a je hlavním nástrojem vpracování se do kultury příslušné společnosti,</w:t>
      </w:r>
    </w:p>
    <w:p w14:paraId="2B12D9A0" w14:textId="77777777" w:rsidR="00302E6B" w:rsidRPr="000345EC" w:rsidRDefault="00302E6B" w:rsidP="00302E6B">
      <w:pPr>
        <w:pStyle w:val="Odstavecseseznamem"/>
        <w:numPr>
          <w:ilvl w:val="0"/>
          <w:numId w:val="8"/>
        </w:numPr>
        <w:spacing w:line="360" w:lineRule="auto"/>
        <w:jc w:val="both"/>
        <w:rPr>
          <w:rFonts w:ascii="Palatino Linotype" w:hAnsi="Palatino Linotype" w:cstheme="minorHAnsi"/>
          <w:sz w:val="24"/>
          <w:szCs w:val="24"/>
        </w:rPr>
      </w:pPr>
      <w:r w:rsidRPr="000345EC">
        <w:rPr>
          <w:rFonts w:ascii="Palatino Linotype" w:hAnsi="Palatino Linotype"/>
          <w:sz w:val="24"/>
          <w:szCs w:val="24"/>
        </w:rPr>
        <w:t xml:space="preserve">svou podstatou je celoživotní vzdělání demokratické, neboť umožňuje přístup ke vzdělávání kterémukoliv jednotlivci v kterémkoliv období jeho života (Samozřejmě jsou přitom brány v úvahu individuální předpoklady a možnosti).“ </w:t>
      </w:r>
    </w:p>
    <w:p w14:paraId="0D33878D" w14:textId="36CEE03A" w:rsidR="00302E6B" w:rsidRPr="000345EC" w:rsidRDefault="00302E6B" w:rsidP="00302E6B">
      <w:pPr>
        <w:spacing w:line="360" w:lineRule="auto"/>
        <w:ind w:left="708" w:firstLine="645"/>
        <w:jc w:val="both"/>
        <w:rPr>
          <w:rFonts w:ascii="Palatino Linotype" w:hAnsi="Palatino Linotype" w:cstheme="minorHAnsi"/>
          <w:sz w:val="24"/>
          <w:szCs w:val="24"/>
        </w:rPr>
      </w:pPr>
      <w:r w:rsidRPr="000345EC">
        <w:rPr>
          <w:rFonts w:ascii="Palatino Linotype" w:hAnsi="Palatino Linotype" w:cstheme="minorHAnsi"/>
          <w:sz w:val="24"/>
          <w:szCs w:val="24"/>
        </w:rPr>
        <w:t>Autorka (Bočková, 2002, str. 13) dále uvádí, že celoživotní vzdělávání umožňuje v průběhu života rozličné a četné přechody mezi vzděláváním a</w:t>
      </w:r>
      <w:r>
        <w:rPr>
          <w:rFonts w:ascii="Palatino Linotype" w:hAnsi="Palatino Linotype" w:cstheme="minorHAnsi"/>
          <w:sz w:val="24"/>
          <w:szCs w:val="24"/>
        </w:rPr>
        <w:t> </w:t>
      </w:r>
      <w:r w:rsidRPr="000345EC">
        <w:rPr>
          <w:rFonts w:ascii="Palatino Linotype" w:hAnsi="Palatino Linotype" w:cstheme="minorHAnsi"/>
          <w:sz w:val="24"/>
          <w:szCs w:val="24"/>
        </w:rPr>
        <w:t>zaměstnáním nebo různými typy vzdělávání. Hlavním záměrem je umožnit jedinci zdokonalit či získat stejné kvalifikace a kompetence odlišnými způsoby v různých obdobích lidského života.</w:t>
      </w:r>
    </w:p>
    <w:p w14:paraId="0CE3D716" w14:textId="52394146" w:rsidR="00302E6B" w:rsidRDefault="00302E6B" w:rsidP="00302E6B">
      <w:pPr>
        <w:spacing w:line="360" w:lineRule="auto"/>
        <w:ind w:left="708" w:firstLine="645"/>
        <w:jc w:val="both"/>
        <w:rPr>
          <w:rFonts w:ascii="Palatino Linotype" w:hAnsi="Palatino Linotype"/>
          <w:sz w:val="24"/>
          <w:szCs w:val="24"/>
        </w:rPr>
      </w:pPr>
      <w:r w:rsidRPr="000345EC">
        <w:rPr>
          <w:rFonts w:ascii="Palatino Linotype" w:hAnsi="Palatino Linotype"/>
          <w:sz w:val="24"/>
          <w:szCs w:val="24"/>
        </w:rPr>
        <w:lastRenderedPageBreak/>
        <w:t xml:space="preserve">Cílem celoživotního vzdělávání je co největší využití lidského potenciálu, bez ohledu na věk, pohlaví, zájmy nebo společenské postavení (Tureckiová </w:t>
      </w:r>
      <w:r w:rsidRPr="00EC04AE">
        <w:rPr>
          <w:rFonts w:ascii="Palatino Linotype" w:hAnsi="Palatino Linotype" w:cs="Arial"/>
          <w:color w:val="202124"/>
          <w:sz w:val="24"/>
          <w:szCs w:val="24"/>
          <w:shd w:val="clear" w:color="auto" w:fill="FFFFFF"/>
        </w:rPr>
        <w:t>&amp;</w:t>
      </w:r>
      <w:r>
        <w:rPr>
          <w:rFonts w:ascii="Palatino Linotype" w:hAnsi="Palatino Linotype" w:cs="Arial"/>
          <w:color w:val="202124"/>
          <w:sz w:val="24"/>
          <w:szCs w:val="24"/>
          <w:shd w:val="clear" w:color="auto" w:fill="FFFFFF"/>
        </w:rPr>
        <w:t> </w:t>
      </w:r>
      <w:r w:rsidRPr="000345EC">
        <w:rPr>
          <w:rFonts w:ascii="Palatino Linotype" w:hAnsi="Palatino Linotype"/>
          <w:sz w:val="24"/>
          <w:szCs w:val="24"/>
        </w:rPr>
        <w:t>Veteška, 2008, str. 16). Člověk vstupující do celoživotního vzdělávání se nachází nejen v různých fázích lidského života, ale také v odlišných životních situacích, prostředí a institucích. Učení prostupuje celým životem jedince a</w:t>
      </w:r>
      <w:r>
        <w:rPr>
          <w:rFonts w:ascii="Palatino Linotype" w:hAnsi="Palatino Linotype"/>
          <w:sz w:val="24"/>
          <w:szCs w:val="24"/>
        </w:rPr>
        <w:t> </w:t>
      </w:r>
      <w:r w:rsidRPr="000345EC">
        <w:rPr>
          <w:rFonts w:ascii="Palatino Linotype" w:hAnsi="Palatino Linotype"/>
          <w:sz w:val="24"/>
          <w:szCs w:val="24"/>
        </w:rPr>
        <w:t>představuje nezbytný proces, který umožňuje uplatnění na trhu práce a</w:t>
      </w:r>
      <w:r w:rsidR="005509A3">
        <w:rPr>
          <w:rFonts w:ascii="Palatino Linotype" w:hAnsi="Palatino Linotype"/>
          <w:sz w:val="24"/>
          <w:szCs w:val="24"/>
        </w:rPr>
        <w:t> </w:t>
      </w:r>
      <w:r w:rsidRPr="000345EC">
        <w:rPr>
          <w:rFonts w:ascii="Palatino Linotype" w:hAnsi="Palatino Linotype"/>
          <w:sz w:val="24"/>
          <w:szCs w:val="24"/>
        </w:rPr>
        <w:t xml:space="preserve">získání konkurenceschopnosti s ohledem na jedincovy zájmy a potřeby (Šerák </w:t>
      </w:r>
      <w:r w:rsidRPr="00EC04AE">
        <w:rPr>
          <w:rFonts w:ascii="Palatino Linotype" w:hAnsi="Palatino Linotype" w:cs="Arial"/>
          <w:color w:val="202124"/>
          <w:sz w:val="24"/>
          <w:szCs w:val="24"/>
          <w:shd w:val="clear" w:color="auto" w:fill="FFFFFF"/>
        </w:rPr>
        <w:t>&amp;</w:t>
      </w:r>
      <w:r w:rsidRPr="000345EC">
        <w:rPr>
          <w:rFonts w:ascii="Palatino Linotype" w:hAnsi="Palatino Linotype"/>
          <w:sz w:val="24"/>
          <w:szCs w:val="24"/>
        </w:rPr>
        <w:t xml:space="preserve"> Dvořáková, 2016, str. 106).</w:t>
      </w:r>
    </w:p>
    <w:p w14:paraId="1BBF1693" w14:textId="3F1EADB3" w:rsidR="00302E6B" w:rsidRPr="000345EC" w:rsidRDefault="00302E6B" w:rsidP="00302E6B">
      <w:pPr>
        <w:spacing w:line="360" w:lineRule="auto"/>
        <w:ind w:left="708" w:firstLine="645"/>
        <w:jc w:val="both"/>
        <w:rPr>
          <w:rFonts w:ascii="Palatino Linotype" w:hAnsi="Palatino Linotype" w:cstheme="minorHAnsi"/>
          <w:sz w:val="24"/>
          <w:szCs w:val="24"/>
        </w:rPr>
      </w:pPr>
      <w:r w:rsidRPr="000345EC">
        <w:rPr>
          <w:rFonts w:ascii="Palatino Linotype" w:hAnsi="Palatino Linotype" w:cstheme="minorHAnsi"/>
          <w:sz w:val="24"/>
          <w:szCs w:val="24"/>
        </w:rPr>
        <w:t>Shrneme-li dosavadní poznatky</w:t>
      </w:r>
      <w:r>
        <w:rPr>
          <w:rFonts w:ascii="Palatino Linotype" w:hAnsi="Palatino Linotype" w:cstheme="minorHAnsi"/>
          <w:sz w:val="24"/>
          <w:szCs w:val="24"/>
        </w:rPr>
        <w:t>,</w:t>
      </w:r>
      <w:r w:rsidRPr="000345EC">
        <w:rPr>
          <w:rFonts w:ascii="Palatino Linotype" w:hAnsi="Palatino Linotype" w:cstheme="minorHAnsi"/>
          <w:sz w:val="24"/>
          <w:szCs w:val="24"/>
        </w:rPr>
        <w:t xml:space="preserve"> nemůžeme než souhlasit s Průchou a</w:t>
      </w:r>
      <w:r w:rsidR="005509A3">
        <w:rPr>
          <w:rFonts w:ascii="Palatino Linotype" w:hAnsi="Palatino Linotype" w:cstheme="minorHAnsi"/>
          <w:sz w:val="24"/>
          <w:szCs w:val="24"/>
        </w:rPr>
        <w:t> </w:t>
      </w:r>
      <w:r w:rsidRPr="000345EC">
        <w:rPr>
          <w:rFonts w:ascii="Palatino Linotype" w:hAnsi="Palatino Linotype" w:cstheme="minorHAnsi"/>
          <w:sz w:val="24"/>
          <w:szCs w:val="24"/>
        </w:rPr>
        <w:t>Veteškou (2014, str.</w:t>
      </w:r>
      <w:r>
        <w:rPr>
          <w:rFonts w:ascii="Palatino Linotype" w:hAnsi="Palatino Linotype" w:cstheme="minorHAnsi"/>
          <w:sz w:val="24"/>
          <w:szCs w:val="24"/>
        </w:rPr>
        <w:t xml:space="preserve"> </w:t>
      </w:r>
      <w:r w:rsidRPr="000345EC">
        <w:rPr>
          <w:rFonts w:ascii="Palatino Linotype" w:hAnsi="Palatino Linotype" w:cstheme="minorHAnsi"/>
          <w:sz w:val="24"/>
          <w:szCs w:val="24"/>
        </w:rPr>
        <w:t>60), že celoživotní vzdělávání propojuje a prolíná všechny formy učení, se kterými se jedinec v průběhu svého života setkává.</w:t>
      </w:r>
    </w:p>
    <w:p w14:paraId="0CD1C5FE" w14:textId="2524D95B" w:rsidR="00302E6B" w:rsidRPr="000345EC" w:rsidRDefault="00302E6B" w:rsidP="00302E6B">
      <w:pPr>
        <w:spacing w:line="360" w:lineRule="auto"/>
        <w:ind w:left="708" w:firstLine="645"/>
        <w:jc w:val="both"/>
        <w:rPr>
          <w:rFonts w:ascii="Palatino Linotype" w:hAnsi="Palatino Linotype"/>
          <w:sz w:val="24"/>
          <w:szCs w:val="24"/>
        </w:rPr>
      </w:pPr>
      <w:r>
        <w:rPr>
          <w:rFonts w:ascii="Palatino Linotype" w:hAnsi="Palatino Linotype"/>
          <w:sz w:val="24"/>
          <w:szCs w:val="24"/>
        </w:rPr>
        <w:t>Často se</w:t>
      </w:r>
      <w:r w:rsidRPr="000345EC">
        <w:rPr>
          <w:rFonts w:ascii="Palatino Linotype" w:hAnsi="Palatino Linotype"/>
          <w:sz w:val="24"/>
          <w:szCs w:val="24"/>
        </w:rPr>
        <w:t xml:space="preserve"> setkáváme </w:t>
      </w:r>
      <w:r>
        <w:rPr>
          <w:rFonts w:ascii="Palatino Linotype" w:hAnsi="Palatino Linotype"/>
          <w:sz w:val="24"/>
          <w:szCs w:val="24"/>
        </w:rPr>
        <w:t xml:space="preserve">také </w:t>
      </w:r>
      <w:r w:rsidRPr="000345EC">
        <w:rPr>
          <w:rFonts w:ascii="Palatino Linotype" w:hAnsi="Palatino Linotype"/>
          <w:sz w:val="24"/>
          <w:szCs w:val="24"/>
        </w:rPr>
        <w:t>s označením celoživotní učení, a to zejména z důvodu zdůraznění nutnosti aktivního přístupu účastníka. Palán (1997, str.</w:t>
      </w:r>
      <w:r w:rsidR="005509A3">
        <w:rPr>
          <w:rFonts w:ascii="Palatino Linotype" w:hAnsi="Palatino Linotype"/>
          <w:sz w:val="24"/>
          <w:szCs w:val="24"/>
        </w:rPr>
        <w:t> </w:t>
      </w:r>
      <w:r w:rsidRPr="000345EC">
        <w:rPr>
          <w:rFonts w:ascii="Palatino Linotype" w:hAnsi="Palatino Linotype"/>
          <w:sz w:val="24"/>
          <w:szCs w:val="24"/>
        </w:rPr>
        <w:t>17) přibližuje celoživotní učení jako zdroj osobního rozvoje na základě jedincových schopností a zájmů, přičemž nezbytnou součástí je aktivní přístup a motivace jedince.</w:t>
      </w:r>
    </w:p>
    <w:p w14:paraId="66A56AC7" w14:textId="77777777" w:rsidR="00302E6B" w:rsidRPr="000345EC"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sz w:val="24"/>
          <w:szCs w:val="24"/>
        </w:rPr>
        <w:t xml:space="preserve">Strategie 2030+ (2020, str. 38) představuje celoživotní učení jako „…nepřetržitý proces, jehož podmínkou je připravenost člověka učit se.“ Výraz učení je </w:t>
      </w:r>
      <w:r>
        <w:rPr>
          <w:rFonts w:ascii="Palatino Linotype" w:hAnsi="Palatino Linotype"/>
          <w:sz w:val="24"/>
          <w:szCs w:val="24"/>
        </w:rPr>
        <w:t xml:space="preserve">zde </w:t>
      </w:r>
      <w:r w:rsidRPr="000345EC">
        <w:rPr>
          <w:rFonts w:ascii="Palatino Linotype" w:hAnsi="Palatino Linotype"/>
          <w:sz w:val="24"/>
          <w:szCs w:val="24"/>
        </w:rPr>
        <w:t>využíván s cílem zdůraznit význam neorganizovaných vzdělávacích aktivit</w:t>
      </w:r>
      <w:r>
        <w:rPr>
          <w:rFonts w:ascii="Palatino Linotype" w:hAnsi="Palatino Linotype"/>
          <w:sz w:val="24"/>
          <w:szCs w:val="24"/>
        </w:rPr>
        <w:t xml:space="preserve"> a </w:t>
      </w:r>
      <w:r w:rsidRPr="000345EC">
        <w:rPr>
          <w:rFonts w:ascii="Palatino Linotype" w:hAnsi="Palatino Linotype"/>
          <w:sz w:val="24"/>
          <w:szCs w:val="24"/>
        </w:rPr>
        <w:t>samostatného učení.</w:t>
      </w:r>
    </w:p>
    <w:p w14:paraId="72FE3566" w14:textId="03A1256D" w:rsidR="00302E6B" w:rsidRPr="002E5942" w:rsidRDefault="00302E6B" w:rsidP="00302E6B">
      <w:pPr>
        <w:spacing w:line="360" w:lineRule="auto"/>
        <w:ind w:left="708" w:firstLine="708"/>
        <w:jc w:val="both"/>
        <w:rPr>
          <w:rFonts w:ascii="Palatino Linotype" w:hAnsi="Palatino Linotype"/>
          <w:sz w:val="24"/>
          <w:szCs w:val="24"/>
        </w:rPr>
      </w:pPr>
      <w:r w:rsidRPr="000345EC">
        <w:rPr>
          <w:rFonts w:ascii="Palatino Linotype" w:hAnsi="Palatino Linotype"/>
          <w:sz w:val="24"/>
          <w:szCs w:val="24"/>
        </w:rPr>
        <w:t>Taktéž Zormanová (2017, str. 21) představuje celoživotní učení a</w:t>
      </w:r>
      <w:r w:rsidR="005509A3">
        <w:rPr>
          <w:rFonts w:ascii="Palatino Linotype" w:hAnsi="Palatino Linotype"/>
          <w:sz w:val="24"/>
          <w:szCs w:val="24"/>
        </w:rPr>
        <w:t> </w:t>
      </w:r>
      <w:r w:rsidRPr="000345EC">
        <w:rPr>
          <w:rFonts w:ascii="Palatino Linotype" w:hAnsi="Palatino Linotype"/>
          <w:sz w:val="24"/>
          <w:szCs w:val="24"/>
        </w:rPr>
        <w:t>vzdělávání jako komplex dalšího vzdělávání, které může probíhat tradičním způsobem ve formálních či formou neorganizovaných vzdělávacích aktivit, jako je například sebeřízení učení nebo učení se ze zkušenosti. „Celoživotní učení prolíná celkovou vizí i cíli vzdělávání a odborné přípravy v EU a</w:t>
      </w:r>
      <w:r w:rsidR="005509A3">
        <w:rPr>
          <w:rFonts w:ascii="Palatino Linotype" w:hAnsi="Palatino Linotype"/>
          <w:sz w:val="24"/>
          <w:szCs w:val="24"/>
        </w:rPr>
        <w:t> </w:t>
      </w:r>
      <w:r w:rsidRPr="000345EC">
        <w:rPr>
          <w:rFonts w:ascii="Palatino Linotype" w:hAnsi="Palatino Linotype"/>
          <w:sz w:val="24"/>
          <w:szCs w:val="24"/>
        </w:rPr>
        <w:t>uceleným způsobem propojuje všechny úrovně a druhy vzdělávání a odborné přípravy, jakož i neformální a informální učení“ (MŠMT ČR, 2021, str. 12).</w:t>
      </w:r>
    </w:p>
    <w:p w14:paraId="1D53737B" w14:textId="362B31D5" w:rsidR="00302E6B" w:rsidRPr="000D3EB0" w:rsidRDefault="00302E6B" w:rsidP="002C5D76">
      <w:pPr>
        <w:pStyle w:val="Nadpis2"/>
        <w:numPr>
          <w:ilvl w:val="1"/>
          <w:numId w:val="12"/>
        </w:numPr>
      </w:pPr>
      <w:bookmarkStart w:id="3" w:name="_Toc99569830"/>
      <w:r w:rsidRPr="000D3EB0">
        <w:lastRenderedPageBreak/>
        <w:t>Formy celoživotního vzdělávání</w:t>
      </w:r>
      <w:bookmarkEnd w:id="3"/>
    </w:p>
    <w:p w14:paraId="2581FF0A"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Andragogové (Bočková, 2002; Palán, 1997; Šerák, Dvořáková, 2016; Veteška, 2010) se shodují, že systém celoživotního vzdělávání zahrnuje tři formy, kterými je učení realizovatelné: formální vzdělávání, neformální vzdělávání a informální </w:t>
      </w:r>
      <w:r>
        <w:rPr>
          <w:rFonts w:ascii="Palatino Linotype" w:hAnsi="Palatino Linotype"/>
          <w:sz w:val="24"/>
          <w:szCs w:val="24"/>
        </w:rPr>
        <w:t>učení</w:t>
      </w:r>
      <w:r w:rsidRPr="002E5942">
        <w:rPr>
          <w:rFonts w:ascii="Palatino Linotype" w:hAnsi="Palatino Linotype"/>
          <w:sz w:val="24"/>
          <w:szCs w:val="24"/>
        </w:rPr>
        <w:t>.</w:t>
      </w:r>
    </w:p>
    <w:p w14:paraId="0721F5CF"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Formální vzdělávání probíhá ve vzdělávacích institucích, především se jedná o</w:t>
      </w:r>
      <w:r>
        <w:rPr>
          <w:rFonts w:ascii="Palatino Linotype" w:hAnsi="Palatino Linotype"/>
          <w:sz w:val="24"/>
          <w:szCs w:val="24"/>
        </w:rPr>
        <w:t> </w:t>
      </w:r>
      <w:r w:rsidRPr="002E5942">
        <w:rPr>
          <w:rFonts w:ascii="Palatino Linotype" w:hAnsi="Palatino Linotype"/>
          <w:sz w:val="24"/>
          <w:szCs w:val="24"/>
        </w:rPr>
        <w:t>školy. Jeho funkce, cíle, obsahy, prostředky a způsoby hodnocení jsou vymezeny legislativně. Toto vzdělávání zpravidla zahrnuje na sebe navazující vzdělávací stupně (základní vzdělání, střední, vyšší odborné a vysokoškolské vzdělání). Charakteristickým znakem formálního vzdělávání je po absolvování získání oficiálního a celospolečensky uznávaného certifikátu (vysvědčení, výuční list, diplom atd.).</w:t>
      </w:r>
    </w:p>
    <w:p w14:paraId="3CDFAB24"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Další formou je neformální vzdělávání. Tyto vzdělávací aktivity jsou systematické a organizované, probíhají ovšem mimo formální vzdělávací systém. Specializují se na určitou skupinu populace a jsou realizovány různými institucemi (nestátní neziskové organizace, vzdělávací agentury, kulturní zařízení, podnikové a firemní instituty apod.). Řadíme sem například kurzy cizích jazyků, rekvalifikační kurzy, kurzy práce s počítačem, semináře a besedy nebo organizované volnočasové aktivity. Cílem neformální vzdělávání není získání určitého stupně vzdělání, ale může jedinci napomoci zlepšit jeho pracovní a</w:t>
      </w:r>
      <w:r>
        <w:rPr>
          <w:rFonts w:ascii="Palatino Linotype" w:hAnsi="Palatino Linotype"/>
          <w:sz w:val="24"/>
          <w:szCs w:val="24"/>
        </w:rPr>
        <w:t> </w:t>
      </w:r>
      <w:r w:rsidRPr="002E5942">
        <w:rPr>
          <w:rFonts w:ascii="Palatino Linotype" w:hAnsi="Palatino Linotype"/>
          <w:sz w:val="24"/>
          <w:szCs w:val="24"/>
        </w:rPr>
        <w:t>společenské postavení.</w:t>
      </w:r>
    </w:p>
    <w:p w14:paraId="6BB54C9B"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Posledním typem je informální </w:t>
      </w:r>
      <w:r>
        <w:rPr>
          <w:rFonts w:ascii="Palatino Linotype" w:hAnsi="Palatino Linotype"/>
          <w:sz w:val="24"/>
          <w:szCs w:val="24"/>
        </w:rPr>
        <w:t>učení</w:t>
      </w:r>
      <w:r w:rsidRPr="002E5942">
        <w:rPr>
          <w:rFonts w:ascii="Palatino Linotype" w:hAnsi="Palatino Linotype"/>
          <w:sz w:val="24"/>
          <w:szCs w:val="24"/>
        </w:rPr>
        <w:t>, jež neprobíhá v žádné vzdělávací instituci, je neorganizované a nesystematické. Jedná se o proces získávání vědomostí a osvojování si dovedností a postojů z každodenních zkušeností, z kontaktu s rodinou a jinými lidmi, činností v práci a ve volném čase. Důležitou součástí informálního učení je sebeřízení učení a sebevzdělávání, které vychází ze</w:t>
      </w:r>
      <w:r>
        <w:rPr>
          <w:rFonts w:ascii="Palatino Linotype" w:hAnsi="Palatino Linotype"/>
          <w:sz w:val="24"/>
          <w:szCs w:val="24"/>
        </w:rPr>
        <w:t> </w:t>
      </w:r>
      <w:r w:rsidRPr="002E5942">
        <w:rPr>
          <w:rFonts w:ascii="Palatino Linotype" w:hAnsi="Palatino Linotype"/>
          <w:sz w:val="24"/>
          <w:szCs w:val="24"/>
        </w:rPr>
        <w:t>zájmu jedince.</w:t>
      </w:r>
    </w:p>
    <w:p w14:paraId="2548CFEB" w14:textId="70B8238A"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lastRenderedPageBreak/>
        <w:t>Významnou formou pro zpracování této diplomové práce, která je zaměřena na</w:t>
      </w:r>
      <w:r>
        <w:rPr>
          <w:rFonts w:ascii="Palatino Linotype" w:hAnsi="Palatino Linotype"/>
          <w:sz w:val="24"/>
          <w:szCs w:val="24"/>
        </w:rPr>
        <w:t> </w:t>
      </w:r>
      <w:r w:rsidRPr="002E5942">
        <w:rPr>
          <w:rFonts w:ascii="Palatino Linotype" w:hAnsi="Palatino Linotype"/>
          <w:sz w:val="24"/>
          <w:szCs w:val="24"/>
        </w:rPr>
        <w:t xml:space="preserve">zájmové vzdělávání dospělých, je neformální </w:t>
      </w:r>
      <w:r>
        <w:rPr>
          <w:rFonts w:ascii="Palatino Linotype" w:hAnsi="Palatino Linotype"/>
          <w:sz w:val="24"/>
          <w:szCs w:val="24"/>
        </w:rPr>
        <w:t xml:space="preserve">vzdělávání </w:t>
      </w:r>
      <w:r w:rsidRPr="002E5942">
        <w:rPr>
          <w:rFonts w:ascii="Palatino Linotype" w:hAnsi="Palatino Linotype"/>
          <w:sz w:val="24"/>
          <w:szCs w:val="24"/>
        </w:rPr>
        <w:t>a</w:t>
      </w:r>
      <w:r w:rsidR="005509A3">
        <w:rPr>
          <w:rFonts w:ascii="Palatino Linotype" w:hAnsi="Palatino Linotype"/>
          <w:sz w:val="24"/>
          <w:szCs w:val="24"/>
        </w:rPr>
        <w:t> </w:t>
      </w:r>
      <w:r w:rsidRPr="002E5942">
        <w:rPr>
          <w:rFonts w:ascii="Palatino Linotype" w:hAnsi="Palatino Linotype"/>
          <w:sz w:val="24"/>
          <w:szCs w:val="24"/>
        </w:rPr>
        <w:t xml:space="preserve">informální </w:t>
      </w:r>
      <w:r>
        <w:rPr>
          <w:rFonts w:ascii="Palatino Linotype" w:hAnsi="Palatino Linotype"/>
          <w:sz w:val="24"/>
          <w:szCs w:val="24"/>
        </w:rPr>
        <w:t>učení</w:t>
      </w:r>
      <w:r w:rsidRPr="002E5942">
        <w:rPr>
          <w:rFonts w:ascii="Palatino Linotype" w:hAnsi="Palatino Linotype"/>
          <w:sz w:val="24"/>
          <w:szCs w:val="24"/>
        </w:rPr>
        <w:t>. Bednaříková (2006a, str.</w:t>
      </w:r>
      <w:r>
        <w:rPr>
          <w:rFonts w:ascii="Palatino Linotype" w:hAnsi="Palatino Linotype"/>
          <w:sz w:val="24"/>
          <w:szCs w:val="24"/>
        </w:rPr>
        <w:t xml:space="preserve"> </w:t>
      </w:r>
      <w:r w:rsidRPr="002E5942">
        <w:rPr>
          <w:rFonts w:ascii="Palatino Linotype" w:hAnsi="Palatino Linotype"/>
          <w:sz w:val="24"/>
          <w:szCs w:val="24"/>
        </w:rPr>
        <w:t xml:space="preserve">58) připomíná, že v současnosti roste tlak na oficiální uznání vzdělání nabytého formou neformálního </w:t>
      </w:r>
      <w:r>
        <w:rPr>
          <w:rFonts w:ascii="Palatino Linotype" w:hAnsi="Palatino Linotype"/>
          <w:sz w:val="24"/>
          <w:szCs w:val="24"/>
        </w:rPr>
        <w:t xml:space="preserve">vzdělávání </w:t>
      </w:r>
      <w:r w:rsidRPr="002E5942">
        <w:rPr>
          <w:rFonts w:ascii="Palatino Linotype" w:hAnsi="Palatino Linotype"/>
          <w:sz w:val="24"/>
          <w:szCs w:val="24"/>
        </w:rPr>
        <w:t xml:space="preserve">či informálního učení. Autorka (Bednaříková, 2006a, str. 58) </w:t>
      </w:r>
      <w:r>
        <w:rPr>
          <w:rFonts w:ascii="Palatino Linotype" w:hAnsi="Palatino Linotype"/>
          <w:sz w:val="24"/>
          <w:szCs w:val="24"/>
        </w:rPr>
        <w:t xml:space="preserve">dále </w:t>
      </w:r>
      <w:r w:rsidRPr="002E5942">
        <w:rPr>
          <w:rFonts w:ascii="Palatino Linotype" w:hAnsi="Palatino Linotype"/>
          <w:sz w:val="24"/>
          <w:szCs w:val="24"/>
        </w:rPr>
        <w:t>upozorňuje, že je mnohem důležitější jaké znalosti a</w:t>
      </w:r>
      <w:r>
        <w:rPr>
          <w:rFonts w:ascii="Palatino Linotype" w:hAnsi="Palatino Linotype"/>
          <w:sz w:val="24"/>
          <w:szCs w:val="24"/>
        </w:rPr>
        <w:t> d</w:t>
      </w:r>
      <w:r w:rsidRPr="002E5942">
        <w:rPr>
          <w:rFonts w:ascii="Palatino Linotype" w:hAnsi="Palatino Linotype"/>
          <w:sz w:val="24"/>
          <w:szCs w:val="24"/>
        </w:rPr>
        <w:t>ovednosti člověk má a</w:t>
      </w:r>
      <w:r w:rsidR="005509A3">
        <w:rPr>
          <w:rFonts w:ascii="Palatino Linotype" w:hAnsi="Palatino Linotype"/>
          <w:sz w:val="24"/>
          <w:szCs w:val="24"/>
        </w:rPr>
        <w:t> </w:t>
      </w:r>
      <w:r w:rsidRPr="002E5942">
        <w:rPr>
          <w:rFonts w:ascii="Palatino Linotype" w:hAnsi="Palatino Linotype"/>
          <w:sz w:val="24"/>
          <w:szCs w:val="24"/>
        </w:rPr>
        <w:t>zda je dokáže pro život využít než to, jak těchto kompetencí dosáhl.</w:t>
      </w:r>
    </w:p>
    <w:p w14:paraId="633868A2" w14:textId="77777777" w:rsidR="00610980" w:rsidRPr="002E5942" w:rsidRDefault="00610980" w:rsidP="00302E6B">
      <w:pPr>
        <w:spacing w:line="360" w:lineRule="auto"/>
        <w:ind w:left="708" w:firstLine="708"/>
        <w:jc w:val="both"/>
        <w:rPr>
          <w:rFonts w:ascii="Palatino Linotype" w:hAnsi="Palatino Linotype"/>
          <w:sz w:val="24"/>
          <w:szCs w:val="24"/>
        </w:rPr>
      </w:pPr>
    </w:p>
    <w:p w14:paraId="755D3CB7" w14:textId="322BC340" w:rsidR="00302E6B" w:rsidRPr="000D3EB0" w:rsidRDefault="00302E6B" w:rsidP="002C5D76">
      <w:pPr>
        <w:pStyle w:val="Nadpis2"/>
        <w:numPr>
          <w:ilvl w:val="1"/>
          <w:numId w:val="12"/>
        </w:numPr>
      </w:pPr>
      <w:bookmarkStart w:id="4" w:name="_Toc99569831"/>
      <w:r w:rsidRPr="000D3EB0">
        <w:t>Etapy celoživotního vzdělávání</w:t>
      </w:r>
      <w:bookmarkEnd w:id="4"/>
    </w:p>
    <w:p w14:paraId="14EF2A39" w14:textId="77777777"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Celoživotní vzdělávání dle Bočkové (2002, str. 11-12) můžeme rozdělit do třech základních etap: předškolní výchova, školní vzdělávání a vzdělávání dospělých.</w:t>
      </w:r>
      <w:r>
        <w:rPr>
          <w:rFonts w:ascii="Palatino Linotype" w:hAnsi="Palatino Linotype"/>
          <w:sz w:val="24"/>
          <w:szCs w:val="24"/>
        </w:rPr>
        <w:t xml:space="preserve"> </w:t>
      </w:r>
    </w:p>
    <w:p w14:paraId="36339C5B" w14:textId="0612F73B" w:rsidR="00302E6B"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 xml:space="preserve">Vzhledem k tématu diplomové práce se budeme v následující kapitole podrobněji zabývat etapou vzdělávání dospělých, </w:t>
      </w:r>
      <w:r w:rsidRPr="002E5942">
        <w:rPr>
          <w:rFonts w:ascii="Palatino Linotype" w:hAnsi="Palatino Linotype"/>
          <w:sz w:val="24"/>
          <w:szCs w:val="24"/>
        </w:rPr>
        <w:t>kter</w:t>
      </w:r>
      <w:r>
        <w:rPr>
          <w:rFonts w:ascii="Palatino Linotype" w:hAnsi="Palatino Linotype"/>
          <w:sz w:val="24"/>
          <w:szCs w:val="24"/>
        </w:rPr>
        <w:t>á</w:t>
      </w:r>
      <w:r w:rsidRPr="002E5942">
        <w:rPr>
          <w:rFonts w:ascii="Palatino Linotype" w:hAnsi="Palatino Linotype"/>
          <w:sz w:val="24"/>
          <w:szCs w:val="24"/>
        </w:rPr>
        <w:t xml:space="preserve"> je spojen</w:t>
      </w:r>
      <w:r>
        <w:rPr>
          <w:rFonts w:ascii="Palatino Linotype" w:hAnsi="Palatino Linotype"/>
          <w:sz w:val="24"/>
          <w:szCs w:val="24"/>
        </w:rPr>
        <w:t xml:space="preserve">a </w:t>
      </w:r>
      <w:r w:rsidRPr="002E5942">
        <w:rPr>
          <w:rFonts w:ascii="Palatino Linotype" w:hAnsi="Palatino Linotype"/>
          <w:sz w:val="24"/>
          <w:szCs w:val="24"/>
        </w:rPr>
        <w:t>s ukončením školního vzdělávání a nástupem jedince na trh práce</w:t>
      </w:r>
      <w:r>
        <w:rPr>
          <w:rFonts w:ascii="Palatino Linotype" w:hAnsi="Palatino Linotype"/>
          <w:sz w:val="24"/>
          <w:szCs w:val="24"/>
        </w:rPr>
        <w:t xml:space="preserve">, </w:t>
      </w:r>
      <w:r w:rsidRPr="002E5942">
        <w:rPr>
          <w:rFonts w:ascii="Palatino Linotype" w:hAnsi="Palatino Linotype"/>
          <w:sz w:val="24"/>
          <w:szCs w:val="24"/>
        </w:rPr>
        <w:t>popřípadě zařazení se do ekonomicky pasivní skupiny obyvatelstva</w:t>
      </w:r>
      <w:r>
        <w:rPr>
          <w:rFonts w:ascii="Palatino Linotype" w:hAnsi="Palatino Linotype"/>
          <w:sz w:val="24"/>
          <w:szCs w:val="24"/>
        </w:rPr>
        <w:t xml:space="preserve"> (Bočková, 2002, str. 12)</w:t>
      </w:r>
      <w:r w:rsidRPr="002E5942">
        <w:rPr>
          <w:rFonts w:ascii="Palatino Linotype" w:hAnsi="Palatino Linotype"/>
          <w:sz w:val="24"/>
          <w:szCs w:val="24"/>
        </w:rPr>
        <w:t>.</w:t>
      </w:r>
    </w:p>
    <w:p w14:paraId="20A346E3" w14:textId="77777777" w:rsidR="00610980" w:rsidRPr="002E5942" w:rsidRDefault="00610980" w:rsidP="00302E6B">
      <w:pPr>
        <w:spacing w:line="360" w:lineRule="auto"/>
        <w:ind w:left="708" w:firstLine="708"/>
        <w:jc w:val="both"/>
        <w:rPr>
          <w:rFonts w:ascii="Palatino Linotype" w:hAnsi="Palatino Linotype"/>
          <w:sz w:val="24"/>
          <w:szCs w:val="24"/>
        </w:rPr>
      </w:pPr>
    </w:p>
    <w:p w14:paraId="75022C1E" w14:textId="2F015845" w:rsidR="00302E6B" w:rsidRPr="000D3EB0" w:rsidRDefault="00302E6B" w:rsidP="002C5D76">
      <w:pPr>
        <w:pStyle w:val="Nadpis2"/>
        <w:numPr>
          <w:ilvl w:val="1"/>
          <w:numId w:val="12"/>
        </w:numPr>
      </w:pPr>
      <w:bookmarkStart w:id="5" w:name="_Toc99569832"/>
      <w:r w:rsidRPr="000D3EB0">
        <w:t>Vzdělávání dospělých</w:t>
      </w:r>
      <w:bookmarkEnd w:id="5"/>
    </w:p>
    <w:p w14:paraId="6F636BAA" w14:textId="77777777" w:rsidR="00302E6B" w:rsidRPr="002E5942" w:rsidRDefault="00302E6B" w:rsidP="00302E6B">
      <w:pPr>
        <w:spacing w:line="360" w:lineRule="auto"/>
        <w:ind w:left="708" w:firstLine="708"/>
        <w:jc w:val="both"/>
        <w:rPr>
          <w:rFonts w:ascii="Palatino Linotype" w:hAnsi="Palatino Linotype" w:cstheme="minorHAnsi"/>
          <w:sz w:val="24"/>
          <w:szCs w:val="24"/>
        </w:rPr>
      </w:pPr>
      <w:r w:rsidRPr="002E5942">
        <w:rPr>
          <w:rFonts w:ascii="Palatino Linotype" w:hAnsi="Palatino Linotype" w:cstheme="minorHAnsi"/>
          <w:sz w:val="24"/>
          <w:szCs w:val="24"/>
        </w:rPr>
        <w:t>Oblast vzdělávání dospělých zastřešuje andragogika, jakožto vědní obor v systému věd o výchově, vyučování a vzdělávání. Přestože s termínem andragogika se setkáváme (v podání Alexandra Kappa) již v roce 1833, používání tohoto výrazu není tolik rozšířené jako pojem vzdělávání dospělých nebo další vzdělávání (Beneš, 2014, str. 11-12).</w:t>
      </w:r>
    </w:p>
    <w:p w14:paraId="542640D5"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cstheme="minorHAnsi"/>
          <w:sz w:val="24"/>
          <w:szCs w:val="24"/>
        </w:rPr>
        <w:t xml:space="preserve">Beneš (2014, str. 26) vidí celospolečenský význam vzdělávání dospělých v tom, že umožňuje druhou šanci pro ty, kteří z nějakého </w:t>
      </w:r>
      <w:r w:rsidRPr="002E5942">
        <w:rPr>
          <w:rFonts w:ascii="Palatino Linotype" w:hAnsi="Palatino Linotype"/>
          <w:sz w:val="24"/>
          <w:szCs w:val="24"/>
        </w:rPr>
        <w:t xml:space="preserve">důvodu nezískali takové vzdělání, které by potřebovali či jej chtěli mít. Je prostředkem zvyšování </w:t>
      </w:r>
      <w:r w:rsidRPr="002E5942">
        <w:rPr>
          <w:rFonts w:ascii="Palatino Linotype" w:hAnsi="Palatino Linotype"/>
          <w:sz w:val="24"/>
          <w:szCs w:val="24"/>
        </w:rPr>
        <w:lastRenderedPageBreak/>
        <w:t xml:space="preserve">kvalifikace či získání odborného vzdělání. Napomáhá s plněním sociálních rolí, upevněním sociální solidarity a etických hodnot. </w:t>
      </w:r>
    </w:p>
    <w:p w14:paraId="5A9210C1" w14:textId="06F99D1C" w:rsidR="00302E6B" w:rsidRPr="002E5942" w:rsidRDefault="00302E6B" w:rsidP="00302E6B">
      <w:pPr>
        <w:spacing w:line="360" w:lineRule="auto"/>
        <w:ind w:left="708" w:firstLine="708"/>
        <w:jc w:val="both"/>
        <w:rPr>
          <w:rFonts w:ascii="Palatino Linotype" w:hAnsi="Palatino Linotype" w:cstheme="minorHAnsi"/>
          <w:i/>
          <w:iCs/>
          <w:sz w:val="24"/>
          <w:szCs w:val="24"/>
        </w:rPr>
      </w:pPr>
      <w:r w:rsidRPr="002E5942">
        <w:rPr>
          <w:rFonts w:ascii="Palatino Linotype" w:hAnsi="Palatino Linotype" w:cstheme="minorHAnsi"/>
          <w:sz w:val="24"/>
          <w:szCs w:val="24"/>
        </w:rPr>
        <w:t>Vzdělávání dospělých můžeme definovat jako všechny vzdělávací aktivity (ať</w:t>
      </w:r>
      <w:r>
        <w:rPr>
          <w:rFonts w:ascii="Palatino Linotype" w:hAnsi="Palatino Linotype" w:cstheme="minorHAnsi"/>
          <w:sz w:val="24"/>
          <w:szCs w:val="24"/>
        </w:rPr>
        <w:t> </w:t>
      </w:r>
      <w:r w:rsidRPr="002E5942">
        <w:rPr>
          <w:rFonts w:ascii="Palatino Linotype" w:hAnsi="Palatino Linotype" w:cstheme="minorHAnsi"/>
          <w:sz w:val="24"/>
          <w:szCs w:val="24"/>
        </w:rPr>
        <w:t>už formou formálního či neformálního vzdělávání) realizované dospělým člověkem. Cílem je uspokojit jedincovy vzdělávací potřeby spojené například s</w:t>
      </w:r>
      <w:r>
        <w:rPr>
          <w:rFonts w:ascii="Palatino Linotype" w:hAnsi="Palatino Linotype" w:cstheme="minorHAnsi"/>
          <w:sz w:val="24"/>
          <w:szCs w:val="24"/>
        </w:rPr>
        <w:t> </w:t>
      </w:r>
      <w:r w:rsidRPr="002E5942">
        <w:rPr>
          <w:rFonts w:ascii="Palatino Linotype" w:hAnsi="Palatino Linotype" w:cstheme="minorHAnsi"/>
          <w:sz w:val="24"/>
          <w:szCs w:val="24"/>
        </w:rPr>
        <w:t>profesním růstem, ekonomickým a společenským prospěchem nebo uspokojením zájmů. Společně se vzděláním dětí a mládeže tvoří součást celoživotního vzdělávání (Průcha</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Arial" w:hAnsi="Arial" w:cs="Arial"/>
          <w:color w:val="202124"/>
          <w:shd w:val="clear" w:color="auto" w:fill="FFFFFF"/>
        </w:rPr>
        <w:t xml:space="preserve"> </w:t>
      </w:r>
      <w:r w:rsidRPr="002E5942">
        <w:rPr>
          <w:rFonts w:ascii="Palatino Linotype" w:hAnsi="Palatino Linotype" w:cstheme="minorHAnsi"/>
          <w:sz w:val="24"/>
          <w:szCs w:val="24"/>
        </w:rPr>
        <w:t>Veteška, 2014, str. 301-302).</w:t>
      </w:r>
    </w:p>
    <w:p w14:paraId="3099B31A"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Jak prezentuje Zormanová (2017, str. 27) vzdělávání dospělých hraje v dnešní společnosti významnou roli a je nikdy nekončícím procesem. Napomáhá jedinci zvyšovat jeho kvalifikaci a udržet si konkurenceschopnost na trhu práce. Autorka (Zormanová, 2017, str. 44) se dále zmiňuje, že v průběhu lidského života nastane téměř vždy situace, kdy člověk zjistí, že již nestačí nárokům a požadavkům společnosti, ať už v práci, politické činnosti nebo osobním životě. </w:t>
      </w:r>
    </w:p>
    <w:p w14:paraId="1378B102"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Taktéž Palán (1997, str. 130) přibližuje vzdělávání dospělých jako cílevědomý a</w:t>
      </w:r>
      <w:r>
        <w:rPr>
          <w:rFonts w:ascii="Palatino Linotype" w:hAnsi="Palatino Linotype"/>
          <w:sz w:val="24"/>
          <w:szCs w:val="24"/>
        </w:rPr>
        <w:t> </w:t>
      </w:r>
      <w:r w:rsidRPr="002E5942">
        <w:rPr>
          <w:rFonts w:ascii="Palatino Linotype" w:hAnsi="Palatino Linotype"/>
          <w:sz w:val="24"/>
          <w:szCs w:val="24"/>
        </w:rPr>
        <w:t>organizovaný proces, kterého se účastní osoby, jež ukončily školní docházku a</w:t>
      </w:r>
      <w:r>
        <w:rPr>
          <w:rFonts w:ascii="Palatino Linotype" w:hAnsi="Palatino Linotype"/>
          <w:sz w:val="24"/>
          <w:szCs w:val="24"/>
        </w:rPr>
        <w:t> </w:t>
      </w:r>
      <w:r w:rsidRPr="002E5942">
        <w:rPr>
          <w:rFonts w:ascii="Palatino Linotype" w:hAnsi="Palatino Linotype"/>
          <w:sz w:val="24"/>
          <w:szCs w:val="24"/>
        </w:rPr>
        <w:t>odbornou přípravu, jsou tedy připraveny vstoupit na trh práce. Bočková (2002, str. 17) doplňuje, že hlavní úlohou vzdělávání dospělých je doplnění a získání vědomostí, schopností, postojů a zájmů, které jedinci napomáhají pro plnohodnotný pracovní i mimopracovní život.</w:t>
      </w:r>
    </w:p>
    <w:p w14:paraId="7F7F7F3D" w14:textId="77777777" w:rsidR="004E1BD1" w:rsidRDefault="00302E6B" w:rsidP="004E1BD1">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Základní charakteristické znaky vzdělávání dospělých definuje Bočková (2009, str. 482)</w:t>
      </w:r>
      <w:r>
        <w:rPr>
          <w:rFonts w:ascii="Palatino Linotype" w:hAnsi="Palatino Linotype"/>
          <w:sz w:val="24"/>
          <w:szCs w:val="24"/>
        </w:rPr>
        <w:t xml:space="preserve"> následovně:</w:t>
      </w:r>
      <w:r w:rsidRPr="002E5942">
        <w:rPr>
          <w:rFonts w:ascii="Palatino Linotype" w:hAnsi="Palatino Linotype"/>
          <w:sz w:val="24"/>
          <w:szCs w:val="24"/>
        </w:rPr>
        <w:t xml:space="preserve"> </w:t>
      </w:r>
    </w:p>
    <w:p w14:paraId="044C9C8D" w14:textId="77777777" w:rsidR="004E1BD1" w:rsidRDefault="00302E6B" w:rsidP="004E1BD1">
      <w:pPr>
        <w:pStyle w:val="Odstavecseseznamem"/>
        <w:numPr>
          <w:ilvl w:val="0"/>
          <w:numId w:val="11"/>
        </w:numPr>
        <w:spacing w:line="360" w:lineRule="auto"/>
        <w:jc w:val="both"/>
        <w:rPr>
          <w:rFonts w:ascii="Palatino Linotype" w:hAnsi="Palatino Linotype"/>
          <w:sz w:val="24"/>
          <w:szCs w:val="24"/>
        </w:rPr>
      </w:pPr>
      <w:r w:rsidRPr="004E1BD1">
        <w:rPr>
          <w:rFonts w:ascii="Palatino Linotype" w:hAnsi="Palatino Linotype"/>
          <w:sz w:val="24"/>
          <w:szCs w:val="24"/>
        </w:rPr>
        <w:t xml:space="preserve">„zaměřuje se na dospělé jedince v situaci učení se, </w:t>
      </w:r>
    </w:p>
    <w:p w14:paraId="51632A32" w14:textId="77777777" w:rsidR="004E1BD1" w:rsidRDefault="00302E6B" w:rsidP="004E1BD1">
      <w:pPr>
        <w:pStyle w:val="Odstavecseseznamem"/>
        <w:numPr>
          <w:ilvl w:val="0"/>
          <w:numId w:val="11"/>
        </w:numPr>
        <w:spacing w:line="360" w:lineRule="auto"/>
        <w:jc w:val="both"/>
        <w:rPr>
          <w:rFonts w:ascii="Palatino Linotype" w:hAnsi="Palatino Linotype"/>
          <w:sz w:val="24"/>
          <w:szCs w:val="24"/>
        </w:rPr>
      </w:pPr>
      <w:r w:rsidRPr="004E1BD1">
        <w:rPr>
          <w:rFonts w:ascii="Palatino Linotype" w:hAnsi="Palatino Linotype"/>
          <w:sz w:val="24"/>
          <w:szCs w:val="24"/>
        </w:rPr>
        <w:t xml:space="preserve">v rámci celoživotního vzdělávání se týká nejdelšího úseku lidského života, </w:t>
      </w:r>
    </w:p>
    <w:p w14:paraId="57B4670E" w14:textId="77777777" w:rsidR="004E1BD1" w:rsidRDefault="00302E6B" w:rsidP="004E1BD1">
      <w:pPr>
        <w:pStyle w:val="Odstavecseseznamem"/>
        <w:numPr>
          <w:ilvl w:val="0"/>
          <w:numId w:val="11"/>
        </w:numPr>
        <w:spacing w:line="360" w:lineRule="auto"/>
        <w:jc w:val="both"/>
        <w:rPr>
          <w:rFonts w:ascii="Palatino Linotype" w:hAnsi="Palatino Linotype"/>
          <w:sz w:val="24"/>
          <w:szCs w:val="24"/>
        </w:rPr>
      </w:pPr>
      <w:r w:rsidRPr="004E1BD1">
        <w:rPr>
          <w:rFonts w:ascii="Palatino Linotype" w:hAnsi="Palatino Linotype"/>
          <w:sz w:val="24"/>
          <w:szCs w:val="24"/>
        </w:rPr>
        <w:lastRenderedPageBreak/>
        <w:t xml:space="preserve">respektuje jak požadavky institucí nebo určitých skupin, tak potřeby jednotlivců, </w:t>
      </w:r>
    </w:p>
    <w:p w14:paraId="455684DE" w14:textId="77777777" w:rsidR="004E1BD1" w:rsidRDefault="00302E6B" w:rsidP="004E1BD1">
      <w:pPr>
        <w:pStyle w:val="Odstavecseseznamem"/>
        <w:numPr>
          <w:ilvl w:val="0"/>
          <w:numId w:val="11"/>
        </w:numPr>
        <w:spacing w:line="360" w:lineRule="auto"/>
        <w:jc w:val="both"/>
        <w:rPr>
          <w:rFonts w:ascii="Palatino Linotype" w:hAnsi="Palatino Linotype"/>
          <w:sz w:val="24"/>
          <w:szCs w:val="24"/>
        </w:rPr>
      </w:pPr>
      <w:r w:rsidRPr="004E1BD1">
        <w:rPr>
          <w:rFonts w:ascii="Palatino Linotype" w:hAnsi="Palatino Linotype"/>
          <w:sz w:val="24"/>
          <w:szCs w:val="24"/>
        </w:rPr>
        <w:t xml:space="preserve">týká se nejen profesního, ale i seberealizačního vzdělávání, </w:t>
      </w:r>
    </w:p>
    <w:p w14:paraId="1206BDFC" w14:textId="77777777" w:rsidR="004E1BD1" w:rsidRDefault="00302E6B" w:rsidP="004E1BD1">
      <w:pPr>
        <w:pStyle w:val="Odstavecseseznamem"/>
        <w:numPr>
          <w:ilvl w:val="0"/>
          <w:numId w:val="11"/>
        </w:numPr>
        <w:spacing w:line="360" w:lineRule="auto"/>
        <w:jc w:val="both"/>
        <w:rPr>
          <w:rFonts w:ascii="Palatino Linotype" w:hAnsi="Palatino Linotype"/>
          <w:sz w:val="24"/>
          <w:szCs w:val="24"/>
        </w:rPr>
      </w:pPr>
      <w:r w:rsidRPr="004E1BD1">
        <w:rPr>
          <w:rFonts w:ascii="Palatino Linotype" w:hAnsi="Palatino Linotype"/>
          <w:sz w:val="24"/>
          <w:szCs w:val="24"/>
        </w:rPr>
        <w:t xml:space="preserve">výuka dospělých respektuje zvláštnosti jejich učení z hlediska cílů, obsahů i prostředků, </w:t>
      </w:r>
    </w:p>
    <w:p w14:paraId="4825223C" w14:textId="32AC2B52" w:rsidR="00302E6B" w:rsidRPr="004E1BD1" w:rsidRDefault="00302E6B" w:rsidP="004E1BD1">
      <w:pPr>
        <w:pStyle w:val="Odstavecseseznamem"/>
        <w:numPr>
          <w:ilvl w:val="0"/>
          <w:numId w:val="11"/>
        </w:numPr>
        <w:spacing w:line="360" w:lineRule="auto"/>
        <w:jc w:val="both"/>
        <w:rPr>
          <w:rFonts w:ascii="Palatino Linotype" w:hAnsi="Palatino Linotype"/>
          <w:sz w:val="24"/>
          <w:szCs w:val="24"/>
        </w:rPr>
      </w:pPr>
      <w:r w:rsidRPr="004E1BD1">
        <w:rPr>
          <w:rFonts w:ascii="Palatino Linotype" w:hAnsi="Palatino Linotype"/>
          <w:sz w:val="24"/>
          <w:szCs w:val="24"/>
        </w:rPr>
        <w:t>v souvislosti s institucionalizací usiluje o profesionalizaci vzdělavatelů dospělých.“</w:t>
      </w:r>
    </w:p>
    <w:p w14:paraId="539F21C0" w14:textId="2B1211DD" w:rsidR="00302E6B" w:rsidRPr="002E5942"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Můžeme</w:t>
      </w:r>
      <w:r w:rsidRPr="002E5942">
        <w:rPr>
          <w:rFonts w:ascii="Palatino Linotype" w:hAnsi="Palatino Linotype"/>
          <w:sz w:val="24"/>
          <w:szCs w:val="24"/>
        </w:rPr>
        <w:t xml:space="preserve"> souhlasit s Tureckiovou a Veteškou (2008, str. 17-18), kteří vzdělávání dospělých definují jako veškeré formy vzdělávání, kterého se</w:t>
      </w:r>
      <w:r w:rsidR="005509A3">
        <w:rPr>
          <w:rFonts w:ascii="Palatino Linotype" w:hAnsi="Palatino Linotype"/>
          <w:sz w:val="24"/>
          <w:szCs w:val="24"/>
        </w:rPr>
        <w:t> </w:t>
      </w:r>
      <w:r w:rsidRPr="002E5942">
        <w:rPr>
          <w:rFonts w:ascii="Palatino Linotype" w:hAnsi="Palatino Linotype"/>
          <w:sz w:val="24"/>
          <w:szCs w:val="24"/>
        </w:rPr>
        <w:t>účastní dospělý jedinec po ukončení školního vzdělávání a přípravy na</w:t>
      </w:r>
      <w:r w:rsidR="005509A3">
        <w:rPr>
          <w:rFonts w:ascii="Palatino Linotype" w:hAnsi="Palatino Linotype"/>
          <w:sz w:val="24"/>
          <w:szCs w:val="24"/>
        </w:rPr>
        <w:t> </w:t>
      </w:r>
      <w:r w:rsidRPr="002E5942">
        <w:rPr>
          <w:rFonts w:ascii="Palatino Linotype" w:hAnsi="Palatino Linotype"/>
          <w:sz w:val="24"/>
          <w:szCs w:val="24"/>
        </w:rPr>
        <w:t>povolání, s cílem zkvalitnění života v pracovní i osobní sféře. Hlavním principem je, že na vzdělávání není nikdy pozdě.</w:t>
      </w:r>
    </w:p>
    <w:p w14:paraId="1ADEA74E"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Rabušicová (2006, str. 21) představuje vzdělávání dospělých, jako termín, který „…se obvykle používá v několika spolu souvisejících významech. Jako proces učení se dospělých, jako organizované aktivity různých vzdělávacích institucí za</w:t>
      </w:r>
      <w:r>
        <w:rPr>
          <w:rFonts w:ascii="Palatino Linotype" w:hAnsi="Palatino Linotype"/>
          <w:sz w:val="24"/>
          <w:szCs w:val="24"/>
        </w:rPr>
        <w:t> </w:t>
      </w:r>
      <w:r w:rsidRPr="002E5942">
        <w:rPr>
          <w:rFonts w:ascii="Palatino Linotype" w:hAnsi="Palatino Linotype"/>
          <w:sz w:val="24"/>
          <w:szCs w:val="24"/>
        </w:rPr>
        <w:t>účelem dosažení specifických vzdělávacích cílů a jako oblast sociální praxe.“ Upozorňuje na význam oblasti zájmového či občanského vzdělávání.</w:t>
      </w:r>
    </w:p>
    <w:p w14:paraId="6AC52C08" w14:textId="570460EB"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Vzdělávání dospělých můžeme členit na školní vzdělávání</w:t>
      </w:r>
      <w:r>
        <w:rPr>
          <w:rFonts w:ascii="Palatino Linotype" w:hAnsi="Palatino Linotype"/>
          <w:sz w:val="24"/>
          <w:szCs w:val="24"/>
        </w:rPr>
        <w:t xml:space="preserve"> (umožňuje člověku získat druh a stupeň vzdělání</w:t>
      </w:r>
      <w:r w:rsidRPr="002E5942">
        <w:rPr>
          <w:rFonts w:ascii="Palatino Linotype" w:hAnsi="Palatino Linotype"/>
          <w:sz w:val="24"/>
          <w:szCs w:val="24"/>
        </w:rPr>
        <w:t>, které běžně získávají mladší studenti ve</w:t>
      </w:r>
      <w:r w:rsidR="005509A3">
        <w:rPr>
          <w:rFonts w:ascii="Palatino Linotype" w:hAnsi="Palatino Linotype"/>
          <w:sz w:val="24"/>
          <w:szCs w:val="24"/>
        </w:rPr>
        <w:t> </w:t>
      </w:r>
      <w:r w:rsidRPr="002E5942">
        <w:rPr>
          <w:rFonts w:ascii="Palatino Linotype" w:hAnsi="Palatino Linotype"/>
          <w:sz w:val="24"/>
          <w:szCs w:val="24"/>
        </w:rPr>
        <w:t>formálních vzdělávacích institucích</w:t>
      </w:r>
      <w:r>
        <w:rPr>
          <w:rFonts w:ascii="Palatino Linotype" w:hAnsi="Palatino Linotype"/>
          <w:sz w:val="24"/>
          <w:szCs w:val="24"/>
        </w:rPr>
        <w:t>)</w:t>
      </w:r>
      <w:r w:rsidRPr="002E5942">
        <w:rPr>
          <w:rFonts w:ascii="Palatino Linotype" w:hAnsi="Palatino Linotype"/>
          <w:sz w:val="24"/>
          <w:szCs w:val="24"/>
        </w:rPr>
        <w:t>, další profesní vzdělávání</w:t>
      </w:r>
      <w:r>
        <w:rPr>
          <w:rFonts w:ascii="Palatino Linotype" w:hAnsi="Palatino Linotype"/>
          <w:sz w:val="24"/>
          <w:szCs w:val="24"/>
        </w:rPr>
        <w:t xml:space="preserve"> (</w:t>
      </w:r>
      <w:r w:rsidRPr="002E5942">
        <w:rPr>
          <w:rFonts w:ascii="Palatino Linotype" w:hAnsi="Palatino Linotype"/>
          <w:sz w:val="24"/>
          <w:szCs w:val="24"/>
        </w:rPr>
        <w:t>veškeré formy profesního a odborného vzdělávání, kterého se účastní jedinec po</w:t>
      </w:r>
      <w:r w:rsidR="005509A3">
        <w:rPr>
          <w:rFonts w:ascii="Palatino Linotype" w:hAnsi="Palatino Linotype"/>
          <w:sz w:val="24"/>
          <w:szCs w:val="24"/>
        </w:rPr>
        <w:t> </w:t>
      </w:r>
      <w:r w:rsidRPr="002E5942">
        <w:rPr>
          <w:rFonts w:ascii="Palatino Linotype" w:hAnsi="Palatino Linotype"/>
          <w:sz w:val="24"/>
          <w:szCs w:val="24"/>
        </w:rPr>
        <w:t>ukončení školní docházky a odborné přípravy na povolání, během svého pracovního života</w:t>
      </w:r>
      <w:r>
        <w:rPr>
          <w:rFonts w:ascii="Palatino Linotype" w:hAnsi="Palatino Linotype"/>
          <w:sz w:val="24"/>
          <w:szCs w:val="24"/>
        </w:rPr>
        <w:t>)</w:t>
      </w:r>
      <w:r w:rsidRPr="002E5942">
        <w:rPr>
          <w:rFonts w:ascii="Palatino Linotype" w:hAnsi="Palatino Linotype"/>
          <w:sz w:val="24"/>
          <w:szCs w:val="24"/>
        </w:rPr>
        <w:t xml:space="preserve">, občanské </w:t>
      </w:r>
      <w:r>
        <w:rPr>
          <w:rFonts w:ascii="Palatino Linotype" w:hAnsi="Palatino Linotype"/>
          <w:sz w:val="24"/>
          <w:szCs w:val="24"/>
        </w:rPr>
        <w:t xml:space="preserve">vzdělávání (cílem je formování občana, který má schopnosti a dovednosti aktivně se podílet na společenském životě) </w:t>
      </w:r>
      <w:r w:rsidRPr="002E5942">
        <w:rPr>
          <w:rFonts w:ascii="Palatino Linotype" w:hAnsi="Palatino Linotype"/>
          <w:sz w:val="24"/>
          <w:szCs w:val="24"/>
        </w:rPr>
        <w:t>a zájmové vzdělávání</w:t>
      </w:r>
      <w:r>
        <w:rPr>
          <w:rFonts w:ascii="Palatino Linotype" w:hAnsi="Palatino Linotype"/>
          <w:sz w:val="24"/>
          <w:szCs w:val="24"/>
        </w:rPr>
        <w:t>, které je pro tuto práci stěžejní</w:t>
      </w:r>
      <w:r w:rsidRPr="002E5942">
        <w:rPr>
          <w:rFonts w:ascii="Palatino Linotype" w:hAnsi="Palatino Linotype"/>
          <w:sz w:val="24"/>
          <w:szCs w:val="24"/>
        </w:rPr>
        <w:t xml:space="preserve">. Zájmové vzdělávání dospělých umožňuje vzdělávání na základě individuálních potřeb a zájmů jedince, je významným prostředkem pro kultivaci osobnosti a seberealizaci ve volném čase. Oblast zájmového vzdělávání dospělých je velice široká a různorodá, což </w:t>
      </w:r>
      <w:r w:rsidRPr="002E5942">
        <w:rPr>
          <w:rFonts w:ascii="Palatino Linotype" w:hAnsi="Palatino Linotype"/>
          <w:sz w:val="24"/>
          <w:szCs w:val="24"/>
        </w:rPr>
        <w:lastRenderedPageBreak/>
        <w:t>odpovídá rozmanitosti lidských zájmů. Cílem vzdělávacích aktivit není tedy pouze zvyšování kvalifikace a konkurenceschopnosti člověka, ale také možnost osobního rozvoje a seberealizace (Bočková, 2002, str. 17</w:t>
      </w:r>
      <w:r>
        <w:rPr>
          <w:rFonts w:ascii="Palatino Linotype" w:hAnsi="Palatino Linotype"/>
          <w:sz w:val="24"/>
          <w:szCs w:val="24"/>
        </w:rPr>
        <w:t>-18</w:t>
      </w:r>
      <w:r w:rsidRPr="002E5942">
        <w:rPr>
          <w:rFonts w:ascii="Palatino Linotype" w:hAnsi="Palatino Linotype"/>
          <w:sz w:val="24"/>
          <w:szCs w:val="24"/>
        </w:rPr>
        <w:t>).</w:t>
      </w:r>
    </w:p>
    <w:p w14:paraId="293720CD" w14:textId="77777777" w:rsidR="00302E6B"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Strategie 2030+ (2020, str. 40) uvádí, že „smysluplné využívání volného času je dlouhodobě osvědčenou a efektivní formou prevence vůči negativním vlivům“. Neformální vzdělávání zároveň představuje přijatelnou alternativu pro jedince, kteří nejsou úspěšní ve formálním vzdělávání.</w:t>
      </w:r>
      <w:r>
        <w:rPr>
          <w:rFonts w:ascii="Palatino Linotype" w:hAnsi="Palatino Linotype"/>
          <w:sz w:val="24"/>
          <w:szCs w:val="24"/>
        </w:rPr>
        <w:br w:type="page"/>
      </w:r>
    </w:p>
    <w:p w14:paraId="42F20F8C" w14:textId="0B0A1FB2" w:rsidR="00302E6B" w:rsidRDefault="00302E6B" w:rsidP="002C5D76">
      <w:pPr>
        <w:pStyle w:val="Nadpis1"/>
        <w:numPr>
          <w:ilvl w:val="0"/>
          <w:numId w:val="12"/>
        </w:numPr>
      </w:pPr>
      <w:bookmarkStart w:id="6" w:name="_Toc99569833"/>
      <w:r>
        <w:lastRenderedPageBreak/>
        <w:t>Volný čas</w:t>
      </w:r>
      <w:bookmarkEnd w:id="6"/>
    </w:p>
    <w:p w14:paraId="5B4B34BD" w14:textId="77777777" w:rsidR="00302E6B" w:rsidRPr="00C33B85"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V</w:t>
      </w:r>
      <w:r w:rsidRPr="00C33B85">
        <w:rPr>
          <w:rFonts w:ascii="Palatino Linotype" w:hAnsi="Palatino Linotype"/>
          <w:sz w:val="24"/>
          <w:szCs w:val="24"/>
        </w:rPr>
        <w:t xml:space="preserve">eškerý čas můžeme dle Filipcové (1967, str. 18) rozdělit na čas pracovní (veškeré úkony spojené s výkonem práce), mimopracovní (čas do a z práce, činnosti spojené s chodem domácnosti – vaření, úklid, nákupy a povinnosti spojené s osobní péčí – hygiena, jídlo, spánek) a čas volný. </w:t>
      </w:r>
    </w:p>
    <w:p w14:paraId="6F33306B" w14:textId="77777777" w:rsidR="00302E6B"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OECD Factbook (2009, str. 260) představuje členění času do pěti hlavních kategorií: čas strávený placenou prací/zaměstnáním a studiem, domácí práce, čas spojený s osobní péčí, volnočasové aktivity a jiné činnosti. Přičemž čas, který lidé věnují volnočasovým aktivitám, tvoří klíčový rozměr pro kvalitu jejich života.</w:t>
      </w:r>
    </w:p>
    <w:p w14:paraId="19D55915" w14:textId="790A2B32"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Pedagogický slovník</w:t>
      </w:r>
      <w:r>
        <w:rPr>
          <w:rFonts w:ascii="Palatino Linotype" w:hAnsi="Palatino Linotype"/>
          <w:sz w:val="24"/>
          <w:szCs w:val="24"/>
        </w:rPr>
        <w:t xml:space="preserve"> </w:t>
      </w:r>
      <w:r w:rsidRPr="002E5942">
        <w:rPr>
          <w:rFonts w:ascii="Palatino Linotype" w:hAnsi="Palatino Linotype"/>
          <w:sz w:val="24"/>
          <w:szCs w:val="24"/>
        </w:rPr>
        <w:t>(Průcha, Walterová</w:t>
      </w:r>
      <w:r>
        <w:rPr>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sidRPr="002E5942">
        <w:rPr>
          <w:rFonts w:ascii="Palatino Linotype" w:hAnsi="Palatino Linotype"/>
          <w:sz w:val="24"/>
          <w:szCs w:val="24"/>
        </w:rPr>
        <w:t xml:space="preserve"> Mareš, 20</w:t>
      </w:r>
      <w:r>
        <w:rPr>
          <w:rFonts w:ascii="Palatino Linotype" w:hAnsi="Palatino Linotype"/>
          <w:sz w:val="24"/>
          <w:szCs w:val="24"/>
        </w:rPr>
        <w:t>13</w:t>
      </w:r>
      <w:r w:rsidRPr="002E5942">
        <w:rPr>
          <w:rFonts w:ascii="Palatino Linotype" w:hAnsi="Palatino Linotype"/>
          <w:sz w:val="24"/>
          <w:szCs w:val="24"/>
        </w:rPr>
        <w:t>, str. 341) definuje volný čas jako „čas, s kterým člověk může nakládat podle svého uvážení a na základě svých zájmů. Volný čas je doba, která zůstane z 24 hodin běžného dne po odečtení času věnovaného práci, péči o rodinu a domácnost, péči o vlastní fyzické potřeby (včetně spánku)</w:t>
      </w:r>
      <w:r>
        <w:rPr>
          <w:rFonts w:ascii="Palatino Linotype" w:hAnsi="Palatino Linotype"/>
          <w:sz w:val="24"/>
          <w:szCs w:val="24"/>
        </w:rPr>
        <w:t>.</w:t>
      </w:r>
      <w:r w:rsidRPr="002E5942">
        <w:rPr>
          <w:rFonts w:ascii="Palatino Linotype" w:hAnsi="Palatino Linotype"/>
          <w:sz w:val="24"/>
          <w:szCs w:val="24"/>
        </w:rPr>
        <w:t xml:space="preserve">“ </w:t>
      </w:r>
    </w:p>
    <w:p w14:paraId="28C736CC" w14:textId="02D2EC19"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Výstižnou charakteristiku uvádí Palán (1997, str. 124), který volný čas popisuje jako „čas probíhající mimo pracovní povinnosti, se kterým může člověk nakládat dle vlastního uvážení, zájmů a svobodného rozhodnutí. Čas, který zůstane člověku po naplnění povinností, vyplývajících z pracovních a</w:t>
      </w:r>
      <w:r w:rsidR="00610980">
        <w:rPr>
          <w:rFonts w:ascii="Palatino Linotype" w:hAnsi="Palatino Linotype"/>
          <w:sz w:val="24"/>
          <w:szCs w:val="24"/>
        </w:rPr>
        <w:t> </w:t>
      </w:r>
      <w:r w:rsidRPr="002E5942">
        <w:rPr>
          <w:rFonts w:ascii="Palatino Linotype" w:hAnsi="Palatino Linotype"/>
          <w:sz w:val="24"/>
          <w:szCs w:val="24"/>
        </w:rPr>
        <w:t>rodinných rolí a saturace fyziologických potřeb. Čas, který je věnován relaxaci, kulturnímu, tělesnému a</w:t>
      </w:r>
      <w:r>
        <w:rPr>
          <w:rFonts w:ascii="Palatino Linotype" w:hAnsi="Palatino Linotype"/>
          <w:sz w:val="24"/>
          <w:szCs w:val="24"/>
        </w:rPr>
        <w:t> </w:t>
      </w:r>
      <w:r w:rsidRPr="002E5942">
        <w:rPr>
          <w:rFonts w:ascii="Palatino Linotype" w:hAnsi="Palatino Linotype"/>
          <w:sz w:val="24"/>
          <w:szCs w:val="24"/>
        </w:rPr>
        <w:t xml:space="preserve">duševnímu rozvoji jedince, event. </w:t>
      </w:r>
      <w:r w:rsidR="00610980">
        <w:rPr>
          <w:rFonts w:ascii="Palatino Linotype" w:hAnsi="Palatino Linotype"/>
          <w:sz w:val="24"/>
          <w:szCs w:val="24"/>
        </w:rPr>
        <w:t>i </w:t>
      </w:r>
      <w:r w:rsidRPr="002E5942">
        <w:rPr>
          <w:rFonts w:ascii="Palatino Linotype" w:hAnsi="Palatino Linotype"/>
          <w:sz w:val="24"/>
          <w:szCs w:val="24"/>
        </w:rPr>
        <w:t>naplňování dobrovolně přijatých společenských rolí.“</w:t>
      </w:r>
    </w:p>
    <w:p w14:paraId="7D8E047A" w14:textId="77777777" w:rsidR="00302E6B" w:rsidRPr="002E5942"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D</w:t>
      </w:r>
      <w:r w:rsidRPr="002E5942">
        <w:rPr>
          <w:rFonts w:ascii="Palatino Linotype" w:hAnsi="Palatino Linotype"/>
          <w:sz w:val="24"/>
          <w:szCs w:val="24"/>
        </w:rPr>
        <w:t xml:space="preserve">le Hájka (2004, str. 28) představuje </w:t>
      </w:r>
      <w:r>
        <w:rPr>
          <w:rFonts w:ascii="Palatino Linotype" w:hAnsi="Palatino Linotype"/>
          <w:sz w:val="24"/>
          <w:szCs w:val="24"/>
        </w:rPr>
        <w:t xml:space="preserve">volný čas </w:t>
      </w:r>
      <w:r w:rsidRPr="002E5942">
        <w:rPr>
          <w:rFonts w:ascii="Palatino Linotype" w:hAnsi="Palatino Linotype"/>
          <w:sz w:val="24"/>
          <w:szCs w:val="24"/>
        </w:rPr>
        <w:t xml:space="preserve">dobu, kdy člověk patří sám sobě. Jedná se o prostor, kdy se jedinec může svobodně rozhodnout, kterých aktivitám se ve svém volném čase bude věnovat. Přesto Filipcová (1967, str. 20) upozorňuje, že činnosti, kterými se člověk zabývá ve svém volném čase </w:t>
      </w:r>
      <w:r w:rsidRPr="002E5942">
        <w:rPr>
          <w:rFonts w:ascii="Palatino Linotype" w:hAnsi="Palatino Linotype"/>
          <w:sz w:val="24"/>
          <w:szCs w:val="24"/>
        </w:rPr>
        <w:lastRenderedPageBreak/>
        <w:t>determinuje spousta faktorů jako rodinná situace, materiální možnosti, společenská zařízení, vzdělání a</w:t>
      </w:r>
      <w:r>
        <w:rPr>
          <w:rFonts w:ascii="Palatino Linotype" w:hAnsi="Palatino Linotype"/>
          <w:sz w:val="24"/>
          <w:szCs w:val="24"/>
        </w:rPr>
        <w:t> </w:t>
      </w:r>
      <w:r w:rsidRPr="002E5942">
        <w:rPr>
          <w:rFonts w:ascii="Palatino Linotype" w:hAnsi="Palatino Linotype"/>
          <w:sz w:val="24"/>
          <w:szCs w:val="24"/>
        </w:rPr>
        <w:t>profese apod.</w:t>
      </w:r>
    </w:p>
    <w:p w14:paraId="4C4EAA64" w14:textId="77777777"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Shrneme-li předchozí charakteristiky, volný čas směřuje k uspokojení individuálních potřeb a zájmů jedince, umožňuje relaxaci a všestranný rozvoj osobnosti člověka (po psychické i tělesné stránce) (Hradečná, 1995, str. 66).</w:t>
      </w:r>
    </w:p>
    <w:p w14:paraId="00EB91BA" w14:textId="77777777" w:rsidR="00302E6B" w:rsidRDefault="00302E6B" w:rsidP="00302E6B">
      <w:pPr>
        <w:spacing w:line="360" w:lineRule="auto"/>
        <w:ind w:left="708" w:firstLine="708"/>
        <w:jc w:val="both"/>
        <w:rPr>
          <w:rFonts w:ascii="Palatino Linotype" w:hAnsi="Palatino Linotype"/>
          <w:sz w:val="24"/>
          <w:szCs w:val="24"/>
        </w:rPr>
      </w:pPr>
    </w:p>
    <w:p w14:paraId="6842466A" w14:textId="048D4226" w:rsidR="00302E6B" w:rsidRPr="00C33B85" w:rsidRDefault="00302E6B" w:rsidP="002C5D76">
      <w:pPr>
        <w:pStyle w:val="Nadpis2"/>
        <w:numPr>
          <w:ilvl w:val="1"/>
          <w:numId w:val="12"/>
        </w:numPr>
      </w:pPr>
      <w:r w:rsidRPr="00C33B85">
        <w:t xml:space="preserve"> </w:t>
      </w:r>
      <w:bookmarkStart w:id="7" w:name="_Toc99569834"/>
      <w:r w:rsidRPr="00C33B85">
        <w:t>Funkce volného času</w:t>
      </w:r>
      <w:bookmarkEnd w:id="7"/>
    </w:p>
    <w:p w14:paraId="5194330A" w14:textId="77777777" w:rsidR="00302E6B" w:rsidRPr="002E5942" w:rsidRDefault="00302E6B" w:rsidP="00610980">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Základní funkce volného času uvádí Hofbauer (2004, str. 13) jako:</w:t>
      </w:r>
    </w:p>
    <w:p w14:paraId="3D76E677" w14:textId="77777777" w:rsidR="00302E6B" w:rsidRPr="002E5942" w:rsidRDefault="00302E6B" w:rsidP="00302E6B">
      <w:pPr>
        <w:pStyle w:val="Odstavecseseznamem"/>
        <w:numPr>
          <w:ilvl w:val="0"/>
          <w:numId w:val="8"/>
        </w:numPr>
        <w:spacing w:line="360" w:lineRule="auto"/>
        <w:jc w:val="both"/>
        <w:rPr>
          <w:rFonts w:ascii="Palatino Linotype" w:hAnsi="Palatino Linotype"/>
          <w:sz w:val="24"/>
          <w:szCs w:val="24"/>
        </w:rPr>
      </w:pPr>
      <w:r w:rsidRPr="002E5942">
        <w:rPr>
          <w:rFonts w:ascii="Palatino Linotype" w:hAnsi="Palatino Linotype"/>
          <w:sz w:val="24"/>
          <w:szCs w:val="24"/>
        </w:rPr>
        <w:t>odpočinek (regenerace pracovních sil),</w:t>
      </w:r>
    </w:p>
    <w:p w14:paraId="15744949" w14:textId="77777777" w:rsidR="00302E6B" w:rsidRPr="002E5942" w:rsidRDefault="00302E6B" w:rsidP="00302E6B">
      <w:pPr>
        <w:pStyle w:val="Odstavecseseznamem"/>
        <w:numPr>
          <w:ilvl w:val="0"/>
          <w:numId w:val="8"/>
        </w:numPr>
        <w:spacing w:line="360" w:lineRule="auto"/>
        <w:jc w:val="both"/>
        <w:rPr>
          <w:rFonts w:ascii="Palatino Linotype" w:hAnsi="Palatino Linotype"/>
          <w:sz w:val="24"/>
          <w:szCs w:val="24"/>
        </w:rPr>
      </w:pPr>
      <w:r w:rsidRPr="002E5942">
        <w:rPr>
          <w:rFonts w:ascii="Palatino Linotype" w:hAnsi="Palatino Linotype"/>
          <w:sz w:val="24"/>
          <w:szCs w:val="24"/>
        </w:rPr>
        <w:t>zábava (regenerace duševních sil),</w:t>
      </w:r>
    </w:p>
    <w:p w14:paraId="292C3822" w14:textId="77777777" w:rsidR="00302E6B" w:rsidRPr="00C313E9" w:rsidRDefault="00302E6B" w:rsidP="00302E6B">
      <w:pPr>
        <w:pStyle w:val="Odstavecseseznamem"/>
        <w:numPr>
          <w:ilvl w:val="0"/>
          <w:numId w:val="8"/>
        </w:numPr>
        <w:spacing w:line="360" w:lineRule="auto"/>
        <w:jc w:val="both"/>
        <w:rPr>
          <w:rFonts w:ascii="Palatino Linotype" w:hAnsi="Palatino Linotype"/>
          <w:sz w:val="24"/>
          <w:szCs w:val="24"/>
        </w:rPr>
      </w:pPr>
      <w:r w:rsidRPr="002E5942">
        <w:rPr>
          <w:rFonts w:ascii="Palatino Linotype" w:hAnsi="Palatino Linotype"/>
          <w:sz w:val="24"/>
          <w:szCs w:val="24"/>
        </w:rPr>
        <w:t>rozvoj osobnosti (spoluúčast na vytváření kultury).</w:t>
      </w:r>
    </w:p>
    <w:p w14:paraId="20723630"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Kategorizací funkcí volného času se podrobněji věnuje</w:t>
      </w:r>
      <w:r>
        <w:rPr>
          <w:rFonts w:ascii="Palatino Linotype" w:hAnsi="Palatino Linotype"/>
          <w:sz w:val="24"/>
          <w:szCs w:val="24"/>
        </w:rPr>
        <w:t xml:space="preserve"> také</w:t>
      </w:r>
      <w:r w:rsidRPr="002E5942">
        <w:rPr>
          <w:rFonts w:ascii="Palatino Linotype" w:hAnsi="Palatino Linotype"/>
          <w:sz w:val="24"/>
          <w:szCs w:val="24"/>
        </w:rPr>
        <w:t xml:space="preserve"> Opaschowski (</w:t>
      </w:r>
      <w:r>
        <w:rPr>
          <w:rFonts w:ascii="Palatino Linotype" w:hAnsi="Palatino Linotype"/>
          <w:sz w:val="24"/>
          <w:szCs w:val="24"/>
        </w:rPr>
        <w:t xml:space="preserve">in Průcha, </w:t>
      </w:r>
      <w:r w:rsidRPr="002E5942">
        <w:rPr>
          <w:rFonts w:ascii="Palatino Linotype" w:hAnsi="Palatino Linotype"/>
          <w:sz w:val="24"/>
          <w:szCs w:val="24"/>
        </w:rPr>
        <w:t>2009, str.</w:t>
      </w:r>
      <w:r>
        <w:rPr>
          <w:rFonts w:ascii="Palatino Linotype" w:hAnsi="Palatino Linotype"/>
          <w:sz w:val="24"/>
          <w:szCs w:val="24"/>
        </w:rPr>
        <w:t> </w:t>
      </w:r>
      <w:r w:rsidRPr="002E5942">
        <w:rPr>
          <w:rFonts w:ascii="Palatino Linotype" w:hAnsi="Palatino Linotype"/>
          <w:sz w:val="24"/>
          <w:szCs w:val="24"/>
        </w:rPr>
        <w:t>380), který uvádí následující členění:</w:t>
      </w:r>
    </w:p>
    <w:p w14:paraId="58958E00"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rekreace (možnost zotavení a uvolnění),</w:t>
      </w:r>
    </w:p>
    <w:p w14:paraId="7C758989"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kompenzace (odstraňování negativních emocí – zklamání a frustrací),</w:t>
      </w:r>
    </w:p>
    <w:p w14:paraId="442A506B"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výchova a další vzdělávání (neformální vzdělávání, učení ve svobodě, sociální učení),</w:t>
      </w:r>
    </w:p>
    <w:p w14:paraId="265BF842"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kontemplace (aktivity ve volném čase jako možnost pro hledání smyslu života a jeho duchovní výstavbu),</w:t>
      </w:r>
    </w:p>
    <w:p w14:paraId="314FB838"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komunikace (navazování sociálních kontaktů a přátelství),</w:t>
      </w:r>
    </w:p>
    <w:p w14:paraId="5A5B17AE"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participace (podílení se na organizaci aktivit, účast na vývoji společnosti),</w:t>
      </w:r>
    </w:p>
    <w:p w14:paraId="73A85828"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integrace (stabilizaci života rodiny a vrůstání do společenských organismů),</w:t>
      </w:r>
    </w:p>
    <w:p w14:paraId="01FCA6A7" w14:textId="145116D4" w:rsidR="00302E6B" w:rsidRPr="00A42A39" w:rsidRDefault="00302E6B" w:rsidP="004E1BD1">
      <w:pPr>
        <w:pStyle w:val="Odstavecseseznamem"/>
        <w:numPr>
          <w:ilvl w:val="0"/>
          <w:numId w:val="9"/>
        </w:numPr>
        <w:spacing w:line="360" w:lineRule="auto"/>
        <w:jc w:val="both"/>
        <w:rPr>
          <w:rFonts w:ascii="Palatino Linotype" w:hAnsi="Palatino Linotype"/>
          <w:sz w:val="24"/>
          <w:szCs w:val="24"/>
        </w:rPr>
      </w:pPr>
      <w:r w:rsidRPr="00A42A39">
        <w:rPr>
          <w:rFonts w:ascii="Palatino Linotype" w:hAnsi="Palatino Linotype"/>
          <w:sz w:val="24"/>
          <w:szCs w:val="24"/>
        </w:rPr>
        <w:t>enkulturace (kulturní rozvoj sebe samých, tvořivé vyjádření prostřednictvím umění, sportu, technických a dalších činností).</w:t>
      </w:r>
      <w:r w:rsidR="004E1BD1" w:rsidRPr="00A42A39">
        <w:rPr>
          <w:rFonts w:ascii="Palatino Linotype" w:hAnsi="Palatino Linotype"/>
          <w:sz w:val="24"/>
          <w:szCs w:val="24"/>
        </w:rPr>
        <w:br w:type="page"/>
      </w:r>
    </w:p>
    <w:p w14:paraId="54920752" w14:textId="728B27EA" w:rsidR="00302E6B" w:rsidRPr="00757BBC" w:rsidRDefault="00302E6B" w:rsidP="002C5D76">
      <w:pPr>
        <w:pStyle w:val="Nadpis2"/>
        <w:numPr>
          <w:ilvl w:val="1"/>
          <w:numId w:val="12"/>
        </w:numPr>
      </w:pPr>
      <w:bookmarkStart w:id="8" w:name="_Toc99569835"/>
      <w:r w:rsidRPr="00757BBC">
        <w:lastRenderedPageBreak/>
        <w:t>Zájmové vzdělávání dospělých</w:t>
      </w:r>
      <w:bookmarkEnd w:id="8"/>
    </w:p>
    <w:p w14:paraId="012FA68B" w14:textId="77777777" w:rsidR="00302E6B" w:rsidRDefault="00302E6B" w:rsidP="00302E6B">
      <w:pPr>
        <w:pStyle w:val="Odstavecseseznamem"/>
        <w:spacing w:line="360" w:lineRule="auto"/>
        <w:ind w:firstLine="696"/>
        <w:jc w:val="both"/>
        <w:rPr>
          <w:rFonts w:ascii="Palatino Linotype" w:hAnsi="Palatino Linotype"/>
          <w:sz w:val="24"/>
          <w:szCs w:val="24"/>
        </w:rPr>
      </w:pPr>
      <w:r w:rsidRPr="002E5942">
        <w:rPr>
          <w:rFonts w:ascii="Palatino Linotype" w:hAnsi="Palatino Linotype"/>
          <w:sz w:val="24"/>
          <w:szCs w:val="24"/>
        </w:rPr>
        <w:t>Jak již bylo v práci zmíněno, zájmové vzdělávání probíhá ve volném čase dospělého jedince a mnohdy je snahou o efektivní využití tohoto časového prostoru.</w:t>
      </w:r>
    </w:p>
    <w:p w14:paraId="1C14CD22" w14:textId="0671051F" w:rsidR="00302E6B" w:rsidRDefault="00302E6B" w:rsidP="00302E6B">
      <w:pPr>
        <w:pStyle w:val="Odstavecseseznamem"/>
        <w:spacing w:line="360" w:lineRule="auto"/>
        <w:ind w:firstLine="696"/>
        <w:jc w:val="both"/>
        <w:rPr>
          <w:rFonts w:ascii="Palatino Linotype" w:hAnsi="Palatino Linotype"/>
          <w:sz w:val="24"/>
          <w:szCs w:val="24"/>
        </w:rPr>
      </w:pPr>
      <w:r w:rsidRPr="002E5942">
        <w:rPr>
          <w:rFonts w:ascii="Palatino Linotype" w:hAnsi="Palatino Linotype"/>
          <w:sz w:val="24"/>
          <w:szCs w:val="24"/>
        </w:rPr>
        <w:t>Hekticky se proměňující podmínky a požadavky moderní společnosti mají za</w:t>
      </w:r>
      <w:r>
        <w:rPr>
          <w:rFonts w:ascii="Palatino Linotype" w:hAnsi="Palatino Linotype"/>
          <w:sz w:val="24"/>
          <w:szCs w:val="24"/>
        </w:rPr>
        <w:t> </w:t>
      </w:r>
      <w:r w:rsidRPr="002E5942">
        <w:rPr>
          <w:rFonts w:ascii="Palatino Linotype" w:hAnsi="Palatino Linotype"/>
          <w:sz w:val="24"/>
          <w:szCs w:val="24"/>
        </w:rPr>
        <w:t>následek nárůst mnoha různých aktivit, kterými lidé naplňují prostor svého volného času, často se jedná, vzhledem k zvyšujícím se nárokům, o</w:t>
      </w:r>
      <w:r w:rsidR="004E1BD1">
        <w:rPr>
          <w:rFonts w:ascii="Palatino Linotype" w:hAnsi="Palatino Linotype"/>
          <w:sz w:val="24"/>
          <w:szCs w:val="24"/>
        </w:rPr>
        <w:t> </w:t>
      </w:r>
      <w:r w:rsidRPr="002E5942">
        <w:rPr>
          <w:rFonts w:ascii="Palatino Linotype" w:hAnsi="Palatino Linotype"/>
          <w:sz w:val="24"/>
          <w:szCs w:val="24"/>
        </w:rPr>
        <w:t>aktivity vzdělávací. Zájmové vzdělávání představuje jednu z možností, které se dospělí ve</w:t>
      </w:r>
      <w:r>
        <w:t> </w:t>
      </w:r>
      <w:r w:rsidRPr="002E5942">
        <w:rPr>
          <w:rFonts w:ascii="Palatino Linotype" w:hAnsi="Palatino Linotype"/>
          <w:sz w:val="24"/>
          <w:szCs w:val="24"/>
        </w:rPr>
        <w:t>svém volném času věnují, stalo se významnou součástí celoživotního učení (Knotová, 2008, str. 169).</w:t>
      </w:r>
    </w:p>
    <w:p w14:paraId="650E5263" w14:textId="1121B10D" w:rsidR="00302E6B" w:rsidRDefault="00302E6B" w:rsidP="00302E6B">
      <w:pPr>
        <w:pStyle w:val="Odstavecseseznamem"/>
        <w:spacing w:line="360" w:lineRule="auto"/>
        <w:ind w:firstLine="696"/>
        <w:jc w:val="both"/>
        <w:rPr>
          <w:rFonts w:ascii="Palatino Linotype" w:hAnsi="Palatino Linotype"/>
          <w:sz w:val="24"/>
          <w:szCs w:val="24"/>
        </w:rPr>
      </w:pPr>
      <w:r w:rsidRPr="002E5942">
        <w:rPr>
          <w:rFonts w:ascii="Palatino Linotype" w:hAnsi="Palatino Linotype"/>
          <w:sz w:val="24"/>
          <w:szCs w:val="24"/>
        </w:rPr>
        <w:t>Šerák (2009a, str. 10) uvádí, že rozvoj individuálních zájmů jedinec se odráží v kvalitě jeho života, a potažmo kvality života celé společnosti. Autor (Šerák, 2009a, str. 10-11) dále upozorňuje, že zájmové vzdělávání se stále častěji stává součástí personální politiky různých společností, jakožto prostředek kompenzace vůči jednostranně zaměřeným pracovním a odborným činnostem. Knotová (2011, str.</w:t>
      </w:r>
      <w:r>
        <w:rPr>
          <w:rFonts w:ascii="Palatino Linotype" w:hAnsi="Palatino Linotype"/>
          <w:sz w:val="24"/>
          <w:szCs w:val="24"/>
        </w:rPr>
        <w:t> </w:t>
      </w:r>
      <w:r w:rsidRPr="002E5942">
        <w:rPr>
          <w:rFonts w:ascii="Palatino Linotype" w:hAnsi="Palatino Linotype"/>
          <w:sz w:val="24"/>
          <w:szCs w:val="24"/>
        </w:rPr>
        <w:t>83) dodává, že účast na zájmových aktivitám může napomoci zaměstnanci snadněji přijmou změny (organizační, technologické) na</w:t>
      </w:r>
      <w:r w:rsidR="004E1BD1">
        <w:rPr>
          <w:rFonts w:ascii="Palatino Linotype" w:hAnsi="Palatino Linotype"/>
          <w:sz w:val="24"/>
          <w:szCs w:val="24"/>
        </w:rPr>
        <w:t> </w:t>
      </w:r>
      <w:r w:rsidRPr="002E5942">
        <w:rPr>
          <w:rFonts w:ascii="Palatino Linotype" w:hAnsi="Palatino Linotype"/>
          <w:sz w:val="24"/>
          <w:szCs w:val="24"/>
        </w:rPr>
        <w:t>pracovišti.</w:t>
      </w:r>
    </w:p>
    <w:p w14:paraId="717B9EC7" w14:textId="77777777" w:rsidR="00302E6B" w:rsidRDefault="00302E6B" w:rsidP="00302E6B">
      <w:pPr>
        <w:pStyle w:val="Odstavecseseznamem"/>
        <w:spacing w:line="360" w:lineRule="auto"/>
        <w:ind w:firstLine="696"/>
        <w:jc w:val="both"/>
        <w:rPr>
          <w:rFonts w:ascii="Palatino Linotype" w:hAnsi="Palatino Linotype"/>
          <w:sz w:val="24"/>
          <w:szCs w:val="24"/>
        </w:rPr>
      </w:pPr>
      <w:r w:rsidRPr="002E5942">
        <w:rPr>
          <w:rFonts w:ascii="Palatino Linotype" w:hAnsi="Palatino Linotype"/>
          <w:sz w:val="24"/>
          <w:szCs w:val="24"/>
        </w:rPr>
        <w:t>Zájmového vzdělávání Šerák (2009b, str. 503) prezentuje jako „systém krátkodobých i dlouhodobých organizačních forem, které umožňují edukační, rekreační, poznávací a tvůrčí volnočasové aktivity účastníků, realizované neformálním i informálním způsobem a směřující k saturaci jejich individuálních zájmů, k rozvoji a kultivaci osobnosti a k celkovému zlepšení kvality života jedince“.</w:t>
      </w:r>
    </w:p>
    <w:p w14:paraId="2E8735B9" w14:textId="77777777" w:rsidR="00302E6B" w:rsidRDefault="00302E6B" w:rsidP="00302E6B">
      <w:pPr>
        <w:pStyle w:val="Odstavecseseznamem"/>
        <w:spacing w:line="360" w:lineRule="auto"/>
        <w:ind w:firstLine="696"/>
        <w:jc w:val="both"/>
        <w:rPr>
          <w:rFonts w:ascii="Palatino Linotype" w:hAnsi="Palatino Linotype"/>
          <w:sz w:val="24"/>
          <w:szCs w:val="24"/>
        </w:rPr>
      </w:pPr>
      <w:r w:rsidRPr="002E5942">
        <w:rPr>
          <w:rFonts w:ascii="Palatino Linotype" w:hAnsi="Palatino Linotype"/>
          <w:sz w:val="24"/>
          <w:szCs w:val="24"/>
        </w:rPr>
        <w:t xml:space="preserve">Palán (1997, str. 135) dodává, že zájmové vzdělávání vede účastníky k seberealizaci a sebepoznání ve volném čase, napomáhá kultivovat a dotvářet jejich osobnost, rozvíjet schopnosti a uspokojuje jejich vzdělávací potřeby v souladu s jejich zájmy. </w:t>
      </w:r>
    </w:p>
    <w:p w14:paraId="1424D6BF" w14:textId="7EC13679" w:rsidR="00302E6B" w:rsidRDefault="00302E6B" w:rsidP="00302E6B">
      <w:pPr>
        <w:pStyle w:val="Odstavecseseznamem"/>
        <w:spacing w:line="360" w:lineRule="auto"/>
        <w:ind w:firstLine="696"/>
        <w:jc w:val="both"/>
        <w:rPr>
          <w:rFonts w:ascii="Palatino Linotype" w:hAnsi="Palatino Linotype"/>
          <w:sz w:val="24"/>
          <w:szCs w:val="24"/>
        </w:rPr>
      </w:pPr>
      <w:r w:rsidRPr="002E5942">
        <w:rPr>
          <w:rFonts w:ascii="Palatino Linotype" w:hAnsi="Palatino Linotype"/>
          <w:sz w:val="24"/>
          <w:szCs w:val="24"/>
        </w:rPr>
        <w:lastRenderedPageBreak/>
        <w:t>Národní program rozvoje vzdělávání v České republice - Bílá kniha (2001, str.</w:t>
      </w:r>
      <w:r>
        <w:rPr>
          <w:rFonts w:ascii="Palatino Linotype" w:hAnsi="Palatino Linotype"/>
          <w:sz w:val="24"/>
          <w:szCs w:val="24"/>
        </w:rPr>
        <w:t> </w:t>
      </w:r>
      <w:r w:rsidRPr="002E5942">
        <w:rPr>
          <w:rFonts w:ascii="Palatino Linotype" w:hAnsi="Palatino Linotype"/>
          <w:sz w:val="24"/>
          <w:szCs w:val="24"/>
        </w:rPr>
        <w:t>54) představuje zájmové vzdělávání jako „…souhrn výchovně vzdělávacích, poznávacích, rekreačních a dalších systematických, ale i</w:t>
      </w:r>
      <w:r w:rsidR="004E1BD1">
        <w:rPr>
          <w:rFonts w:ascii="Palatino Linotype" w:hAnsi="Palatino Linotype"/>
          <w:sz w:val="24"/>
          <w:szCs w:val="24"/>
        </w:rPr>
        <w:t> </w:t>
      </w:r>
      <w:r w:rsidRPr="002E5942">
        <w:rPr>
          <w:rFonts w:ascii="Palatino Linotype" w:hAnsi="Palatino Linotype"/>
          <w:sz w:val="24"/>
          <w:szCs w:val="24"/>
        </w:rPr>
        <w:t>jednorázových činností a</w:t>
      </w:r>
      <w:r>
        <w:rPr>
          <w:rFonts w:ascii="Palatino Linotype" w:hAnsi="Palatino Linotype"/>
          <w:sz w:val="24"/>
          <w:szCs w:val="24"/>
        </w:rPr>
        <w:t> </w:t>
      </w:r>
      <w:r w:rsidRPr="002E5942">
        <w:rPr>
          <w:rFonts w:ascii="Palatino Linotype" w:hAnsi="Palatino Linotype"/>
          <w:sz w:val="24"/>
          <w:szCs w:val="24"/>
        </w:rPr>
        <w:t>aktivit, směřujících k účelnému a efektivnímu naplnění volného času a</w:t>
      </w:r>
      <w:r>
        <w:rPr>
          <w:rFonts w:ascii="Palatino Linotype" w:hAnsi="Palatino Linotype"/>
          <w:sz w:val="24"/>
          <w:szCs w:val="24"/>
        </w:rPr>
        <w:t> </w:t>
      </w:r>
      <w:r w:rsidRPr="002E5942">
        <w:rPr>
          <w:rFonts w:ascii="Palatino Linotype" w:hAnsi="Palatino Linotype"/>
          <w:sz w:val="24"/>
          <w:szCs w:val="24"/>
        </w:rPr>
        <w:t xml:space="preserve">umožňujících získat vědomosti a dovednosti mimo organizovanou školní výuku.“ </w:t>
      </w:r>
    </w:p>
    <w:p w14:paraId="644F1D60" w14:textId="77777777" w:rsidR="00302E6B" w:rsidRDefault="00302E6B" w:rsidP="00302E6B">
      <w:pPr>
        <w:pStyle w:val="Odstavecseseznamem"/>
        <w:spacing w:line="360" w:lineRule="auto"/>
        <w:ind w:firstLine="696"/>
        <w:jc w:val="both"/>
        <w:rPr>
          <w:rFonts w:ascii="Palatino Linotype" w:hAnsi="Palatino Linotype"/>
          <w:sz w:val="24"/>
          <w:szCs w:val="24"/>
        </w:rPr>
      </w:pPr>
      <w:r w:rsidRPr="002E5942">
        <w:rPr>
          <w:rFonts w:ascii="Palatino Linotype" w:hAnsi="Palatino Linotype"/>
          <w:sz w:val="24"/>
          <w:szCs w:val="24"/>
        </w:rPr>
        <w:t>Mezi nejvýznamnější charakteristické znaky zájmového vzdělávání patří dobrovolnost a neformálnost. Účastníkovi je umožněno zvolit si cíle či se podílet na výběru metody a doby edukace. Další základní charakteristiky zájmové vzdělávání můžeme dle Šeráka (2009a, str. 52-54) definovat jako: zájem, volný čas, dobrovolnost, svoboda výběru, místní příslušnost, uspokojení potřeb, pestrost obsahu, neutilitárnost, otevřenost a aktivita.</w:t>
      </w:r>
    </w:p>
    <w:p w14:paraId="4A26CA5C" w14:textId="77777777" w:rsidR="00302E6B" w:rsidRPr="00757BBC" w:rsidRDefault="00302E6B" w:rsidP="00302E6B">
      <w:pPr>
        <w:pStyle w:val="Odstavecseseznamem"/>
        <w:spacing w:line="360" w:lineRule="auto"/>
        <w:ind w:firstLine="696"/>
        <w:jc w:val="both"/>
        <w:rPr>
          <w:rFonts w:ascii="Palatino Linotype" w:hAnsi="Palatino Linotype"/>
          <w:b/>
          <w:bCs/>
          <w:sz w:val="32"/>
          <w:szCs w:val="32"/>
        </w:rPr>
      </w:pPr>
      <w:r w:rsidRPr="002E5942">
        <w:rPr>
          <w:rFonts w:ascii="Palatino Linotype" w:hAnsi="Palatino Linotype"/>
          <w:sz w:val="24"/>
          <w:szCs w:val="24"/>
        </w:rPr>
        <w:t>Zájmové vzdělávání lze dle Šeráka (2009b, str. 503) realizovat těmito způsoby:</w:t>
      </w:r>
    </w:p>
    <w:p w14:paraId="4D2E0722" w14:textId="77777777" w:rsidR="00302E6B" w:rsidRPr="002E5942" w:rsidRDefault="00302E6B" w:rsidP="00302E6B">
      <w:pPr>
        <w:pStyle w:val="Odstavecseseznamem"/>
        <w:numPr>
          <w:ilvl w:val="0"/>
          <w:numId w:val="8"/>
        </w:numPr>
        <w:spacing w:line="360" w:lineRule="auto"/>
        <w:jc w:val="both"/>
        <w:rPr>
          <w:rFonts w:ascii="Palatino Linotype" w:hAnsi="Palatino Linotype"/>
          <w:sz w:val="24"/>
          <w:szCs w:val="24"/>
        </w:rPr>
      </w:pPr>
      <w:r w:rsidRPr="002E5942">
        <w:rPr>
          <w:rFonts w:ascii="Palatino Linotype" w:hAnsi="Palatino Linotype"/>
          <w:sz w:val="24"/>
          <w:szCs w:val="24"/>
        </w:rPr>
        <w:t>„sebevzděláváním, sebeřízeným učením za podpory relevantních informačních zdrojů (odborná literatura, internet, masmédia apod.),</w:t>
      </w:r>
    </w:p>
    <w:p w14:paraId="79D489C6" w14:textId="77777777" w:rsidR="00302E6B" w:rsidRPr="002E5942" w:rsidRDefault="00302E6B" w:rsidP="00302E6B">
      <w:pPr>
        <w:pStyle w:val="Odstavecseseznamem"/>
        <w:numPr>
          <w:ilvl w:val="0"/>
          <w:numId w:val="8"/>
        </w:numPr>
        <w:spacing w:line="360" w:lineRule="auto"/>
        <w:jc w:val="both"/>
        <w:rPr>
          <w:rFonts w:ascii="Palatino Linotype" w:hAnsi="Palatino Linotype"/>
          <w:sz w:val="24"/>
          <w:szCs w:val="24"/>
        </w:rPr>
      </w:pPr>
      <w:r w:rsidRPr="002E5942">
        <w:rPr>
          <w:rFonts w:ascii="Palatino Linotype" w:hAnsi="Palatino Linotype"/>
          <w:sz w:val="24"/>
          <w:szCs w:val="24"/>
        </w:rPr>
        <w:t>v rámci formální nebo neformální organizace specializující se</w:t>
      </w:r>
      <w:r>
        <w:rPr>
          <w:rFonts w:ascii="Palatino Linotype" w:hAnsi="Palatino Linotype"/>
          <w:sz w:val="24"/>
          <w:szCs w:val="24"/>
        </w:rPr>
        <w:t> </w:t>
      </w:r>
      <w:r w:rsidRPr="002E5942">
        <w:rPr>
          <w:rFonts w:ascii="Palatino Linotype" w:hAnsi="Palatino Linotype"/>
          <w:sz w:val="24"/>
          <w:szCs w:val="24"/>
        </w:rPr>
        <w:t>na</w:t>
      </w:r>
      <w:r>
        <w:rPr>
          <w:rFonts w:ascii="Palatino Linotype" w:hAnsi="Palatino Linotype"/>
          <w:sz w:val="24"/>
          <w:szCs w:val="24"/>
        </w:rPr>
        <w:t> </w:t>
      </w:r>
      <w:r w:rsidRPr="002E5942">
        <w:rPr>
          <w:rFonts w:ascii="Palatino Linotype" w:hAnsi="Palatino Linotype"/>
          <w:sz w:val="24"/>
          <w:szCs w:val="24"/>
        </w:rPr>
        <w:t>vzdělávání v dané oblasti zájmu,</w:t>
      </w:r>
    </w:p>
    <w:p w14:paraId="69B67CBE" w14:textId="77777777" w:rsidR="00302E6B" w:rsidRPr="002E5942" w:rsidRDefault="00302E6B" w:rsidP="00302E6B">
      <w:pPr>
        <w:pStyle w:val="Odstavecseseznamem"/>
        <w:numPr>
          <w:ilvl w:val="0"/>
          <w:numId w:val="8"/>
        </w:numPr>
        <w:spacing w:line="360" w:lineRule="auto"/>
        <w:jc w:val="both"/>
        <w:rPr>
          <w:rFonts w:ascii="Palatino Linotype" w:hAnsi="Palatino Linotype"/>
          <w:sz w:val="24"/>
          <w:szCs w:val="24"/>
        </w:rPr>
      </w:pPr>
      <w:r w:rsidRPr="002E5942">
        <w:rPr>
          <w:rFonts w:ascii="Palatino Linotype" w:hAnsi="Palatino Linotype"/>
          <w:sz w:val="24"/>
          <w:szCs w:val="24"/>
        </w:rPr>
        <w:t>v rámci nebo za pomoci formální či neformální organizace, která se</w:t>
      </w:r>
      <w:r>
        <w:rPr>
          <w:rFonts w:ascii="Palatino Linotype" w:hAnsi="Palatino Linotype"/>
          <w:sz w:val="24"/>
          <w:szCs w:val="24"/>
        </w:rPr>
        <w:t> </w:t>
      </w:r>
      <w:r w:rsidRPr="002E5942">
        <w:rPr>
          <w:rFonts w:ascii="Palatino Linotype" w:hAnsi="Palatino Linotype"/>
          <w:sz w:val="24"/>
          <w:szCs w:val="24"/>
        </w:rPr>
        <w:t>na</w:t>
      </w:r>
      <w:r>
        <w:rPr>
          <w:rFonts w:ascii="Palatino Linotype" w:hAnsi="Palatino Linotype"/>
          <w:sz w:val="24"/>
          <w:szCs w:val="24"/>
        </w:rPr>
        <w:t> </w:t>
      </w:r>
      <w:r w:rsidRPr="002E5942">
        <w:rPr>
          <w:rFonts w:ascii="Palatino Linotype" w:hAnsi="Palatino Linotype"/>
          <w:sz w:val="24"/>
          <w:szCs w:val="24"/>
        </w:rPr>
        <w:t>poskytování nabídky zájmového vzdělávání nespecializuje, svou činností však vytváří edukačně podnětné prostředí, které umožňuje jedinci saturaci jeho edukačních zájmů,</w:t>
      </w:r>
    </w:p>
    <w:p w14:paraId="18DC8321" w14:textId="77777777" w:rsidR="00302E6B" w:rsidRDefault="00302E6B" w:rsidP="00302E6B">
      <w:pPr>
        <w:pStyle w:val="Odstavecseseznamem"/>
        <w:numPr>
          <w:ilvl w:val="0"/>
          <w:numId w:val="8"/>
        </w:numPr>
        <w:spacing w:line="360" w:lineRule="auto"/>
        <w:jc w:val="both"/>
        <w:rPr>
          <w:rFonts w:ascii="Palatino Linotype" w:hAnsi="Palatino Linotype"/>
          <w:sz w:val="24"/>
          <w:szCs w:val="24"/>
        </w:rPr>
      </w:pPr>
      <w:r w:rsidRPr="002E5942">
        <w:rPr>
          <w:rFonts w:ascii="Palatino Linotype" w:hAnsi="Palatino Linotype"/>
          <w:sz w:val="24"/>
          <w:szCs w:val="24"/>
        </w:rPr>
        <w:t>kombinací všech přístupů, sebevzděláváním doprovázeným odbornou pomocí institucí i jednotlivců.“</w:t>
      </w:r>
    </w:p>
    <w:p w14:paraId="5E9F575D" w14:textId="77777777" w:rsidR="00302E6B" w:rsidRDefault="00302E6B" w:rsidP="00302E6B">
      <w:pPr>
        <w:spacing w:line="360" w:lineRule="auto"/>
        <w:ind w:left="708" w:firstLine="708"/>
        <w:jc w:val="both"/>
        <w:rPr>
          <w:rFonts w:ascii="Palatino Linotype" w:hAnsi="Palatino Linotype"/>
          <w:sz w:val="24"/>
          <w:szCs w:val="24"/>
        </w:rPr>
      </w:pPr>
      <w:r w:rsidRPr="00757BBC">
        <w:rPr>
          <w:rFonts w:ascii="Palatino Linotype" w:hAnsi="Palatino Linotype"/>
          <w:sz w:val="24"/>
          <w:szCs w:val="24"/>
        </w:rPr>
        <w:t>Knotová (2008, str. 171-172) uvádí, že zájmové vzdělávání představuje</w:t>
      </w:r>
      <w:r>
        <w:rPr>
          <w:rFonts w:ascii="Palatino Linotype" w:hAnsi="Palatino Linotype"/>
          <w:sz w:val="24"/>
          <w:szCs w:val="24"/>
        </w:rPr>
        <w:t xml:space="preserve"> </w:t>
      </w:r>
      <w:r w:rsidRPr="00757BBC">
        <w:rPr>
          <w:rFonts w:ascii="Palatino Linotype" w:hAnsi="Palatino Linotype"/>
          <w:sz w:val="24"/>
          <w:szCs w:val="24"/>
        </w:rPr>
        <w:t>souhrn vzdělávacích aktivit, kterých se jedinec účastní na základě svého svobodného rozhodnutí, individuálních potřeb a zájmů s cílem kvalitně naplnit svůj volný čas.</w:t>
      </w:r>
    </w:p>
    <w:p w14:paraId="21E7647A"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lastRenderedPageBreak/>
        <w:t>Pro lepší pochopení zájmové vzdělávání, které je postaveno především na</w:t>
      </w:r>
      <w:r>
        <w:rPr>
          <w:rFonts w:ascii="Palatino Linotype" w:hAnsi="Palatino Linotype"/>
          <w:sz w:val="24"/>
          <w:szCs w:val="24"/>
        </w:rPr>
        <w:t> </w:t>
      </w:r>
      <w:r w:rsidRPr="002E5942">
        <w:rPr>
          <w:rFonts w:ascii="Palatino Linotype" w:hAnsi="Palatino Linotype"/>
          <w:sz w:val="24"/>
          <w:szCs w:val="24"/>
        </w:rPr>
        <w:t>uspokojování zájmů a potřeb jedince, je nutné tyto dva základní termíny (zájem a potřeba) definovat.</w:t>
      </w:r>
    </w:p>
    <w:p w14:paraId="4506600E"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Vymezení pojmu zájem je dle Nakonečného (1998, str. 126) poměrně problematické. Většinou se jedná o dlouhotrvající snahu poznání něčeho. Hovoříme o aktivitách, do nichž jedinec vkládá svůj čas, úsilí a peníze. </w:t>
      </w:r>
    </w:p>
    <w:p w14:paraId="209FDAB8"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Hartl (2004, s</w:t>
      </w:r>
      <w:r>
        <w:rPr>
          <w:rFonts w:ascii="Palatino Linotype" w:hAnsi="Palatino Linotype"/>
          <w:sz w:val="24"/>
          <w:szCs w:val="24"/>
        </w:rPr>
        <w:t>tr</w:t>
      </w:r>
      <w:r w:rsidRPr="002E5942">
        <w:rPr>
          <w:rFonts w:ascii="Palatino Linotype" w:hAnsi="Palatino Linotype"/>
          <w:sz w:val="24"/>
          <w:szCs w:val="24"/>
        </w:rPr>
        <w:t>. 300) definuje zájem jako „trvalejší zaměření na určitou činnost, s</w:t>
      </w:r>
      <w:r>
        <w:rPr>
          <w:rFonts w:ascii="Palatino Linotype" w:hAnsi="Palatino Linotype"/>
          <w:sz w:val="24"/>
          <w:szCs w:val="24"/>
        </w:rPr>
        <w:t> </w:t>
      </w:r>
      <w:r w:rsidRPr="002E5942">
        <w:rPr>
          <w:rFonts w:ascii="Palatino Linotype" w:hAnsi="Palatino Linotype"/>
          <w:sz w:val="24"/>
          <w:szCs w:val="24"/>
        </w:rPr>
        <w:t xml:space="preserve">výrazným emočním doprovodem; podněcuje myšlení, paměť, vůli, psychické procesy; zájmy vypovídají o osobnosti a životní dráze člověka; lidé se liší zaměřením, trvalostí, hloubkou, šířkou, intenzitou a hodnotou zájmů“. </w:t>
      </w:r>
    </w:p>
    <w:p w14:paraId="2F969252"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Charakteristiku potřeby v nejobecnějším smyslu podává Šerák (2009a, str. 48) jako „projev určitého nedostatku něčeho nutného či žádoucího“.  Autor (Šerák, 2009a, str. 50) shrnuje, že potřeba je reakcí na určitý podnět, zatímco zájmy jsou tvořeny na základě existujících potřeb. </w:t>
      </w:r>
    </w:p>
    <w:p w14:paraId="3E782696" w14:textId="05901E38"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Potřebu definuje Palán (1997, str. 88) jako „intrapsychický jev, signalizující nedostatek (nebo nadbytek) něčeho, co je z hlediska subjektu žádoucí (nežádoucí). Jedná se v podstatě o porušení vnitřní rovnováhy a</w:t>
      </w:r>
      <w:r w:rsidR="004E1BD1">
        <w:rPr>
          <w:rFonts w:ascii="Palatino Linotype" w:hAnsi="Palatino Linotype"/>
          <w:sz w:val="24"/>
          <w:szCs w:val="24"/>
        </w:rPr>
        <w:t> </w:t>
      </w:r>
      <w:r w:rsidRPr="002E5942">
        <w:rPr>
          <w:rFonts w:ascii="Palatino Linotype" w:hAnsi="Palatino Linotype"/>
          <w:sz w:val="24"/>
          <w:szCs w:val="24"/>
        </w:rPr>
        <w:t xml:space="preserve">tendence (potřeba) k jejímu nabytí (saturaci)“. </w:t>
      </w:r>
    </w:p>
    <w:p w14:paraId="226D1752" w14:textId="77777777" w:rsidR="00302E6B" w:rsidRPr="00757BBC" w:rsidRDefault="00302E6B" w:rsidP="00302E6B">
      <w:pPr>
        <w:spacing w:line="360" w:lineRule="auto"/>
        <w:ind w:left="708" w:firstLine="708"/>
        <w:jc w:val="both"/>
        <w:rPr>
          <w:rFonts w:ascii="Palatino Linotype" w:hAnsi="Palatino Linotype"/>
          <w:sz w:val="24"/>
          <w:szCs w:val="24"/>
        </w:rPr>
      </w:pPr>
    </w:p>
    <w:p w14:paraId="4E245B90" w14:textId="4553D5AC" w:rsidR="00302E6B" w:rsidRPr="000D3EB0" w:rsidRDefault="00302E6B" w:rsidP="003E4E9C">
      <w:pPr>
        <w:pStyle w:val="Nadpis3"/>
        <w:numPr>
          <w:ilvl w:val="2"/>
          <w:numId w:val="12"/>
        </w:numPr>
      </w:pPr>
      <w:bookmarkStart w:id="9" w:name="_Toc99569836"/>
      <w:r w:rsidRPr="000D3EB0">
        <w:t>Cíle a funkce zájmového vzdělávání</w:t>
      </w:r>
      <w:bookmarkEnd w:id="9"/>
    </w:p>
    <w:p w14:paraId="63D974AF"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Jak jsme již v práci zmínili, hovoříme-li o vzdělávání</w:t>
      </w:r>
      <w:r>
        <w:rPr>
          <w:rFonts w:ascii="Palatino Linotype" w:hAnsi="Palatino Linotype"/>
          <w:sz w:val="24"/>
          <w:szCs w:val="24"/>
        </w:rPr>
        <w:t>,</w:t>
      </w:r>
      <w:r w:rsidRPr="002E5942">
        <w:rPr>
          <w:rFonts w:ascii="Palatino Linotype" w:hAnsi="Palatino Linotype"/>
          <w:sz w:val="24"/>
          <w:szCs w:val="24"/>
        </w:rPr>
        <w:t xml:space="preserve"> chápeme jej jako nikdy nekončící proces</w:t>
      </w:r>
      <w:r>
        <w:rPr>
          <w:rFonts w:ascii="Palatino Linotype" w:hAnsi="Palatino Linotype"/>
          <w:sz w:val="24"/>
          <w:szCs w:val="24"/>
        </w:rPr>
        <w:t>.</w:t>
      </w:r>
      <w:r w:rsidRPr="002E5942">
        <w:rPr>
          <w:rFonts w:ascii="Palatino Linotype" w:hAnsi="Palatino Linotype"/>
          <w:sz w:val="24"/>
          <w:szCs w:val="24"/>
        </w:rPr>
        <w:t xml:space="preserve"> </w:t>
      </w:r>
      <w:r>
        <w:rPr>
          <w:rFonts w:ascii="Palatino Linotype" w:hAnsi="Palatino Linotype"/>
          <w:sz w:val="24"/>
          <w:szCs w:val="24"/>
        </w:rPr>
        <w:t>J</w:t>
      </w:r>
      <w:r w:rsidRPr="002E5942">
        <w:rPr>
          <w:rFonts w:ascii="Palatino Linotype" w:hAnsi="Palatino Linotype"/>
          <w:sz w:val="24"/>
          <w:szCs w:val="24"/>
        </w:rPr>
        <w:t>e tedy zcela logické, že tento proces plní rozličné funkce a</w:t>
      </w:r>
      <w:r>
        <w:rPr>
          <w:rFonts w:ascii="Palatino Linotype" w:hAnsi="Palatino Linotype"/>
          <w:sz w:val="24"/>
          <w:szCs w:val="24"/>
        </w:rPr>
        <w:t> </w:t>
      </w:r>
      <w:r w:rsidRPr="002E5942">
        <w:rPr>
          <w:rFonts w:ascii="Palatino Linotype" w:hAnsi="Palatino Linotype"/>
          <w:sz w:val="24"/>
          <w:szCs w:val="24"/>
        </w:rPr>
        <w:t>směřuje k cíli. Každá vzdělávací aktivita následuje nějaký cíl. Bedl (2015, str. 31) ve své knize upozorňuje, že definovat cíl výchovy a vzdělávání je velice problematické. Autor (Bendl, 2015, str. 31) konstatuje, že cílem vzdělávání je všestranný a optimální rozvoj kvalit jedince a potažmo celé společnosti.</w:t>
      </w:r>
    </w:p>
    <w:p w14:paraId="285E4175" w14:textId="2EC85B51"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lastRenderedPageBreak/>
        <w:t>Šerák (2009a, str. 54) spatřuje hlavní cíl vzdělávání ve všestranně a</w:t>
      </w:r>
      <w:r w:rsidR="004E1BD1">
        <w:rPr>
          <w:rFonts w:ascii="Palatino Linotype" w:hAnsi="Palatino Linotype"/>
          <w:sz w:val="24"/>
          <w:szCs w:val="24"/>
        </w:rPr>
        <w:t> </w:t>
      </w:r>
      <w:r w:rsidRPr="002E5942">
        <w:rPr>
          <w:rFonts w:ascii="Palatino Linotype" w:hAnsi="Palatino Linotype"/>
          <w:sz w:val="24"/>
          <w:szCs w:val="24"/>
        </w:rPr>
        <w:t>harmonicky rozvinuté osobnosti, která je relativně samostatná, přesto se</w:t>
      </w:r>
      <w:r w:rsidR="0012054D">
        <w:rPr>
          <w:rFonts w:ascii="Palatino Linotype" w:hAnsi="Palatino Linotype"/>
          <w:sz w:val="24"/>
          <w:szCs w:val="24"/>
        </w:rPr>
        <w:t> </w:t>
      </w:r>
      <w:r w:rsidRPr="002E5942">
        <w:rPr>
          <w:rFonts w:ascii="Palatino Linotype" w:hAnsi="Palatino Linotype"/>
          <w:sz w:val="24"/>
          <w:szCs w:val="24"/>
        </w:rPr>
        <w:t>aktivně podílí na</w:t>
      </w:r>
      <w:r>
        <w:rPr>
          <w:rFonts w:ascii="Palatino Linotype" w:hAnsi="Palatino Linotype"/>
          <w:sz w:val="24"/>
          <w:szCs w:val="24"/>
        </w:rPr>
        <w:t> </w:t>
      </w:r>
      <w:r w:rsidRPr="002E5942">
        <w:rPr>
          <w:rFonts w:ascii="Palatino Linotype" w:hAnsi="Palatino Linotype"/>
          <w:sz w:val="24"/>
          <w:szCs w:val="24"/>
        </w:rPr>
        <w:t>společenském životě a je součástí společenských vztahů. Hlavním významem vzdělávání je především kreativní využití volného času jednotlivce se zaměřením na jeho osobní rozvoj.</w:t>
      </w:r>
    </w:p>
    <w:p w14:paraId="4301DDDA"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Zájmové vzdělávání plní mnoho rozličných funkcí. Palán (1997, str. 41) definuje funkci vzdělávání dospělých jako „označení pro základní smysl vzdělávání dospělých v kontextu s potřebami a zájmy individua i potřebami společnosti. Označují nejobecnější cíle vzdělávání dospělých, jeho funkci humanizační (spočívající v obecné humanizaci jedince, jeho enkulturaci), funkci integrační (spočívající v socializaci jedince, v jeho začleňování do sociálních celků, je</w:t>
      </w:r>
      <w:r>
        <w:rPr>
          <w:rFonts w:ascii="Palatino Linotype" w:hAnsi="Palatino Linotype"/>
          <w:sz w:val="24"/>
          <w:szCs w:val="24"/>
        </w:rPr>
        <w:t> </w:t>
      </w:r>
      <w:r w:rsidRPr="002E5942">
        <w:rPr>
          <w:rFonts w:ascii="Palatino Linotype" w:hAnsi="Palatino Linotype"/>
          <w:sz w:val="24"/>
          <w:szCs w:val="24"/>
        </w:rPr>
        <w:t>základem sociální komunikace) a funkci kvalifikační (umožňující uplatnění na trhu práce). Kromě toho je uváděna celá řada funkcí dílčích: informační funkce, komunikační funkce, aktualizační funkce, inovační funkce, sociálně adaptační funkce, esteticko-formativní funkce, rekreační funkce atp.“</w:t>
      </w:r>
    </w:p>
    <w:p w14:paraId="39A8BE73"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Přehlednou a komplexní kategorizaci funkcí zájmového vzdělávání uvádí Vymazal (1990, str. 12) následovně:</w:t>
      </w:r>
    </w:p>
    <w:p w14:paraId="199F1BD8" w14:textId="39742449"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Světonázorová a ideově výchovná – poskytuje jedinci orientaci ve</w:t>
      </w:r>
      <w:r w:rsidR="0012054D">
        <w:rPr>
          <w:rFonts w:ascii="Palatino Linotype" w:hAnsi="Palatino Linotype"/>
          <w:sz w:val="24"/>
          <w:szCs w:val="24"/>
        </w:rPr>
        <w:t> </w:t>
      </w:r>
      <w:r w:rsidRPr="002E5942">
        <w:rPr>
          <w:rFonts w:ascii="Palatino Linotype" w:hAnsi="Palatino Linotype"/>
          <w:sz w:val="24"/>
          <w:szCs w:val="24"/>
        </w:rPr>
        <w:t>výkladu světa a pochopení jeho postavení v něm.</w:t>
      </w:r>
    </w:p>
    <w:p w14:paraId="07FBEDB0"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Všeobecně vzdělávací – systematicky rozvíjí a aktualizuje vědecké, technické a kulturní poznatky, podněcuje jedince k rozvoji osobnosti i celé společnosti.</w:t>
      </w:r>
    </w:p>
    <w:p w14:paraId="66DA1F99"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Sociálně adaptační – formuluje jedince k aktivnímu a efektivnímu způsobu zastávání svých sociálních rolí, napomáhá s navazováním sociálních vztahů a dodržování společenských norem.</w:t>
      </w:r>
    </w:p>
    <w:p w14:paraId="58FB264B"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Sociálně integrační a kontrolní – napomáhá se začleněním jedince do</w:t>
      </w:r>
      <w:r>
        <w:rPr>
          <w:rFonts w:ascii="Palatino Linotype" w:hAnsi="Palatino Linotype"/>
          <w:sz w:val="24"/>
          <w:szCs w:val="24"/>
        </w:rPr>
        <w:t> </w:t>
      </w:r>
      <w:r w:rsidRPr="002E5942">
        <w:rPr>
          <w:rFonts w:ascii="Palatino Linotype" w:hAnsi="Palatino Linotype"/>
          <w:sz w:val="24"/>
          <w:szCs w:val="24"/>
        </w:rPr>
        <w:t>společnosti a vytváří hodnoty soudržnosti.</w:t>
      </w:r>
    </w:p>
    <w:p w14:paraId="35F8F2CC" w14:textId="2E93E2B8"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lastRenderedPageBreak/>
        <w:t>Kompenzační – založena na překonávání nedostatků a</w:t>
      </w:r>
      <w:r w:rsidR="0012054D">
        <w:rPr>
          <w:rFonts w:ascii="Palatino Linotype" w:hAnsi="Palatino Linotype"/>
          <w:sz w:val="24"/>
          <w:szCs w:val="24"/>
        </w:rPr>
        <w:t> </w:t>
      </w:r>
      <w:r w:rsidRPr="002E5942">
        <w:rPr>
          <w:rFonts w:ascii="Palatino Linotype" w:hAnsi="Palatino Linotype"/>
          <w:sz w:val="24"/>
          <w:szCs w:val="24"/>
        </w:rPr>
        <w:t>jednostrannosti v osobním vývoji.</w:t>
      </w:r>
    </w:p>
    <w:p w14:paraId="2A875700"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Popularizační – podněcuje zájem a vytváří pozitivní přístup k dalšímu vzdělávání.</w:t>
      </w:r>
    </w:p>
    <w:p w14:paraId="25215B24"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Propagandistická – formuje postoje k aktuálním otázkám společenského života.</w:t>
      </w:r>
    </w:p>
    <w:p w14:paraId="0BB23A24"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Kvalifikační – rozvíjí a doplňuje znalosti, schopnosti, dovednosti.</w:t>
      </w:r>
    </w:p>
    <w:p w14:paraId="4F6D242F"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Ekonomickou – všestranných rozvojem osobnosti směřuje k ekonomické efektivitě.</w:t>
      </w:r>
    </w:p>
    <w:p w14:paraId="29120641"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Konzervační – uchovává a předává sociální a kulturní hodnoty.</w:t>
      </w:r>
    </w:p>
    <w:p w14:paraId="3386A3A9"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Aktualizační a inovační – aktualizuje informace týkající se společenského života a podněcuje tvůrčí myšlení.</w:t>
      </w:r>
    </w:p>
    <w:p w14:paraId="4F415F23" w14:textId="565BFEAD"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Relaxační – umožňuje efektivně využívat volný čas, výchova a</w:t>
      </w:r>
      <w:r w:rsidR="0012054D">
        <w:rPr>
          <w:rFonts w:ascii="Palatino Linotype" w:hAnsi="Palatino Linotype"/>
          <w:sz w:val="24"/>
          <w:szCs w:val="24"/>
        </w:rPr>
        <w:t> </w:t>
      </w:r>
      <w:r w:rsidRPr="002E5942">
        <w:rPr>
          <w:rFonts w:ascii="Palatino Linotype" w:hAnsi="Palatino Linotype"/>
          <w:sz w:val="24"/>
          <w:szCs w:val="24"/>
        </w:rPr>
        <w:t>vzdělávání je formou aktivního odpočinku.</w:t>
      </w:r>
    </w:p>
    <w:p w14:paraId="19EBAC44"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Komunikativní – napomáhá s navozováním a udržováním vztahů s ostatními lidmi na základě podobných zájmů a potřeb.</w:t>
      </w:r>
    </w:p>
    <w:p w14:paraId="013C6B6C"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Šerák (2009a, str. 55) se inspiruje klasifikací funkcí zájmového vzdělávání dle Vymazala </w:t>
      </w:r>
      <w:r>
        <w:rPr>
          <w:rFonts w:ascii="Palatino Linotype" w:hAnsi="Palatino Linotype"/>
          <w:sz w:val="24"/>
          <w:szCs w:val="24"/>
        </w:rPr>
        <w:t xml:space="preserve">(1990) </w:t>
      </w:r>
      <w:r w:rsidRPr="002E5942">
        <w:rPr>
          <w:rFonts w:ascii="Palatino Linotype" w:hAnsi="Palatino Linotype"/>
          <w:sz w:val="24"/>
          <w:szCs w:val="24"/>
        </w:rPr>
        <w:t>a navíc doplňuje funkce:</w:t>
      </w:r>
    </w:p>
    <w:p w14:paraId="05F1C2FD"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Profylaktická – napomáhá kvalitně a plnohodnotně využít volný čas, klade důraz na hodnotové naplnění.</w:t>
      </w:r>
    </w:p>
    <w:p w14:paraId="26D21298" w14:textId="77416C80"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Expresivní – umožňuje realizovat kulturní, umělecké, charitativní a</w:t>
      </w:r>
      <w:r w:rsidR="0012054D">
        <w:rPr>
          <w:rFonts w:ascii="Palatino Linotype" w:hAnsi="Palatino Linotype"/>
          <w:sz w:val="24"/>
          <w:szCs w:val="24"/>
        </w:rPr>
        <w:t> </w:t>
      </w:r>
      <w:r w:rsidRPr="002E5942">
        <w:rPr>
          <w:rFonts w:ascii="Palatino Linotype" w:hAnsi="Palatino Linotype"/>
          <w:sz w:val="24"/>
          <w:szCs w:val="24"/>
        </w:rPr>
        <w:t>další podobné aktivity.</w:t>
      </w:r>
    </w:p>
    <w:p w14:paraId="64201669"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Regenerační – založena na odpočinku jedince.</w:t>
      </w:r>
    </w:p>
    <w:p w14:paraId="3E0895BF"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Seberealizační – napomáhá jedinci s uspokojením jeho cílů a potřeb.</w:t>
      </w:r>
    </w:p>
    <w:p w14:paraId="3CD52F05" w14:textId="61C46551" w:rsidR="0012054D" w:rsidRPr="002E5942" w:rsidRDefault="00302E6B" w:rsidP="00F81451">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Charakteristickým znakem výše uvedených funkcí je, že cílem zájmového vzdělávání není získání nových znalostí a dovedností, ale zejména zlepšení kvality života jedince a potažmo celé společnosti (Knotová, 2011, str.</w:t>
      </w:r>
      <w:r w:rsidR="002423C9">
        <w:rPr>
          <w:rFonts w:ascii="Palatino Linotype" w:hAnsi="Palatino Linotype"/>
          <w:sz w:val="24"/>
          <w:szCs w:val="24"/>
        </w:rPr>
        <w:t> </w:t>
      </w:r>
      <w:r w:rsidRPr="002E5942">
        <w:rPr>
          <w:rFonts w:ascii="Palatino Linotype" w:hAnsi="Palatino Linotype"/>
          <w:sz w:val="24"/>
          <w:szCs w:val="24"/>
        </w:rPr>
        <w:t>80).</w:t>
      </w:r>
    </w:p>
    <w:p w14:paraId="51C9D4D9" w14:textId="543BF3A4" w:rsidR="00302E6B" w:rsidRPr="000D3EB0" w:rsidRDefault="00302E6B" w:rsidP="003E4E9C">
      <w:pPr>
        <w:pStyle w:val="Nadpis3"/>
        <w:numPr>
          <w:ilvl w:val="2"/>
          <w:numId w:val="12"/>
        </w:numPr>
      </w:pPr>
      <w:bookmarkStart w:id="10" w:name="_Toc99569837"/>
      <w:r w:rsidRPr="000D3EB0">
        <w:lastRenderedPageBreak/>
        <w:t>Typy zájmového vzdělávání</w:t>
      </w:r>
      <w:bookmarkEnd w:id="10"/>
    </w:p>
    <w:p w14:paraId="46F7649E" w14:textId="77777777" w:rsidR="00302E6B" w:rsidRPr="002E5942" w:rsidRDefault="00302E6B" w:rsidP="0012054D">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Oblast zájmového vzdělávání je velice pestrá a široká, což je způsobenou rozmanitou škálou lidských zájmů a koníčků. Průcha a Veteška (2014, str. 307) uvádějí, že zájmové vzdělávání zahrnuje problematiku všeobecně vzdělávací, kulturní, technickou, sportovní, náboženskou, zdravotnickou a mnoho dalších.</w:t>
      </w:r>
    </w:p>
    <w:p w14:paraId="1BDBEECC" w14:textId="0FC6D106"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Vymazal (1990, str. 15) se jako jeden z prvních pokusil o členění zájmového vzdělávání. Zároveň ale upozornil, že postupem času se stávají důležitými i jiné složky (ekologická, ekonomická apod.). Vzdělávací aktivity rozdělil na rozumové (jazyková, vědecká a světonázorová výchova), morálně-politické a právní (vztah člověka a společnosti), pracovní a technické (navazuje na moderní výrobní proces), estetické (vnímání krásy), tělesné, branné a</w:t>
      </w:r>
      <w:r w:rsidR="002423C9">
        <w:rPr>
          <w:rFonts w:ascii="Palatino Linotype" w:hAnsi="Palatino Linotype"/>
          <w:sz w:val="24"/>
          <w:szCs w:val="24"/>
        </w:rPr>
        <w:t> </w:t>
      </w:r>
      <w:r w:rsidRPr="002E5942">
        <w:rPr>
          <w:rFonts w:ascii="Palatino Linotype" w:hAnsi="Palatino Linotype"/>
          <w:sz w:val="24"/>
          <w:szCs w:val="24"/>
        </w:rPr>
        <w:t>zdravotní (fyzický rozvoj jedince).</w:t>
      </w:r>
    </w:p>
    <w:p w14:paraId="5F64C314" w14:textId="7372725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Tuto kategorizaci zájmového vzdělávání později upravil a doplnil o</w:t>
      </w:r>
      <w:r w:rsidR="002423C9">
        <w:rPr>
          <w:rFonts w:ascii="Palatino Linotype" w:hAnsi="Palatino Linotype"/>
          <w:sz w:val="24"/>
          <w:szCs w:val="24"/>
        </w:rPr>
        <w:t> </w:t>
      </w:r>
      <w:r w:rsidRPr="002E5942">
        <w:rPr>
          <w:rFonts w:ascii="Palatino Linotype" w:hAnsi="Palatino Linotype"/>
          <w:sz w:val="24"/>
          <w:szCs w:val="24"/>
        </w:rPr>
        <w:t>aktuální společenské oblasti Šerák (2009a, str. 137-182) následovně:</w:t>
      </w:r>
      <w:r>
        <w:rPr>
          <w:rFonts w:ascii="Palatino Linotype" w:hAnsi="Palatino Linotype"/>
          <w:sz w:val="24"/>
          <w:szCs w:val="24"/>
        </w:rPr>
        <w:t xml:space="preserve"> k</w:t>
      </w:r>
      <w:r w:rsidRPr="002E5942">
        <w:rPr>
          <w:rFonts w:ascii="Palatino Linotype" w:hAnsi="Palatino Linotype"/>
          <w:sz w:val="24"/>
          <w:szCs w:val="24"/>
        </w:rPr>
        <w:t>ulturní a</w:t>
      </w:r>
      <w:r w:rsidR="002423C9">
        <w:rPr>
          <w:rFonts w:ascii="Palatino Linotype" w:hAnsi="Palatino Linotype"/>
          <w:sz w:val="24"/>
          <w:szCs w:val="24"/>
        </w:rPr>
        <w:t> </w:t>
      </w:r>
      <w:r w:rsidRPr="002E5942">
        <w:rPr>
          <w:rFonts w:ascii="Palatino Linotype" w:hAnsi="Palatino Linotype"/>
          <w:sz w:val="24"/>
          <w:szCs w:val="24"/>
        </w:rPr>
        <w:t>estetická výchova</w:t>
      </w:r>
      <w:r>
        <w:rPr>
          <w:rFonts w:ascii="Palatino Linotype" w:hAnsi="Palatino Linotype"/>
          <w:sz w:val="24"/>
          <w:szCs w:val="24"/>
        </w:rPr>
        <w:t xml:space="preserve"> (návštěvy muzeí, galerií, divadel apod.), p</w:t>
      </w:r>
      <w:r w:rsidRPr="002E5942">
        <w:rPr>
          <w:rFonts w:ascii="Palatino Linotype" w:hAnsi="Palatino Linotype"/>
          <w:sz w:val="24"/>
          <w:szCs w:val="24"/>
        </w:rPr>
        <w:t>ohybová a</w:t>
      </w:r>
      <w:r w:rsidR="002423C9">
        <w:rPr>
          <w:rFonts w:ascii="Palatino Linotype" w:hAnsi="Palatino Linotype"/>
          <w:sz w:val="24"/>
          <w:szCs w:val="24"/>
        </w:rPr>
        <w:t> </w:t>
      </w:r>
      <w:r w:rsidRPr="002E5942">
        <w:rPr>
          <w:rFonts w:ascii="Palatino Linotype" w:hAnsi="Palatino Linotype"/>
          <w:sz w:val="24"/>
          <w:szCs w:val="24"/>
        </w:rPr>
        <w:t>sportovní výchova</w:t>
      </w:r>
      <w:r>
        <w:rPr>
          <w:rFonts w:ascii="Palatino Linotype" w:hAnsi="Palatino Linotype"/>
          <w:sz w:val="24"/>
          <w:szCs w:val="24"/>
        </w:rPr>
        <w:t>, c</w:t>
      </w:r>
      <w:r w:rsidRPr="002E5942">
        <w:rPr>
          <w:rFonts w:ascii="Palatino Linotype" w:hAnsi="Palatino Linotype"/>
          <w:sz w:val="24"/>
          <w:szCs w:val="24"/>
        </w:rPr>
        <w:t xml:space="preserve">estování a turistika </w:t>
      </w:r>
      <w:r>
        <w:rPr>
          <w:rFonts w:ascii="Palatino Linotype" w:hAnsi="Palatino Linotype"/>
          <w:sz w:val="24"/>
          <w:szCs w:val="24"/>
        </w:rPr>
        <w:t xml:space="preserve"> (aktivně pohybové a kulturně poznávací aktivity), z</w:t>
      </w:r>
      <w:r w:rsidRPr="002E5942">
        <w:rPr>
          <w:rFonts w:ascii="Palatino Linotype" w:hAnsi="Palatino Linotype"/>
          <w:sz w:val="24"/>
          <w:szCs w:val="24"/>
        </w:rPr>
        <w:t xml:space="preserve">dravotní výchova </w:t>
      </w:r>
      <w:r>
        <w:rPr>
          <w:rFonts w:ascii="Palatino Linotype" w:hAnsi="Palatino Linotype"/>
          <w:sz w:val="24"/>
          <w:szCs w:val="24"/>
        </w:rPr>
        <w:t>(zdravý životní styl a péče o vlastní zdraví), e</w:t>
      </w:r>
      <w:r w:rsidRPr="002E5942">
        <w:rPr>
          <w:rFonts w:ascii="Palatino Linotype" w:hAnsi="Palatino Linotype"/>
          <w:sz w:val="24"/>
          <w:szCs w:val="24"/>
        </w:rPr>
        <w:t xml:space="preserve">nvironmentální výchova </w:t>
      </w:r>
      <w:r>
        <w:rPr>
          <w:rFonts w:ascii="Palatino Linotype" w:hAnsi="Palatino Linotype"/>
          <w:sz w:val="24"/>
          <w:szCs w:val="24"/>
        </w:rPr>
        <w:t>(vytváří hierarchii hodnot a porozumění vztahů v systému člověk-společnost-příroda), v</w:t>
      </w:r>
      <w:r w:rsidRPr="002E5942">
        <w:rPr>
          <w:rFonts w:ascii="Palatino Linotype" w:hAnsi="Palatino Linotype"/>
          <w:sz w:val="24"/>
          <w:szCs w:val="24"/>
        </w:rPr>
        <w:t xml:space="preserve">ědeckotechnické vzdělávání </w:t>
      </w:r>
      <w:r>
        <w:rPr>
          <w:rFonts w:ascii="Palatino Linotype" w:hAnsi="Palatino Linotype"/>
          <w:sz w:val="24"/>
          <w:szCs w:val="24"/>
        </w:rPr>
        <w:t>(propojení každodenního života a vědy), j</w:t>
      </w:r>
      <w:r w:rsidRPr="002E5942">
        <w:rPr>
          <w:rFonts w:ascii="Palatino Linotype" w:hAnsi="Palatino Linotype"/>
          <w:sz w:val="24"/>
          <w:szCs w:val="24"/>
        </w:rPr>
        <w:t>azykové vzděláván</w:t>
      </w:r>
      <w:r>
        <w:rPr>
          <w:rFonts w:ascii="Palatino Linotype" w:hAnsi="Palatino Linotype"/>
          <w:sz w:val="24"/>
          <w:szCs w:val="24"/>
        </w:rPr>
        <w:t>í, n</w:t>
      </w:r>
      <w:r w:rsidRPr="002E5942">
        <w:rPr>
          <w:rFonts w:ascii="Palatino Linotype" w:hAnsi="Palatino Linotype"/>
          <w:sz w:val="24"/>
          <w:szCs w:val="24"/>
        </w:rPr>
        <w:t>áboženská a</w:t>
      </w:r>
      <w:r w:rsidR="002423C9">
        <w:rPr>
          <w:rFonts w:ascii="Palatino Linotype" w:hAnsi="Palatino Linotype"/>
          <w:sz w:val="24"/>
          <w:szCs w:val="24"/>
        </w:rPr>
        <w:t> </w:t>
      </w:r>
      <w:r w:rsidRPr="002E5942">
        <w:rPr>
          <w:rFonts w:ascii="Palatino Linotype" w:hAnsi="Palatino Linotype"/>
          <w:sz w:val="24"/>
          <w:szCs w:val="24"/>
        </w:rPr>
        <w:t>duchovní výchova</w:t>
      </w:r>
      <w:r>
        <w:rPr>
          <w:rFonts w:ascii="Palatino Linotype" w:hAnsi="Palatino Linotype"/>
          <w:sz w:val="24"/>
          <w:szCs w:val="24"/>
        </w:rPr>
        <w:t>.</w:t>
      </w:r>
    </w:p>
    <w:p w14:paraId="379CAE3B" w14:textId="77777777" w:rsidR="00302E6B" w:rsidRDefault="00302E6B" w:rsidP="00302E6B">
      <w:pPr>
        <w:spacing w:line="360" w:lineRule="auto"/>
        <w:ind w:left="720" w:firstLine="708"/>
        <w:jc w:val="both"/>
        <w:rPr>
          <w:rFonts w:ascii="Palatino Linotype" w:hAnsi="Palatino Linotype"/>
          <w:sz w:val="24"/>
          <w:szCs w:val="24"/>
        </w:rPr>
      </w:pPr>
      <w:r w:rsidRPr="002E5942">
        <w:rPr>
          <w:rFonts w:ascii="Palatino Linotype" w:hAnsi="Palatino Linotype"/>
          <w:sz w:val="24"/>
          <w:szCs w:val="24"/>
        </w:rPr>
        <w:t>Shrneme-li výše uvedené charakteristiky můžeme konstatovat, že zájmové vzdělávání zahrnuje všechny vzdělávací aktivity a činnosti, které zušlechťují a</w:t>
      </w:r>
      <w:r>
        <w:rPr>
          <w:rFonts w:ascii="Palatino Linotype" w:hAnsi="Palatino Linotype"/>
          <w:sz w:val="24"/>
          <w:szCs w:val="24"/>
        </w:rPr>
        <w:t> </w:t>
      </w:r>
      <w:r w:rsidRPr="002E5942">
        <w:rPr>
          <w:rFonts w:ascii="Palatino Linotype" w:hAnsi="Palatino Linotype"/>
          <w:sz w:val="24"/>
          <w:szCs w:val="24"/>
        </w:rPr>
        <w:t>rozvíjí osobnost jedince s cílem zkvalitnit jeho život (Knotová, 2011, str. 78-79). Významnou roli v zájmovém vzdělávání mají také volnočasové aktivity, které umožňují oddech od každodenních starostí, kompenzaci pracovní zátěže a</w:t>
      </w:r>
      <w:r>
        <w:rPr>
          <w:rFonts w:ascii="Palatino Linotype" w:hAnsi="Palatino Linotype"/>
          <w:sz w:val="24"/>
          <w:szCs w:val="24"/>
        </w:rPr>
        <w:t> </w:t>
      </w:r>
      <w:r w:rsidRPr="002E5942">
        <w:rPr>
          <w:rFonts w:ascii="Palatino Linotype" w:hAnsi="Palatino Linotype"/>
          <w:sz w:val="24"/>
          <w:szCs w:val="24"/>
        </w:rPr>
        <w:t>uspokojení jedincových zájmů a potřeb.</w:t>
      </w:r>
    </w:p>
    <w:p w14:paraId="10D4F0B7" w14:textId="089960A1" w:rsidR="00302E6B" w:rsidRDefault="00302E6B" w:rsidP="00302E6B">
      <w:pPr>
        <w:spacing w:line="360" w:lineRule="auto"/>
        <w:ind w:left="720" w:firstLine="708"/>
        <w:jc w:val="both"/>
        <w:rPr>
          <w:rFonts w:ascii="Palatino Linotype" w:hAnsi="Palatino Linotype"/>
          <w:sz w:val="24"/>
          <w:szCs w:val="24"/>
        </w:rPr>
      </w:pPr>
      <w:r>
        <w:rPr>
          <w:rFonts w:ascii="Palatino Linotype" w:hAnsi="Palatino Linotype"/>
          <w:sz w:val="24"/>
          <w:szCs w:val="24"/>
        </w:rPr>
        <w:lastRenderedPageBreak/>
        <w:t>Volnočasové aktivity hrají velmi důležitou roli v souvislosti se subjektivním vnímáním faktorů, které ovlivňují kvalitu lidského života, protože poskytují příležitost k naplnění hodnot a potřeb jedince. Prostřednictvím účasti na volnočasových aktivitách si lidé budují sociální vztahy, pociťují pozitivní emoce, získávají další dovednosti a znalosti, a tím výrazně ovlivňují kvalitu jejich života (Brajša-Žganec, Merka</w:t>
      </w:r>
      <w:r w:rsidRPr="00D666B1">
        <w:rPr>
          <w:rFonts w:ascii="Palatino Linotype" w:hAnsi="Palatino Linotype"/>
          <w:sz w:val="24"/>
          <w:szCs w:val="24"/>
        </w:rPr>
        <w:t>š</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Palatino Linotype" w:hAnsi="Palatino Linotype"/>
          <w:sz w:val="24"/>
          <w:szCs w:val="24"/>
        </w:rPr>
        <w:t xml:space="preserve"> Šverko, 2011).</w:t>
      </w:r>
      <w:r>
        <w:rPr>
          <w:rFonts w:ascii="Palatino Linotype" w:hAnsi="Palatino Linotype"/>
          <w:sz w:val="24"/>
          <w:szCs w:val="24"/>
        </w:rPr>
        <w:br w:type="page"/>
      </w:r>
    </w:p>
    <w:p w14:paraId="542369CE" w14:textId="70D31664" w:rsidR="00302E6B" w:rsidRDefault="00302E6B" w:rsidP="002C5D76">
      <w:pPr>
        <w:pStyle w:val="Nadpis1"/>
        <w:numPr>
          <w:ilvl w:val="0"/>
          <w:numId w:val="12"/>
        </w:numPr>
      </w:pPr>
      <w:bookmarkStart w:id="11" w:name="_Toc99569838"/>
      <w:r>
        <w:lastRenderedPageBreak/>
        <w:t>Učitelé jako cílová skupina zájmového vzdělávání dospělých</w:t>
      </w:r>
      <w:bookmarkEnd w:id="11"/>
    </w:p>
    <w:p w14:paraId="6D9EEF0E" w14:textId="0F0ED52E"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Jak jsme již v práci několikrát zmínili, vzdělávání hraje významnou roli, které ovlivňuje nejen kvalitu života jednotlivce, ale potažmo celé společnosti. Je</w:t>
      </w:r>
      <w:r w:rsidR="002423C9">
        <w:rPr>
          <w:rFonts w:ascii="Palatino Linotype" w:hAnsi="Palatino Linotype"/>
          <w:sz w:val="24"/>
          <w:szCs w:val="24"/>
        </w:rPr>
        <w:t> </w:t>
      </w:r>
      <w:r w:rsidRPr="002E5942">
        <w:rPr>
          <w:rFonts w:ascii="Palatino Linotype" w:hAnsi="Palatino Linotype"/>
          <w:sz w:val="24"/>
          <w:szCs w:val="24"/>
        </w:rPr>
        <w:t xml:space="preserve">tedy logické, </w:t>
      </w:r>
      <w:r>
        <w:rPr>
          <w:rFonts w:ascii="Palatino Linotype" w:hAnsi="Palatino Linotype"/>
          <w:sz w:val="24"/>
          <w:szCs w:val="24"/>
        </w:rPr>
        <w:t>že</w:t>
      </w:r>
      <w:r w:rsidRPr="002E5942">
        <w:rPr>
          <w:rFonts w:ascii="Palatino Linotype" w:hAnsi="Palatino Linotype"/>
          <w:sz w:val="24"/>
          <w:szCs w:val="24"/>
        </w:rPr>
        <w:t xml:space="preserve"> učitelská profese je jednou z nejvýznamnějších profesí ze</w:t>
      </w:r>
      <w:r w:rsidR="002423C9">
        <w:rPr>
          <w:rFonts w:ascii="Palatino Linotype" w:hAnsi="Palatino Linotype"/>
          <w:sz w:val="24"/>
          <w:szCs w:val="24"/>
        </w:rPr>
        <w:t> </w:t>
      </w:r>
      <w:r w:rsidRPr="002E5942">
        <w:rPr>
          <w:rFonts w:ascii="Palatino Linotype" w:hAnsi="Palatino Linotype"/>
          <w:sz w:val="24"/>
          <w:szCs w:val="24"/>
        </w:rPr>
        <w:t>všech.</w:t>
      </w:r>
    </w:p>
    <w:p w14:paraId="0545E985" w14:textId="4714F2BE" w:rsidR="00302E6B" w:rsidRDefault="00302E6B" w:rsidP="00302E6B">
      <w:pPr>
        <w:spacing w:line="360" w:lineRule="auto"/>
        <w:ind w:left="708" w:firstLine="708"/>
        <w:jc w:val="both"/>
        <w:rPr>
          <w:rFonts w:ascii="Palatino Linotype" w:hAnsi="Palatino Linotype"/>
          <w:sz w:val="24"/>
          <w:szCs w:val="24"/>
        </w:rPr>
      </w:pPr>
      <w:r w:rsidRPr="00021F33">
        <w:rPr>
          <w:rFonts w:ascii="Palatino Linotype" w:hAnsi="Palatino Linotype"/>
          <w:sz w:val="24"/>
          <w:szCs w:val="24"/>
        </w:rPr>
        <w:t>„Stěžejním prvkem vzdělávání a odborné přípravy jsou učitelé, školitelé, vzdělavatelé a pedagogičtí pracovníci i vedoucí pracovníci institucí zajišťujících vzdělávání a odbornou přípravu na všech úrovních. Aby mohli podporovat inovace, inkluzi, kvalitu a dosahování výsledků ve vzdělávání a odborné přípravě, musí být vzdělavatelé vysoce kompetentní a motivovaní, což vyžaduje, aby během celé své profesní dráhy měli přístup k široké nabídce možností odborného vzdělávání a podpory“ (MŠMT, 2021, str. 13) Pozornost</w:t>
      </w:r>
      <w:r w:rsidRPr="002E5942">
        <w:rPr>
          <w:rFonts w:ascii="Palatino Linotype" w:hAnsi="Palatino Linotype"/>
          <w:sz w:val="24"/>
          <w:szCs w:val="24"/>
        </w:rPr>
        <w:t xml:space="preserve"> by</w:t>
      </w:r>
      <w:r>
        <w:rPr>
          <w:rFonts w:ascii="Palatino Linotype" w:hAnsi="Palatino Linotype"/>
          <w:sz w:val="24"/>
          <w:szCs w:val="24"/>
        </w:rPr>
        <w:t xml:space="preserve"> tedy </w:t>
      </w:r>
      <w:r w:rsidRPr="002E5942">
        <w:rPr>
          <w:rFonts w:ascii="Palatino Linotype" w:hAnsi="Palatino Linotype"/>
          <w:sz w:val="24"/>
          <w:szCs w:val="24"/>
        </w:rPr>
        <w:t xml:space="preserve">měla být zaměřena především na podporu a rozvoj učitelů. Kohnová (2012, str. 19) uvádí, že profesní rozvoj učitelů, který je složen </w:t>
      </w:r>
      <w:r>
        <w:rPr>
          <w:rFonts w:ascii="Palatino Linotype" w:hAnsi="Palatino Linotype"/>
          <w:sz w:val="24"/>
          <w:szCs w:val="24"/>
        </w:rPr>
        <w:t>z</w:t>
      </w:r>
      <w:r w:rsidRPr="002E5942">
        <w:rPr>
          <w:rFonts w:ascii="Palatino Linotype" w:hAnsi="Palatino Linotype"/>
          <w:sz w:val="24"/>
          <w:szCs w:val="24"/>
        </w:rPr>
        <w:t xml:space="preserve">e tří základních složek (institucionální další vzdělávání, sebevzdělávání a profesí získané zkušenosti, znalosti a dovednosti) </w:t>
      </w:r>
      <w:r>
        <w:rPr>
          <w:rFonts w:ascii="Palatino Linotype" w:hAnsi="Palatino Linotype"/>
          <w:sz w:val="24"/>
          <w:szCs w:val="24"/>
        </w:rPr>
        <w:t xml:space="preserve">a </w:t>
      </w:r>
      <w:r w:rsidRPr="002E5942">
        <w:rPr>
          <w:rFonts w:ascii="Palatino Linotype" w:hAnsi="Palatino Linotype"/>
          <w:sz w:val="24"/>
          <w:szCs w:val="24"/>
        </w:rPr>
        <w:t>je jednou z</w:t>
      </w:r>
      <w:r>
        <w:rPr>
          <w:rFonts w:ascii="Palatino Linotype" w:hAnsi="Palatino Linotype"/>
          <w:sz w:val="24"/>
          <w:szCs w:val="24"/>
        </w:rPr>
        <w:t xml:space="preserve"> podstatných </w:t>
      </w:r>
      <w:r w:rsidRPr="002E5942">
        <w:rPr>
          <w:rFonts w:ascii="Palatino Linotype" w:hAnsi="Palatino Linotype"/>
          <w:sz w:val="24"/>
          <w:szCs w:val="24"/>
        </w:rPr>
        <w:t xml:space="preserve">podmínek pro udržení kvality školství. </w:t>
      </w:r>
    </w:p>
    <w:p w14:paraId="09B1433C" w14:textId="77777777" w:rsidR="002423C9" w:rsidRPr="002E5942" w:rsidRDefault="002423C9" w:rsidP="00302E6B">
      <w:pPr>
        <w:spacing w:line="360" w:lineRule="auto"/>
        <w:ind w:left="708" w:firstLine="708"/>
        <w:jc w:val="both"/>
        <w:rPr>
          <w:rFonts w:ascii="Palatino Linotype" w:hAnsi="Palatino Linotype"/>
          <w:sz w:val="24"/>
          <w:szCs w:val="24"/>
        </w:rPr>
      </w:pPr>
    </w:p>
    <w:p w14:paraId="661C497D" w14:textId="4DDA8A9A" w:rsidR="00302E6B" w:rsidRDefault="00302E6B" w:rsidP="002C5D76">
      <w:pPr>
        <w:pStyle w:val="Nadpis2"/>
        <w:numPr>
          <w:ilvl w:val="1"/>
          <w:numId w:val="12"/>
        </w:numPr>
      </w:pPr>
      <w:bookmarkStart w:id="12" w:name="_Toc99569839"/>
      <w:r>
        <w:t>Dospělý účastník vzdělávání</w:t>
      </w:r>
      <w:bookmarkEnd w:id="12"/>
    </w:p>
    <w:p w14:paraId="663C26C3" w14:textId="77777777" w:rsidR="00302E6B" w:rsidRPr="00263E72" w:rsidRDefault="00302E6B" w:rsidP="00302E6B">
      <w:pPr>
        <w:spacing w:line="360" w:lineRule="auto"/>
        <w:ind w:left="708" w:firstLine="708"/>
        <w:jc w:val="both"/>
        <w:rPr>
          <w:rFonts w:ascii="Palatino Linotype" w:hAnsi="Palatino Linotype"/>
          <w:sz w:val="24"/>
          <w:szCs w:val="24"/>
        </w:rPr>
      </w:pPr>
      <w:r w:rsidRPr="00263E72">
        <w:rPr>
          <w:rFonts w:ascii="Palatino Linotype" w:hAnsi="Palatino Linotype"/>
          <w:sz w:val="24"/>
          <w:szCs w:val="24"/>
        </w:rPr>
        <w:t>Účastníci zájmového vzdělávání dospělých se liší nejen podle nároků, které jsou na ně kladeny, ale také podle toho, jaké jsou jejich zájmy a potřeby (Beneš, 2014, str. 102).</w:t>
      </w:r>
    </w:p>
    <w:p w14:paraId="2CA7E553" w14:textId="77777777" w:rsidR="00302E6B" w:rsidRPr="00263E72" w:rsidRDefault="00302E6B" w:rsidP="00302E6B">
      <w:pPr>
        <w:pStyle w:val="Odstavecseseznamem"/>
        <w:spacing w:line="360" w:lineRule="auto"/>
        <w:ind w:firstLine="696"/>
        <w:jc w:val="both"/>
        <w:rPr>
          <w:rFonts w:ascii="Palatino Linotype" w:hAnsi="Palatino Linotype"/>
          <w:sz w:val="24"/>
          <w:szCs w:val="24"/>
        </w:rPr>
      </w:pPr>
      <w:r w:rsidRPr="00263E72">
        <w:rPr>
          <w:rFonts w:ascii="Palatino Linotype" w:hAnsi="Palatino Linotype"/>
          <w:sz w:val="24"/>
          <w:szCs w:val="24"/>
        </w:rPr>
        <w:t>Učení se v souvislosti s neustále se měnícími sociálními podmínkami stalo neoddělitelnou součástí lidského života. Bednaříková (2006a, str. 11) uvádí, že cílem učení je doplnění a získání nových schopností a dovedností, ale také rozvoj zájmů, postojů a charakterových vlastností.</w:t>
      </w:r>
    </w:p>
    <w:p w14:paraId="40157CDD" w14:textId="7C2FA94D"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lastRenderedPageBreak/>
        <w:t xml:space="preserve">V nejobecnějším smyslu můžeme termínem dospělost chápat celý životní prostor, který navazuje na mládí a vede až ke smrti. Špatenková </w:t>
      </w:r>
      <w:r>
        <w:rPr>
          <w:rFonts w:ascii="Palatino Linotype" w:hAnsi="Palatino Linotype"/>
          <w:sz w:val="24"/>
          <w:szCs w:val="24"/>
        </w:rPr>
        <w:t xml:space="preserve">a Petřková </w:t>
      </w:r>
      <w:r w:rsidRPr="002E5942">
        <w:rPr>
          <w:rFonts w:ascii="Palatino Linotype" w:hAnsi="Palatino Linotype"/>
          <w:sz w:val="24"/>
          <w:szCs w:val="24"/>
        </w:rPr>
        <w:t>(201</w:t>
      </w:r>
      <w:r>
        <w:rPr>
          <w:rFonts w:ascii="Palatino Linotype" w:hAnsi="Palatino Linotype"/>
          <w:sz w:val="24"/>
          <w:szCs w:val="24"/>
        </w:rPr>
        <w:t>3</w:t>
      </w:r>
      <w:r w:rsidRPr="002E5942">
        <w:rPr>
          <w:rFonts w:ascii="Palatino Linotype" w:hAnsi="Palatino Linotype"/>
          <w:sz w:val="24"/>
          <w:szCs w:val="24"/>
        </w:rPr>
        <w:t>, str. 14) uvád</w:t>
      </w:r>
      <w:r>
        <w:rPr>
          <w:rFonts w:ascii="Palatino Linotype" w:hAnsi="Palatino Linotype"/>
          <w:sz w:val="24"/>
          <w:szCs w:val="24"/>
        </w:rPr>
        <w:t>ějí</w:t>
      </w:r>
      <w:r w:rsidRPr="002E5942">
        <w:rPr>
          <w:rFonts w:ascii="Palatino Linotype" w:hAnsi="Palatino Linotype"/>
          <w:sz w:val="24"/>
          <w:szCs w:val="24"/>
        </w:rPr>
        <w:t>, že přesné vymezení hranic dospělosti je velice obtížné, nejčastěji se uvádí rozmezí mezi 18-23 a 65-70 lety. Autorka (Špatenková</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sidR="002423C9">
        <w:rPr>
          <w:rFonts w:ascii="Palatino Linotype" w:hAnsi="Palatino Linotype" w:cs="Arial"/>
          <w:color w:val="202124"/>
          <w:sz w:val="24"/>
          <w:szCs w:val="24"/>
          <w:shd w:val="clear" w:color="auto" w:fill="FFFFFF"/>
        </w:rPr>
        <w:t> </w:t>
      </w:r>
      <w:r>
        <w:rPr>
          <w:rFonts w:ascii="Palatino Linotype" w:hAnsi="Palatino Linotype"/>
          <w:sz w:val="24"/>
          <w:szCs w:val="24"/>
        </w:rPr>
        <w:t>Petřková</w:t>
      </w:r>
      <w:r w:rsidRPr="002E5942">
        <w:rPr>
          <w:rFonts w:ascii="Palatino Linotype" w:hAnsi="Palatino Linotype"/>
          <w:sz w:val="24"/>
          <w:szCs w:val="24"/>
        </w:rPr>
        <w:t>, 201</w:t>
      </w:r>
      <w:r>
        <w:rPr>
          <w:rFonts w:ascii="Palatino Linotype" w:hAnsi="Palatino Linotype"/>
          <w:sz w:val="24"/>
          <w:szCs w:val="24"/>
        </w:rPr>
        <w:t>3</w:t>
      </w:r>
      <w:r w:rsidRPr="002E5942">
        <w:rPr>
          <w:rFonts w:ascii="Palatino Linotype" w:hAnsi="Palatino Linotype"/>
          <w:sz w:val="24"/>
          <w:szCs w:val="24"/>
        </w:rPr>
        <w:t>, str. 15) dále charakterizuje některé znaky dospělého jedince, řadí sem dosažení identity, samostatnost a schopnost vlastního rozhodování, odpovědnost ve vztahu k sobě i</w:t>
      </w:r>
      <w:r>
        <w:rPr>
          <w:rFonts w:ascii="Palatino Linotype" w:hAnsi="Palatino Linotype"/>
          <w:sz w:val="24"/>
          <w:szCs w:val="24"/>
        </w:rPr>
        <w:t> </w:t>
      </w:r>
      <w:r w:rsidRPr="002E5942">
        <w:rPr>
          <w:rFonts w:ascii="Palatino Linotype" w:hAnsi="Palatino Linotype"/>
          <w:sz w:val="24"/>
          <w:szCs w:val="24"/>
        </w:rPr>
        <w:t>druhým a orientace na budoucnost.</w:t>
      </w:r>
    </w:p>
    <w:p w14:paraId="136410B7" w14:textId="5648E14E"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Vymezit dospělost lze pomocí různých pozic a východisek, proto vysvětlení tohoto pojmu může být poněkud složitější. Z právního hlediska se dospělých stává jedinec po dovršení 18 let. Indrák (2011, str. 21-22) poukazuje, že základním kritériem je zralost, ať už biologická, emotivní, rozumová či</w:t>
      </w:r>
      <w:r w:rsidR="002423C9">
        <w:rPr>
          <w:rFonts w:ascii="Palatino Linotype" w:hAnsi="Palatino Linotype"/>
          <w:sz w:val="24"/>
          <w:szCs w:val="24"/>
        </w:rPr>
        <w:t> </w:t>
      </w:r>
      <w:r w:rsidRPr="002E5942">
        <w:rPr>
          <w:rFonts w:ascii="Palatino Linotype" w:hAnsi="Palatino Linotype"/>
          <w:sz w:val="24"/>
          <w:szCs w:val="24"/>
        </w:rPr>
        <w:t>sociální. Bednaříková (2006a, str. 17) dodává, že nejvýznamnějších aspektem dospělosti je zralost sociálně-ekonomická, hovoříme tedy o člověku, který ukončil počáteční vzdělávání a vstoupil na trh práce.</w:t>
      </w:r>
    </w:p>
    <w:p w14:paraId="00E1FB93" w14:textId="77777777"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Dospělost patří mezi základní andragogické pojmy, na to upozorňuje Palán (2008, str. 38), který uvádí charakteristické znaky dospělosti z pohledu legislativy (dosažení věku 18 let), psychologie (schopnost samostatně se rozhodovat a</w:t>
      </w:r>
      <w:r>
        <w:rPr>
          <w:rFonts w:ascii="Palatino Linotype" w:hAnsi="Palatino Linotype"/>
          <w:sz w:val="24"/>
          <w:szCs w:val="24"/>
        </w:rPr>
        <w:t> </w:t>
      </w:r>
      <w:r w:rsidRPr="002E5942">
        <w:rPr>
          <w:rFonts w:ascii="Palatino Linotype" w:hAnsi="Palatino Linotype"/>
          <w:sz w:val="24"/>
          <w:szCs w:val="24"/>
        </w:rPr>
        <w:t>přizpůsobit se), biologie (schopnost plodit děti) a z ekonomického hlediska (ukončení odborné přípravy a vstup na trh práce).</w:t>
      </w:r>
      <w:r>
        <w:rPr>
          <w:rFonts w:ascii="Palatino Linotype" w:hAnsi="Palatino Linotype"/>
          <w:sz w:val="24"/>
          <w:szCs w:val="24"/>
        </w:rPr>
        <w:tab/>
      </w:r>
    </w:p>
    <w:p w14:paraId="02B2C7D4" w14:textId="5CF77E39" w:rsidR="002423C9" w:rsidRDefault="00302E6B" w:rsidP="002423C9">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S přihlédnutím na výše uvedené charakteristiky můžeme </w:t>
      </w:r>
      <w:r>
        <w:rPr>
          <w:rFonts w:ascii="Palatino Linotype" w:hAnsi="Palatino Linotype"/>
          <w:sz w:val="24"/>
          <w:szCs w:val="24"/>
        </w:rPr>
        <w:t>předložit charakteristiku</w:t>
      </w:r>
      <w:r w:rsidRPr="002E5942">
        <w:rPr>
          <w:rFonts w:ascii="Palatino Linotype" w:hAnsi="Palatino Linotype"/>
          <w:sz w:val="24"/>
          <w:szCs w:val="24"/>
        </w:rPr>
        <w:t> Průch</w:t>
      </w:r>
      <w:r>
        <w:rPr>
          <w:rFonts w:ascii="Palatino Linotype" w:hAnsi="Palatino Linotype"/>
          <w:sz w:val="24"/>
          <w:szCs w:val="24"/>
        </w:rPr>
        <w:t>y</w:t>
      </w:r>
      <w:r w:rsidRPr="002E5942">
        <w:rPr>
          <w:rFonts w:ascii="Palatino Linotype" w:hAnsi="Palatino Linotype"/>
          <w:sz w:val="24"/>
          <w:szCs w:val="24"/>
        </w:rPr>
        <w:t xml:space="preserve"> a Vetešk</w:t>
      </w:r>
      <w:r>
        <w:rPr>
          <w:rFonts w:ascii="Palatino Linotype" w:hAnsi="Palatino Linotype"/>
          <w:sz w:val="24"/>
          <w:szCs w:val="24"/>
        </w:rPr>
        <w:t>y</w:t>
      </w:r>
      <w:r w:rsidRPr="002E5942">
        <w:rPr>
          <w:rFonts w:ascii="Palatino Linotype" w:hAnsi="Palatino Linotype"/>
          <w:sz w:val="24"/>
          <w:szCs w:val="24"/>
        </w:rPr>
        <w:t xml:space="preserve"> (2014, str. 87), kteří definují dospělého jako jedince, který je schopen samostatně myslet, rozhodovat se a jednat. Jedná se</w:t>
      </w:r>
      <w:r>
        <w:rPr>
          <w:rFonts w:ascii="Palatino Linotype" w:hAnsi="Palatino Linotype"/>
          <w:sz w:val="24"/>
          <w:szCs w:val="24"/>
        </w:rPr>
        <w:t> </w:t>
      </w:r>
      <w:r w:rsidRPr="002E5942">
        <w:rPr>
          <w:rFonts w:ascii="Palatino Linotype" w:hAnsi="Palatino Linotype"/>
          <w:sz w:val="24"/>
          <w:szCs w:val="24"/>
        </w:rPr>
        <w:t>o</w:t>
      </w:r>
      <w:r>
        <w:rPr>
          <w:rFonts w:ascii="Palatino Linotype" w:hAnsi="Palatino Linotype"/>
          <w:sz w:val="24"/>
          <w:szCs w:val="24"/>
        </w:rPr>
        <w:t> </w:t>
      </w:r>
      <w:r w:rsidRPr="002E5942">
        <w:rPr>
          <w:rFonts w:ascii="Palatino Linotype" w:hAnsi="Palatino Linotype"/>
          <w:sz w:val="24"/>
          <w:szCs w:val="24"/>
        </w:rPr>
        <w:t>období pracovní i</w:t>
      </w:r>
      <w:r>
        <w:rPr>
          <w:rFonts w:ascii="Palatino Linotype" w:hAnsi="Palatino Linotype"/>
          <w:sz w:val="24"/>
          <w:szCs w:val="24"/>
        </w:rPr>
        <w:t> </w:t>
      </w:r>
      <w:r w:rsidRPr="002E5942">
        <w:rPr>
          <w:rFonts w:ascii="Palatino Linotype" w:hAnsi="Palatino Linotype"/>
          <w:sz w:val="24"/>
          <w:szCs w:val="24"/>
        </w:rPr>
        <w:t>myšlenkové stability, vytrvalosti a zodpovědnosti.</w:t>
      </w:r>
    </w:p>
    <w:p w14:paraId="1DB238EF" w14:textId="77777777" w:rsidR="002423C9" w:rsidRDefault="002423C9">
      <w:pPr>
        <w:rPr>
          <w:rFonts w:ascii="Palatino Linotype" w:hAnsi="Palatino Linotype"/>
          <w:sz w:val="24"/>
          <w:szCs w:val="24"/>
        </w:rPr>
      </w:pPr>
      <w:r>
        <w:rPr>
          <w:rFonts w:ascii="Palatino Linotype" w:hAnsi="Palatino Linotype"/>
          <w:sz w:val="24"/>
          <w:szCs w:val="24"/>
        </w:rPr>
        <w:br w:type="page"/>
      </w:r>
    </w:p>
    <w:p w14:paraId="6ACEF24A" w14:textId="2160360C" w:rsidR="00302E6B" w:rsidRPr="000D3EB0" w:rsidRDefault="00302E6B" w:rsidP="003E4E9C">
      <w:pPr>
        <w:pStyle w:val="Nadpis3"/>
        <w:numPr>
          <w:ilvl w:val="2"/>
          <w:numId w:val="12"/>
        </w:numPr>
      </w:pPr>
      <w:bookmarkStart w:id="13" w:name="_Toc99569840"/>
      <w:r w:rsidRPr="000D3EB0">
        <w:lastRenderedPageBreak/>
        <w:t>Účastník zájmového vzdělávání dospělých</w:t>
      </w:r>
      <w:bookmarkEnd w:id="13"/>
    </w:p>
    <w:p w14:paraId="2031EE5B" w14:textId="3E08E5D8"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Účastníka vzdělávání v nejobecnějších smyslu definuje Palán (1997, str.</w:t>
      </w:r>
      <w:r w:rsidR="002423C9">
        <w:rPr>
          <w:rFonts w:ascii="Palatino Linotype" w:hAnsi="Palatino Linotype"/>
          <w:sz w:val="24"/>
          <w:szCs w:val="24"/>
        </w:rPr>
        <w:t> </w:t>
      </w:r>
      <w:r w:rsidRPr="002E5942">
        <w:rPr>
          <w:rFonts w:ascii="Palatino Linotype" w:hAnsi="Palatino Linotype"/>
          <w:sz w:val="24"/>
          <w:szCs w:val="24"/>
        </w:rPr>
        <w:t>119) jako jedince, který se vzdělává ve vzdělávací instituci nebo jiným způsobem. Bočková (2002, str. 19) přidává charakteristiku účastníka ve</w:t>
      </w:r>
      <w:r w:rsidR="002423C9">
        <w:rPr>
          <w:rFonts w:ascii="Palatino Linotype" w:hAnsi="Palatino Linotype"/>
          <w:sz w:val="24"/>
          <w:szCs w:val="24"/>
        </w:rPr>
        <w:t> </w:t>
      </w:r>
      <w:r w:rsidRPr="002E5942">
        <w:rPr>
          <w:rFonts w:ascii="Palatino Linotype" w:hAnsi="Palatino Linotype"/>
          <w:sz w:val="24"/>
          <w:szCs w:val="24"/>
        </w:rPr>
        <w:t xml:space="preserve">vzdělávání dospělých jako „vzdělaného, školeného, cvičeného, instruovaného, a tedy učícího se dospělého jedince“. </w:t>
      </w:r>
      <w:r w:rsidRPr="002E5942">
        <w:rPr>
          <w:rFonts w:ascii="Palatino Linotype" w:hAnsi="Palatino Linotype" w:cstheme="minorHAnsi"/>
          <w:sz w:val="24"/>
          <w:szCs w:val="24"/>
        </w:rPr>
        <w:t>Přestože jsou účastníci vzdělávání dospělých velice rozmanitá skupina, která se liší věkem, dosaženým stupněm vzdělání, pohlavím či profesí, mají hned několik společných znaků: dospělost, ustálené chování, stabilní životní styl a hodnoty, různorodost životních situací a zkušeností, zhoršená schopnost soustředění (z mnoha různých pracovních, osobních nebo jiných důvodů) (Bočková, 2022, str. 19). Petřková (2006, str. 18) dodává, že schopnost učit se, se</w:t>
      </w:r>
      <w:r>
        <w:rPr>
          <w:rFonts w:ascii="Palatino Linotype" w:hAnsi="Palatino Linotype" w:cstheme="minorHAnsi"/>
          <w:sz w:val="24"/>
          <w:szCs w:val="24"/>
        </w:rPr>
        <w:t> </w:t>
      </w:r>
      <w:r w:rsidRPr="002E5942">
        <w:rPr>
          <w:rFonts w:ascii="Palatino Linotype" w:hAnsi="Palatino Linotype" w:cstheme="minorHAnsi"/>
          <w:sz w:val="24"/>
          <w:szCs w:val="24"/>
        </w:rPr>
        <w:t>s věkem nevytr</w:t>
      </w:r>
      <w:r>
        <w:rPr>
          <w:rFonts w:ascii="Palatino Linotype" w:hAnsi="Palatino Linotype" w:cstheme="minorHAnsi"/>
          <w:sz w:val="24"/>
          <w:szCs w:val="24"/>
        </w:rPr>
        <w:t>ác</w:t>
      </w:r>
      <w:r w:rsidRPr="002E5942">
        <w:rPr>
          <w:rFonts w:ascii="Palatino Linotype" w:hAnsi="Palatino Linotype" w:cstheme="minorHAnsi"/>
          <w:sz w:val="24"/>
          <w:szCs w:val="24"/>
        </w:rPr>
        <w:t>í, pouze se modifikuje a mění (jedinec dává přednost logice a</w:t>
      </w:r>
      <w:r>
        <w:rPr>
          <w:rFonts w:ascii="Palatino Linotype" w:hAnsi="Palatino Linotype" w:cstheme="minorHAnsi"/>
          <w:sz w:val="24"/>
          <w:szCs w:val="24"/>
        </w:rPr>
        <w:t> </w:t>
      </w:r>
      <w:r w:rsidRPr="002E5942">
        <w:rPr>
          <w:rFonts w:ascii="Palatino Linotype" w:hAnsi="Palatino Linotype" w:cstheme="minorHAnsi"/>
          <w:sz w:val="24"/>
          <w:szCs w:val="24"/>
        </w:rPr>
        <w:t>centrum paměti se přesouvá z krátkodobé na dlouhodobou paměť).</w:t>
      </w:r>
    </w:p>
    <w:p w14:paraId="3691DB12" w14:textId="77777777" w:rsidR="00302E6B" w:rsidRPr="002E5942" w:rsidRDefault="00302E6B" w:rsidP="00302E6B">
      <w:pPr>
        <w:spacing w:line="360" w:lineRule="auto"/>
        <w:ind w:left="708" w:firstLine="708"/>
        <w:jc w:val="both"/>
        <w:rPr>
          <w:rFonts w:ascii="Palatino Linotype" w:hAnsi="Palatino Linotype" w:cstheme="minorHAnsi"/>
          <w:sz w:val="24"/>
          <w:szCs w:val="24"/>
        </w:rPr>
      </w:pPr>
      <w:r w:rsidRPr="002E5942">
        <w:rPr>
          <w:rFonts w:ascii="Palatino Linotype" w:hAnsi="Palatino Linotype" w:cstheme="minorHAnsi"/>
          <w:sz w:val="24"/>
          <w:szCs w:val="24"/>
        </w:rPr>
        <w:t>Charakteristické znaky účastníka ve vzdělávání dospělých prezentuje taktéž Zormanová (2017, str. 44-45) jako:</w:t>
      </w:r>
    </w:p>
    <w:p w14:paraId="148E1C5B"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jednání ovlivněno zkušenostmi,</w:t>
      </w:r>
    </w:p>
    <w:p w14:paraId="2AE2883B"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rozdílný postoj ke vzdělávání (aktivita, zpětná vazba),</w:t>
      </w:r>
    </w:p>
    <w:p w14:paraId="4F91099D"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změny spojené se stárnutím (tělesné i psychické),</w:t>
      </w:r>
    </w:p>
    <w:p w14:paraId="0A2A9F22"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větší odpovědnost,</w:t>
      </w:r>
    </w:p>
    <w:p w14:paraId="20279FB0"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vyšší motivace (je dána cílem seberealizace, profesního růstu či</w:t>
      </w:r>
      <w:r>
        <w:rPr>
          <w:rFonts w:ascii="Palatino Linotype" w:hAnsi="Palatino Linotype"/>
          <w:sz w:val="24"/>
          <w:szCs w:val="24"/>
        </w:rPr>
        <w:t> </w:t>
      </w:r>
      <w:r w:rsidRPr="002E5942">
        <w:rPr>
          <w:rFonts w:ascii="Palatino Linotype" w:hAnsi="Palatino Linotype"/>
          <w:sz w:val="24"/>
          <w:szCs w:val="24"/>
        </w:rPr>
        <w:t>osobnostního rozvoje),</w:t>
      </w:r>
    </w:p>
    <w:p w14:paraId="2B25EF97" w14:textId="4F170D93"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sz w:val="24"/>
          <w:szCs w:val="24"/>
        </w:rPr>
        <w:t>účastník se nechce podřizovat autoritě učitele, vlastní názor a</w:t>
      </w:r>
      <w:r w:rsidR="002423C9">
        <w:rPr>
          <w:rFonts w:ascii="Palatino Linotype" w:hAnsi="Palatino Linotype"/>
          <w:sz w:val="24"/>
          <w:szCs w:val="24"/>
        </w:rPr>
        <w:t> </w:t>
      </w:r>
      <w:r w:rsidRPr="002E5942">
        <w:rPr>
          <w:rFonts w:ascii="Palatino Linotype" w:hAnsi="Palatino Linotype"/>
          <w:sz w:val="24"/>
          <w:szCs w:val="24"/>
        </w:rPr>
        <w:t>zkušenosti.</w:t>
      </w:r>
    </w:p>
    <w:p w14:paraId="696546B9" w14:textId="77777777" w:rsidR="00302E6B" w:rsidRPr="002E5942" w:rsidRDefault="00302E6B" w:rsidP="00302E6B">
      <w:pPr>
        <w:spacing w:line="360" w:lineRule="auto"/>
        <w:ind w:left="708" w:firstLine="708"/>
        <w:jc w:val="both"/>
        <w:rPr>
          <w:rFonts w:ascii="Palatino Linotype" w:hAnsi="Palatino Linotype" w:cstheme="minorHAnsi"/>
          <w:sz w:val="24"/>
          <w:szCs w:val="24"/>
        </w:rPr>
      </w:pPr>
      <w:r w:rsidRPr="002E5942">
        <w:rPr>
          <w:rFonts w:ascii="Palatino Linotype" w:hAnsi="Palatino Linotype" w:cstheme="minorHAnsi"/>
          <w:sz w:val="24"/>
          <w:szCs w:val="24"/>
        </w:rPr>
        <w:t>Šerák (2009a, str. 62) uvádí, že podmínkou skutečně efektivního učení je kombinace tří faktorů. Účastník vzděláv</w:t>
      </w:r>
      <w:r>
        <w:rPr>
          <w:rFonts w:ascii="Palatino Linotype" w:hAnsi="Palatino Linotype" w:cstheme="minorHAnsi"/>
          <w:sz w:val="24"/>
          <w:szCs w:val="24"/>
        </w:rPr>
        <w:t xml:space="preserve">ací aktivity </w:t>
      </w:r>
      <w:r w:rsidRPr="002E5942">
        <w:rPr>
          <w:rFonts w:ascii="Palatino Linotype" w:hAnsi="Palatino Linotype" w:cstheme="minorHAnsi"/>
          <w:sz w:val="24"/>
          <w:szCs w:val="24"/>
        </w:rPr>
        <w:t>musí mít motivaci</w:t>
      </w:r>
      <w:r>
        <w:rPr>
          <w:rFonts w:ascii="Palatino Linotype" w:hAnsi="Palatino Linotype" w:cstheme="minorHAnsi"/>
          <w:sz w:val="24"/>
          <w:szCs w:val="24"/>
        </w:rPr>
        <w:t xml:space="preserve"> učit se</w:t>
      </w:r>
      <w:r w:rsidRPr="002E5942">
        <w:rPr>
          <w:rFonts w:ascii="Palatino Linotype" w:hAnsi="Palatino Linotype" w:cstheme="minorHAnsi"/>
          <w:sz w:val="24"/>
          <w:szCs w:val="24"/>
        </w:rPr>
        <w:t xml:space="preserve">, možnosti </w:t>
      </w:r>
      <w:r>
        <w:rPr>
          <w:rFonts w:ascii="Palatino Linotype" w:hAnsi="Palatino Linotype" w:cstheme="minorHAnsi"/>
          <w:sz w:val="24"/>
          <w:szCs w:val="24"/>
        </w:rPr>
        <w:t xml:space="preserve">učit se </w:t>
      </w:r>
      <w:r w:rsidRPr="002E5942">
        <w:rPr>
          <w:rFonts w:ascii="Palatino Linotype" w:hAnsi="Palatino Linotype" w:cstheme="minorHAnsi"/>
          <w:sz w:val="24"/>
          <w:szCs w:val="24"/>
        </w:rPr>
        <w:t xml:space="preserve">a </w:t>
      </w:r>
      <w:r>
        <w:rPr>
          <w:rFonts w:ascii="Palatino Linotype" w:hAnsi="Palatino Linotype" w:cstheme="minorHAnsi"/>
          <w:sz w:val="24"/>
          <w:szCs w:val="24"/>
        </w:rPr>
        <w:t>být vzdělavatelný.</w:t>
      </w:r>
    </w:p>
    <w:p w14:paraId="6D57235C" w14:textId="77777777" w:rsidR="00302E6B" w:rsidRPr="002E5942" w:rsidRDefault="00302E6B" w:rsidP="00302E6B">
      <w:pPr>
        <w:spacing w:line="360" w:lineRule="auto"/>
        <w:ind w:left="708" w:firstLine="708"/>
        <w:jc w:val="both"/>
        <w:rPr>
          <w:rFonts w:ascii="Palatino Linotype" w:hAnsi="Palatino Linotype" w:cstheme="minorHAnsi"/>
          <w:sz w:val="24"/>
          <w:szCs w:val="24"/>
        </w:rPr>
      </w:pPr>
      <w:r w:rsidRPr="002E5942">
        <w:rPr>
          <w:rFonts w:ascii="Palatino Linotype" w:hAnsi="Palatino Linotype" w:cstheme="minorHAnsi"/>
          <w:sz w:val="24"/>
          <w:szCs w:val="24"/>
        </w:rPr>
        <w:lastRenderedPageBreak/>
        <w:t>Přestože bychom mohli tvrdit, že zájmové vzdělávání je otevřeno komukoliv, z provedených výzkumných šetření můžeme určit kategorie dospělých, kteří se</w:t>
      </w:r>
      <w:r>
        <w:rPr>
          <w:rFonts w:ascii="Palatino Linotype" w:hAnsi="Palatino Linotype" w:cstheme="minorHAnsi"/>
          <w:sz w:val="24"/>
          <w:szCs w:val="24"/>
        </w:rPr>
        <w:t> </w:t>
      </w:r>
      <w:r w:rsidRPr="002E5942">
        <w:rPr>
          <w:rFonts w:ascii="Palatino Linotype" w:hAnsi="Palatino Linotype" w:cstheme="minorHAnsi"/>
          <w:sz w:val="24"/>
          <w:szCs w:val="24"/>
        </w:rPr>
        <w:t>zájmového vzdělávání účastní častěji než ostatní. Šerák (2009a, str. 131-135) prezentuje výsledky svého šetření následovně:</w:t>
      </w:r>
    </w:p>
    <w:p w14:paraId="42F47FCD"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Do zájmového vzdělávání se zapojují spíše ženy, které mají zájem o</w:t>
      </w:r>
      <w:r>
        <w:rPr>
          <w:rFonts w:ascii="Palatino Linotype" w:hAnsi="Palatino Linotype" w:cstheme="minorHAnsi"/>
          <w:sz w:val="24"/>
          <w:szCs w:val="24"/>
        </w:rPr>
        <w:t> </w:t>
      </w:r>
      <w:r w:rsidRPr="002E5942">
        <w:rPr>
          <w:rFonts w:ascii="Palatino Linotype" w:hAnsi="Palatino Linotype" w:cstheme="minorHAnsi"/>
          <w:sz w:val="24"/>
          <w:szCs w:val="24"/>
        </w:rPr>
        <w:t>přednášky zaměřené na cestování, zdraví, literaturu a hudbu. Zatímco muži se věnují spíše oblastem techniky a politiky.</w:t>
      </w:r>
    </w:p>
    <w:p w14:paraId="38D7AD38"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V zájmovém vzdělávání převažují jedinci ve věkové kategorii od 19 do 25 let.</w:t>
      </w:r>
    </w:p>
    <w:p w14:paraId="451D1DB4"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Významným faktorem ovlivňujícím účast či neúčast je stupeň dosaženého vzdělání, zájmového vzdělávání se účastní spíše lidé s vyšším vzděláním (SŠ, VOŠ, VŠ).</w:t>
      </w:r>
    </w:p>
    <w:p w14:paraId="09094C80"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Z hlediska sociálního postavení jsou účastníci zájmového vzdělávání nejčastěji zaměstnanci, důchodci a studenti.</w:t>
      </w:r>
    </w:p>
    <w:p w14:paraId="44C87044" w14:textId="77777777" w:rsidR="00302E6B" w:rsidRPr="002E5942" w:rsidRDefault="00302E6B" w:rsidP="00302E6B">
      <w:pPr>
        <w:spacing w:line="360" w:lineRule="auto"/>
        <w:ind w:left="708" w:firstLine="708"/>
        <w:jc w:val="both"/>
        <w:rPr>
          <w:rFonts w:ascii="Palatino Linotype" w:hAnsi="Palatino Linotype" w:cstheme="minorHAnsi"/>
          <w:sz w:val="24"/>
          <w:szCs w:val="24"/>
        </w:rPr>
      </w:pPr>
      <w:r w:rsidRPr="002E5942">
        <w:rPr>
          <w:rFonts w:ascii="Palatino Linotype" w:hAnsi="Palatino Linotype" w:cstheme="minorHAnsi"/>
          <w:sz w:val="24"/>
          <w:szCs w:val="24"/>
        </w:rPr>
        <w:t>K podobným výsledkům dochází také Knotová (2006, str. 74-75), která popisuje výsledky šetření jako:</w:t>
      </w:r>
    </w:p>
    <w:p w14:paraId="5887A928"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Ženy se účastní zájmového vzdělávání dospělých častěji než muži.</w:t>
      </w:r>
    </w:p>
    <w:p w14:paraId="6771562B"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Z hlediska věku převažují mladí dospělí ve věkovém rozmezí od 20 do 29 let. Dodává, že tato skutečnost pravděpodobně souvisí s množstvím volného času, který není zatížen rodinou či prací, jedinec tak má více možností věnovat se zájmovému vzdělávání.</w:t>
      </w:r>
    </w:p>
    <w:p w14:paraId="0203AC61"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Mezi účastníky zájmového vzdělávání převládají jedinci s vyšším vzděláním (jedná se téměř o tři čtvrtiny všech účastníků).</w:t>
      </w:r>
    </w:p>
    <w:p w14:paraId="61F8C945" w14:textId="77777777" w:rsidR="00302E6B" w:rsidRPr="002E5942" w:rsidRDefault="00302E6B" w:rsidP="00302E6B">
      <w:pPr>
        <w:pStyle w:val="Odstavecseseznamem"/>
        <w:numPr>
          <w:ilvl w:val="0"/>
          <w:numId w:val="9"/>
        </w:numPr>
        <w:spacing w:line="360" w:lineRule="auto"/>
        <w:jc w:val="both"/>
        <w:rPr>
          <w:rFonts w:ascii="Palatino Linotype" w:hAnsi="Palatino Linotype" w:cstheme="minorHAnsi"/>
          <w:sz w:val="24"/>
          <w:szCs w:val="24"/>
        </w:rPr>
      </w:pPr>
      <w:r w:rsidRPr="002E5942">
        <w:rPr>
          <w:rFonts w:ascii="Palatino Linotype" w:hAnsi="Palatino Linotype" w:cstheme="minorHAnsi"/>
          <w:sz w:val="24"/>
          <w:szCs w:val="24"/>
        </w:rPr>
        <w:t>Zájmového vzdělávání se účastní především zaměstnanci, studenti a</w:t>
      </w:r>
      <w:r>
        <w:rPr>
          <w:rFonts w:ascii="Palatino Linotype" w:hAnsi="Palatino Linotype" w:cstheme="minorHAnsi"/>
          <w:sz w:val="24"/>
          <w:szCs w:val="24"/>
        </w:rPr>
        <w:t> </w:t>
      </w:r>
      <w:r w:rsidRPr="002E5942">
        <w:rPr>
          <w:rFonts w:ascii="Palatino Linotype" w:hAnsi="Palatino Linotype" w:cstheme="minorHAnsi"/>
          <w:sz w:val="24"/>
          <w:szCs w:val="24"/>
        </w:rPr>
        <w:t>důchodci.</w:t>
      </w:r>
    </w:p>
    <w:p w14:paraId="3FEB871D" w14:textId="77777777" w:rsidR="002423C9"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Účast či neúčast na zájmovém vzdělávání ovlivňuje jistě celá řada okolností, my jsme si uvedli ty nejvýznamnější a nejčastěji zkoumané. </w:t>
      </w:r>
    </w:p>
    <w:p w14:paraId="204E5993" w14:textId="2D071861"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lastRenderedPageBreak/>
        <w:t>Šerák (2009a, str. 135) shrnuje: „Obecně lze konstatovat, že o zájmové vzdělávání mají zájem především jedinci aktivní a samostatní, s vyšším vzděláním, zvyklí rozvíjet svou osobnost a</w:t>
      </w:r>
      <w:r>
        <w:rPr>
          <w:rFonts w:ascii="Palatino Linotype" w:hAnsi="Palatino Linotype"/>
          <w:sz w:val="24"/>
          <w:szCs w:val="24"/>
        </w:rPr>
        <w:t> </w:t>
      </w:r>
      <w:r w:rsidRPr="002E5942">
        <w:rPr>
          <w:rFonts w:ascii="Palatino Linotype" w:hAnsi="Palatino Linotype"/>
          <w:sz w:val="24"/>
          <w:szCs w:val="24"/>
        </w:rPr>
        <w:t>disponující dostatečným množstvím volného času, který mohou svému rozvoji věnovat. Z výše uvedených charakteristik vyplývá, že nejčastějšími účastníky jsou studenti, důchodci a</w:t>
      </w:r>
      <w:r w:rsidR="00985690">
        <w:rPr>
          <w:rFonts w:ascii="Palatino Linotype" w:hAnsi="Palatino Linotype"/>
          <w:sz w:val="24"/>
          <w:szCs w:val="24"/>
        </w:rPr>
        <w:t> </w:t>
      </w:r>
      <w:r w:rsidRPr="002E5942">
        <w:rPr>
          <w:rFonts w:ascii="Palatino Linotype" w:hAnsi="Palatino Linotype"/>
          <w:sz w:val="24"/>
          <w:szCs w:val="24"/>
        </w:rPr>
        <w:t xml:space="preserve">zaměstnanci se stabilní rodinnou i pracovní situací.“  </w:t>
      </w:r>
    </w:p>
    <w:p w14:paraId="043EFB3D" w14:textId="77777777" w:rsidR="00985690" w:rsidRPr="002E5942" w:rsidRDefault="00985690" w:rsidP="00302E6B">
      <w:pPr>
        <w:spacing w:line="360" w:lineRule="auto"/>
        <w:ind w:left="708" w:firstLine="708"/>
        <w:jc w:val="both"/>
        <w:rPr>
          <w:rFonts w:ascii="Palatino Linotype" w:hAnsi="Palatino Linotype"/>
          <w:sz w:val="24"/>
          <w:szCs w:val="24"/>
        </w:rPr>
      </w:pPr>
    </w:p>
    <w:p w14:paraId="78CF3065" w14:textId="2D464CE0" w:rsidR="00302E6B" w:rsidRPr="002E5942" w:rsidRDefault="00302E6B" w:rsidP="003E4E9C">
      <w:pPr>
        <w:pStyle w:val="Nadpis3"/>
        <w:numPr>
          <w:ilvl w:val="2"/>
          <w:numId w:val="12"/>
        </w:numPr>
      </w:pPr>
      <w:bookmarkStart w:id="14" w:name="_Toc99569841"/>
      <w:r w:rsidRPr="002E5942">
        <w:t>Motivace a bariéry ve vzdělávání dospělých</w:t>
      </w:r>
      <w:bookmarkEnd w:id="14"/>
    </w:p>
    <w:p w14:paraId="3F808448"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Významným faktorem ovlivňujícím účast jedince na zájmovém vzdělávání je motivace. Dvořáková a Šerák (2016, str. 122) uvád</w:t>
      </w:r>
      <w:r>
        <w:rPr>
          <w:rFonts w:ascii="Palatino Linotype" w:hAnsi="Palatino Linotype"/>
          <w:sz w:val="24"/>
          <w:szCs w:val="24"/>
        </w:rPr>
        <w:t>ějí,</w:t>
      </w:r>
      <w:r w:rsidRPr="002E5942">
        <w:rPr>
          <w:rFonts w:ascii="Palatino Linotype" w:hAnsi="Palatino Linotype"/>
          <w:sz w:val="24"/>
          <w:szCs w:val="24"/>
        </w:rPr>
        <w:t xml:space="preserve"> že „motivaci můžeme chápat jako to, co vysvětluje, proč lidé myslí a jednají určitým způsobem, v případě motivace ke vzdělávání jde tedy o důvody, které dospělí uvádějí jako určující pro jejich účast na vzdělávacích aktivitách“. </w:t>
      </w:r>
    </w:p>
    <w:p w14:paraId="405FA615"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Palán (1997, str. 72) dodává, že motivaci ve vzdělávání dospělých musíme chápat jako soubor rozmanitých a vzájemně se podmiňujících motivů, z nichž jeden je dominující. Motivem označujeme pohnutku vědomého jednání, která odráží potřeby jedince s cílem dosáhnout cíle a určitého druhu uspokojení (Indrák, 2008, str. 14).</w:t>
      </w:r>
    </w:p>
    <w:p w14:paraId="30734AFF" w14:textId="4764C80C" w:rsidR="00302E6B" w:rsidRPr="002E5942"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Výše</w:t>
      </w:r>
      <w:r w:rsidRPr="002E5942">
        <w:rPr>
          <w:rFonts w:ascii="Palatino Linotype" w:hAnsi="Palatino Linotype"/>
          <w:sz w:val="24"/>
          <w:szCs w:val="24"/>
        </w:rPr>
        <w:t xml:space="preserve"> uvedené charakteristiky </w:t>
      </w:r>
      <w:r>
        <w:rPr>
          <w:rFonts w:ascii="Palatino Linotype" w:hAnsi="Palatino Linotype"/>
          <w:sz w:val="24"/>
          <w:szCs w:val="24"/>
        </w:rPr>
        <w:t>shrnuje</w:t>
      </w:r>
      <w:r w:rsidRPr="002E5942">
        <w:rPr>
          <w:rFonts w:ascii="Palatino Linotype" w:hAnsi="Palatino Linotype"/>
          <w:sz w:val="24"/>
          <w:szCs w:val="24"/>
        </w:rPr>
        <w:t xml:space="preserve"> Beneš (2008, str. 82), který popisuje motivaci jako komplex vnějších a vnitřních motivů, které aktivují, zaměřují a</w:t>
      </w:r>
      <w:r w:rsidR="00985690">
        <w:rPr>
          <w:rFonts w:ascii="Palatino Linotype" w:hAnsi="Palatino Linotype"/>
          <w:sz w:val="24"/>
          <w:szCs w:val="24"/>
        </w:rPr>
        <w:t> </w:t>
      </w:r>
      <w:r w:rsidRPr="002E5942">
        <w:rPr>
          <w:rFonts w:ascii="Palatino Linotype" w:hAnsi="Palatino Linotype"/>
          <w:sz w:val="24"/>
          <w:szCs w:val="24"/>
        </w:rPr>
        <w:t>řídí jednání a prožívání účastníka.</w:t>
      </w:r>
    </w:p>
    <w:p w14:paraId="5210EA88"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Významné motivy ovlivňujícími vzdělávání dospělých prezentuje Bočková (2002, str. 18-19) následovně:</w:t>
      </w:r>
    </w:p>
    <w:p w14:paraId="6E0251B3"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potřeba rozvíjet se,</w:t>
      </w:r>
    </w:p>
    <w:p w14:paraId="6A052840"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potřeba odstraňovat vlastní nedostatky,</w:t>
      </w:r>
    </w:p>
    <w:p w14:paraId="62E61290"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potřeba sebeuplatnění a ocenění,</w:t>
      </w:r>
    </w:p>
    <w:p w14:paraId="2F630D0F"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vnější očekávání (z rodiny, ze zaměstnání atp.).</w:t>
      </w:r>
    </w:p>
    <w:p w14:paraId="05F8BDC3"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lastRenderedPageBreak/>
        <w:t>Na základě výzkumů předkládá Beneš (2008, str. 83-84) přesnou typologii motivů účasti na zájmovém vzdělávání:</w:t>
      </w:r>
    </w:p>
    <w:p w14:paraId="329495FE"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sociální kontakt – potřeba skupinových aktivit a přátelství, snaha pochopit osobní problémy, navazování kontaktů, zlepšení své sociální pozice, hledání akceptace u druhých,</w:t>
      </w:r>
    </w:p>
    <w:p w14:paraId="094AF4F0"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sociální podněty – snaha účastníků najít prostor, který není zatěžován každodenními tlaky a frustracemi,</w:t>
      </w:r>
    </w:p>
    <w:p w14:paraId="1BA34F7D"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profesní důvody – snaha zajistit si a rozvíjet svou pozice v zaměstnání,</w:t>
      </w:r>
    </w:p>
    <w:p w14:paraId="632D4001"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participace na politickém, hlavně komunálním životě – rozvoj schopností účasti na komunálních záležitostech,</w:t>
      </w:r>
    </w:p>
    <w:p w14:paraId="59FD5F25"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vnější očekávání – účastník následuje doporučení přátel, zaměstnavatele atd.,</w:t>
      </w:r>
    </w:p>
    <w:p w14:paraId="68380726" w14:textId="4738EA34"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kognitivní zájmy – tato motivace odpovídá klasické představě vzdělávání dospělých, která vycházela z vlastní hodnoty znalostí a</w:t>
      </w:r>
      <w:r w:rsidR="00985690">
        <w:rPr>
          <w:rFonts w:ascii="Palatino Linotype" w:hAnsi="Palatino Linotype"/>
          <w:sz w:val="24"/>
          <w:szCs w:val="24"/>
        </w:rPr>
        <w:t> </w:t>
      </w:r>
      <w:r w:rsidRPr="002E5942">
        <w:rPr>
          <w:rFonts w:ascii="Palatino Linotype" w:hAnsi="Palatino Linotype"/>
          <w:sz w:val="24"/>
          <w:szCs w:val="24"/>
        </w:rPr>
        <w:t>jejich získávání.</w:t>
      </w:r>
    </w:p>
    <w:p w14:paraId="48772E8C"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Mimo vlivu motivace ve vzdělávání dospělých si můžeme všimnout také existence a působení nejrůznějších bariér. Ty definuje Zormanová (2017, str. 48) jako překážky, které dospělému jedinci zabraňují vstoupit a věnovat se zájmovému vzdělávání.</w:t>
      </w:r>
    </w:p>
    <w:p w14:paraId="1F41805C" w14:textId="07EDF9F2"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Na problematiku bariér v účasti na zájmovém vzdělávání se zaměřuje ve</w:t>
      </w:r>
      <w:r w:rsidR="00985690">
        <w:rPr>
          <w:rFonts w:ascii="Palatino Linotype" w:hAnsi="Palatino Linotype"/>
          <w:sz w:val="24"/>
          <w:szCs w:val="24"/>
        </w:rPr>
        <w:t> </w:t>
      </w:r>
      <w:r w:rsidRPr="002E5942">
        <w:rPr>
          <w:rFonts w:ascii="Palatino Linotype" w:hAnsi="Palatino Linotype"/>
          <w:sz w:val="24"/>
          <w:szCs w:val="24"/>
        </w:rPr>
        <w:t>svých výzkumných šetření Knotová (2006, str. 74-75), která mezi nejvýznamnější překážky řadí nedostatečnou informovanost o nabídce vzdělávacích akcí a</w:t>
      </w:r>
      <w:r>
        <w:rPr>
          <w:rFonts w:ascii="Palatino Linotype" w:hAnsi="Palatino Linotype"/>
          <w:sz w:val="24"/>
          <w:szCs w:val="24"/>
        </w:rPr>
        <w:t> </w:t>
      </w:r>
      <w:r w:rsidRPr="002E5942">
        <w:rPr>
          <w:rFonts w:ascii="Palatino Linotype" w:hAnsi="Palatino Linotype"/>
          <w:sz w:val="24"/>
          <w:szCs w:val="24"/>
        </w:rPr>
        <w:t>momentální nedostatek finančních prostředků.</w:t>
      </w:r>
    </w:p>
    <w:p w14:paraId="2EE6188C"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Podrobněji se překážkami a bariérami ve vzdělávání dospělých zabývala také Bartlová (2008, str. 17) v mezinárodního projektu Bariers in Adult Educations. (Jehož cílem bylo odhalení překážek a bariér, které zabraňují </w:t>
      </w:r>
      <w:r w:rsidRPr="002E5942">
        <w:rPr>
          <w:rFonts w:ascii="Palatino Linotype" w:hAnsi="Palatino Linotype"/>
          <w:sz w:val="24"/>
          <w:szCs w:val="24"/>
        </w:rPr>
        <w:lastRenderedPageBreak/>
        <w:t>dospělým účastnit se různých druhů a forem dalšího vzdělávání.) Na základě výsledků můžeme charakterizovat bariéry interní a externí. Mezi externí bariéry řadíme nedostatek finančních prostředků, nedostatek času, nedostupnost dalšího vzdělávání v dané lokalitě, špatné osobní zkušenosti se systémem vzdělávání, nedostatečná a</w:t>
      </w:r>
      <w:r>
        <w:rPr>
          <w:rFonts w:ascii="Palatino Linotype" w:hAnsi="Palatino Linotype"/>
          <w:sz w:val="24"/>
          <w:szCs w:val="24"/>
        </w:rPr>
        <w:t> </w:t>
      </w:r>
      <w:r w:rsidRPr="002E5942">
        <w:rPr>
          <w:rFonts w:ascii="Palatino Linotype" w:hAnsi="Palatino Linotype"/>
          <w:sz w:val="24"/>
          <w:szCs w:val="24"/>
        </w:rPr>
        <w:t>nezajímavá nabídka dalšího vzdělávání, nedostatečná informovanost o</w:t>
      </w:r>
      <w:r>
        <w:rPr>
          <w:rFonts w:ascii="Palatino Linotype" w:hAnsi="Palatino Linotype"/>
          <w:sz w:val="24"/>
          <w:szCs w:val="24"/>
        </w:rPr>
        <w:t> </w:t>
      </w:r>
      <w:r w:rsidRPr="002E5942">
        <w:rPr>
          <w:rFonts w:ascii="Palatino Linotype" w:hAnsi="Palatino Linotype"/>
          <w:sz w:val="24"/>
          <w:szCs w:val="24"/>
        </w:rPr>
        <w:t>vzdělávacích aktivitách.</w:t>
      </w:r>
    </w:p>
    <w:p w14:paraId="4C488581" w14:textId="2115E044"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Interní bariéry zahrnují povinnosti spojené s rodinou (péče o děti apod.), rodinné a zdravotní problémy, jiné priority (trávení času s přáteli a rodinou</w:t>
      </w:r>
      <w:r w:rsidR="00985690">
        <w:rPr>
          <w:rFonts w:ascii="Palatino Linotype" w:hAnsi="Palatino Linotype"/>
          <w:sz w:val="24"/>
          <w:szCs w:val="24"/>
        </w:rPr>
        <w:t>)</w:t>
      </w:r>
      <w:r w:rsidRPr="002E5942">
        <w:rPr>
          <w:rFonts w:ascii="Palatino Linotype" w:hAnsi="Palatino Linotype"/>
          <w:sz w:val="24"/>
          <w:szCs w:val="24"/>
        </w:rPr>
        <w:t>, nedostatečně silná vůle, obavy ze studia a jeho náročnosti, nízká důvěra ve své schopnosti nebo nedostatek psychické podpory (Bartlová, 2008, s</w:t>
      </w:r>
      <w:r>
        <w:rPr>
          <w:rFonts w:ascii="Palatino Linotype" w:hAnsi="Palatino Linotype"/>
          <w:sz w:val="24"/>
          <w:szCs w:val="24"/>
        </w:rPr>
        <w:t>tr</w:t>
      </w:r>
      <w:r w:rsidRPr="002E5942">
        <w:rPr>
          <w:rFonts w:ascii="Palatino Linotype" w:hAnsi="Palatino Linotype"/>
          <w:sz w:val="24"/>
          <w:szCs w:val="24"/>
        </w:rPr>
        <w:t xml:space="preserve">. 17-21).  </w:t>
      </w:r>
    </w:p>
    <w:p w14:paraId="15368D1E" w14:textId="77777777" w:rsidR="00302E6B" w:rsidRPr="00391FAB" w:rsidRDefault="00302E6B" w:rsidP="00302E6B">
      <w:pPr>
        <w:spacing w:line="360" w:lineRule="auto"/>
        <w:ind w:left="360" w:firstLine="348"/>
        <w:jc w:val="both"/>
        <w:rPr>
          <w:rFonts w:ascii="Palatino Linotype" w:hAnsi="Palatino Linotype"/>
          <w:sz w:val="28"/>
          <w:szCs w:val="28"/>
        </w:rPr>
      </w:pPr>
    </w:p>
    <w:p w14:paraId="68D076E9" w14:textId="3CE0AB79" w:rsidR="00302E6B" w:rsidRPr="00391FAB" w:rsidRDefault="00302E6B" w:rsidP="002C5D76">
      <w:pPr>
        <w:pStyle w:val="Nadpis2"/>
        <w:numPr>
          <w:ilvl w:val="1"/>
          <w:numId w:val="12"/>
        </w:numPr>
      </w:pPr>
      <w:bookmarkStart w:id="15" w:name="_Toc99569842"/>
      <w:r w:rsidRPr="00391FAB">
        <w:t>Pojem učitel</w:t>
      </w:r>
      <w:bookmarkEnd w:id="15"/>
    </w:p>
    <w:p w14:paraId="206EBFA2" w14:textId="4FFDF0D2"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Význam učitele v edukačním procesu je nepopiratelný, proto je nezbytné si</w:t>
      </w:r>
      <w:r>
        <w:rPr>
          <w:rFonts w:ascii="Palatino Linotype" w:hAnsi="Palatino Linotype"/>
          <w:sz w:val="24"/>
          <w:szCs w:val="24"/>
        </w:rPr>
        <w:t> </w:t>
      </w:r>
      <w:r w:rsidRPr="002E5942">
        <w:rPr>
          <w:rFonts w:ascii="Palatino Linotype" w:hAnsi="Palatino Linotype"/>
          <w:sz w:val="24"/>
          <w:szCs w:val="24"/>
        </w:rPr>
        <w:t>tento termín blíže specifikovat. Definici učitele podává Podlahová (2007, str.</w:t>
      </w:r>
      <w:r w:rsidR="00985690">
        <w:rPr>
          <w:rFonts w:ascii="Palatino Linotype" w:hAnsi="Palatino Linotype"/>
          <w:sz w:val="24"/>
          <w:szCs w:val="24"/>
        </w:rPr>
        <w:t> </w:t>
      </w:r>
      <w:r w:rsidRPr="002E5942">
        <w:rPr>
          <w:rFonts w:ascii="Palatino Linotype" w:hAnsi="Palatino Linotype"/>
          <w:sz w:val="24"/>
          <w:szCs w:val="24"/>
        </w:rPr>
        <w:t>9) takto: „Učitel je jeden ze základních činitelů výchovně vzdělávacího procesu. Je</w:t>
      </w:r>
      <w:r>
        <w:rPr>
          <w:rFonts w:ascii="Palatino Linotype" w:hAnsi="Palatino Linotype"/>
          <w:sz w:val="24"/>
          <w:szCs w:val="24"/>
        </w:rPr>
        <w:t> </w:t>
      </w:r>
      <w:r w:rsidRPr="002E5942">
        <w:rPr>
          <w:rFonts w:ascii="Palatino Linotype" w:hAnsi="Palatino Linotype"/>
          <w:sz w:val="24"/>
          <w:szCs w:val="24"/>
        </w:rPr>
        <w:t>osobou kvalifikovanou, (spolu)zodpovědnou za přípravu, řízení, organizaci a</w:t>
      </w:r>
      <w:r>
        <w:rPr>
          <w:rFonts w:ascii="Palatino Linotype" w:hAnsi="Palatino Linotype"/>
          <w:sz w:val="24"/>
          <w:szCs w:val="24"/>
        </w:rPr>
        <w:t> </w:t>
      </w:r>
      <w:r w:rsidRPr="002E5942">
        <w:rPr>
          <w:rFonts w:ascii="Palatino Linotype" w:hAnsi="Palatino Linotype"/>
          <w:sz w:val="24"/>
          <w:szCs w:val="24"/>
        </w:rPr>
        <w:t>výsledky tohoto procesu.“ Holoušová (1998, str. 164) doplňuje, že</w:t>
      </w:r>
      <w:r w:rsidR="00985690">
        <w:rPr>
          <w:rFonts w:ascii="Palatino Linotype" w:hAnsi="Palatino Linotype"/>
          <w:sz w:val="24"/>
          <w:szCs w:val="24"/>
        </w:rPr>
        <w:t> </w:t>
      </w:r>
      <w:r w:rsidRPr="002E5942">
        <w:rPr>
          <w:rFonts w:ascii="Palatino Linotype" w:hAnsi="Palatino Linotype"/>
          <w:sz w:val="24"/>
          <w:szCs w:val="24"/>
        </w:rPr>
        <w:t>se jedná o</w:t>
      </w:r>
      <w:r>
        <w:rPr>
          <w:rFonts w:ascii="Palatino Linotype" w:hAnsi="Palatino Linotype"/>
          <w:sz w:val="24"/>
          <w:szCs w:val="24"/>
        </w:rPr>
        <w:t> </w:t>
      </w:r>
      <w:r w:rsidRPr="002E5942">
        <w:rPr>
          <w:rFonts w:ascii="Palatino Linotype" w:hAnsi="Palatino Linotype"/>
          <w:sz w:val="24"/>
          <w:szCs w:val="24"/>
        </w:rPr>
        <w:t>„člověka, který soustavně odborně vzdělává a vychovává děti, mládež nebo dospělé.“</w:t>
      </w:r>
    </w:p>
    <w:p w14:paraId="53BA6E69" w14:textId="0D934EFF"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Pedagogický slovník (Průcha, Walterová</w:t>
      </w:r>
      <w:r w:rsidR="002615ED">
        <w:rPr>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sidRPr="002E5942">
        <w:rPr>
          <w:rFonts w:ascii="Palatino Linotype" w:hAnsi="Palatino Linotype"/>
          <w:sz w:val="24"/>
          <w:szCs w:val="24"/>
        </w:rPr>
        <w:t xml:space="preserve"> Mareš, 20</w:t>
      </w:r>
      <w:r>
        <w:rPr>
          <w:rFonts w:ascii="Palatino Linotype" w:hAnsi="Palatino Linotype"/>
          <w:sz w:val="24"/>
          <w:szCs w:val="24"/>
        </w:rPr>
        <w:t>13</w:t>
      </w:r>
      <w:r w:rsidRPr="002E5942">
        <w:rPr>
          <w:rFonts w:ascii="Palatino Linotype" w:hAnsi="Palatino Linotype"/>
          <w:sz w:val="24"/>
          <w:szCs w:val="24"/>
        </w:rPr>
        <w:t>, str. 326) představuje učitele jako jednoho z hlavních aktérů vzdělávací akce, který podněcuje a řídí vzdělávací proces a je profesně kvalifikovaným pedagogickým pracovníkem vykonávajícím učitelskou profesi. Autoři (Průcha, Walterová</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sidR="00985690">
        <w:rPr>
          <w:rFonts w:ascii="Palatino Linotype" w:hAnsi="Palatino Linotype" w:cs="Arial"/>
          <w:color w:val="202124"/>
          <w:sz w:val="24"/>
          <w:szCs w:val="24"/>
          <w:shd w:val="clear" w:color="auto" w:fill="FFFFFF"/>
        </w:rPr>
        <w:t> </w:t>
      </w:r>
      <w:r w:rsidRPr="002E5942">
        <w:rPr>
          <w:rFonts w:ascii="Palatino Linotype" w:hAnsi="Palatino Linotype"/>
          <w:sz w:val="24"/>
          <w:szCs w:val="24"/>
        </w:rPr>
        <w:t>Mareš, 20</w:t>
      </w:r>
      <w:r>
        <w:rPr>
          <w:rFonts w:ascii="Palatino Linotype" w:hAnsi="Palatino Linotype"/>
          <w:sz w:val="24"/>
          <w:szCs w:val="24"/>
        </w:rPr>
        <w:t>13</w:t>
      </w:r>
      <w:r w:rsidRPr="002E5942">
        <w:rPr>
          <w:rFonts w:ascii="Palatino Linotype" w:hAnsi="Palatino Linotype"/>
          <w:sz w:val="24"/>
          <w:szCs w:val="24"/>
        </w:rPr>
        <w:t>, str.</w:t>
      </w:r>
      <w:r>
        <w:rPr>
          <w:rFonts w:ascii="Palatino Linotype" w:hAnsi="Palatino Linotype"/>
          <w:sz w:val="24"/>
          <w:szCs w:val="24"/>
        </w:rPr>
        <w:t> </w:t>
      </w:r>
      <w:r w:rsidRPr="002E5942">
        <w:rPr>
          <w:rFonts w:ascii="Palatino Linotype" w:hAnsi="Palatino Linotype"/>
          <w:sz w:val="24"/>
          <w:szCs w:val="24"/>
        </w:rPr>
        <w:t xml:space="preserve">326) upozorňují, že pojem pedagogický pracovník, ten „kdo koná přímou výchovnou činnost nebo přímou pedagogicko-psychologickou činnost přímým působením na vzdělávaného, je zaměstnancem právnické osoby, která vykonává vzdělávací činnost, nebo ředitelem školy“ je širší než </w:t>
      </w:r>
      <w:r w:rsidRPr="002E5942">
        <w:rPr>
          <w:rFonts w:ascii="Palatino Linotype" w:hAnsi="Palatino Linotype"/>
          <w:sz w:val="24"/>
          <w:szCs w:val="24"/>
        </w:rPr>
        <w:lastRenderedPageBreak/>
        <w:t>pojem učitel. Pedagogickým pracovník může být učitel, vychovatel, speciální pedagog, psycholog, trenér, asistent pedagoga či vedoucí pedagogický pracovník.</w:t>
      </w:r>
    </w:p>
    <w:p w14:paraId="322A93B4" w14:textId="5ADD1C71" w:rsidR="00302E6B" w:rsidRPr="002E5942" w:rsidRDefault="00302E6B" w:rsidP="00302E6B">
      <w:pPr>
        <w:spacing w:line="360" w:lineRule="auto"/>
        <w:ind w:left="708" w:firstLine="708"/>
        <w:jc w:val="both"/>
        <w:rPr>
          <w:rFonts w:ascii="Palatino Linotype" w:hAnsi="Palatino Linotype"/>
          <w:sz w:val="24"/>
          <w:szCs w:val="24"/>
        </w:rPr>
      </w:pPr>
      <w:r w:rsidRPr="00E14DD4">
        <w:rPr>
          <w:rFonts w:ascii="Palatino Linotype" w:hAnsi="Palatino Linotype"/>
          <w:sz w:val="24"/>
          <w:szCs w:val="24"/>
        </w:rPr>
        <w:t>Zákon č. 563/2004 Sb. o pedagogických pracovnicích a o změně některých zákonů vymezuje učitele jako pedagogického pracovníka přičemž „pedagogickým pracovníkem je ten, kdo koná přímou vyučovací výchovnou, přímou speciálně pedagogickou nebo přímou pedagogicko-psychologickou činnost přímým působením na vzdělávaného, kterým uskutečňuje výchovu a</w:t>
      </w:r>
      <w:r w:rsidR="00985690">
        <w:rPr>
          <w:rFonts w:ascii="Palatino Linotype" w:hAnsi="Palatino Linotype"/>
          <w:sz w:val="24"/>
          <w:szCs w:val="24"/>
        </w:rPr>
        <w:t> </w:t>
      </w:r>
      <w:r w:rsidRPr="00E14DD4">
        <w:rPr>
          <w:rFonts w:ascii="Palatino Linotype" w:hAnsi="Palatino Linotype"/>
          <w:sz w:val="24"/>
          <w:szCs w:val="24"/>
        </w:rPr>
        <w:t>vzdělávání na základě zvláštního předpisu. Přímou pedagogickou činnost vykonává učitel, pedagog v zařízení pro další vzdělávání pedagogických pracovníků, vychovatel, speciální pedagog, psycholog, pedagog volného času, asistent pedagoga, trenér, metodik prevence v pedagogickopsychologické poradně, vedoucí pedagogický pracovník“ (Zákon č. 563/2004, paragraf § 2)</w:t>
      </w:r>
      <w:r>
        <w:rPr>
          <w:rFonts w:ascii="Palatino Linotype" w:hAnsi="Palatino Linotype"/>
          <w:sz w:val="24"/>
          <w:szCs w:val="24"/>
        </w:rPr>
        <w:t>.</w:t>
      </w:r>
    </w:p>
    <w:p w14:paraId="267126E6"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Efektivnost učitelské profese dle Kyriacou (2012, str. 18) do značné míry odpovídá kvalitě jeho pedagogických dovedností, které definuje jako „jednotlivé logicky související činnosti učitele, které podporují žákovo učení.“ Dle autora (Kyriacou, 2012, str. 18) rozlišujeme tři základní prvky pedagogických dovedností:</w:t>
      </w:r>
    </w:p>
    <w:p w14:paraId="5DEE1C78"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vědomosti – znalost učiva, vyučovacích metod atd.,</w:t>
      </w:r>
    </w:p>
    <w:p w14:paraId="12C71C69" w14:textId="5ACDC6D4"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rozhodování – příprava na průběh vyučování s cílem dosáhnout co</w:t>
      </w:r>
      <w:r w:rsidR="00985690">
        <w:rPr>
          <w:rFonts w:ascii="Palatino Linotype" w:hAnsi="Palatino Linotype"/>
          <w:sz w:val="24"/>
          <w:szCs w:val="24"/>
        </w:rPr>
        <w:t> </w:t>
      </w:r>
      <w:r w:rsidRPr="002E5942">
        <w:rPr>
          <w:rFonts w:ascii="Palatino Linotype" w:hAnsi="Palatino Linotype"/>
          <w:sz w:val="24"/>
          <w:szCs w:val="24"/>
        </w:rPr>
        <w:t>nejlepší výsledky,</w:t>
      </w:r>
    </w:p>
    <w:p w14:paraId="7B99A26F"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činnost – na první pohled zřejmé chování učitele, které směřuje k učení a</w:t>
      </w:r>
      <w:r>
        <w:rPr>
          <w:rFonts w:ascii="Palatino Linotype" w:hAnsi="Palatino Linotype"/>
          <w:sz w:val="24"/>
          <w:szCs w:val="24"/>
        </w:rPr>
        <w:t> </w:t>
      </w:r>
      <w:r w:rsidRPr="002E5942">
        <w:rPr>
          <w:rFonts w:ascii="Palatino Linotype" w:hAnsi="Palatino Linotype"/>
          <w:sz w:val="24"/>
          <w:szCs w:val="24"/>
        </w:rPr>
        <w:t>předávání znalostí žákům.</w:t>
      </w:r>
    </w:p>
    <w:p w14:paraId="4FF988AA"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Kyriacou (2012, str. 30) zároveň upozorňuje, že rozvoj pedagogických dovedností musíme chápat jako nikdy nekončící proces, který pokračuje přes celou učitelskou kariéru.</w:t>
      </w:r>
    </w:p>
    <w:p w14:paraId="32FCC3D7" w14:textId="0A0005F6" w:rsidR="00302E6B"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lastRenderedPageBreak/>
        <w:t>Učitelská profese je velice náročná a klade vysoké nároky na osobnost učitele. Můžeme jen souhlasit s tvrzením Špendly (1974, str. 8), že „učitelské povolání je zodpovědné a náročné. Učiteli svěřuje celý národ nejcennější hodnoty, jaké vůbec má: děti, mládež, svoji budoucnost.“</w:t>
      </w:r>
      <w:r>
        <w:rPr>
          <w:rFonts w:ascii="Palatino Linotype" w:hAnsi="Palatino Linotype"/>
          <w:sz w:val="24"/>
          <w:szCs w:val="24"/>
        </w:rPr>
        <w:t xml:space="preserve"> Úkolem učitele je nejen edukace, ale také morální výchova dětí. Představuje autoritu, která svými názory, chováním a postoji ovlivňuje velké množství studentů (Lukas, 2007, str.</w:t>
      </w:r>
      <w:r w:rsidR="00985690">
        <w:rPr>
          <w:rFonts w:ascii="Palatino Linotype" w:hAnsi="Palatino Linotype"/>
          <w:sz w:val="24"/>
          <w:szCs w:val="24"/>
        </w:rPr>
        <w:t> </w:t>
      </w:r>
      <w:r>
        <w:rPr>
          <w:rFonts w:ascii="Palatino Linotype" w:hAnsi="Palatino Linotype"/>
          <w:sz w:val="24"/>
          <w:szCs w:val="24"/>
        </w:rPr>
        <w:t>367).</w:t>
      </w:r>
    </w:p>
    <w:p w14:paraId="25F1E008" w14:textId="77777777" w:rsidR="00302E6B" w:rsidRDefault="00302E6B" w:rsidP="00302E6B">
      <w:pPr>
        <w:spacing w:line="360" w:lineRule="auto"/>
        <w:ind w:left="360" w:firstLine="348"/>
        <w:jc w:val="both"/>
        <w:rPr>
          <w:rFonts w:ascii="Palatino Linotype" w:hAnsi="Palatino Linotype"/>
          <w:sz w:val="24"/>
          <w:szCs w:val="24"/>
        </w:rPr>
      </w:pPr>
    </w:p>
    <w:p w14:paraId="4B2C4CFA" w14:textId="01997C26" w:rsidR="00302E6B" w:rsidRDefault="00302E6B" w:rsidP="002C5D76">
      <w:pPr>
        <w:pStyle w:val="Nadpis2"/>
        <w:numPr>
          <w:ilvl w:val="1"/>
          <w:numId w:val="12"/>
        </w:numPr>
      </w:pPr>
      <w:bookmarkStart w:id="16" w:name="_Toc99569843"/>
      <w:r w:rsidRPr="00391FAB">
        <w:t>Učitelská profese</w:t>
      </w:r>
      <w:bookmarkEnd w:id="16"/>
    </w:p>
    <w:p w14:paraId="7D91E3E4" w14:textId="166098B2" w:rsidR="00302E6B"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Učitelská profese klade na jedince náročné a rozlišné požadavky. Předpokládá se, že učitel bude žáky vzdělávat a vychovávat. Vzdělávání předává studentům prostřednictvím nabytých vědomostí, dovedností a</w:t>
      </w:r>
      <w:r w:rsidR="00985690">
        <w:rPr>
          <w:rFonts w:ascii="Palatino Linotype" w:hAnsi="Palatino Linotype"/>
          <w:sz w:val="24"/>
          <w:szCs w:val="24"/>
        </w:rPr>
        <w:t> </w:t>
      </w:r>
      <w:r>
        <w:rPr>
          <w:rFonts w:ascii="Palatino Linotype" w:hAnsi="Palatino Linotype"/>
          <w:sz w:val="24"/>
          <w:szCs w:val="24"/>
        </w:rPr>
        <w:t>činností. Vychovávat znamená rozvíjet zájmy, postoje a schopnosti žáků na základě jejich poznání a poznání jejich individuálních rozdílů (Čáp, 2001, str.</w:t>
      </w:r>
      <w:r w:rsidR="00985690">
        <w:rPr>
          <w:rFonts w:ascii="Palatino Linotype" w:hAnsi="Palatino Linotype"/>
          <w:sz w:val="24"/>
          <w:szCs w:val="24"/>
        </w:rPr>
        <w:t> </w:t>
      </w:r>
      <w:r>
        <w:rPr>
          <w:rFonts w:ascii="Palatino Linotype" w:hAnsi="Palatino Linotype"/>
          <w:sz w:val="24"/>
          <w:szCs w:val="24"/>
        </w:rPr>
        <w:t>32).</w:t>
      </w:r>
    </w:p>
    <w:p w14:paraId="60E09032" w14:textId="19B27A22" w:rsidR="00302E6B"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Učitelskou profesi nelze identifikovat pouze jako oblast profesních znalostí, ale musíme do ní zahrnout také složku dovedností, postojů a</w:t>
      </w:r>
      <w:r w:rsidR="00985690">
        <w:rPr>
          <w:rFonts w:ascii="Palatino Linotype" w:hAnsi="Palatino Linotype"/>
          <w:sz w:val="24"/>
          <w:szCs w:val="24"/>
        </w:rPr>
        <w:t> </w:t>
      </w:r>
      <w:r>
        <w:rPr>
          <w:rFonts w:ascii="Palatino Linotype" w:hAnsi="Palatino Linotype"/>
          <w:sz w:val="24"/>
          <w:szCs w:val="24"/>
        </w:rPr>
        <w:t>praktických zkušeností. Učitel by měl ovládat strategie výchovy a vzdělávání na teoretické i praktické úrovni a brát zřetel všechny sociální a psychologické aspekty, které vzdělávání a výchova přináší (Dytrtová, 2009, str. 53).</w:t>
      </w:r>
    </w:p>
    <w:p w14:paraId="2208BD6F" w14:textId="77777777" w:rsidR="00302E6B" w:rsidRDefault="00302E6B" w:rsidP="00302E6B">
      <w:pPr>
        <w:spacing w:line="360" w:lineRule="auto"/>
        <w:ind w:left="708" w:firstLine="708"/>
        <w:jc w:val="both"/>
        <w:rPr>
          <w:rFonts w:ascii="Palatino Linotype" w:hAnsi="Palatino Linotype"/>
          <w:sz w:val="24"/>
          <w:szCs w:val="24"/>
        </w:rPr>
      </w:pPr>
      <w:r w:rsidRPr="00D352B3">
        <w:rPr>
          <w:rFonts w:ascii="Palatino Linotype" w:hAnsi="Palatino Linotype"/>
          <w:sz w:val="24"/>
          <w:szCs w:val="24"/>
        </w:rPr>
        <w:t xml:space="preserve">Kolář (2012, str. 157) definuje učitelskou profesi jako „unikátní, jedinečnou činnost, jejímž základem je služba společnosti a člověku prostřednictvím vzdělávání a výchovy. V centru pozornosti učitele je pozitivní rozvoj osobnosti prostřednictvím předávání kulturního dědictví mladším generacím. Vyžaduje intelektové dovednosti a osobnostní kvality k výkonu oněch služeb. Vyžaduje dlouhodobou specifickou přípravu. Učitelé přijímají autonomní odpovědnost za své jednání a rozhodování. Učitelství je samotnými </w:t>
      </w:r>
      <w:r w:rsidRPr="00D352B3">
        <w:rPr>
          <w:rFonts w:ascii="Palatino Linotype" w:hAnsi="Palatino Linotype"/>
          <w:sz w:val="24"/>
          <w:szCs w:val="24"/>
        </w:rPr>
        <w:lastRenderedPageBreak/>
        <w:t>učiteli (i jinými) chápáno jako poslání. Učitelství vyžaduje především osobnost, ale i vysokou profesionální motivaci, vysoký stupeň sebeovládání, seberegulace, empatie, kreativních schopností. Učitelská profese má vysoký etický kredit.“</w:t>
      </w:r>
    </w:p>
    <w:p w14:paraId="44581B0C" w14:textId="0D96930D" w:rsidR="00302E6B" w:rsidRPr="007C4FBF" w:rsidRDefault="00302E6B" w:rsidP="00302E6B">
      <w:pPr>
        <w:spacing w:line="360" w:lineRule="auto"/>
        <w:ind w:left="708" w:firstLine="708"/>
        <w:jc w:val="both"/>
        <w:rPr>
          <w:rFonts w:ascii="Palatino Linotype" w:hAnsi="Palatino Linotype"/>
          <w:sz w:val="24"/>
          <w:szCs w:val="24"/>
        </w:rPr>
      </w:pPr>
      <w:r w:rsidRPr="007C4FBF">
        <w:rPr>
          <w:rFonts w:ascii="Palatino Linotype" w:hAnsi="Palatino Linotype"/>
          <w:sz w:val="24"/>
          <w:szCs w:val="24"/>
        </w:rPr>
        <w:t>„Způsob</w:t>
      </w:r>
      <w:r>
        <w:rPr>
          <w:rFonts w:ascii="Palatino Linotype" w:hAnsi="Palatino Linotype"/>
          <w:sz w:val="24"/>
          <w:szCs w:val="24"/>
        </w:rPr>
        <w:t>,</w:t>
      </w:r>
      <w:r w:rsidRPr="007C4FBF">
        <w:rPr>
          <w:rFonts w:ascii="Palatino Linotype" w:hAnsi="Palatino Linotype"/>
          <w:sz w:val="24"/>
          <w:szCs w:val="24"/>
        </w:rPr>
        <w:t xml:space="preserve"> jakým učitelé vykonávají své povolání, má výrazný podíl na</w:t>
      </w:r>
      <w:r w:rsidR="00985690">
        <w:rPr>
          <w:rFonts w:ascii="Palatino Linotype" w:hAnsi="Palatino Linotype"/>
          <w:sz w:val="24"/>
          <w:szCs w:val="24"/>
        </w:rPr>
        <w:t> </w:t>
      </w:r>
      <w:r w:rsidRPr="007C4FBF">
        <w:rPr>
          <w:rFonts w:ascii="Palatino Linotype" w:hAnsi="Palatino Linotype"/>
          <w:sz w:val="24"/>
          <w:szCs w:val="24"/>
        </w:rPr>
        <w:t>formování lidských bytostí a na jejich individuální životní dráhy či existence“ (Vališová</w:t>
      </w:r>
      <w:r>
        <w:rPr>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sidRPr="007C4FBF">
        <w:rPr>
          <w:rFonts w:ascii="Palatino Linotype" w:hAnsi="Palatino Linotype"/>
          <w:sz w:val="24"/>
          <w:szCs w:val="24"/>
        </w:rPr>
        <w:t xml:space="preserve"> Kasíková, 2007, str. 11)</w:t>
      </w:r>
      <w:bookmarkStart w:id="17" w:name="_Hlk99530460"/>
      <w:r w:rsidRPr="007C4FBF">
        <w:rPr>
          <w:rFonts w:ascii="Palatino Linotype" w:hAnsi="Palatino Linotype"/>
          <w:sz w:val="24"/>
          <w:szCs w:val="24"/>
        </w:rPr>
        <w:t>. Učitel by tedy měl disponovat určitou kvalifikací, která se projevuje profesními znalostmi, činnostmi, kompetencemi</w:t>
      </w:r>
      <w:r>
        <w:rPr>
          <w:rFonts w:ascii="Palatino Linotype" w:hAnsi="Palatino Linotype"/>
          <w:sz w:val="24"/>
          <w:szCs w:val="24"/>
        </w:rPr>
        <w:t xml:space="preserve">, </w:t>
      </w:r>
      <w:r w:rsidRPr="007C4FBF">
        <w:rPr>
          <w:rFonts w:ascii="Palatino Linotype" w:hAnsi="Palatino Linotype"/>
          <w:sz w:val="24"/>
          <w:szCs w:val="24"/>
        </w:rPr>
        <w:t>a to především z důvodu správného působení v učitelské profesi.</w:t>
      </w:r>
      <w:bookmarkEnd w:id="17"/>
    </w:p>
    <w:p w14:paraId="03127F65"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Stále častěji se setkáváme také s termínem kompetence, který Veteška a</w:t>
      </w:r>
      <w:r>
        <w:rPr>
          <w:rFonts w:ascii="Palatino Linotype" w:hAnsi="Palatino Linotype"/>
          <w:sz w:val="24"/>
          <w:szCs w:val="24"/>
        </w:rPr>
        <w:t> </w:t>
      </w:r>
      <w:r w:rsidRPr="002E5942">
        <w:rPr>
          <w:rFonts w:ascii="Palatino Linotype" w:hAnsi="Palatino Linotype"/>
          <w:sz w:val="24"/>
          <w:szCs w:val="24"/>
        </w:rPr>
        <w:t>Tureckiová (2008, str. 27) charakterizuj</w:t>
      </w:r>
      <w:r>
        <w:rPr>
          <w:rFonts w:ascii="Palatino Linotype" w:hAnsi="Palatino Linotype"/>
          <w:sz w:val="24"/>
          <w:szCs w:val="24"/>
        </w:rPr>
        <w:t>í</w:t>
      </w:r>
      <w:r w:rsidRPr="002E5942">
        <w:rPr>
          <w:rFonts w:ascii="Palatino Linotype" w:hAnsi="Palatino Linotype"/>
          <w:sz w:val="24"/>
          <w:szCs w:val="24"/>
        </w:rPr>
        <w:t xml:space="preserve"> jako „jedinečnou schopnost člověka úspěšně jednat a dále rozvíjet svůj potenciál na základě integrovaného souboru vlastních zdrojů, a to v konkrétním kontextu různých úkolů a životních situací, spojenou s možností a ochotou (motivací) rozhodovat a nést za svá rozhodnutí odpovědnost“. Od učitele se vyžaduje, aby disponoval mnohými kompetencemi, také proto je výkon učitelského povolání bezesporu velmi náročný. Průcha, Walterová a Mareš (2013, str. 129) definují učitelské kompetence jako „soubor vědomostí, dovedností, postojů a hodnot důležitých pro výkon učitelské profese“.</w:t>
      </w:r>
    </w:p>
    <w:p w14:paraId="77ADE59C" w14:textId="27AA3E91"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Profesní kompetence učitele charakterizuje Klapal (2007, str. 20) jako „schopnost adekvátně jednat a řešit problémy a situace.“ Mezi základní složky kompetence řadí dovednosti, postoje</w:t>
      </w:r>
      <w:r>
        <w:rPr>
          <w:rFonts w:ascii="Palatino Linotype" w:hAnsi="Palatino Linotype"/>
          <w:sz w:val="24"/>
          <w:szCs w:val="24"/>
        </w:rPr>
        <w:t xml:space="preserve"> a</w:t>
      </w:r>
      <w:r w:rsidRPr="002E5942">
        <w:rPr>
          <w:rFonts w:ascii="Palatino Linotype" w:hAnsi="Palatino Linotype"/>
          <w:sz w:val="24"/>
          <w:szCs w:val="24"/>
        </w:rPr>
        <w:t xml:space="preserve"> chování. Soubor předpokladů a</w:t>
      </w:r>
      <w:r w:rsidR="00985690">
        <w:rPr>
          <w:rFonts w:ascii="Palatino Linotype" w:hAnsi="Palatino Linotype"/>
          <w:sz w:val="24"/>
          <w:szCs w:val="24"/>
        </w:rPr>
        <w:t> </w:t>
      </w:r>
      <w:r w:rsidRPr="002E5942">
        <w:rPr>
          <w:rFonts w:ascii="Palatino Linotype" w:hAnsi="Palatino Linotype"/>
          <w:sz w:val="24"/>
          <w:szCs w:val="24"/>
        </w:rPr>
        <w:t>dovedností, které tvoří specifické kompetence kategorizuje následovně:</w:t>
      </w:r>
    </w:p>
    <w:p w14:paraId="654E7A0C"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odborně předmětová kompetence – jedná se především o učitelovi osvojené odborné znalosti a dovednosti,</w:t>
      </w:r>
    </w:p>
    <w:p w14:paraId="0EAD102E" w14:textId="2E725321"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lastRenderedPageBreak/>
        <w:t>psychodidaktická kompetence – schopnost učitele jasně a</w:t>
      </w:r>
      <w:r w:rsidR="00985690">
        <w:rPr>
          <w:rFonts w:ascii="Palatino Linotype" w:hAnsi="Palatino Linotype"/>
          <w:sz w:val="24"/>
          <w:szCs w:val="24"/>
        </w:rPr>
        <w:t> </w:t>
      </w:r>
      <w:r w:rsidRPr="002E5942">
        <w:rPr>
          <w:rFonts w:ascii="Palatino Linotype" w:hAnsi="Palatino Linotype"/>
          <w:sz w:val="24"/>
          <w:szCs w:val="24"/>
        </w:rPr>
        <w:t>srozumitelně vysvětlit žákům učivo, úspěšně za určitých podmínek a daným způsobem realizovat výuku,</w:t>
      </w:r>
    </w:p>
    <w:p w14:paraId="205264D1" w14:textId="5C51B46B"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komunikativní kompetence – dovednost učitele komunikovat na určité didaktické a mezilidské úrovni, řadíme sem verbální i</w:t>
      </w:r>
      <w:r w:rsidR="00985690">
        <w:rPr>
          <w:rFonts w:ascii="Palatino Linotype" w:hAnsi="Palatino Linotype"/>
          <w:sz w:val="24"/>
          <w:szCs w:val="24"/>
        </w:rPr>
        <w:t> </w:t>
      </w:r>
      <w:r w:rsidRPr="002E5942">
        <w:rPr>
          <w:rFonts w:ascii="Palatino Linotype" w:hAnsi="Palatino Linotype"/>
          <w:sz w:val="24"/>
          <w:szCs w:val="24"/>
        </w:rPr>
        <w:t>neverbální (mimika, gesta apod.) komunikaci,</w:t>
      </w:r>
    </w:p>
    <w:p w14:paraId="13F270EF"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organizační a řídící kompetence – učitel plánuje, řídí a usměrňuje edukační proces,</w:t>
      </w:r>
    </w:p>
    <w:p w14:paraId="56E32D7B"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diagnostická kompetence – učitel je schopen diagnostikovat žáky a</w:t>
      </w:r>
      <w:r>
        <w:rPr>
          <w:rFonts w:ascii="Palatino Linotype" w:hAnsi="Palatino Linotype"/>
          <w:sz w:val="24"/>
          <w:szCs w:val="24"/>
        </w:rPr>
        <w:t> </w:t>
      </w:r>
      <w:r w:rsidRPr="002E5942">
        <w:rPr>
          <w:rFonts w:ascii="Palatino Linotype" w:hAnsi="Palatino Linotype"/>
          <w:sz w:val="24"/>
          <w:szCs w:val="24"/>
        </w:rPr>
        <w:t>žákovské skupiny, jejich chování a výsledky,</w:t>
      </w:r>
    </w:p>
    <w:p w14:paraId="6454AB69"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poradenská a konzultativní kompetence – učitel má schopnost vytvořit si s žáky harmonický a důvěrný vztah, společně pak mohou řešit problémy týkající se výuky,</w:t>
      </w:r>
    </w:p>
    <w:p w14:paraId="1F40D248" w14:textId="58030860"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sebereflexivní kompetence – učitel hodnotí sám sebe, kontroluje se a</w:t>
      </w:r>
      <w:r w:rsidR="00985690">
        <w:rPr>
          <w:rFonts w:ascii="Palatino Linotype" w:hAnsi="Palatino Linotype"/>
          <w:sz w:val="24"/>
          <w:szCs w:val="24"/>
        </w:rPr>
        <w:t> </w:t>
      </w:r>
      <w:r w:rsidRPr="002E5942">
        <w:rPr>
          <w:rFonts w:ascii="Palatino Linotype" w:hAnsi="Palatino Linotype"/>
          <w:sz w:val="24"/>
          <w:szCs w:val="24"/>
        </w:rPr>
        <w:t>snaží se odhalit chyby, které by mohl napravit.</w:t>
      </w:r>
    </w:p>
    <w:p w14:paraId="14CFE6A8" w14:textId="77777777" w:rsidR="00302E6B" w:rsidRPr="002E5942" w:rsidRDefault="00302E6B" w:rsidP="00DE1799">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Holoušová (1998, str. 171-172) klasifikaci profesních kompetencí doplňuje o:</w:t>
      </w:r>
    </w:p>
    <w:p w14:paraId="06D06DFC"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schopnost učitele neustále rozvíjet a doplňovat své vědomosti na základě dalšího studia,</w:t>
      </w:r>
    </w:p>
    <w:p w14:paraId="051823CF" w14:textId="4F078919"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pedagogická expresívnost – schopnost žákům sdělit své myšlenky a</w:t>
      </w:r>
      <w:r w:rsidR="00985690">
        <w:rPr>
          <w:rFonts w:ascii="Palatino Linotype" w:hAnsi="Palatino Linotype"/>
          <w:sz w:val="24"/>
          <w:szCs w:val="24"/>
        </w:rPr>
        <w:t> </w:t>
      </w:r>
      <w:r w:rsidRPr="002E5942">
        <w:rPr>
          <w:rFonts w:ascii="Palatino Linotype" w:hAnsi="Palatino Linotype"/>
          <w:sz w:val="24"/>
          <w:szCs w:val="24"/>
        </w:rPr>
        <w:t>pocity,</w:t>
      </w:r>
    </w:p>
    <w:p w14:paraId="0A2265B7" w14:textId="77777777" w:rsidR="00302E6B"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a schopnost získat autoritu, která je významnou součástí učitelského povolání.</w:t>
      </w:r>
    </w:p>
    <w:p w14:paraId="64A4C2B8" w14:textId="77777777" w:rsidR="00302E6B" w:rsidRDefault="00302E6B" w:rsidP="00302E6B">
      <w:pPr>
        <w:spacing w:line="360" w:lineRule="auto"/>
        <w:ind w:left="708" w:firstLine="708"/>
        <w:jc w:val="both"/>
        <w:rPr>
          <w:rFonts w:ascii="Palatino Linotype" w:hAnsi="Palatino Linotype"/>
          <w:sz w:val="24"/>
          <w:szCs w:val="24"/>
        </w:rPr>
      </w:pPr>
      <w:r>
        <w:rPr>
          <w:rFonts w:ascii="Palatino Linotype" w:hAnsi="Palatino Linotype"/>
          <w:sz w:val="24"/>
          <w:szCs w:val="24"/>
        </w:rPr>
        <w:t>Úkolem učitele je vystupovat jako expert na předávání informací (musí vědět co a jakým způsobem má studentům předávat), expert na komunikaci (musí správně komunikovat a vytvářet vztahy se žáky) a jako „vědec-analytik“ (dokáže sledovat a zhodnotit své vlastní chování s cílem vylepšit průběh vyučování) (Lukas, 2008. str. 43).</w:t>
      </w:r>
    </w:p>
    <w:p w14:paraId="1FCEF140" w14:textId="2738FF8F" w:rsidR="00302E6B" w:rsidRPr="00AC0863" w:rsidRDefault="00302E6B" w:rsidP="00302E6B">
      <w:pPr>
        <w:spacing w:line="360" w:lineRule="auto"/>
        <w:ind w:left="708" w:firstLine="708"/>
        <w:jc w:val="both"/>
        <w:rPr>
          <w:rFonts w:ascii="Palatino Linotype" w:hAnsi="Palatino Linotype"/>
          <w:sz w:val="24"/>
          <w:szCs w:val="24"/>
        </w:rPr>
      </w:pPr>
      <w:r w:rsidRPr="00AC0863">
        <w:rPr>
          <w:rFonts w:ascii="Palatino Linotype" w:hAnsi="Palatino Linotype"/>
          <w:sz w:val="24"/>
          <w:szCs w:val="24"/>
        </w:rPr>
        <w:lastRenderedPageBreak/>
        <w:t>Práce učitelů na malotřídních školách na vesnicích představuje určitá specifika. Málotřídky jsou školami venkovskými a obecně jsou vnímány jako důležitá součást občanské vybavenosti venkovských obcí, patří mezi klíčové instituce v obci. Malotřídní školy na vesnici významně pomáhají rozvoji obce a</w:t>
      </w:r>
      <w:r w:rsidR="00985690">
        <w:rPr>
          <w:rFonts w:ascii="Palatino Linotype" w:hAnsi="Palatino Linotype"/>
          <w:sz w:val="24"/>
          <w:szCs w:val="24"/>
        </w:rPr>
        <w:t> </w:t>
      </w:r>
      <w:r w:rsidRPr="00AC0863">
        <w:rPr>
          <w:rFonts w:ascii="Palatino Linotype" w:hAnsi="Palatino Linotype"/>
          <w:sz w:val="24"/>
          <w:szCs w:val="24"/>
        </w:rPr>
        <w:t xml:space="preserve">pozitivně ovlivňují kvalitu života na venkově (Trnková, Chaloupková </w:t>
      </w:r>
      <w:r w:rsidRPr="00EC04AE">
        <w:rPr>
          <w:rFonts w:ascii="Palatino Linotype" w:hAnsi="Palatino Linotype" w:cs="Arial"/>
          <w:color w:val="202124"/>
          <w:sz w:val="24"/>
          <w:szCs w:val="24"/>
          <w:shd w:val="clear" w:color="auto" w:fill="FFFFFF"/>
        </w:rPr>
        <w:t>&amp;</w:t>
      </w:r>
      <w:r w:rsidR="00985690">
        <w:rPr>
          <w:rFonts w:ascii="Palatino Linotype" w:hAnsi="Palatino Linotype" w:cs="Arial"/>
          <w:color w:val="202124"/>
          <w:sz w:val="24"/>
          <w:szCs w:val="24"/>
          <w:shd w:val="clear" w:color="auto" w:fill="FFFFFF"/>
        </w:rPr>
        <w:t> </w:t>
      </w:r>
      <w:r w:rsidRPr="00AC0863">
        <w:rPr>
          <w:rFonts w:ascii="Palatino Linotype" w:hAnsi="Palatino Linotype"/>
          <w:sz w:val="24"/>
          <w:szCs w:val="24"/>
        </w:rPr>
        <w:t>Knotová, 2009, str. 52). Práce na málotřídní škole poskytuje prostředí pro vytváření úzkých vztahů v učitelském sboru, ale i mezi žáky a učiteli. Zároveň mají poměrně velký kontakt s rodiči svých žáků a znají jejich rodinné zázemí a</w:t>
      </w:r>
      <w:r w:rsidR="00985690">
        <w:rPr>
          <w:rFonts w:ascii="Palatino Linotype" w:hAnsi="Palatino Linotype"/>
          <w:sz w:val="24"/>
          <w:szCs w:val="24"/>
        </w:rPr>
        <w:t> </w:t>
      </w:r>
      <w:r w:rsidRPr="00AC0863">
        <w:rPr>
          <w:rFonts w:ascii="Palatino Linotype" w:hAnsi="Palatino Linotype"/>
          <w:sz w:val="24"/>
          <w:szCs w:val="24"/>
        </w:rPr>
        <w:t>osudy. „Organizace a příprava výuky na málotřídní škole však klade na</w:t>
      </w:r>
      <w:r w:rsidR="00985690">
        <w:rPr>
          <w:rFonts w:ascii="Palatino Linotype" w:hAnsi="Palatino Linotype"/>
          <w:sz w:val="24"/>
          <w:szCs w:val="24"/>
        </w:rPr>
        <w:t> </w:t>
      </w:r>
      <w:r w:rsidRPr="00AC0863">
        <w:rPr>
          <w:rFonts w:ascii="Palatino Linotype" w:hAnsi="Palatino Linotype"/>
          <w:sz w:val="24"/>
          <w:szCs w:val="24"/>
        </w:rPr>
        <w:t>učitele značné nároky. Musí souběžně realizovat výuku dvou a více ročníků. Najít optimální model poměru přímé a samostatné práce žáků, používat aktivizující metody a pokud možno nestranně posuzovat učební výsledky žáků a míru vlastního podílu na nich je velice náročné (ať již časově, tak i odborně)“ (Emmerová, 2000, str. 88).</w:t>
      </w:r>
      <w:r>
        <w:rPr>
          <w:rFonts w:ascii="Palatino Linotype" w:hAnsi="Palatino Linotype"/>
          <w:sz w:val="24"/>
          <w:szCs w:val="24"/>
        </w:rPr>
        <w:t xml:space="preserve"> Často se stává, že učitelé přibírají ke svému úvazku několik hodin výuky nebo práce ve školní družině </w:t>
      </w:r>
      <w:r w:rsidRPr="00AC0863">
        <w:rPr>
          <w:rFonts w:ascii="Palatino Linotype" w:hAnsi="Palatino Linotype"/>
          <w:sz w:val="24"/>
          <w:szCs w:val="24"/>
        </w:rPr>
        <w:t xml:space="preserve">(Trnková, Chaloupková </w:t>
      </w:r>
      <w:r w:rsidRPr="00EC04AE">
        <w:rPr>
          <w:rFonts w:ascii="Palatino Linotype" w:hAnsi="Palatino Linotype" w:cs="Arial"/>
          <w:color w:val="202124"/>
          <w:sz w:val="24"/>
          <w:szCs w:val="24"/>
          <w:shd w:val="clear" w:color="auto" w:fill="FFFFFF"/>
        </w:rPr>
        <w:t>&amp;</w:t>
      </w:r>
      <w:r w:rsidR="00985690">
        <w:rPr>
          <w:rFonts w:ascii="Palatino Linotype" w:hAnsi="Palatino Linotype" w:cs="Arial"/>
          <w:color w:val="202124"/>
          <w:sz w:val="24"/>
          <w:szCs w:val="24"/>
          <w:shd w:val="clear" w:color="auto" w:fill="FFFFFF"/>
        </w:rPr>
        <w:t> </w:t>
      </w:r>
      <w:r w:rsidRPr="00AC0863">
        <w:rPr>
          <w:rFonts w:ascii="Palatino Linotype" w:hAnsi="Palatino Linotype"/>
          <w:sz w:val="24"/>
          <w:szCs w:val="24"/>
        </w:rPr>
        <w:t>Knotová, 2009, str. 52).</w:t>
      </w:r>
    </w:p>
    <w:p w14:paraId="6109E702" w14:textId="77777777" w:rsidR="00302E6B" w:rsidRPr="00CC04C4" w:rsidRDefault="00302E6B" w:rsidP="00302E6B">
      <w:pPr>
        <w:spacing w:line="360" w:lineRule="auto"/>
        <w:jc w:val="both"/>
        <w:rPr>
          <w:rFonts w:ascii="Palatino Linotype" w:hAnsi="Palatino Linotype"/>
          <w:sz w:val="24"/>
          <w:szCs w:val="24"/>
        </w:rPr>
      </w:pPr>
    </w:p>
    <w:p w14:paraId="53F031DC" w14:textId="5271B35D" w:rsidR="00302E6B" w:rsidRPr="00391FAB" w:rsidRDefault="00302E6B" w:rsidP="002C5D76">
      <w:pPr>
        <w:pStyle w:val="Nadpis2"/>
        <w:numPr>
          <w:ilvl w:val="1"/>
          <w:numId w:val="12"/>
        </w:numPr>
      </w:pPr>
      <w:bookmarkStart w:id="18" w:name="_Toc99569844"/>
      <w:r w:rsidRPr="00391FAB">
        <w:t>Osobnost učitele</w:t>
      </w:r>
      <w:bookmarkEnd w:id="18"/>
      <w:r w:rsidRPr="00391FAB">
        <w:t xml:space="preserve"> </w:t>
      </w:r>
    </w:p>
    <w:p w14:paraId="40B5A19C" w14:textId="295250ED"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Formování osobnosti učitele představuje dlouhotrvající proces, ve</w:t>
      </w:r>
      <w:r w:rsidR="00985690">
        <w:rPr>
          <w:rFonts w:ascii="Palatino Linotype" w:hAnsi="Palatino Linotype"/>
          <w:sz w:val="24"/>
          <w:szCs w:val="24"/>
        </w:rPr>
        <w:t> </w:t>
      </w:r>
      <w:r w:rsidRPr="002E5942">
        <w:rPr>
          <w:rFonts w:ascii="Palatino Linotype" w:hAnsi="Palatino Linotype"/>
          <w:sz w:val="24"/>
          <w:szCs w:val="24"/>
        </w:rPr>
        <w:t>kterém se</w:t>
      </w:r>
      <w:r>
        <w:rPr>
          <w:rFonts w:ascii="Palatino Linotype" w:hAnsi="Palatino Linotype"/>
          <w:sz w:val="24"/>
          <w:szCs w:val="24"/>
        </w:rPr>
        <w:t> </w:t>
      </w:r>
      <w:r w:rsidRPr="002E5942">
        <w:rPr>
          <w:rFonts w:ascii="Palatino Linotype" w:hAnsi="Palatino Linotype"/>
          <w:sz w:val="24"/>
          <w:szCs w:val="24"/>
        </w:rPr>
        <w:t>střetává učitel a společností determinovaná škola, její zásady, žáci, výchovy a</w:t>
      </w:r>
      <w:r>
        <w:rPr>
          <w:rFonts w:ascii="Palatino Linotype" w:hAnsi="Palatino Linotype"/>
          <w:sz w:val="24"/>
          <w:szCs w:val="24"/>
        </w:rPr>
        <w:t> </w:t>
      </w:r>
      <w:r w:rsidRPr="002E5942">
        <w:rPr>
          <w:rFonts w:ascii="Palatino Linotype" w:hAnsi="Palatino Linotype"/>
          <w:sz w:val="24"/>
          <w:szCs w:val="24"/>
        </w:rPr>
        <w:t xml:space="preserve">vyučování, rodiče, materiální podmínky a technická vybavenost škol (Špendla, 1974, str. 13). </w:t>
      </w:r>
    </w:p>
    <w:p w14:paraId="1305AB9A" w14:textId="64941EBB"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Nejvýznamnější roli v osobnosti učitele hrají dle Kohoutka a Ourody (2000, str.</w:t>
      </w:r>
      <w:r>
        <w:rPr>
          <w:rFonts w:ascii="Palatino Linotype" w:hAnsi="Palatino Linotype"/>
          <w:sz w:val="24"/>
          <w:szCs w:val="24"/>
        </w:rPr>
        <w:t> </w:t>
      </w:r>
      <w:r w:rsidRPr="002E5942">
        <w:rPr>
          <w:rFonts w:ascii="Palatino Linotype" w:hAnsi="Palatino Linotype"/>
          <w:sz w:val="24"/>
          <w:szCs w:val="24"/>
        </w:rPr>
        <w:t xml:space="preserve">4) charakterové, citové, temperamentové a pracovní vlastnosti, dále pak dobré mravy a společenská pověst, estetický zevnějšek, způsoby jednání, rozmanitost zájmů a vzdělanostní úroveň. Autoři (Kohoutek </w:t>
      </w:r>
      <w:r w:rsidRPr="00EC04AE">
        <w:rPr>
          <w:rFonts w:ascii="Palatino Linotype" w:hAnsi="Palatino Linotype" w:cs="Arial"/>
          <w:color w:val="202124"/>
          <w:sz w:val="24"/>
          <w:szCs w:val="24"/>
          <w:shd w:val="clear" w:color="auto" w:fill="FFFFFF"/>
        </w:rPr>
        <w:t>&amp;</w:t>
      </w:r>
      <w:r w:rsidRPr="002E5942">
        <w:rPr>
          <w:rFonts w:ascii="Palatino Linotype" w:hAnsi="Palatino Linotype"/>
          <w:sz w:val="24"/>
          <w:szCs w:val="24"/>
        </w:rPr>
        <w:t xml:space="preserve"> Ouroda, 2000, str. 4) charakterizují dominantní schopnosti učitele:</w:t>
      </w:r>
    </w:p>
    <w:p w14:paraId="5B94E2D3"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lastRenderedPageBreak/>
        <w:t>schopnost umět jednat se žáky,</w:t>
      </w:r>
    </w:p>
    <w:p w14:paraId="79CE951C"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schopnost navazovat kontakty,</w:t>
      </w:r>
    </w:p>
    <w:p w14:paraId="053B58EC"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schopnost komunikovat se žáky,</w:t>
      </w:r>
    </w:p>
    <w:p w14:paraId="50CF120D"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schopnost poznat a respektovat individualitu žáka,</w:t>
      </w:r>
    </w:p>
    <w:p w14:paraId="32F45F08"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schopnost sledovat a správně diagnostikovat situaci žáka a ve skupině,</w:t>
      </w:r>
    </w:p>
    <w:p w14:paraId="63EE755E"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schopnost vyvozovat adekvátní závěry pro další vzdělávací činnost a</w:t>
      </w:r>
      <w:r>
        <w:rPr>
          <w:rFonts w:ascii="Palatino Linotype" w:hAnsi="Palatino Linotype"/>
          <w:sz w:val="24"/>
          <w:szCs w:val="24"/>
        </w:rPr>
        <w:t> </w:t>
      </w:r>
      <w:r w:rsidRPr="002E5942">
        <w:rPr>
          <w:rFonts w:ascii="Palatino Linotype" w:hAnsi="Palatino Linotype"/>
          <w:sz w:val="24"/>
          <w:szCs w:val="24"/>
        </w:rPr>
        <w:t>motivaci žáků.</w:t>
      </w:r>
    </w:p>
    <w:p w14:paraId="4E199195" w14:textId="77777777" w:rsidR="00302E6B" w:rsidRPr="002E5942" w:rsidRDefault="00302E6B" w:rsidP="00302E6B">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Problematikou osobnostních vlastností učitele se zabývá i Holoušová (1998, str.</w:t>
      </w:r>
      <w:r>
        <w:rPr>
          <w:rFonts w:ascii="Palatino Linotype" w:hAnsi="Palatino Linotype"/>
          <w:sz w:val="24"/>
          <w:szCs w:val="24"/>
        </w:rPr>
        <w:t> </w:t>
      </w:r>
      <w:r w:rsidRPr="002E5942">
        <w:rPr>
          <w:rFonts w:ascii="Palatino Linotype" w:hAnsi="Palatino Linotype"/>
          <w:sz w:val="24"/>
          <w:szCs w:val="24"/>
        </w:rPr>
        <w:t>174), která rozlišuje:</w:t>
      </w:r>
    </w:p>
    <w:p w14:paraId="45F2D353"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vlastnosti charakteru a vůle (statečnost, čestnost, zásadovost, cílevědomost, rozhodnost apod.),</w:t>
      </w:r>
    </w:p>
    <w:p w14:paraId="0FA1FAF6"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pracovní vlastnosti (vztah k dětem, důslednost a svědomitost apod.),</w:t>
      </w:r>
    </w:p>
    <w:p w14:paraId="542560BE"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intelektuální vlastnosti (logičnost, kreativita apod.),</w:t>
      </w:r>
    </w:p>
    <w:p w14:paraId="38FD4DC3"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citově temperamentní vlastnosti (trpělivost, optimismus apod.),</w:t>
      </w:r>
    </w:p>
    <w:p w14:paraId="689D0B87" w14:textId="77777777" w:rsidR="00302E6B" w:rsidRPr="002E5942" w:rsidRDefault="00302E6B" w:rsidP="00302E6B">
      <w:pPr>
        <w:pStyle w:val="Odstavecseseznamem"/>
        <w:numPr>
          <w:ilvl w:val="0"/>
          <w:numId w:val="9"/>
        </w:numPr>
        <w:spacing w:line="360" w:lineRule="auto"/>
        <w:jc w:val="both"/>
        <w:rPr>
          <w:rFonts w:ascii="Palatino Linotype" w:hAnsi="Palatino Linotype"/>
          <w:sz w:val="24"/>
          <w:szCs w:val="24"/>
        </w:rPr>
      </w:pPr>
      <w:r w:rsidRPr="002E5942">
        <w:rPr>
          <w:rFonts w:ascii="Palatino Linotype" w:hAnsi="Palatino Linotype"/>
          <w:sz w:val="24"/>
          <w:szCs w:val="24"/>
        </w:rPr>
        <w:t>společensko-charakterové vlastnosti (laskavost, porozumění, ohleduplnost, slušnost, vlídnost apod.).</w:t>
      </w:r>
    </w:p>
    <w:p w14:paraId="6BD02424" w14:textId="239A7D32" w:rsidR="00302E6B" w:rsidRDefault="00302E6B" w:rsidP="00610980">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Pařízek (1988, str. 39) doplňuje mezi významné vlastnosti učitele sociální zralost (empatie, schopnost objektivního posouzení situace a rozhodnutí, ochota převzít odpovědnost, relativní nezávislost při hodnocení žáků apod.) a</w:t>
      </w:r>
      <w:r w:rsidR="00DE1799">
        <w:rPr>
          <w:rFonts w:ascii="Palatino Linotype" w:hAnsi="Palatino Linotype"/>
          <w:sz w:val="24"/>
          <w:szCs w:val="24"/>
        </w:rPr>
        <w:t> </w:t>
      </w:r>
      <w:r w:rsidRPr="002E5942">
        <w:rPr>
          <w:rFonts w:ascii="Palatino Linotype" w:hAnsi="Palatino Linotype"/>
          <w:sz w:val="24"/>
          <w:szCs w:val="24"/>
        </w:rPr>
        <w:t>schopnost mezilidských vztahů.</w:t>
      </w:r>
    </w:p>
    <w:p w14:paraId="2B075AB6" w14:textId="77777777" w:rsidR="00302E6B" w:rsidRDefault="00302E6B" w:rsidP="00302E6B">
      <w:pPr>
        <w:spacing w:line="360" w:lineRule="auto"/>
        <w:jc w:val="both"/>
        <w:rPr>
          <w:rFonts w:ascii="Palatino Linotype" w:hAnsi="Palatino Linotype"/>
          <w:sz w:val="24"/>
          <w:szCs w:val="24"/>
        </w:rPr>
      </w:pPr>
    </w:p>
    <w:p w14:paraId="542FC5AB" w14:textId="6F3270C9" w:rsidR="00302E6B" w:rsidRPr="002E5942" w:rsidRDefault="00302E6B" w:rsidP="002C5D76">
      <w:pPr>
        <w:pStyle w:val="Nadpis2"/>
        <w:numPr>
          <w:ilvl w:val="1"/>
          <w:numId w:val="12"/>
        </w:numPr>
      </w:pPr>
      <w:bookmarkStart w:id="19" w:name="_Toc99569845"/>
      <w:r>
        <w:t>Vývoj profesní dráhy učitele</w:t>
      </w:r>
      <w:bookmarkEnd w:id="19"/>
    </w:p>
    <w:p w14:paraId="47BF0AE3" w14:textId="37F444A1" w:rsidR="00302E6B" w:rsidRDefault="00302E6B" w:rsidP="00DE1799">
      <w:pPr>
        <w:spacing w:line="360" w:lineRule="auto"/>
        <w:ind w:left="708" w:firstLine="708"/>
        <w:jc w:val="both"/>
        <w:rPr>
          <w:rFonts w:ascii="Palatino Linotype" w:hAnsi="Palatino Linotype"/>
          <w:sz w:val="24"/>
          <w:szCs w:val="24"/>
        </w:rPr>
      </w:pPr>
      <w:r w:rsidRPr="00A973CC">
        <w:rPr>
          <w:rFonts w:ascii="Palatino Linotype" w:hAnsi="Palatino Linotype"/>
          <w:sz w:val="24"/>
          <w:szCs w:val="24"/>
        </w:rPr>
        <w:t xml:space="preserve">Profesní dráhou učitele máme na mysli vývoj, kterým standartně prochází většina učitelů během své profesní kariéry. Průcha, Walterová a Mareš (2013, str. 222) definují profesní dráhu „jako objektivní průběh konkrétně </w:t>
      </w:r>
      <w:r w:rsidRPr="00A973CC">
        <w:rPr>
          <w:rFonts w:ascii="Palatino Linotype" w:hAnsi="Palatino Linotype"/>
          <w:sz w:val="24"/>
          <w:szCs w:val="24"/>
        </w:rPr>
        <w:lastRenderedPageBreak/>
        <w:t>vykonávané profesní činnosti během života člověka, sled povolání. Předchází ji</w:t>
      </w:r>
      <w:r w:rsidR="00DE1799">
        <w:rPr>
          <w:rFonts w:ascii="Palatino Linotype" w:hAnsi="Palatino Linotype"/>
          <w:sz w:val="24"/>
          <w:szCs w:val="24"/>
        </w:rPr>
        <w:t> </w:t>
      </w:r>
      <w:r w:rsidRPr="00A973CC">
        <w:rPr>
          <w:rFonts w:ascii="Palatino Linotype" w:hAnsi="Palatino Linotype"/>
          <w:sz w:val="24"/>
          <w:szCs w:val="24"/>
        </w:rPr>
        <w:t xml:space="preserve">vzdělávací dráha, tj. posloupnost absolvovaných druhů a úrovní vzdělávání“. </w:t>
      </w:r>
    </w:p>
    <w:p w14:paraId="0711712C" w14:textId="77777777" w:rsidR="00302E6B" w:rsidRDefault="00302E6B" w:rsidP="00610980">
      <w:pPr>
        <w:spacing w:line="360" w:lineRule="auto"/>
        <w:ind w:left="708" w:firstLine="708"/>
        <w:jc w:val="both"/>
        <w:rPr>
          <w:rFonts w:ascii="Palatino Linotype" w:hAnsi="Palatino Linotype"/>
          <w:sz w:val="24"/>
          <w:szCs w:val="24"/>
        </w:rPr>
      </w:pPr>
      <w:r>
        <w:rPr>
          <w:rFonts w:ascii="Palatino Linotype" w:hAnsi="Palatino Linotype"/>
          <w:sz w:val="24"/>
          <w:szCs w:val="24"/>
        </w:rPr>
        <w:t xml:space="preserve">Na základě předchozích výzkumů identifikuje Průcha (2002, str. 23-24) jednotlivé etapy profesní dráhy učitelů jako: volba učitelského povolání, profesní start (učitel začátečník), profesní adaptace (první roky v roli učitele), profesní stabilizace (učitel expert) a profesní vyhasínání. </w:t>
      </w:r>
    </w:p>
    <w:p w14:paraId="432F5C22" w14:textId="72E43DBD" w:rsidR="00302E6B" w:rsidRDefault="00302E6B" w:rsidP="00610980">
      <w:pPr>
        <w:spacing w:line="360" w:lineRule="auto"/>
        <w:ind w:left="708" w:firstLine="708"/>
        <w:jc w:val="both"/>
        <w:rPr>
          <w:rFonts w:ascii="Palatino Linotype" w:hAnsi="Palatino Linotype"/>
          <w:sz w:val="24"/>
          <w:szCs w:val="24"/>
        </w:rPr>
      </w:pPr>
      <w:r>
        <w:rPr>
          <w:rFonts w:ascii="Palatino Linotype" w:hAnsi="Palatino Linotype"/>
          <w:sz w:val="24"/>
          <w:szCs w:val="24"/>
        </w:rPr>
        <w:t>Etapou profesního startu rozumíme počátek kariéry učitele. Typickým znakem této fáze je šok z reality, jedná se o konflikt mezi představami a</w:t>
      </w:r>
      <w:r w:rsidR="00DE1799">
        <w:rPr>
          <w:rFonts w:ascii="Palatino Linotype" w:hAnsi="Palatino Linotype"/>
          <w:sz w:val="24"/>
          <w:szCs w:val="24"/>
        </w:rPr>
        <w:t> </w:t>
      </w:r>
      <w:r>
        <w:rPr>
          <w:rFonts w:ascii="Palatino Linotype" w:hAnsi="Palatino Linotype"/>
          <w:sz w:val="24"/>
          <w:szCs w:val="24"/>
        </w:rPr>
        <w:t>každodenní realitou vzdělávacího procesu (nedostatečné materiální vybavení školy, kultura školy, práce s neukázněnými studenty, udržení pozornosti žáků apod.). Průcha (2002, str. 26) upozorňuje, že první rok učitelské práce je rozhodující „…pro utváření jeho profesních dovedností a pro adaptaci na úkoly a podmínky, v nichž vykonává své povolání.“</w:t>
      </w:r>
    </w:p>
    <w:p w14:paraId="0AEE5235" w14:textId="77777777" w:rsidR="00302E6B" w:rsidRDefault="00302E6B" w:rsidP="00610980">
      <w:pPr>
        <w:spacing w:line="360" w:lineRule="auto"/>
        <w:ind w:left="708" w:firstLine="708"/>
        <w:jc w:val="both"/>
        <w:rPr>
          <w:rFonts w:ascii="Palatino Linotype" w:hAnsi="Palatino Linotype"/>
          <w:sz w:val="24"/>
          <w:szCs w:val="24"/>
        </w:rPr>
      </w:pPr>
      <w:r>
        <w:rPr>
          <w:rFonts w:ascii="Palatino Linotype" w:hAnsi="Palatino Linotype"/>
          <w:sz w:val="24"/>
          <w:szCs w:val="24"/>
        </w:rPr>
        <w:t>Ve fázi profesní adaptace se upevňují učitelovy postoje a návyky, sbližuje se s prostředím a kulturou školy. V této etapě se stává skutečným učitelem, přijímá svou roli, vytváří si osobitý styl výuky a svou profesní identitu (Lukas, 2007, str. 372).</w:t>
      </w:r>
    </w:p>
    <w:p w14:paraId="73D46429" w14:textId="1485071D" w:rsidR="00302E6B" w:rsidRDefault="00302E6B" w:rsidP="00610980">
      <w:pPr>
        <w:spacing w:line="360" w:lineRule="auto"/>
        <w:ind w:left="708" w:firstLine="708"/>
        <w:jc w:val="both"/>
        <w:rPr>
          <w:rFonts w:ascii="Palatino Linotype" w:hAnsi="Palatino Linotype"/>
          <w:sz w:val="24"/>
          <w:szCs w:val="24"/>
        </w:rPr>
      </w:pPr>
      <w:r>
        <w:rPr>
          <w:rFonts w:ascii="Palatino Linotype" w:hAnsi="Palatino Linotype"/>
          <w:sz w:val="24"/>
          <w:szCs w:val="24"/>
        </w:rPr>
        <w:t xml:space="preserve">Přibližně po pěti a více letech výkonu učitel přechází do fáze profesní stabilizace (Průcha, 2002, str. 27). Typickým znakem této etapy je vyrovnanost a zklidnění učitele, který se vyrovnal s realitou vzdělávacího procesu (Lukas, 2007, str. 373). Jedná se o období zkušeného učitele, mohli bychom použít také označení expert.  Učitel v tomto období dokáže pomocí svých zkušeností, znalostí a dovedností vykonávat záležitosti, které ostatní nezvládají nebo je provádí efektivněji a spolehlivěji. Zkušený učitel má vytvořen osobitý styl práce, dokáže samostatně řešit každodenní pracovní činnosti a je psychicky odolný. Často také působí jako mentor pro mladší kolegy. Učiteli v této fázi by měl být poskytnut prostor, čas a finanční prostředky pro další vzdělávání </w:t>
      </w:r>
      <w:r>
        <w:rPr>
          <w:rFonts w:ascii="Palatino Linotype" w:hAnsi="Palatino Linotype"/>
          <w:sz w:val="24"/>
          <w:szCs w:val="24"/>
        </w:rPr>
        <w:lastRenderedPageBreak/>
        <w:t>a</w:t>
      </w:r>
      <w:r w:rsidR="00DE1799">
        <w:rPr>
          <w:rFonts w:ascii="Palatino Linotype" w:hAnsi="Palatino Linotype"/>
          <w:sz w:val="24"/>
          <w:szCs w:val="24"/>
        </w:rPr>
        <w:t> </w:t>
      </w:r>
      <w:r>
        <w:rPr>
          <w:rFonts w:ascii="Palatino Linotype" w:hAnsi="Palatino Linotype"/>
          <w:sz w:val="24"/>
          <w:szCs w:val="24"/>
        </w:rPr>
        <w:t>profesní růst prostřednictvím školené nebo samostudia (Kalhous</w:t>
      </w:r>
      <w:r w:rsidRPr="00EC04AE">
        <w:rPr>
          <w:rStyle w:val="Zdraznn"/>
          <w:rFonts w:ascii="Palatino Linotype" w:hAnsi="Palatino Linotype"/>
          <w:sz w:val="24"/>
          <w:szCs w:val="24"/>
        </w:rPr>
        <w:t xml:space="preserve"> </w:t>
      </w:r>
      <w:r w:rsidRPr="00EC04AE">
        <w:rPr>
          <w:rFonts w:ascii="Palatino Linotype" w:hAnsi="Palatino Linotype" w:cs="Arial"/>
          <w:color w:val="202124"/>
          <w:sz w:val="24"/>
          <w:szCs w:val="24"/>
          <w:shd w:val="clear" w:color="auto" w:fill="FFFFFF"/>
        </w:rPr>
        <w:t>&amp;</w:t>
      </w:r>
      <w:r>
        <w:rPr>
          <w:rFonts w:ascii="Palatino Linotype" w:hAnsi="Palatino Linotype"/>
          <w:sz w:val="24"/>
          <w:szCs w:val="24"/>
        </w:rPr>
        <w:t xml:space="preserve"> Obst, 2009, str. 68).</w:t>
      </w:r>
    </w:p>
    <w:p w14:paraId="36137FD7" w14:textId="3D37837D" w:rsidR="00302E6B" w:rsidRDefault="00302E6B" w:rsidP="00610980">
      <w:pPr>
        <w:spacing w:line="360" w:lineRule="auto"/>
        <w:ind w:left="708" w:firstLine="708"/>
        <w:jc w:val="both"/>
        <w:rPr>
          <w:rFonts w:ascii="Palatino Linotype" w:hAnsi="Palatino Linotype"/>
          <w:sz w:val="24"/>
          <w:szCs w:val="24"/>
        </w:rPr>
      </w:pPr>
      <w:r>
        <w:rPr>
          <w:rFonts w:ascii="Palatino Linotype" w:hAnsi="Palatino Linotype"/>
          <w:sz w:val="24"/>
          <w:szCs w:val="24"/>
        </w:rPr>
        <w:t>Závěrečnou etapou profesní dráhy učitele je profesní vyhasínání, které je často zmiňováno v souvislosti se syndromem vyhoření neboli burnout efektem (Průcha, 2002, str. 28). Ten charakterizují Průcha, Walterová a Mareš (2013, str.</w:t>
      </w:r>
      <w:r w:rsidR="00DE1799">
        <w:rPr>
          <w:rFonts w:ascii="Palatino Linotype" w:hAnsi="Palatino Linotype"/>
          <w:sz w:val="24"/>
          <w:szCs w:val="24"/>
        </w:rPr>
        <w:t> </w:t>
      </w:r>
      <w:r>
        <w:rPr>
          <w:rFonts w:ascii="Palatino Linotype" w:hAnsi="Palatino Linotype"/>
          <w:sz w:val="24"/>
          <w:szCs w:val="24"/>
        </w:rPr>
        <w:t>30) jako „vyčerpání fyzických a psychických sil, ztráta zájmu o práci, eroze profesionálních postojů, které se především projevují u pracovníků tzv.</w:t>
      </w:r>
      <w:r w:rsidR="00DE1799">
        <w:rPr>
          <w:rFonts w:ascii="Palatino Linotype" w:hAnsi="Palatino Linotype"/>
          <w:sz w:val="24"/>
          <w:szCs w:val="24"/>
        </w:rPr>
        <w:t> </w:t>
      </w:r>
      <w:r>
        <w:rPr>
          <w:rFonts w:ascii="Palatino Linotype" w:hAnsi="Palatino Linotype"/>
          <w:sz w:val="24"/>
          <w:szCs w:val="24"/>
        </w:rPr>
        <w:t>pomáhajících profesí (sociální pracovníci, poradci, učitelé, zdravotní sestry).“</w:t>
      </w:r>
    </w:p>
    <w:p w14:paraId="251C3A31" w14:textId="77777777" w:rsidR="00302E6B" w:rsidRDefault="00302E6B" w:rsidP="00302E6B">
      <w:pPr>
        <w:spacing w:line="360" w:lineRule="auto"/>
        <w:ind w:left="360" w:firstLine="708"/>
        <w:jc w:val="both"/>
        <w:rPr>
          <w:rFonts w:ascii="Palatino Linotype" w:hAnsi="Palatino Linotype"/>
          <w:sz w:val="24"/>
          <w:szCs w:val="24"/>
        </w:rPr>
      </w:pPr>
    </w:p>
    <w:p w14:paraId="46F13088" w14:textId="3C554443" w:rsidR="00302E6B" w:rsidRDefault="00302E6B" w:rsidP="002C5D76">
      <w:pPr>
        <w:pStyle w:val="Nadpis2"/>
        <w:numPr>
          <w:ilvl w:val="1"/>
          <w:numId w:val="12"/>
        </w:numPr>
      </w:pPr>
      <w:bookmarkStart w:id="20" w:name="_Toc99569846"/>
      <w:r w:rsidRPr="00391FAB">
        <w:t>Pracovní zátěž učitelů</w:t>
      </w:r>
      <w:bookmarkEnd w:id="20"/>
    </w:p>
    <w:p w14:paraId="2DDFBD3B" w14:textId="77777777" w:rsidR="00302E6B" w:rsidRDefault="00302E6B" w:rsidP="00610980">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 xml:space="preserve">Shrneme-li předchozí </w:t>
      </w:r>
      <w:r>
        <w:rPr>
          <w:rFonts w:ascii="Palatino Linotype" w:hAnsi="Palatino Linotype"/>
          <w:sz w:val="24"/>
          <w:szCs w:val="24"/>
        </w:rPr>
        <w:t>kapitoly</w:t>
      </w:r>
      <w:r w:rsidRPr="002E5942">
        <w:rPr>
          <w:rFonts w:ascii="Palatino Linotype" w:hAnsi="Palatino Linotype"/>
          <w:sz w:val="24"/>
          <w:szCs w:val="24"/>
        </w:rPr>
        <w:t>, je zřejmé, že učitelské povolání je jednou z nejnáročnějších profesí vůbec, a to vzhledem k nárokům na jeho osobnost a</w:t>
      </w:r>
      <w:r>
        <w:rPr>
          <w:rFonts w:ascii="Palatino Linotype" w:hAnsi="Palatino Linotype"/>
          <w:sz w:val="24"/>
          <w:szCs w:val="24"/>
        </w:rPr>
        <w:t> </w:t>
      </w:r>
      <w:r w:rsidRPr="00F625E1">
        <w:rPr>
          <w:rFonts w:ascii="Palatino Linotype" w:hAnsi="Palatino Linotype"/>
          <w:sz w:val="24"/>
          <w:szCs w:val="24"/>
        </w:rPr>
        <w:t xml:space="preserve">profesní kompetence, psychickému vypětí, zodpovědnosti a času na profesní rozvoj. To potvrzuje Lukášová </w:t>
      </w:r>
      <w:r>
        <w:rPr>
          <w:rFonts w:ascii="Palatino Linotype" w:hAnsi="Palatino Linotype"/>
          <w:sz w:val="24"/>
          <w:szCs w:val="24"/>
        </w:rPr>
        <w:t xml:space="preserve">(2015, str. 64) </w:t>
      </w:r>
      <w:r w:rsidRPr="00F625E1">
        <w:rPr>
          <w:rFonts w:ascii="Palatino Linotype" w:hAnsi="Palatino Linotype"/>
          <w:sz w:val="24"/>
          <w:szCs w:val="24"/>
        </w:rPr>
        <w:t>„v učitelské profesi je učitel vystaven masivním akutním stresům (traumata různého druhu) nebo dlouhodobému chronickému působení mírnějšího stresu (choroby, chronická únava, ztráta radosti ze života, burn-out: vyčerpání, vyhoření, vyhasnutí, vypálení, prázdnota apod.)</w:t>
      </w:r>
      <w:r>
        <w:rPr>
          <w:rFonts w:ascii="Palatino Linotype" w:hAnsi="Palatino Linotype"/>
          <w:sz w:val="24"/>
          <w:szCs w:val="24"/>
        </w:rPr>
        <w:t>.</w:t>
      </w:r>
      <w:r w:rsidRPr="00F625E1">
        <w:rPr>
          <w:rFonts w:ascii="Palatino Linotype" w:hAnsi="Palatino Linotype"/>
          <w:sz w:val="24"/>
          <w:szCs w:val="24"/>
        </w:rPr>
        <w:t>“</w:t>
      </w:r>
    </w:p>
    <w:p w14:paraId="7B6B4284" w14:textId="77777777" w:rsidR="00302E6B" w:rsidRDefault="00302E6B" w:rsidP="00610980">
      <w:pPr>
        <w:spacing w:line="360" w:lineRule="auto"/>
        <w:ind w:left="708" w:firstLine="708"/>
        <w:jc w:val="both"/>
        <w:rPr>
          <w:rFonts w:ascii="Palatino Linotype" w:hAnsi="Palatino Linotype"/>
          <w:sz w:val="24"/>
          <w:szCs w:val="24"/>
        </w:rPr>
      </w:pPr>
      <w:r>
        <w:rPr>
          <w:rFonts w:ascii="Palatino Linotype" w:hAnsi="Palatino Linotype"/>
          <w:sz w:val="24"/>
          <w:szCs w:val="24"/>
        </w:rPr>
        <w:t xml:space="preserve">Dle Průchy (2002, str. 63) se jedná o profesi, která je mimořádně namáhavá psychicky a může mít nepříznivé dopady na zdravotní stav jedince. </w:t>
      </w:r>
      <w:r w:rsidRPr="002E5942">
        <w:rPr>
          <w:rFonts w:ascii="Palatino Linotype" w:hAnsi="Palatino Linotype"/>
          <w:sz w:val="24"/>
          <w:szCs w:val="24"/>
        </w:rPr>
        <w:t>Podlahová (2007, str. 12-13) upozorňuje na komplexní charakter učitelské profese (odborné znalosti, komunikace, řešení konfliktů, hodnocení), vysoké nároky na psychiku (časté kontroly a hodnocení jejich práce, nutnost zvládání zátěžových/stresových situací) a časovou náročnost (nejde jen o</w:t>
      </w:r>
      <w:r>
        <w:rPr>
          <w:rFonts w:ascii="Palatino Linotype" w:hAnsi="Palatino Linotype"/>
          <w:sz w:val="24"/>
          <w:szCs w:val="24"/>
        </w:rPr>
        <w:t> </w:t>
      </w:r>
      <w:r w:rsidRPr="002E5942">
        <w:rPr>
          <w:rFonts w:ascii="Palatino Linotype" w:hAnsi="Palatino Linotype"/>
          <w:sz w:val="24"/>
          <w:szCs w:val="24"/>
        </w:rPr>
        <w:t xml:space="preserve">samotné vyučování, ale také příprava na hodinu, kontrola prací žáků, administrativní úkoly). Vašutová (2002, str. 22) doplňuje, že učitelé často vnímají zodpovědnost </w:t>
      </w:r>
      <w:r w:rsidRPr="002E5942">
        <w:rPr>
          <w:rFonts w:ascii="Palatino Linotype" w:hAnsi="Palatino Linotype"/>
          <w:sz w:val="24"/>
          <w:szCs w:val="24"/>
        </w:rPr>
        <w:lastRenderedPageBreak/>
        <w:t xml:space="preserve">za výsledky edukačního procesu a nejsou-li ohlasy vzdělávání kladné, často se objevuje zklamání a ztráta iluzí. </w:t>
      </w:r>
    </w:p>
    <w:p w14:paraId="4397B230" w14:textId="77777777" w:rsidR="00DE1799" w:rsidRDefault="00302E6B" w:rsidP="00DE1799">
      <w:pPr>
        <w:spacing w:line="360" w:lineRule="auto"/>
        <w:ind w:left="708" w:firstLine="708"/>
        <w:jc w:val="both"/>
        <w:rPr>
          <w:rFonts w:ascii="Palatino Linotype" w:hAnsi="Palatino Linotype"/>
          <w:sz w:val="24"/>
          <w:szCs w:val="24"/>
        </w:rPr>
      </w:pPr>
      <w:r w:rsidRPr="006F24C3">
        <w:rPr>
          <w:rFonts w:ascii="Palatino Linotype" w:hAnsi="Palatino Linotype"/>
          <w:sz w:val="24"/>
          <w:szCs w:val="24"/>
        </w:rPr>
        <w:t>Na pracovní vytížení učitelů má také vliv „…přetíženost škol mnoha administrativními úkoly, fragmentace odborných a podpůrných kapacit, narůstající rozdíly mezi školami a regiony nebo obtížná komunikace mezi velkým množstvím aktérů. Zároveň se zvyšuje objem dat, informací a poznatků o vzdělávacích výsledcích a procesech a rovněž rostou očekávání a požadavky dětí, žáků, studentů a rodičů spolu s jejich snahou zapojit se do rozhodovacích procesů“ (</w:t>
      </w:r>
      <w:r>
        <w:rPr>
          <w:rFonts w:ascii="Palatino Linotype" w:hAnsi="Palatino Linotype"/>
          <w:sz w:val="24"/>
          <w:szCs w:val="24"/>
        </w:rPr>
        <w:t>Strategie 2030+</w:t>
      </w:r>
      <w:r w:rsidRPr="006F24C3">
        <w:rPr>
          <w:rFonts w:ascii="Palatino Linotype" w:hAnsi="Palatino Linotype"/>
          <w:sz w:val="24"/>
          <w:szCs w:val="24"/>
        </w:rPr>
        <w:t>,</w:t>
      </w:r>
      <w:r>
        <w:rPr>
          <w:rFonts w:ascii="Palatino Linotype" w:hAnsi="Palatino Linotype"/>
          <w:sz w:val="24"/>
          <w:szCs w:val="24"/>
        </w:rPr>
        <w:t xml:space="preserve"> 2020,</w:t>
      </w:r>
      <w:r w:rsidRPr="006F24C3">
        <w:rPr>
          <w:rFonts w:ascii="Palatino Linotype" w:hAnsi="Palatino Linotype"/>
          <w:sz w:val="24"/>
          <w:szCs w:val="24"/>
        </w:rPr>
        <w:t xml:space="preserve"> str. 58).</w:t>
      </w:r>
    </w:p>
    <w:p w14:paraId="170FCF67" w14:textId="77777777" w:rsidR="00DE1799" w:rsidRDefault="00302E6B" w:rsidP="00DE1799">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Míru pracovní zátěže učitelů definuje Urbánek (2009, str. 402) jako „komplex specifických činitelů, zejména souhrn psychických, fyzických, sociálních, časových a dalších nároků a požadavků kladených na učitele v</w:t>
      </w:r>
      <w:r w:rsidR="00DE1799">
        <w:rPr>
          <w:rFonts w:ascii="Palatino Linotype" w:hAnsi="Palatino Linotype"/>
          <w:sz w:val="24"/>
          <w:szCs w:val="24"/>
        </w:rPr>
        <w:t> </w:t>
      </w:r>
      <w:r w:rsidRPr="002E5942">
        <w:rPr>
          <w:rFonts w:ascii="Palatino Linotype" w:hAnsi="Palatino Linotype"/>
          <w:sz w:val="24"/>
          <w:szCs w:val="24"/>
        </w:rPr>
        <w:t>procesu výkonu povolání nebo v souvislosti s ním.“ Autor (Urbánek, 2009, str. 402) mimo jiné uvádí, že míra pracovní zátěže učitelů úzce souvisí s vnějšími a vnitřními pracovními podmínkami. Mezi vnější pracovní podmínky můžeme zařadit například legislativní normy, prestiž učitelské profese, kariérní růst nebo plat učitelů. K vnitřním pracovním podmínkám patří například vybavenost školy, vztahy v učitelském sboru a s rodiči, počet žáků ve třídě apod.</w:t>
      </w:r>
    </w:p>
    <w:p w14:paraId="3B86B2CD" w14:textId="77777777" w:rsidR="00DE1799" w:rsidRDefault="00302E6B" w:rsidP="00DE1799">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Urbánek (2009, str. 405) se domnívá, že intenzita profesní zátěže učitelů je určena povahou a množstvím pracovních činností v souvislosti s pracovními podmínkami. Na učitele jsou kladeny vysoké nároky, především na jeho psychickou stránku, lehce tak může dojít k psychickému zatížení, a to v oblasti percepční (kontrola žáků, nároky na pozornost), kognitivní (nároky na myšlení a</w:t>
      </w:r>
      <w:r>
        <w:rPr>
          <w:rFonts w:ascii="Palatino Linotype" w:hAnsi="Palatino Linotype"/>
          <w:sz w:val="24"/>
          <w:szCs w:val="24"/>
        </w:rPr>
        <w:t> </w:t>
      </w:r>
      <w:r w:rsidRPr="002E5942">
        <w:rPr>
          <w:rFonts w:ascii="Palatino Linotype" w:hAnsi="Palatino Linotype"/>
          <w:sz w:val="24"/>
          <w:szCs w:val="24"/>
        </w:rPr>
        <w:t>používání odborných znalostí), emocionální (udržování atmosféry a kontrola emocí), sociální (tlak na sociální vedení a nároky na komunikaci) a</w:t>
      </w:r>
      <w:r w:rsidR="00DE1799">
        <w:rPr>
          <w:rFonts w:ascii="Palatino Linotype" w:hAnsi="Palatino Linotype"/>
          <w:sz w:val="24"/>
          <w:szCs w:val="24"/>
        </w:rPr>
        <w:t> </w:t>
      </w:r>
      <w:r w:rsidRPr="002E5942">
        <w:rPr>
          <w:rFonts w:ascii="Palatino Linotype" w:hAnsi="Palatino Linotype"/>
          <w:sz w:val="24"/>
          <w:szCs w:val="24"/>
        </w:rPr>
        <w:t xml:space="preserve">seberegulační (činnosti spojení se sebehodnocením, sebereflexí). Společně se skutečným stavem školního prostředí (nekázeň ve výuce, měnící se vzdělávací </w:t>
      </w:r>
      <w:r w:rsidRPr="002E5942">
        <w:rPr>
          <w:rFonts w:ascii="Palatino Linotype" w:hAnsi="Palatino Linotype"/>
          <w:sz w:val="24"/>
          <w:szCs w:val="24"/>
        </w:rPr>
        <w:lastRenderedPageBreak/>
        <w:t>projekty, konflikty s</w:t>
      </w:r>
      <w:r>
        <w:rPr>
          <w:rFonts w:ascii="Palatino Linotype" w:hAnsi="Palatino Linotype"/>
          <w:sz w:val="24"/>
          <w:szCs w:val="24"/>
        </w:rPr>
        <w:t> </w:t>
      </w:r>
      <w:r w:rsidRPr="002E5942">
        <w:rPr>
          <w:rFonts w:ascii="Palatino Linotype" w:hAnsi="Palatino Linotype"/>
          <w:sz w:val="24"/>
          <w:szCs w:val="24"/>
        </w:rPr>
        <w:t>kolegy, pracovní podmínky apod.) dochází dle autora (Urbánek, 2009, str. 405) k zesílení psychické zátěže učitelů.</w:t>
      </w:r>
    </w:p>
    <w:p w14:paraId="74B25E14" w14:textId="77777777" w:rsidR="00DE1799" w:rsidRDefault="00302E6B" w:rsidP="00DE1799">
      <w:pPr>
        <w:spacing w:line="360" w:lineRule="auto"/>
        <w:ind w:left="708" w:firstLine="708"/>
        <w:jc w:val="both"/>
        <w:rPr>
          <w:rFonts w:ascii="Palatino Linotype" w:hAnsi="Palatino Linotype"/>
          <w:sz w:val="24"/>
          <w:szCs w:val="24"/>
        </w:rPr>
      </w:pPr>
      <w:r>
        <w:rPr>
          <w:rFonts w:ascii="Palatino Linotype" w:hAnsi="Palatino Linotype"/>
          <w:sz w:val="24"/>
          <w:szCs w:val="24"/>
        </w:rPr>
        <w:t>Z výsledků šetření, zabývající se zdravotním stavem učitelské profese, které představuje Průcha (2002, str. 66) je zřejmé, že ačkoliv má fyzická zátěž (bolesti nohou a zad, zátěž na hlasivky apod.) jisté dopady na zdravotní stav pedagoga, významnější roli hraje zátěž psychická (senzomotorická, mentální a</w:t>
      </w:r>
      <w:r w:rsidR="00DE1799">
        <w:rPr>
          <w:rFonts w:ascii="Palatino Linotype" w:hAnsi="Palatino Linotype"/>
          <w:sz w:val="24"/>
          <w:szCs w:val="24"/>
        </w:rPr>
        <w:t> </w:t>
      </w:r>
      <w:r>
        <w:rPr>
          <w:rFonts w:ascii="Palatino Linotype" w:hAnsi="Palatino Linotype"/>
          <w:sz w:val="24"/>
          <w:szCs w:val="24"/>
        </w:rPr>
        <w:t>emocionální zátěž).</w:t>
      </w:r>
    </w:p>
    <w:p w14:paraId="0619CA16" w14:textId="77777777" w:rsidR="00DE1799" w:rsidRDefault="00302E6B" w:rsidP="00DE1799">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Učitelská profese je nepopiratelně velice stresové povolání, stres můžeme charakterizovat jako „vnitřní stav organismu, který se snaží mobilizovat proti nadměrné zátěži; úzkost (frustrace) při očekávaní extrémní zátěže, která překračuje (reálně nebo pocitově) integritu osobnosti, její reálné možnosti“ (Palán, 1997, str. 110).</w:t>
      </w:r>
    </w:p>
    <w:p w14:paraId="3EF49F7D" w14:textId="0880912A" w:rsidR="00302E6B" w:rsidRDefault="00302E6B" w:rsidP="00DE1799">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Kyriacou (2012, str. 154) uvádí</w:t>
      </w:r>
      <w:r>
        <w:rPr>
          <w:rFonts w:ascii="Palatino Linotype" w:hAnsi="Palatino Linotype"/>
          <w:sz w:val="24"/>
          <w:szCs w:val="24"/>
        </w:rPr>
        <w:t>, že</w:t>
      </w:r>
      <w:r w:rsidRPr="002E5942">
        <w:rPr>
          <w:rFonts w:ascii="Palatino Linotype" w:hAnsi="Palatino Linotype"/>
          <w:sz w:val="24"/>
          <w:szCs w:val="24"/>
        </w:rPr>
        <w:t xml:space="preserve"> pocit stresu související</w:t>
      </w:r>
      <w:r w:rsidR="00DE1799">
        <w:rPr>
          <w:rFonts w:ascii="Palatino Linotype" w:hAnsi="Palatino Linotype"/>
          <w:sz w:val="24"/>
          <w:szCs w:val="24"/>
        </w:rPr>
        <w:t xml:space="preserve"> </w:t>
      </w:r>
      <w:r w:rsidRPr="002E5942">
        <w:rPr>
          <w:rFonts w:ascii="Palatino Linotype" w:hAnsi="Palatino Linotype"/>
          <w:sz w:val="24"/>
          <w:szCs w:val="24"/>
        </w:rPr>
        <w:t xml:space="preserve">s příliš vysokými požadavky mohou výrazně ovlivnit kvalitu učitelské práce a vést </w:t>
      </w:r>
      <w:r w:rsidR="00DE1799">
        <w:rPr>
          <w:rFonts w:ascii="Palatino Linotype" w:hAnsi="Palatino Linotype"/>
          <w:sz w:val="24"/>
          <w:szCs w:val="24"/>
        </w:rPr>
        <w:t>dokonce až</w:t>
      </w:r>
      <w:r w:rsidRPr="002E5942">
        <w:rPr>
          <w:rFonts w:ascii="Palatino Linotype" w:hAnsi="Palatino Linotype"/>
          <w:sz w:val="24"/>
          <w:szCs w:val="24"/>
        </w:rPr>
        <w:t xml:space="preserve"> k ohrožení sebeúcty učitele. V nejhorším případě může dojít k syndromu vyhoření. Mezi hlavní zdroje učitelského stresu autor (Kyriacou, 2012, str. 154-155) řadí:</w:t>
      </w:r>
    </w:p>
    <w:p w14:paraId="49975181"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žáci se špatnými postoji a motivací k práci,</w:t>
      </w:r>
    </w:p>
    <w:p w14:paraId="4D1EAC90"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časté změny vzdělávacích projektu a organizace školy,</w:t>
      </w:r>
    </w:p>
    <w:p w14:paraId="2CCEDCF7"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špatné pracovní podmínky,</w:t>
      </w:r>
    </w:p>
    <w:p w14:paraId="16FFC29B"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časový tlak,</w:t>
      </w:r>
    </w:p>
    <w:p w14:paraId="6CD963BC" w14:textId="77777777" w:rsidR="00302E6B"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konflikty s kolegy,</w:t>
      </w:r>
    </w:p>
    <w:p w14:paraId="6AD422AC" w14:textId="77777777" w:rsidR="00302E6B" w:rsidRDefault="00302E6B" w:rsidP="00302E6B">
      <w:pPr>
        <w:pStyle w:val="Odstavecseseznamem"/>
        <w:numPr>
          <w:ilvl w:val="0"/>
          <w:numId w:val="10"/>
        </w:numPr>
        <w:spacing w:line="360" w:lineRule="auto"/>
        <w:jc w:val="both"/>
        <w:rPr>
          <w:rFonts w:ascii="Palatino Linotype" w:hAnsi="Palatino Linotype"/>
          <w:sz w:val="24"/>
          <w:szCs w:val="24"/>
        </w:rPr>
      </w:pPr>
      <w:r w:rsidRPr="00EB34B1">
        <w:rPr>
          <w:rFonts w:ascii="Palatino Linotype" w:hAnsi="Palatino Linotype"/>
          <w:sz w:val="24"/>
          <w:szCs w:val="24"/>
        </w:rPr>
        <w:t>pocit, že společnost nedoceňuje práci učitele.</w:t>
      </w:r>
    </w:p>
    <w:p w14:paraId="29A79952" w14:textId="77777777" w:rsidR="00DE1799" w:rsidRDefault="00302E6B" w:rsidP="00DE1799">
      <w:pPr>
        <w:spacing w:line="360" w:lineRule="auto"/>
        <w:ind w:left="708" w:firstLine="708"/>
        <w:jc w:val="both"/>
        <w:rPr>
          <w:rFonts w:ascii="Palatino Linotype" w:hAnsi="Palatino Linotype"/>
          <w:sz w:val="24"/>
          <w:szCs w:val="24"/>
        </w:rPr>
      </w:pPr>
      <w:r w:rsidRPr="00EB34B1">
        <w:rPr>
          <w:rFonts w:ascii="Palatino Linotype" w:hAnsi="Palatino Linotype"/>
          <w:sz w:val="24"/>
          <w:szCs w:val="24"/>
        </w:rPr>
        <w:t xml:space="preserve">„Více než kdy jindy je třeba věnovat pozornost duševní pohodě učitelů, školitelů a pedagogických pracovníků v systémech vzdělávání a odborné přípravy, jež je důležitým faktorem rovněž pro kvalitu vzdělávání a odborné </w:t>
      </w:r>
      <w:r w:rsidRPr="00EB34B1">
        <w:rPr>
          <w:rFonts w:ascii="Palatino Linotype" w:hAnsi="Palatino Linotype"/>
          <w:sz w:val="24"/>
          <w:szCs w:val="24"/>
        </w:rPr>
        <w:lastRenderedPageBreak/>
        <w:t>přípravy, neboť má vliv nejen na spokojenost učitelů, ale také na kvalitu výuky“ (MŠMT, 2021, str. 14).</w:t>
      </w:r>
    </w:p>
    <w:p w14:paraId="14135FA8" w14:textId="453013BB" w:rsidR="00302E6B" w:rsidRPr="00EB34B1" w:rsidRDefault="00302E6B" w:rsidP="00DE1799">
      <w:pPr>
        <w:spacing w:line="360" w:lineRule="auto"/>
        <w:ind w:left="708" w:firstLine="708"/>
        <w:jc w:val="both"/>
        <w:rPr>
          <w:rFonts w:ascii="Palatino Linotype" w:hAnsi="Palatino Linotype"/>
          <w:sz w:val="24"/>
          <w:szCs w:val="24"/>
        </w:rPr>
      </w:pPr>
      <w:r w:rsidRPr="00EB34B1">
        <w:rPr>
          <w:rFonts w:ascii="Palatino Linotype" w:hAnsi="Palatino Linotype"/>
          <w:sz w:val="24"/>
          <w:szCs w:val="24"/>
        </w:rPr>
        <w:t>Jedním ze způsobů, jak se vyrovnat se stresem je dle Kyriaca (2012, str.</w:t>
      </w:r>
      <w:r w:rsidR="00DE1799">
        <w:rPr>
          <w:rFonts w:ascii="Palatino Linotype" w:hAnsi="Palatino Linotype"/>
          <w:sz w:val="24"/>
          <w:szCs w:val="24"/>
        </w:rPr>
        <w:t> </w:t>
      </w:r>
      <w:r w:rsidRPr="00EB34B1">
        <w:rPr>
          <w:rFonts w:ascii="Palatino Linotype" w:hAnsi="Palatino Linotype"/>
          <w:sz w:val="24"/>
          <w:szCs w:val="24"/>
        </w:rPr>
        <w:t>155) nalezení rovnováhy mezi pracovním a osobním životem. Nejdůležitějším faktorem při zvládání zátěžových situací je prevence a osvojení si strategií zvládání stresu (Podlahová, 2007, str. 153)</w:t>
      </w:r>
      <w:r>
        <w:rPr>
          <w:rFonts w:ascii="Palatino Linotype" w:hAnsi="Palatino Linotype"/>
          <w:sz w:val="24"/>
          <w:szCs w:val="24"/>
        </w:rPr>
        <w:t xml:space="preserve">. </w:t>
      </w:r>
      <w:r w:rsidRPr="00EB34B1">
        <w:rPr>
          <w:rFonts w:ascii="Palatino Linotype" w:hAnsi="Palatino Linotype"/>
          <w:sz w:val="24"/>
          <w:szCs w:val="24"/>
        </w:rPr>
        <w:t>Autorka (Podlahová, 2007, str. 153-154) předkládá seznam doporučení pro učitele:</w:t>
      </w:r>
    </w:p>
    <w:p w14:paraId="46495ABE"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rozpoznat problémy co nejdříve,</w:t>
      </w:r>
    </w:p>
    <w:p w14:paraId="072AF309"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rozvíjet dovednosti pro vyrovnávání se s pracovními povinnostmi,</w:t>
      </w:r>
    </w:p>
    <w:p w14:paraId="15BA42BD"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neztrácet humor a nadhled,</w:t>
      </w:r>
    </w:p>
    <w:p w14:paraId="259F156B"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realistické očekávání výkonů,</w:t>
      </w:r>
    </w:p>
    <w:p w14:paraId="63056BA8"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sdílení svých obav,</w:t>
      </w:r>
    </w:p>
    <w:p w14:paraId="61FFF84D" w14:textId="77777777" w:rsidR="00302E6B" w:rsidRPr="002E5942" w:rsidRDefault="00302E6B" w:rsidP="00302E6B">
      <w:pPr>
        <w:pStyle w:val="Odstavecseseznamem"/>
        <w:numPr>
          <w:ilvl w:val="0"/>
          <w:numId w:val="10"/>
        </w:numPr>
        <w:spacing w:line="360" w:lineRule="auto"/>
        <w:jc w:val="both"/>
        <w:rPr>
          <w:rFonts w:ascii="Palatino Linotype" w:hAnsi="Palatino Linotype"/>
          <w:sz w:val="24"/>
          <w:szCs w:val="24"/>
        </w:rPr>
      </w:pPr>
      <w:r w:rsidRPr="002E5942">
        <w:rPr>
          <w:rFonts w:ascii="Palatino Linotype" w:hAnsi="Palatino Linotype"/>
          <w:sz w:val="24"/>
          <w:szCs w:val="24"/>
        </w:rPr>
        <w:t>udržování rovnováhy mezi prací ve škole a soukromým životem (pravidelný režim, správná životospráva, relaxace, sport, zájmy).</w:t>
      </w:r>
    </w:p>
    <w:p w14:paraId="33E58DDF" w14:textId="07876FBE" w:rsidR="00302E6B" w:rsidRDefault="00302E6B" w:rsidP="004E1BD1">
      <w:pPr>
        <w:spacing w:line="360" w:lineRule="auto"/>
        <w:ind w:left="708" w:firstLine="708"/>
        <w:jc w:val="both"/>
        <w:rPr>
          <w:rFonts w:ascii="Palatino Linotype" w:hAnsi="Palatino Linotype"/>
          <w:sz w:val="24"/>
          <w:szCs w:val="24"/>
        </w:rPr>
      </w:pPr>
      <w:r w:rsidRPr="002E5942">
        <w:rPr>
          <w:rFonts w:ascii="Palatino Linotype" w:hAnsi="Palatino Linotype"/>
          <w:sz w:val="24"/>
          <w:szCs w:val="24"/>
        </w:rPr>
        <w:t>Prevencí proti syndromu vyhoření se zabývá taktéž Holeček (2006, str.</w:t>
      </w:r>
      <w:r w:rsidR="00DE1799">
        <w:rPr>
          <w:rFonts w:ascii="Palatino Linotype" w:hAnsi="Palatino Linotype"/>
          <w:sz w:val="24"/>
          <w:szCs w:val="24"/>
        </w:rPr>
        <w:t> </w:t>
      </w:r>
      <w:r w:rsidRPr="002E5942">
        <w:rPr>
          <w:rFonts w:ascii="Palatino Linotype" w:hAnsi="Palatino Linotype"/>
          <w:sz w:val="24"/>
          <w:szCs w:val="24"/>
        </w:rPr>
        <w:t xml:space="preserve">176), který uvádí, že „pro život bez syndromu vyhoření je nutné najít si čas na své záliby, kulturu, sport, zahrádku, turistiku…A hlavně nezapomínat na rodinu, na své přátele, protože při překonávání syndromu vyhoření pomáhá právě jejich emoční podpora.“ Preventivní opatření rozděluje do oblasti pracovní (odborné semináře, vzdělávací kurzy na zvládání stresových situací, schopnost nevnímat nekázeň žáků osobně apod.) a osobní (čas sám pro sebe, důležitost odpočinku a relaxace apod.). </w:t>
      </w:r>
    </w:p>
    <w:p w14:paraId="08806D12" w14:textId="4F58C6FA" w:rsidR="00302E6B" w:rsidRDefault="00302E6B" w:rsidP="004E1BD1">
      <w:pPr>
        <w:spacing w:line="360" w:lineRule="auto"/>
        <w:ind w:left="708" w:firstLine="708"/>
        <w:jc w:val="both"/>
        <w:rPr>
          <w:rFonts w:ascii="Palatino Linotype" w:hAnsi="Palatino Linotype"/>
          <w:sz w:val="24"/>
          <w:szCs w:val="24"/>
        </w:rPr>
      </w:pPr>
      <w:r>
        <w:rPr>
          <w:rFonts w:ascii="Palatino Linotype" w:hAnsi="Palatino Linotype"/>
          <w:sz w:val="24"/>
          <w:szCs w:val="24"/>
        </w:rPr>
        <w:t xml:space="preserve">Průcha (2002, str. 73) přibližuje způsoby a prostředky jimiž se učitelé brání pracovní zátěži. Mezi méně vhodné prostředky řadí farmakologické prostředky (především léky na uklidnění), kouření a alkohol. Druhá skupina využívá „…rozhodně prospěšnější způsoby vyrovnávání se s pracovní zátěží profese: sportovní, zájmová a rekreační činnost, úprava režimu práce </w:t>
      </w:r>
      <w:r>
        <w:rPr>
          <w:rFonts w:ascii="Palatino Linotype" w:hAnsi="Palatino Linotype"/>
          <w:sz w:val="24"/>
          <w:szCs w:val="24"/>
        </w:rPr>
        <w:lastRenderedPageBreak/>
        <w:t>a</w:t>
      </w:r>
      <w:r w:rsidR="00DE1799">
        <w:rPr>
          <w:rFonts w:ascii="Palatino Linotype" w:hAnsi="Palatino Linotype"/>
          <w:sz w:val="24"/>
          <w:szCs w:val="24"/>
        </w:rPr>
        <w:t> </w:t>
      </w:r>
      <w:r>
        <w:rPr>
          <w:rFonts w:ascii="Palatino Linotype" w:hAnsi="Palatino Linotype"/>
          <w:sz w:val="24"/>
          <w:szCs w:val="24"/>
        </w:rPr>
        <w:t xml:space="preserve">odpočinku.“ Taktéž </w:t>
      </w:r>
      <w:r w:rsidRPr="002E5942">
        <w:rPr>
          <w:rFonts w:ascii="Palatino Linotype" w:hAnsi="Palatino Linotype"/>
          <w:sz w:val="24"/>
          <w:szCs w:val="24"/>
        </w:rPr>
        <w:t xml:space="preserve">Stock (2010, str. 93) </w:t>
      </w:r>
      <w:r>
        <w:rPr>
          <w:rFonts w:ascii="Palatino Linotype" w:hAnsi="Palatino Linotype"/>
          <w:sz w:val="24"/>
          <w:szCs w:val="24"/>
        </w:rPr>
        <w:t>zmiňuje</w:t>
      </w:r>
      <w:r w:rsidRPr="002E5942">
        <w:rPr>
          <w:rFonts w:ascii="Palatino Linotype" w:hAnsi="Palatino Linotype"/>
          <w:sz w:val="24"/>
          <w:szCs w:val="24"/>
        </w:rPr>
        <w:t xml:space="preserve"> význam pravidelného střídání odpočinku spojeného s regenerací a prožitky spokojenosti při uspokojování svých zálib a</w:t>
      </w:r>
      <w:r>
        <w:rPr>
          <w:rFonts w:ascii="Palatino Linotype" w:hAnsi="Palatino Linotype"/>
          <w:sz w:val="24"/>
          <w:szCs w:val="24"/>
        </w:rPr>
        <w:t> </w:t>
      </w:r>
      <w:r w:rsidRPr="002E5942">
        <w:rPr>
          <w:rFonts w:ascii="Palatino Linotype" w:hAnsi="Palatino Linotype"/>
          <w:sz w:val="24"/>
          <w:szCs w:val="24"/>
        </w:rPr>
        <w:t>zájmů ve</w:t>
      </w:r>
      <w:r>
        <w:rPr>
          <w:rFonts w:ascii="Palatino Linotype" w:hAnsi="Palatino Linotype"/>
          <w:sz w:val="24"/>
          <w:szCs w:val="24"/>
        </w:rPr>
        <w:t> </w:t>
      </w:r>
      <w:r w:rsidRPr="002E5942">
        <w:rPr>
          <w:rFonts w:ascii="Palatino Linotype" w:hAnsi="Palatino Linotype"/>
          <w:sz w:val="24"/>
          <w:szCs w:val="24"/>
        </w:rPr>
        <w:t>volném čase.</w:t>
      </w:r>
    </w:p>
    <w:p w14:paraId="41E502D6" w14:textId="77777777" w:rsidR="00302E6B" w:rsidRPr="00A604BB" w:rsidRDefault="00302E6B" w:rsidP="004E1BD1">
      <w:pPr>
        <w:spacing w:line="360" w:lineRule="auto"/>
        <w:ind w:left="708" w:firstLine="708"/>
        <w:jc w:val="both"/>
        <w:rPr>
          <w:rFonts w:ascii="Palatino Linotype" w:hAnsi="Palatino Linotype"/>
          <w:sz w:val="24"/>
          <w:szCs w:val="24"/>
        </w:rPr>
      </w:pPr>
      <w:r w:rsidRPr="00A604BB">
        <w:rPr>
          <w:rFonts w:ascii="Palatino Linotype" w:hAnsi="Palatino Linotype"/>
          <w:sz w:val="24"/>
          <w:szCs w:val="24"/>
        </w:rPr>
        <w:t>Práce učitele patří nepopiratelně mezi profese s vysokou mírou psychické zátěže. Strategie 2030+ (</w:t>
      </w:r>
      <w:r>
        <w:rPr>
          <w:rFonts w:ascii="Palatino Linotype" w:hAnsi="Palatino Linotype"/>
          <w:sz w:val="24"/>
          <w:szCs w:val="24"/>
        </w:rPr>
        <w:t xml:space="preserve">2020, </w:t>
      </w:r>
      <w:r w:rsidRPr="00A604BB">
        <w:rPr>
          <w:rFonts w:ascii="Palatino Linotype" w:hAnsi="Palatino Linotype"/>
          <w:sz w:val="24"/>
          <w:szCs w:val="24"/>
        </w:rPr>
        <w:t>str. 55) popisuje, že „Aby učitelé neztráceli vnitřní motivaci k pedagogické práci, uměli se účinně bránit nepatřičným tlakům a nepodléhali syndromu vyhoření, bude do systému profesní podpory na úrovni školy nebo alespoň území systematicky zařazována podpora zvládání zátěže, jejíž součástí bude práce školních psychologů, vzdělávací aktivity rozvíjející dovednosti zvládání konfliktních a stresových situací, self-management a time-management, možnost využít služeb kouče či supervize a možnost poskytovat dostatečné volno na rekondici a další sebevzdělávání.“</w:t>
      </w:r>
    </w:p>
    <w:p w14:paraId="09AAA788" w14:textId="426FCF77" w:rsidR="008F0131" w:rsidRDefault="008F0131">
      <w:pPr>
        <w:rPr>
          <w:rFonts w:ascii="Palatino Linotype" w:hAnsi="Palatino Linotype"/>
          <w:sz w:val="24"/>
          <w:szCs w:val="24"/>
        </w:rPr>
      </w:pPr>
      <w:r>
        <w:rPr>
          <w:rFonts w:ascii="Palatino Linotype" w:hAnsi="Palatino Linotype"/>
          <w:sz w:val="24"/>
          <w:szCs w:val="24"/>
        </w:rPr>
        <w:br w:type="page"/>
      </w:r>
    </w:p>
    <w:p w14:paraId="2C9101D3" w14:textId="2CCD26EA" w:rsidR="008F0131" w:rsidRPr="008F0131" w:rsidRDefault="008F0131" w:rsidP="002C5D76">
      <w:pPr>
        <w:pStyle w:val="Nadpis1"/>
        <w:numPr>
          <w:ilvl w:val="0"/>
          <w:numId w:val="12"/>
        </w:numPr>
      </w:pPr>
      <w:bookmarkStart w:id="21" w:name="_Toc99569847"/>
      <w:r w:rsidRPr="008F0131">
        <w:lastRenderedPageBreak/>
        <w:t>Design výzkumu</w:t>
      </w:r>
      <w:bookmarkEnd w:id="21"/>
    </w:p>
    <w:p w14:paraId="51FFD7BD" w14:textId="2A10F382" w:rsidR="008F0131" w:rsidRPr="00565BBC" w:rsidRDefault="008F0131" w:rsidP="008F0131">
      <w:pPr>
        <w:spacing w:line="360" w:lineRule="auto"/>
        <w:ind w:left="708" w:firstLine="708"/>
        <w:jc w:val="both"/>
        <w:rPr>
          <w:rFonts w:ascii="Palatino Linotype" w:hAnsi="Palatino Linotype"/>
          <w:sz w:val="24"/>
          <w:szCs w:val="24"/>
        </w:rPr>
      </w:pPr>
      <w:r>
        <w:rPr>
          <w:rFonts w:ascii="Palatino Linotype" w:hAnsi="Palatino Linotype"/>
          <w:sz w:val="24"/>
          <w:szCs w:val="24"/>
        </w:rPr>
        <w:t>Následující kapitoly práce se věnují představení metodiky empirického výzkumného šetření se zaměřením na problematiku, o které pojednávala teoretická část. C</w:t>
      </w:r>
      <w:r w:rsidRPr="00565BBC">
        <w:rPr>
          <w:rFonts w:ascii="Palatino Linotype" w:hAnsi="Palatino Linotype"/>
          <w:sz w:val="24"/>
          <w:szCs w:val="24"/>
        </w:rPr>
        <w:t>ílem výzkumné části této diplomové práce je analyzovat a</w:t>
      </w:r>
      <w:r>
        <w:rPr>
          <w:rFonts w:ascii="Palatino Linotype" w:hAnsi="Palatino Linotype"/>
          <w:sz w:val="24"/>
          <w:szCs w:val="24"/>
        </w:rPr>
        <w:t> </w:t>
      </w:r>
      <w:r w:rsidRPr="00565BBC">
        <w:rPr>
          <w:rFonts w:ascii="Palatino Linotype" w:hAnsi="Palatino Linotype"/>
          <w:sz w:val="24"/>
          <w:szCs w:val="24"/>
        </w:rPr>
        <w:t>interpretovat aktivity, kterými učitelé základních škol tráví svůj volný čas a</w:t>
      </w:r>
      <w:r>
        <w:rPr>
          <w:rFonts w:ascii="Palatino Linotype" w:hAnsi="Palatino Linotype"/>
          <w:sz w:val="24"/>
          <w:szCs w:val="24"/>
        </w:rPr>
        <w:t> </w:t>
      </w:r>
      <w:r w:rsidRPr="00565BBC">
        <w:rPr>
          <w:rFonts w:ascii="Palatino Linotype" w:hAnsi="Palatino Linotype"/>
          <w:sz w:val="24"/>
          <w:szCs w:val="24"/>
        </w:rPr>
        <w:t>zda se v jeho rámci také zájmové vzdělávají. Na základě charakteru a</w:t>
      </w:r>
      <w:r>
        <w:rPr>
          <w:rFonts w:ascii="Palatino Linotype" w:hAnsi="Palatino Linotype"/>
          <w:sz w:val="24"/>
          <w:szCs w:val="24"/>
        </w:rPr>
        <w:t> </w:t>
      </w:r>
      <w:r w:rsidRPr="00565BBC">
        <w:rPr>
          <w:rFonts w:ascii="Palatino Linotype" w:hAnsi="Palatino Linotype"/>
          <w:sz w:val="24"/>
          <w:szCs w:val="24"/>
        </w:rPr>
        <w:t>stanoveného cíle výzkumu byl zvolen kvalitativní výzkum. Jedná se o „proces zkoumání jevů a problémů v autentickém prostředí s cílem získat komplexní obraz těchto jevů založený na hlubokých datech a specifickém vztahu mezi badatelem a</w:t>
      </w:r>
      <w:r>
        <w:rPr>
          <w:rFonts w:ascii="Palatino Linotype" w:hAnsi="Palatino Linotype"/>
          <w:sz w:val="24"/>
          <w:szCs w:val="24"/>
        </w:rPr>
        <w:t> </w:t>
      </w:r>
      <w:r w:rsidRPr="00565BBC">
        <w:rPr>
          <w:rFonts w:ascii="Palatino Linotype" w:hAnsi="Palatino Linotype"/>
          <w:sz w:val="24"/>
          <w:szCs w:val="24"/>
        </w:rPr>
        <w:t>účastníkem výzkumu“ (Švaříček, Šeďová a kol., 2007, str. 17). Dle</w:t>
      </w:r>
      <w:r>
        <w:rPr>
          <w:rFonts w:ascii="Palatino Linotype" w:hAnsi="Palatino Linotype"/>
          <w:sz w:val="24"/>
          <w:szCs w:val="24"/>
        </w:rPr>
        <w:t> </w:t>
      </w:r>
      <w:r w:rsidRPr="00565BBC">
        <w:rPr>
          <w:rFonts w:ascii="Palatino Linotype" w:hAnsi="Palatino Linotype"/>
          <w:sz w:val="24"/>
          <w:szCs w:val="24"/>
        </w:rPr>
        <w:t>Reichela (2009, str.</w:t>
      </w:r>
      <w:r>
        <w:rPr>
          <w:rFonts w:ascii="Palatino Linotype" w:hAnsi="Palatino Linotype"/>
          <w:sz w:val="24"/>
          <w:szCs w:val="24"/>
        </w:rPr>
        <w:t> </w:t>
      </w:r>
      <w:r w:rsidRPr="00565BBC">
        <w:rPr>
          <w:rFonts w:ascii="Palatino Linotype" w:hAnsi="Palatino Linotype"/>
          <w:sz w:val="24"/>
          <w:szCs w:val="24"/>
        </w:rPr>
        <w:t xml:space="preserve">40-41) se jedná se o intenzivní šetření dané skutečnosti, což napomáhá jev detailně a do hloubky prozkoumat. </w:t>
      </w:r>
      <w:r>
        <w:rPr>
          <w:rFonts w:ascii="Palatino Linotype" w:hAnsi="Palatino Linotype"/>
          <w:sz w:val="24"/>
          <w:szCs w:val="24"/>
        </w:rPr>
        <w:t>Autor (Reichel, 2009, str. 41) d</w:t>
      </w:r>
      <w:r w:rsidRPr="00565BBC">
        <w:rPr>
          <w:rFonts w:ascii="Palatino Linotype" w:hAnsi="Palatino Linotype"/>
          <w:sz w:val="24"/>
          <w:szCs w:val="24"/>
        </w:rPr>
        <w:t xml:space="preserve">ále uvádí, že hlavním úkolem kvalitativního výzkumu je poukázat na jedinečnost účastníka šetření. </w:t>
      </w:r>
    </w:p>
    <w:p w14:paraId="5F045090" w14:textId="77777777"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Byl</w:t>
      </w:r>
      <w:r>
        <w:rPr>
          <w:rFonts w:ascii="Palatino Linotype" w:hAnsi="Palatino Linotype"/>
          <w:sz w:val="24"/>
          <w:szCs w:val="24"/>
        </w:rPr>
        <w:t>a</w:t>
      </w:r>
      <w:r w:rsidRPr="00565BBC">
        <w:rPr>
          <w:rFonts w:ascii="Palatino Linotype" w:hAnsi="Palatino Linotype"/>
          <w:sz w:val="24"/>
          <w:szCs w:val="24"/>
        </w:rPr>
        <w:t xml:space="preserve"> zvolen</w:t>
      </w:r>
      <w:r>
        <w:rPr>
          <w:rFonts w:ascii="Palatino Linotype" w:hAnsi="Palatino Linotype"/>
          <w:sz w:val="24"/>
          <w:szCs w:val="24"/>
        </w:rPr>
        <w:t>a</w:t>
      </w:r>
      <w:r w:rsidRPr="00565BBC">
        <w:rPr>
          <w:rFonts w:ascii="Palatino Linotype" w:hAnsi="Palatino Linotype"/>
          <w:sz w:val="24"/>
          <w:szCs w:val="24"/>
        </w:rPr>
        <w:t xml:space="preserve"> výzkumn</w:t>
      </w:r>
      <w:r>
        <w:rPr>
          <w:rFonts w:ascii="Palatino Linotype" w:hAnsi="Palatino Linotype"/>
          <w:sz w:val="24"/>
          <w:szCs w:val="24"/>
        </w:rPr>
        <w:t>á</w:t>
      </w:r>
      <w:r w:rsidRPr="00565BBC">
        <w:rPr>
          <w:rFonts w:ascii="Palatino Linotype" w:hAnsi="Palatino Linotype"/>
          <w:sz w:val="24"/>
          <w:szCs w:val="24"/>
        </w:rPr>
        <w:t xml:space="preserve"> otázk</w:t>
      </w:r>
      <w:r>
        <w:rPr>
          <w:rFonts w:ascii="Palatino Linotype" w:hAnsi="Palatino Linotype"/>
          <w:sz w:val="24"/>
          <w:szCs w:val="24"/>
        </w:rPr>
        <w:t>a</w:t>
      </w:r>
      <w:r w:rsidRPr="00565BBC">
        <w:rPr>
          <w:rFonts w:ascii="Palatino Linotype" w:hAnsi="Palatino Linotype"/>
          <w:sz w:val="24"/>
          <w:szCs w:val="24"/>
        </w:rPr>
        <w:t>, kter</w:t>
      </w:r>
      <w:r>
        <w:rPr>
          <w:rFonts w:ascii="Palatino Linotype" w:hAnsi="Palatino Linotype"/>
          <w:sz w:val="24"/>
          <w:szCs w:val="24"/>
        </w:rPr>
        <w:t>á</w:t>
      </w:r>
      <w:r w:rsidRPr="00565BBC">
        <w:rPr>
          <w:rFonts w:ascii="Palatino Linotype" w:hAnsi="Palatino Linotype"/>
          <w:sz w:val="24"/>
          <w:szCs w:val="24"/>
        </w:rPr>
        <w:t xml:space="preserve"> zní: Jak tráví učitelé základních škol svůj volný čas</w:t>
      </w:r>
      <w:r>
        <w:rPr>
          <w:rFonts w:ascii="Palatino Linotype" w:hAnsi="Palatino Linotype"/>
          <w:sz w:val="24"/>
          <w:szCs w:val="24"/>
        </w:rPr>
        <w:t xml:space="preserve"> a zda-li se v jeho rámci také zájmově vzdělávají</w:t>
      </w:r>
      <w:r w:rsidRPr="00565BBC">
        <w:rPr>
          <w:rFonts w:ascii="Palatino Linotype" w:hAnsi="Palatino Linotype"/>
          <w:sz w:val="24"/>
          <w:szCs w:val="24"/>
        </w:rPr>
        <w:t xml:space="preserve">? Na základě </w:t>
      </w:r>
      <w:r>
        <w:rPr>
          <w:rFonts w:ascii="Palatino Linotype" w:hAnsi="Palatino Linotype"/>
          <w:sz w:val="24"/>
          <w:szCs w:val="24"/>
        </w:rPr>
        <w:t>předložené</w:t>
      </w:r>
      <w:r w:rsidRPr="00565BBC">
        <w:rPr>
          <w:rFonts w:ascii="Palatino Linotype" w:hAnsi="Palatino Linotype"/>
          <w:sz w:val="24"/>
          <w:szCs w:val="24"/>
        </w:rPr>
        <w:t xml:space="preserve"> výzkumn</w:t>
      </w:r>
      <w:r>
        <w:rPr>
          <w:rFonts w:ascii="Palatino Linotype" w:hAnsi="Palatino Linotype"/>
          <w:sz w:val="24"/>
          <w:szCs w:val="24"/>
        </w:rPr>
        <w:t>é</w:t>
      </w:r>
      <w:r w:rsidRPr="00565BBC">
        <w:rPr>
          <w:rFonts w:ascii="Palatino Linotype" w:hAnsi="Palatino Linotype"/>
          <w:sz w:val="24"/>
          <w:szCs w:val="24"/>
        </w:rPr>
        <w:t xml:space="preserve"> otáz</w:t>
      </w:r>
      <w:r>
        <w:rPr>
          <w:rFonts w:ascii="Palatino Linotype" w:hAnsi="Palatino Linotype"/>
          <w:sz w:val="24"/>
          <w:szCs w:val="24"/>
        </w:rPr>
        <w:t>ky</w:t>
      </w:r>
      <w:r w:rsidRPr="00565BBC">
        <w:rPr>
          <w:rFonts w:ascii="Palatino Linotype" w:hAnsi="Palatino Linotype"/>
          <w:sz w:val="24"/>
          <w:szCs w:val="24"/>
        </w:rPr>
        <w:t xml:space="preserve"> byly stanoveny jednotlivé dílčí výzkumné otázky (DVO1, DVO2, DVO3):</w:t>
      </w:r>
    </w:p>
    <w:p w14:paraId="43939B86" w14:textId="77777777"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DVO1: Jakými aktivitami se zabývají učitelé základních škol ve svém volném čase</w:t>
      </w:r>
      <w:r>
        <w:rPr>
          <w:rFonts w:ascii="Palatino Linotype" w:hAnsi="Palatino Linotype"/>
          <w:sz w:val="24"/>
          <w:szCs w:val="24"/>
        </w:rPr>
        <w:t>?</w:t>
      </w:r>
    </w:p>
    <w:p w14:paraId="10C23D26" w14:textId="11A2201F" w:rsidR="008F0131"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Tato dílčí výzkumná otázka identifikuje volnočasové aktivity, kterými se učitelé základních škol zabývají v</w:t>
      </w:r>
      <w:r>
        <w:rPr>
          <w:rFonts w:ascii="Palatino Linotype" w:hAnsi="Palatino Linotype"/>
          <w:sz w:val="24"/>
          <w:szCs w:val="24"/>
        </w:rPr>
        <w:t>e svém volném</w:t>
      </w:r>
      <w:r w:rsidRPr="00565BBC">
        <w:rPr>
          <w:rFonts w:ascii="Palatino Linotype" w:hAnsi="Palatino Linotype"/>
          <w:sz w:val="24"/>
          <w:szCs w:val="24"/>
        </w:rPr>
        <w:t xml:space="preserve"> čase mimo své </w:t>
      </w:r>
      <w:r>
        <w:rPr>
          <w:rFonts w:ascii="Palatino Linotype" w:hAnsi="Palatino Linotype"/>
          <w:sz w:val="24"/>
          <w:szCs w:val="24"/>
        </w:rPr>
        <w:t xml:space="preserve">každodenní </w:t>
      </w:r>
      <w:r w:rsidRPr="00565BBC">
        <w:rPr>
          <w:rFonts w:ascii="Palatino Linotype" w:hAnsi="Palatino Linotype"/>
          <w:sz w:val="24"/>
          <w:szCs w:val="24"/>
        </w:rPr>
        <w:t>pracovní povinnosti.</w:t>
      </w:r>
    </w:p>
    <w:p w14:paraId="06B089A4" w14:textId="77777777"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DVO</w:t>
      </w:r>
      <w:r>
        <w:rPr>
          <w:rFonts w:ascii="Palatino Linotype" w:hAnsi="Palatino Linotype"/>
          <w:sz w:val="24"/>
          <w:szCs w:val="24"/>
        </w:rPr>
        <w:t>2</w:t>
      </w:r>
      <w:r w:rsidRPr="00565BBC">
        <w:rPr>
          <w:rFonts w:ascii="Palatino Linotype" w:hAnsi="Palatino Linotype"/>
          <w:sz w:val="24"/>
          <w:szCs w:val="24"/>
        </w:rPr>
        <w:t>: Jaký význam přikládají učitelé základních škol zájmovému vzdělávání?</w:t>
      </w:r>
    </w:p>
    <w:p w14:paraId="3D9CF9D9" w14:textId="77777777" w:rsidR="008F0131" w:rsidRPr="00565BBC" w:rsidRDefault="008F0131" w:rsidP="008F0131">
      <w:pPr>
        <w:spacing w:line="360" w:lineRule="auto"/>
        <w:ind w:left="708" w:firstLine="708"/>
        <w:jc w:val="both"/>
        <w:rPr>
          <w:rFonts w:ascii="Palatino Linotype" w:hAnsi="Palatino Linotype"/>
          <w:sz w:val="24"/>
          <w:szCs w:val="24"/>
        </w:rPr>
      </w:pPr>
      <w:r>
        <w:rPr>
          <w:rFonts w:ascii="Palatino Linotype" w:hAnsi="Palatino Linotype"/>
          <w:sz w:val="24"/>
          <w:szCs w:val="24"/>
        </w:rPr>
        <w:t>Následující</w:t>
      </w:r>
      <w:r w:rsidRPr="00565BBC">
        <w:rPr>
          <w:rFonts w:ascii="Palatino Linotype" w:hAnsi="Palatino Linotype"/>
          <w:sz w:val="24"/>
          <w:szCs w:val="24"/>
        </w:rPr>
        <w:t xml:space="preserve"> dílčí výzkumná otázka napomáhá objasnit významy, které učitelé základních škol kladou</w:t>
      </w:r>
      <w:r>
        <w:rPr>
          <w:rFonts w:ascii="Palatino Linotype" w:hAnsi="Palatino Linotype"/>
          <w:sz w:val="24"/>
          <w:szCs w:val="24"/>
        </w:rPr>
        <w:t xml:space="preserve"> účasti na </w:t>
      </w:r>
      <w:r w:rsidRPr="00565BBC">
        <w:rPr>
          <w:rFonts w:ascii="Palatino Linotype" w:hAnsi="Palatino Linotype"/>
          <w:sz w:val="24"/>
          <w:szCs w:val="24"/>
        </w:rPr>
        <w:t>zájmov</w:t>
      </w:r>
      <w:r>
        <w:rPr>
          <w:rFonts w:ascii="Palatino Linotype" w:hAnsi="Palatino Linotype"/>
          <w:sz w:val="24"/>
          <w:szCs w:val="24"/>
        </w:rPr>
        <w:t>ě vzdělávacích aktivitách</w:t>
      </w:r>
      <w:r w:rsidRPr="00565BBC">
        <w:rPr>
          <w:rFonts w:ascii="Palatino Linotype" w:hAnsi="Palatino Linotype"/>
          <w:sz w:val="24"/>
          <w:szCs w:val="24"/>
        </w:rPr>
        <w:t>.</w:t>
      </w:r>
    </w:p>
    <w:p w14:paraId="4A29C62F" w14:textId="77777777"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lastRenderedPageBreak/>
        <w:t>DVO</w:t>
      </w:r>
      <w:r>
        <w:rPr>
          <w:rFonts w:ascii="Palatino Linotype" w:hAnsi="Palatino Linotype"/>
          <w:sz w:val="24"/>
          <w:szCs w:val="24"/>
        </w:rPr>
        <w:t>3</w:t>
      </w:r>
      <w:r w:rsidRPr="00565BBC">
        <w:rPr>
          <w:rFonts w:ascii="Palatino Linotype" w:hAnsi="Palatino Linotype"/>
          <w:sz w:val="24"/>
          <w:szCs w:val="24"/>
        </w:rPr>
        <w:t>: Jaké strategie využívají učitelé základních škol ke kompenzaci svého pracovního vytížení?</w:t>
      </w:r>
    </w:p>
    <w:p w14:paraId="3FA4D66F" w14:textId="77777777" w:rsidR="008F0131" w:rsidRPr="00565BBC" w:rsidRDefault="008F0131" w:rsidP="008F0131">
      <w:pPr>
        <w:spacing w:line="360" w:lineRule="auto"/>
        <w:ind w:left="708" w:firstLine="708"/>
        <w:jc w:val="both"/>
        <w:rPr>
          <w:rFonts w:ascii="Palatino Linotype" w:hAnsi="Palatino Linotype"/>
          <w:sz w:val="24"/>
          <w:szCs w:val="24"/>
        </w:rPr>
      </w:pPr>
      <w:r>
        <w:rPr>
          <w:rFonts w:ascii="Palatino Linotype" w:hAnsi="Palatino Linotype"/>
          <w:sz w:val="24"/>
          <w:szCs w:val="24"/>
        </w:rPr>
        <w:t>Poslední předložení</w:t>
      </w:r>
      <w:r w:rsidRPr="00565BBC">
        <w:rPr>
          <w:rFonts w:ascii="Palatino Linotype" w:hAnsi="Palatino Linotype"/>
          <w:sz w:val="24"/>
          <w:szCs w:val="24"/>
        </w:rPr>
        <w:t xml:space="preserve"> dílčí výzkumná otázka slouží k objasnění způsobů, jakými účastníci výzkumu relaxují</w:t>
      </w:r>
      <w:r>
        <w:rPr>
          <w:rFonts w:ascii="Palatino Linotype" w:hAnsi="Palatino Linotype"/>
          <w:sz w:val="24"/>
          <w:szCs w:val="24"/>
        </w:rPr>
        <w:t>,</w:t>
      </w:r>
      <w:r w:rsidRPr="00565BBC">
        <w:rPr>
          <w:rFonts w:ascii="Palatino Linotype" w:hAnsi="Palatino Linotype"/>
          <w:sz w:val="24"/>
          <w:szCs w:val="24"/>
        </w:rPr>
        <w:t xml:space="preserve"> a jaké prostředky kompenzace využívají vůči</w:t>
      </w:r>
      <w:r>
        <w:rPr>
          <w:rFonts w:ascii="Palatino Linotype" w:hAnsi="Palatino Linotype"/>
          <w:sz w:val="24"/>
          <w:szCs w:val="24"/>
        </w:rPr>
        <w:t xml:space="preserve"> svým</w:t>
      </w:r>
      <w:r w:rsidRPr="00565BBC">
        <w:rPr>
          <w:rFonts w:ascii="Palatino Linotype" w:hAnsi="Palatino Linotype"/>
          <w:sz w:val="24"/>
          <w:szCs w:val="24"/>
        </w:rPr>
        <w:t xml:space="preserve"> jednostranně zaměřeným pracovním činnostem.</w:t>
      </w:r>
    </w:p>
    <w:p w14:paraId="31C3469A" w14:textId="7369C0D8"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Odpovědi výzkumného šetření vycházejí z uskutečněných rozhovorů s</w:t>
      </w:r>
      <w:r>
        <w:rPr>
          <w:rFonts w:ascii="Palatino Linotype" w:hAnsi="Palatino Linotype"/>
          <w:sz w:val="24"/>
          <w:szCs w:val="24"/>
        </w:rPr>
        <w:t> </w:t>
      </w:r>
      <w:r w:rsidRPr="00565BBC">
        <w:rPr>
          <w:rFonts w:ascii="Palatino Linotype" w:hAnsi="Palatino Linotype"/>
          <w:sz w:val="24"/>
          <w:szCs w:val="24"/>
        </w:rPr>
        <w:t>učiteli základních škol. Každý z účastníků obdržel informovaný souhlas ve</w:t>
      </w:r>
      <w:r>
        <w:rPr>
          <w:rFonts w:ascii="Palatino Linotype" w:hAnsi="Palatino Linotype"/>
          <w:sz w:val="24"/>
          <w:szCs w:val="24"/>
        </w:rPr>
        <w:t> </w:t>
      </w:r>
      <w:r w:rsidRPr="00565BBC">
        <w:rPr>
          <w:rFonts w:ascii="Palatino Linotype" w:hAnsi="Palatino Linotype"/>
          <w:sz w:val="24"/>
          <w:szCs w:val="24"/>
        </w:rPr>
        <w:t>dvou vyhotovení, přičemž jeden sloužil pro účely výzkumu a druhý pro vlastní potřebu účastníků výzkumu. Hendl (2016, str. 157) řadí informovaný souhlas mezi etické otázky výzkumu, který zaručujeme anonymitu (ze</w:t>
      </w:r>
      <w:r>
        <w:rPr>
          <w:rFonts w:ascii="Palatino Linotype" w:hAnsi="Palatino Linotype"/>
          <w:sz w:val="24"/>
          <w:szCs w:val="24"/>
        </w:rPr>
        <w:t> </w:t>
      </w:r>
      <w:r w:rsidRPr="00565BBC">
        <w:rPr>
          <w:rFonts w:ascii="Palatino Linotype" w:hAnsi="Palatino Linotype"/>
          <w:sz w:val="24"/>
          <w:szCs w:val="24"/>
        </w:rPr>
        <w:t>zveřejněných informací nebude možné účastníky výzkumu identifikovat) a</w:t>
      </w:r>
      <w:r>
        <w:t> </w:t>
      </w:r>
      <w:r w:rsidRPr="00565BBC">
        <w:rPr>
          <w:rFonts w:ascii="Palatino Linotype" w:hAnsi="Palatino Linotype"/>
          <w:sz w:val="24"/>
          <w:szCs w:val="24"/>
        </w:rPr>
        <w:t>svobodu odmítnutí, která umožňuje účastníkovi odmítnout odpovědět na kteroukoliv otázku, nebo kdykoliv ukončit svou účast ve výzkumu. Podpisem informovaného souhlasu účastník výzkumu také souhlasil s</w:t>
      </w:r>
      <w:r>
        <w:rPr>
          <w:rFonts w:ascii="Palatino Linotype" w:hAnsi="Palatino Linotype"/>
          <w:sz w:val="24"/>
          <w:szCs w:val="24"/>
        </w:rPr>
        <w:t> </w:t>
      </w:r>
      <w:r w:rsidRPr="00565BBC">
        <w:rPr>
          <w:rFonts w:ascii="Palatino Linotype" w:hAnsi="Palatino Linotype"/>
          <w:sz w:val="24"/>
          <w:szCs w:val="24"/>
        </w:rPr>
        <w:t>nahráváním rozhovoru pro potřeby výzkumu a následným přepisem.</w:t>
      </w:r>
      <w:r>
        <w:rPr>
          <w:rFonts w:ascii="Palatino Linotype" w:hAnsi="Palatino Linotype"/>
          <w:sz w:val="24"/>
          <w:szCs w:val="24"/>
        </w:rPr>
        <w:t xml:space="preserve"> Všem účastníkům výzkumu byla nabídnuto předložení přepisu jejich rozhovoru k nahlédnutí a možností doplnit nebo vyjádřit se k uvedeným informacím. Tuto možnost žádný z účastníků výzkumu nevyužil.</w:t>
      </w:r>
    </w:p>
    <w:p w14:paraId="2B785977" w14:textId="77777777" w:rsidR="008F0131" w:rsidRPr="00565BBC" w:rsidRDefault="008F0131" w:rsidP="008F0131">
      <w:pPr>
        <w:spacing w:line="360" w:lineRule="auto"/>
        <w:jc w:val="both"/>
        <w:rPr>
          <w:rFonts w:ascii="Palatino Linotype" w:hAnsi="Palatino Linotype"/>
          <w:b/>
          <w:bCs/>
          <w:sz w:val="28"/>
          <w:szCs w:val="28"/>
        </w:rPr>
      </w:pPr>
    </w:p>
    <w:p w14:paraId="430CE3B3" w14:textId="77777777" w:rsidR="008F0131" w:rsidRPr="00565BBC" w:rsidRDefault="008F0131" w:rsidP="002C5D76">
      <w:pPr>
        <w:pStyle w:val="Nadpis2"/>
      </w:pPr>
      <w:bookmarkStart w:id="22" w:name="_Toc99569848"/>
      <w:r w:rsidRPr="00565BBC">
        <w:t>4.1</w:t>
      </w:r>
      <w:r>
        <w:t>.</w:t>
      </w:r>
      <w:r w:rsidRPr="00565BBC">
        <w:t xml:space="preserve"> Účastníci výzkumného šetření</w:t>
      </w:r>
      <w:bookmarkEnd w:id="22"/>
    </w:p>
    <w:p w14:paraId="60883014" w14:textId="77777777"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Účastníci výzkumného šetření byli získávání pomocí techniky sněhové koule, kterou popisuje Hendl jako metodu, kdy „výzkumník zvolí jednoho nebo několik málo jedinců k interview. Tyto osoby </w:t>
      </w:r>
      <w:r>
        <w:rPr>
          <w:rFonts w:ascii="Palatino Linotype" w:hAnsi="Palatino Linotype"/>
          <w:sz w:val="24"/>
          <w:szCs w:val="24"/>
        </w:rPr>
        <w:t xml:space="preserve">následně </w:t>
      </w:r>
      <w:r w:rsidRPr="00565BBC">
        <w:rPr>
          <w:rFonts w:ascii="Palatino Linotype" w:hAnsi="Palatino Linotype"/>
          <w:sz w:val="24"/>
          <w:szCs w:val="24"/>
        </w:rPr>
        <w:t>slouží pak jako informátoři pro doporučení dalších zajímavých členů populace“ (Hendl, 2016, s</w:t>
      </w:r>
      <w:r>
        <w:rPr>
          <w:rFonts w:ascii="Palatino Linotype" w:hAnsi="Palatino Linotype"/>
          <w:sz w:val="24"/>
          <w:szCs w:val="24"/>
        </w:rPr>
        <w:t>tr</w:t>
      </w:r>
      <w:r w:rsidRPr="00565BBC">
        <w:rPr>
          <w:rFonts w:ascii="Palatino Linotype" w:hAnsi="Palatino Linotype"/>
          <w:sz w:val="24"/>
          <w:szCs w:val="24"/>
        </w:rPr>
        <w:t>. 156).</w:t>
      </w:r>
    </w:p>
    <w:p w14:paraId="63A9583D" w14:textId="2896D010"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Jednotliví účastníci výzkumu museli splňovat kritéria, určená před začátkem výzkumu. Prvním kritériem byl výkon učitelské profese na prvním </w:t>
      </w:r>
      <w:r w:rsidRPr="00565BBC">
        <w:rPr>
          <w:rFonts w:ascii="Palatino Linotype" w:hAnsi="Palatino Linotype"/>
          <w:sz w:val="24"/>
          <w:szCs w:val="24"/>
        </w:rPr>
        <w:lastRenderedPageBreak/>
        <w:t>stupni základní školy. Druhým kritériem byla poloha školy, na které učitel vyučuje, konkrétně se jednalo o menší základní školy</w:t>
      </w:r>
      <w:r>
        <w:rPr>
          <w:rFonts w:ascii="Palatino Linotype" w:hAnsi="Palatino Linotype"/>
          <w:sz w:val="24"/>
          <w:szCs w:val="24"/>
        </w:rPr>
        <w:t>, málotřídky,</w:t>
      </w:r>
      <w:r w:rsidRPr="00565BBC">
        <w:rPr>
          <w:rFonts w:ascii="Palatino Linotype" w:hAnsi="Palatino Linotype"/>
          <w:sz w:val="24"/>
          <w:szCs w:val="24"/>
        </w:rPr>
        <w:t xml:space="preserve"> nacházející se na vesnicích v Olomouckém kraji. Posledním kritériem byla minimální doba výkonu učitelské profese, kter</w:t>
      </w:r>
      <w:r>
        <w:rPr>
          <w:rFonts w:ascii="Palatino Linotype" w:hAnsi="Palatino Linotype"/>
          <w:sz w:val="24"/>
          <w:szCs w:val="24"/>
        </w:rPr>
        <w:t>á</w:t>
      </w:r>
      <w:r w:rsidRPr="00565BBC">
        <w:rPr>
          <w:rFonts w:ascii="Palatino Linotype" w:hAnsi="Palatino Linotype"/>
          <w:sz w:val="24"/>
          <w:szCs w:val="24"/>
        </w:rPr>
        <w:t xml:space="preserve"> byla stanovena na 5 let</w:t>
      </w:r>
      <w:r>
        <w:rPr>
          <w:rFonts w:ascii="Palatino Linotype" w:hAnsi="Palatino Linotype"/>
          <w:sz w:val="24"/>
          <w:szCs w:val="24"/>
        </w:rPr>
        <w:t xml:space="preserve">. Předpokládá se tedy, že se </w:t>
      </w:r>
      <w:r w:rsidRPr="00565BBC">
        <w:rPr>
          <w:rFonts w:ascii="Palatino Linotype" w:hAnsi="Palatino Linotype"/>
          <w:sz w:val="24"/>
          <w:szCs w:val="24"/>
        </w:rPr>
        <w:t>učitel</w:t>
      </w:r>
      <w:r>
        <w:rPr>
          <w:rFonts w:ascii="Palatino Linotype" w:hAnsi="Palatino Linotype"/>
          <w:sz w:val="24"/>
          <w:szCs w:val="24"/>
        </w:rPr>
        <w:t xml:space="preserve"> nachází ve fázi profesní stabilizace.</w:t>
      </w:r>
    </w:p>
    <w:p w14:paraId="72AB085B" w14:textId="77777777"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První oslovenou byla paní ředitelka základní školy, kterou jsem navštěvovala v dětství. S její pomocí byli vytipováni učitelé, kteří výše zmíněná kritéria splňovali</w:t>
      </w:r>
      <w:r>
        <w:rPr>
          <w:rFonts w:ascii="Palatino Linotype" w:hAnsi="Palatino Linotype"/>
          <w:sz w:val="24"/>
          <w:szCs w:val="24"/>
        </w:rPr>
        <w:t xml:space="preserve">, </w:t>
      </w:r>
      <w:r w:rsidRPr="00565BBC">
        <w:rPr>
          <w:rFonts w:ascii="Palatino Linotype" w:hAnsi="Palatino Linotype"/>
          <w:sz w:val="24"/>
          <w:szCs w:val="24"/>
        </w:rPr>
        <w:t>a</w:t>
      </w:r>
      <w:r>
        <w:rPr>
          <w:rFonts w:ascii="Palatino Linotype" w:hAnsi="Palatino Linotype"/>
          <w:sz w:val="24"/>
          <w:szCs w:val="24"/>
        </w:rPr>
        <w:t> </w:t>
      </w:r>
      <w:r w:rsidRPr="00565BBC">
        <w:rPr>
          <w:rFonts w:ascii="Palatino Linotype" w:hAnsi="Palatino Linotype"/>
          <w:sz w:val="24"/>
          <w:szCs w:val="24"/>
        </w:rPr>
        <w:t xml:space="preserve">v případě souhlasu s účastí na výzkumu by představovali vhodné kandidáty pro šetření. Dále byla oslovena matka mé blízké známé, která má již mnoho let učitelské praxe. Ta sloužila jako informátor a předala kontakty na další jedince, kteří by mohli splňovat kritéria výzkumu. Vybraní jedinci byli osloveni emailem s bližšími informacemi o výzkumu a dotazem, zda by byli ochotni se šetření zúčastnit. </w:t>
      </w:r>
    </w:p>
    <w:p w14:paraId="7C0E6621" w14:textId="555AB087" w:rsidR="008F0131" w:rsidRPr="00565BBC" w:rsidRDefault="008F0131" w:rsidP="002C5D76">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Celkem se výzkumu zúčastnilo šest účastníků, kteří budou v práci dále identifikováni jako U1-</w:t>
      </w:r>
      <w:r>
        <w:rPr>
          <w:rFonts w:ascii="Palatino Linotype" w:hAnsi="Palatino Linotype"/>
          <w:sz w:val="24"/>
          <w:szCs w:val="24"/>
        </w:rPr>
        <w:t>U</w:t>
      </w:r>
      <w:r w:rsidRPr="00565BBC">
        <w:rPr>
          <w:rFonts w:ascii="Palatino Linotype" w:hAnsi="Palatino Linotype"/>
          <w:sz w:val="24"/>
          <w:szCs w:val="24"/>
        </w:rPr>
        <w:t xml:space="preserve">6. Všichni účastníci vykonávali svou profesi na </w:t>
      </w:r>
      <w:r>
        <w:rPr>
          <w:rFonts w:ascii="Palatino Linotype" w:hAnsi="Palatino Linotype"/>
          <w:sz w:val="24"/>
          <w:szCs w:val="24"/>
        </w:rPr>
        <w:t xml:space="preserve">málotřídní </w:t>
      </w:r>
      <w:r w:rsidRPr="00565BBC">
        <w:rPr>
          <w:rFonts w:ascii="Palatino Linotype" w:hAnsi="Palatino Linotype"/>
          <w:sz w:val="24"/>
          <w:szCs w:val="24"/>
        </w:rPr>
        <w:t>škole, která se nachází na vesnici</w:t>
      </w:r>
      <w:r>
        <w:rPr>
          <w:rFonts w:ascii="Palatino Linotype" w:hAnsi="Palatino Linotype"/>
          <w:sz w:val="24"/>
          <w:szCs w:val="24"/>
        </w:rPr>
        <w:t xml:space="preserve">. </w:t>
      </w:r>
      <w:r w:rsidRPr="00565BBC">
        <w:rPr>
          <w:rFonts w:ascii="Palatino Linotype" w:hAnsi="Palatino Linotype"/>
          <w:sz w:val="24"/>
          <w:szCs w:val="24"/>
        </w:rPr>
        <w:t>Ve všech případech se jednalo o</w:t>
      </w:r>
      <w:r>
        <w:rPr>
          <w:rFonts w:ascii="Palatino Linotype" w:hAnsi="Palatino Linotype"/>
          <w:sz w:val="24"/>
          <w:szCs w:val="24"/>
        </w:rPr>
        <w:t> </w:t>
      </w:r>
      <w:r w:rsidRPr="00565BBC">
        <w:rPr>
          <w:rFonts w:ascii="Palatino Linotype" w:hAnsi="Palatino Linotype"/>
          <w:sz w:val="24"/>
          <w:szCs w:val="24"/>
        </w:rPr>
        <w:t xml:space="preserve">vesnice do 3000 obyvatel a ležící v blízkosti většího města. </w:t>
      </w:r>
      <w:r>
        <w:rPr>
          <w:rFonts w:ascii="Palatino Linotype" w:hAnsi="Palatino Linotype"/>
          <w:sz w:val="24"/>
          <w:szCs w:val="24"/>
        </w:rPr>
        <w:t xml:space="preserve">Čtyři z účastníků výzkumu zároveň na vesnici také bydleli. Pouze dva účastníci bydleli ve městě, v dojezdové vzdálenosti do 20 minut od školy, ve které pracovali. </w:t>
      </w:r>
      <w:r w:rsidRPr="00565BBC">
        <w:rPr>
          <w:rFonts w:ascii="Palatino Linotype" w:hAnsi="Palatino Linotype"/>
          <w:sz w:val="24"/>
          <w:szCs w:val="24"/>
        </w:rPr>
        <w:t>Všichni účastníci výzkumu se nacházeli ve</w:t>
      </w:r>
      <w:r>
        <w:rPr>
          <w:rFonts w:ascii="Palatino Linotype" w:hAnsi="Palatino Linotype"/>
          <w:sz w:val="24"/>
          <w:szCs w:val="24"/>
        </w:rPr>
        <w:t> </w:t>
      </w:r>
      <w:r w:rsidRPr="00565BBC">
        <w:rPr>
          <w:rFonts w:ascii="Palatino Linotype" w:hAnsi="Palatino Linotype"/>
          <w:sz w:val="24"/>
          <w:szCs w:val="24"/>
        </w:rPr>
        <w:t xml:space="preserve">věkovém rozmezí mezi 45 až 60 lety. Následující odstavce blíže představují zúčastněné jedince. </w:t>
      </w:r>
    </w:p>
    <w:p w14:paraId="29110A2A" w14:textId="77777777" w:rsidR="008F0131" w:rsidRPr="00565BBC" w:rsidRDefault="008F0131" w:rsidP="008F0131">
      <w:pPr>
        <w:spacing w:line="360" w:lineRule="auto"/>
        <w:ind w:left="708"/>
        <w:jc w:val="both"/>
        <w:rPr>
          <w:rFonts w:ascii="Palatino Linotype" w:hAnsi="Palatino Linotype"/>
          <w:sz w:val="24"/>
          <w:szCs w:val="24"/>
        </w:rPr>
      </w:pPr>
      <w:r w:rsidRPr="00565BBC">
        <w:rPr>
          <w:rFonts w:ascii="Palatino Linotype" w:hAnsi="Palatino Linotype"/>
          <w:sz w:val="24"/>
          <w:szCs w:val="24"/>
        </w:rPr>
        <w:t>Účastník U1</w:t>
      </w:r>
    </w:p>
    <w:p w14:paraId="0DBFAB27" w14:textId="7B2053BD" w:rsidR="008F0131"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Prvním účastníkem je žena, která má více než dvacet let praxe v učitelském oboru. Společně s manželem a nejmladším synem bydlí v bytě na vesnici. Celkem má tři děti a je babičkou dvou vnoučat. Na základní škole, na které působí</w:t>
      </w:r>
      <w:r>
        <w:rPr>
          <w:rFonts w:ascii="Palatino Linotype" w:hAnsi="Palatino Linotype"/>
          <w:sz w:val="24"/>
          <w:szCs w:val="24"/>
        </w:rPr>
        <w:t>,</w:t>
      </w:r>
      <w:r w:rsidRPr="00565BBC">
        <w:rPr>
          <w:rFonts w:ascii="Palatino Linotype" w:hAnsi="Palatino Linotype"/>
          <w:sz w:val="24"/>
          <w:szCs w:val="24"/>
        </w:rPr>
        <w:t xml:space="preserve"> nyní pracuje již více než osm let. </w:t>
      </w:r>
    </w:p>
    <w:p w14:paraId="22397957" w14:textId="77777777" w:rsidR="003E4E9C" w:rsidRPr="00565BBC" w:rsidRDefault="003E4E9C" w:rsidP="008F0131">
      <w:pPr>
        <w:spacing w:line="360" w:lineRule="auto"/>
        <w:ind w:left="708" w:firstLine="708"/>
        <w:jc w:val="both"/>
        <w:rPr>
          <w:rFonts w:ascii="Palatino Linotype" w:hAnsi="Palatino Linotype"/>
          <w:sz w:val="24"/>
          <w:szCs w:val="24"/>
        </w:rPr>
      </w:pPr>
    </w:p>
    <w:p w14:paraId="0D15ABFF" w14:textId="77777777" w:rsidR="008F0131" w:rsidRPr="00565BBC" w:rsidRDefault="008F0131" w:rsidP="008F0131">
      <w:pPr>
        <w:spacing w:line="360" w:lineRule="auto"/>
        <w:ind w:firstLine="708"/>
        <w:jc w:val="both"/>
        <w:rPr>
          <w:rFonts w:ascii="Palatino Linotype" w:hAnsi="Palatino Linotype"/>
          <w:sz w:val="24"/>
          <w:szCs w:val="24"/>
        </w:rPr>
      </w:pPr>
      <w:r w:rsidRPr="00565BBC">
        <w:rPr>
          <w:rFonts w:ascii="Palatino Linotype" w:hAnsi="Palatino Linotype"/>
          <w:sz w:val="24"/>
          <w:szCs w:val="24"/>
        </w:rPr>
        <w:lastRenderedPageBreak/>
        <w:t>Účastník U2</w:t>
      </w:r>
    </w:p>
    <w:p w14:paraId="65E1CB74" w14:textId="47EB52D0"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Druhým účastníkem je žena, která má přibližně šestnáct let učitelské praxe. Je</w:t>
      </w:r>
      <w:r>
        <w:rPr>
          <w:rFonts w:ascii="Palatino Linotype" w:hAnsi="Palatino Linotype"/>
          <w:sz w:val="24"/>
          <w:szCs w:val="24"/>
        </w:rPr>
        <w:t> </w:t>
      </w:r>
      <w:r w:rsidRPr="00565BBC">
        <w:rPr>
          <w:rFonts w:ascii="Palatino Linotype" w:hAnsi="Palatino Linotype"/>
          <w:sz w:val="24"/>
          <w:szCs w:val="24"/>
        </w:rPr>
        <w:t>vdaná a společně s manželem žijí v rodinném domě na vesnici. Celkem má tři děti. Na základní škole, kde v současnosti vyučuje, pracuje více než deset let.</w:t>
      </w:r>
    </w:p>
    <w:p w14:paraId="22471C7A" w14:textId="77777777" w:rsidR="008F0131" w:rsidRPr="00565BBC" w:rsidRDefault="008F0131" w:rsidP="008F0131">
      <w:pPr>
        <w:spacing w:line="360" w:lineRule="auto"/>
        <w:ind w:firstLine="708"/>
        <w:jc w:val="both"/>
        <w:rPr>
          <w:rFonts w:ascii="Palatino Linotype" w:hAnsi="Palatino Linotype"/>
          <w:sz w:val="24"/>
          <w:szCs w:val="24"/>
        </w:rPr>
      </w:pPr>
      <w:r w:rsidRPr="00565BBC">
        <w:rPr>
          <w:rFonts w:ascii="Palatino Linotype" w:hAnsi="Palatino Linotype"/>
          <w:sz w:val="24"/>
          <w:szCs w:val="24"/>
        </w:rPr>
        <w:t>Účastník U3</w:t>
      </w:r>
    </w:p>
    <w:p w14:paraId="1D1C270D" w14:textId="285E94F1"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Třetím účastníkem je žena, která má více než deset let učitelské praxe. Společně s manželem a dvěma malými dětmi bydlí v rodinném domě na vesnici. Její praxe</w:t>
      </w:r>
      <w:r>
        <w:rPr>
          <w:rFonts w:ascii="Palatino Linotype" w:hAnsi="Palatino Linotype"/>
          <w:sz w:val="24"/>
          <w:szCs w:val="24"/>
        </w:rPr>
        <w:t xml:space="preserve"> v současné škole</w:t>
      </w:r>
      <w:r w:rsidRPr="00565BBC">
        <w:rPr>
          <w:rFonts w:ascii="Palatino Linotype" w:hAnsi="Palatino Linotype"/>
          <w:sz w:val="24"/>
          <w:szCs w:val="24"/>
        </w:rPr>
        <w:t xml:space="preserve"> trvá více než pět let.</w:t>
      </w:r>
    </w:p>
    <w:p w14:paraId="5C12D013" w14:textId="77777777" w:rsidR="008F0131" w:rsidRPr="00565BBC" w:rsidRDefault="008F0131" w:rsidP="008F0131">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Účastník U4 </w:t>
      </w:r>
    </w:p>
    <w:p w14:paraId="58C54523" w14:textId="2CBD7A90"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Čtvrtým účastníkem je muž, který má více než pětadvacet let praxe v učitelském oboru. Společně s manželkou žijí v rodinném domě v klidnější části města. Je otcem tří dětí a dědečkem čtyř vnoučat. Na </w:t>
      </w:r>
      <w:r>
        <w:rPr>
          <w:rFonts w:ascii="Palatino Linotype" w:hAnsi="Palatino Linotype"/>
          <w:sz w:val="24"/>
          <w:szCs w:val="24"/>
        </w:rPr>
        <w:t xml:space="preserve">současné </w:t>
      </w:r>
      <w:r w:rsidRPr="00565BBC">
        <w:rPr>
          <w:rFonts w:ascii="Palatino Linotype" w:hAnsi="Palatino Linotype"/>
          <w:sz w:val="24"/>
          <w:szCs w:val="24"/>
        </w:rPr>
        <w:t>základní škole působí více než patnáct let</w:t>
      </w:r>
      <w:r>
        <w:rPr>
          <w:rFonts w:ascii="Palatino Linotype" w:hAnsi="Palatino Linotype"/>
          <w:sz w:val="24"/>
          <w:szCs w:val="24"/>
        </w:rPr>
        <w:t>.</w:t>
      </w:r>
      <w:r w:rsidRPr="00565BBC">
        <w:rPr>
          <w:rFonts w:ascii="Palatino Linotype" w:hAnsi="Palatino Linotype"/>
          <w:sz w:val="24"/>
          <w:szCs w:val="24"/>
        </w:rPr>
        <w:t xml:space="preserve"> </w:t>
      </w:r>
    </w:p>
    <w:p w14:paraId="22FA408F" w14:textId="77777777" w:rsidR="008F0131" w:rsidRPr="00565BBC" w:rsidRDefault="008F0131" w:rsidP="008F0131">
      <w:pPr>
        <w:spacing w:line="360" w:lineRule="auto"/>
        <w:ind w:firstLine="708"/>
        <w:jc w:val="both"/>
        <w:rPr>
          <w:rFonts w:ascii="Palatino Linotype" w:hAnsi="Palatino Linotype"/>
          <w:sz w:val="24"/>
          <w:szCs w:val="24"/>
        </w:rPr>
      </w:pPr>
      <w:r w:rsidRPr="00565BBC">
        <w:rPr>
          <w:rFonts w:ascii="Palatino Linotype" w:hAnsi="Palatino Linotype"/>
          <w:sz w:val="24"/>
          <w:szCs w:val="24"/>
        </w:rPr>
        <w:t>Účastník U5</w:t>
      </w:r>
    </w:p>
    <w:p w14:paraId="7A81E135" w14:textId="11F0C5DE" w:rsidR="008F0131" w:rsidRPr="00565BBC" w:rsidRDefault="008F0131" w:rsidP="003E4E9C">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Pátým účastníkem je žena. Délka její učitelské praxe je více než dvacet let. Je</w:t>
      </w:r>
      <w:r>
        <w:rPr>
          <w:rFonts w:ascii="Palatino Linotype" w:hAnsi="Palatino Linotype"/>
          <w:sz w:val="24"/>
          <w:szCs w:val="24"/>
        </w:rPr>
        <w:t> </w:t>
      </w:r>
      <w:r w:rsidRPr="00565BBC">
        <w:rPr>
          <w:rFonts w:ascii="Palatino Linotype" w:hAnsi="Palatino Linotype"/>
          <w:sz w:val="24"/>
          <w:szCs w:val="24"/>
        </w:rPr>
        <w:t xml:space="preserve">vdaná a společně s manželem mají dvě děti a tři vnoučata. Bydlí v bytě na vesnici. V současnosti </w:t>
      </w:r>
      <w:r>
        <w:rPr>
          <w:rFonts w:ascii="Palatino Linotype" w:hAnsi="Palatino Linotype"/>
          <w:sz w:val="24"/>
          <w:szCs w:val="24"/>
        </w:rPr>
        <w:t xml:space="preserve">na základní škole </w:t>
      </w:r>
      <w:r w:rsidRPr="00565BBC">
        <w:rPr>
          <w:rFonts w:ascii="Palatino Linotype" w:hAnsi="Palatino Linotype"/>
          <w:sz w:val="24"/>
          <w:szCs w:val="24"/>
        </w:rPr>
        <w:t>pracuje desátým rokem</w:t>
      </w:r>
      <w:r>
        <w:rPr>
          <w:rFonts w:ascii="Palatino Linotype" w:hAnsi="Palatino Linotype"/>
          <w:sz w:val="24"/>
          <w:szCs w:val="24"/>
        </w:rPr>
        <w:t>.</w:t>
      </w:r>
    </w:p>
    <w:p w14:paraId="024FFFCE" w14:textId="77777777" w:rsidR="008F0131" w:rsidRPr="00565BBC" w:rsidRDefault="008F0131" w:rsidP="008F0131">
      <w:pPr>
        <w:spacing w:line="360" w:lineRule="auto"/>
        <w:ind w:firstLine="708"/>
        <w:jc w:val="both"/>
        <w:rPr>
          <w:rFonts w:ascii="Palatino Linotype" w:hAnsi="Palatino Linotype"/>
          <w:sz w:val="24"/>
          <w:szCs w:val="24"/>
        </w:rPr>
      </w:pPr>
      <w:r w:rsidRPr="00565BBC">
        <w:rPr>
          <w:rFonts w:ascii="Palatino Linotype" w:hAnsi="Palatino Linotype"/>
          <w:sz w:val="24"/>
          <w:szCs w:val="24"/>
        </w:rPr>
        <w:t xml:space="preserve">Účastník U6 </w:t>
      </w:r>
    </w:p>
    <w:p w14:paraId="5215299F" w14:textId="71B04BAC"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Šestým účastníkem je muž, jehož délka praxe v učitelském oboru je více než osmnáct let. Je svobodný, ale společně s partnerkou vychovávají jedno dítě. Bydlí v bytě ve městě. Jeho praxe </w:t>
      </w:r>
      <w:r>
        <w:rPr>
          <w:rFonts w:ascii="Palatino Linotype" w:hAnsi="Palatino Linotype"/>
          <w:sz w:val="24"/>
          <w:szCs w:val="24"/>
        </w:rPr>
        <w:t>na základní škole, na které působí v současnosti,</w:t>
      </w:r>
      <w:r w:rsidRPr="00565BBC">
        <w:rPr>
          <w:rFonts w:ascii="Palatino Linotype" w:hAnsi="Palatino Linotype"/>
          <w:sz w:val="24"/>
          <w:szCs w:val="24"/>
        </w:rPr>
        <w:t xml:space="preserve"> trvá více než šest let.</w:t>
      </w:r>
    </w:p>
    <w:p w14:paraId="10EAA3EA" w14:textId="77777777" w:rsidR="008F0131" w:rsidRPr="00565BBC" w:rsidRDefault="008F0131" w:rsidP="008F0131">
      <w:pPr>
        <w:spacing w:line="360" w:lineRule="auto"/>
        <w:ind w:firstLine="708"/>
        <w:jc w:val="both"/>
        <w:rPr>
          <w:rFonts w:ascii="Palatino Linotype" w:hAnsi="Palatino Linotype"/>
          <w:sz w:val="24"/>
          <w:szCs w:val="24"/>
        </w:rPr>
      </w:pPr>
    </w:p>
    <w:p w14:paraId="149F08C0" w14:textId="77777777" w:rsidR="008F0131" w:rsidRPr="00565BBC" w:rsidRDefault="008F0131" w:rsidP="003E4E9C">
      <w:pPr>
        <w:pStyle w:val="Nadpis2"/>
      </w:pPr>
      <w:bookmarkStart w:id="23" w:name="_Toc99569849"/>
      <w:r w:rsidRPr="00565BBC">
        <w:lastRenderedPageBreak/>
        <w:t>4.2</w:t>
      </w:r>
      <w:r>
        <w:t>.</w:t>
      </w:r>
      <w:r w:rsidRPr="00565BBC">
        <w:t xml:space="preserve"> Realizace výzkumného šetření</w:t>
      </w:r>
      <w:bookmarkEnd w:id="23"/>
    </w:p>
    <w:p w14:paraId="341F5ED4" w14:textId="67C5A4C4"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Jak již bylo zmínění, šetření probíhá formou kvalitativního výzkumu, který charakterizuje Disman (2002, str. 285) jako „nenumerické šetření a</w:t>
      </w:r>
      <w:r>
        <w:rPr>
          <w:rFonts w:ascii="Palatino Linotype" w:hAnsi="Palatino Linotype"/>
          <w:sz w:val="24"/>
          <w:szCs w:val="24"/>
        </w:rPr>
        <w:t> </w:t>
      </w:r>
      <w:r w:rsidRPr="00565BBC">
        <w:rPr>
          <w:rFonts w:ascii="Palatino Linotype" w:hAnsi="Palatino Linotype"/>
          <w:sz w:val="24"/>
          <w:szCs w:val="24"/>
        </w:rPr>
        <w:t>interpretace sociální reality, s cílem odkrýt význam podkládaný sdělovaným informacím.“ Hlavním smyslem kvalitativního šetření je tady naslouchání vyprávění, kladení otázek, získávání odpovědí a porozumění (Hendl, 2016, str.</w:t>
      </w:r>
      <w:r>
        <w:rPr>
          <w:rFonts w:ascii="Palatino Linotype" w:hAnsi="Palatino Linotype"/>
          <w:sz w:val="24"/>
          <w:szCs w:val="24"/>
        </w:rPr>
        <w:t> </w:t>
      </w:r>
      <w:r w:rsidRPr="00565BBC">
        <w:rPr>
          <w:rFonts w:ascii="Palatino Linotype" w:hAnsi="Palatino Linotype"/>
          <w:sz w:val="24"/>
          <w:szCs w:val="24"/>
        </w:rPr>
        <w:t xml:space="preserve">168). Data byla získána prostřednictvím rozhovorů. </w:t>
      </w:r>
    </w:p>
    <w:p w14:paraId="3285C3E2" w14:textId="7B8629EB"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Konkrétně se jednalo o metodu polostrukturovaného rozhovoru, jehož výhodou je, že umožňuje získat nejen fakta, ale současně dovoluje hlouběji proniknout do zkoumaného tématu. Polostrukturovaný rozhovor patří mezi nejčastěji používanou podobu interview. Tazatel specifikuje minimum témat a</w:t>
      </w:r>
      <w:r>
        <w:rPr>
          <w:rFonts w:ascii="Palatino Linotype" w:hAnsi="Palatino Linotype"/>
          <w:sz w:val="24"/>
          <w:szCs w:val="24"/>
        </w:rPr>
        <w:t> </w:t>
      </w:r>
      <w:r w:rsidRPr="00565BBC">
        <w:rPr>
          <w:rFonts w:ascii="Palatino Linotype" w:hAnsi="Palatino Linotype"/>
          <w:sz w:val="24"/>
          <w:szCs w:val="24"/>
        </w:rPr>
        <w:t>otázek, které je nutné v průběhu rozhovoru probrat, stanovuje tzv. jádro rozhovoru. Dle potřeby a</w:t>
      </w:r>
      <w:r>
        <w:rPr>
          <w:rFonts w:ascii="Palatino Linotype" w:hAnsi="Palatino Linotype"/>
          <w:sz w:val="24"/>
          <w:szCs w:val="24"/>
        </w:rPr>
        <w:t> </w:t>
      </w:r>
      <w:r w:rsidRPr="00565BBC">
        <w:rPr>
          <w:rFonts w:ascii="Palatino Linotype" w:hAnsi="Palatino Linotype"/>
          <w:sz w:val="24"/>
          <w:szCs w:val="24"/>
        </w:rPr>
        <w:t>možností mění pořadí otázek, doplňuje množství upřesňujících otázek, s cílem správně pochopit a interpretovat, získat další podrobnosti a rozpracovat téma hlouběji (Miovský, 2006, str. 159). Vzhledem ke stanovené problematice práce bylo v úvodu rozhovorů ohraničeno zvolené téma volnočasových aktivit</w:t>
      </w:r>
      <w:r>
        <w:rPr>
          <w:rFonts w:ascii="Palatino Linotype" w:hAnsi="Palatino Linotype"/>
          <w:sz w:val="24"/>
          <w:szCs w:val="24"/>
        </w:rPr>
        <w:t>, samostudia</w:t>
      </w:r>
      <w:r w:rsidRPr="00565BBC">
        <w:rPr>
          <w:rFonts w:ascii="Palatino Linotype" w:hAnsi="Palatino Linotype"/>
          <w:sz w:val="24"/>
          <w:szCs w:val="24"/>
        </w:rPr>
        <w:t xml:space="preserve"> a zájmového vzdělávání.</w:t>
      </w:r>
      <w:r>
        <w:rPr>
          <w:rFonts w:ascii="Palatino Linotype" w:hAnsi="Palatino Linotype"/>
          <w:sz w:val="24"/>
          <w:szCs w:val="24"/>
        </w:rPr>
        <w:t xml:space="preserve"> Volný čas jsme identifikovali jako dobu, která člověku zůstane po odečtení času stráveného prací, péčí o domácnost a péči spojenou s fyzickými potřebami (osobní péče, jídlo, spánek apod.). Taktéž byla pomyslně odbourána doba covidu, která volnočasové aktivity účastníků výzkumu významně ovlivnila. Většina o</w:t>
      </w:r>
      <w:r w:rsidRPr="00565BBC">
        <w:rPr>
          <w:rFonts w:ascii="Palatino Linotype" w:hAnsi="Palatino Linotype"/>
          <w:sz w:val="24"/>
          <w:szCs w:val="24"/>
        </w:rPr>
        <w:t>táz</w:t>
      </w:r>
      <w:r>
        <w:rPr>
          <w:rFonts w:ascii="Palatino Linotype" w:hAnsi="Palatino Linotype"/>
          <w:sz w:val="24"/>
          <w:szCs w:val="24"/>
        </w:rPr>
        <w:t>ek</w:t>
      </w:r>
      <w:r w:rsidRPr="00565BBC">
        <w:rPr>
          <w:rFonts w:ascii="Palatino Linotype" w:hAnsi="Palatino Linotype"/>
          <w:sz w:val="24"/>
          <w:szCs w:val="24"/>
        </w:rPr>
        <w:t xml:space="preserve"> byl</w:t>
      </w:r>
      <w:r>
        <w:rPr>
          <w:rFonts w:ascii="Palatino Linotype" w:hAnsi="Palatino Linotype"/>
          <w:sz w:val="24"/>
          <w:szCs w:val="24"/>
        </w:rPr>
        <w:t>a</w:t>
      </w:r>
      <w:r w:rsidRPr="00565BBC">
        <w:rPr>
          <w:rFonts w:ascii="Palatino Linotype" w:hAnsi="Palatino Linotype"/>
          <w:sz w:val="24"/>
          <w:szCs w:val="24"/>
        </w:rPr>
        <w:t xml:space="preserve"> otevřen</w:t>
      </w:r>
      <w:r>
        <w:rPr>
          <w:rFonts w:ascii="Palatino Linotype" w:hAnsi="Palatino Linotype"/>
          <w:sz w:val="24"/>
          <w:szCs w:val="24"/>
        </w:rPr>
        <w:t>á</w:t>
      </w:r>
      <w:r w:rsidRPr="00565BBC">
        <w:rPr>
          <w:rFonts w:ascii="Palatino Linotype" w:hAnsi="Palatino Linotype"/>
          <w:sz w:val="24"/>
          <w:szCs w:val="24"/>
        </w:rPr>
        <w:t>, což umožnilo od účastníků výzkumu získat potřebné informace. Švaříček, Šeďová a kol. (2007, str. 130) popisují, že vymezit rámec a pokládat účastníkovi výzkumu otevřené otázky, které přinesou podrobné informace, je hlavním úkolem badatele kvalitativního šetření.</w:t>
      </w:r>
    </w:p>
    <w:p w14:paraId="50B878E9" w14:textId="6D99E9B1"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Výzkumná část probíhala v období listopad 2021 až leden 2022. Před samotnou realizací rozhovorů proběhl kontakt prostřednictvím emailu, popřípadě telefonický kontakt s účastníky výzkumu. Bylo domluven místo </w:t>
      </w:r>
      <w:r w:rsidRPr="00565BBC">
        <w:rPr>
          <w:rFonts w:ascii="Palatino Linotype" w:hAnsi="Palatino Linotype"/>
          <w:sz w:val="24"/>
          <w:szCs w:val="24"/>
        </w:rPr>
        <w:lastRenderedPageBreak/>
        <w:t>a</w:t>
      </w:r>
      <w:r>
        <w:rPr>
          <w:rFonts w:ascii="Palatino Linotype" w:hAnsi="Palatino Linotype"/>
          <w:sz w:val="24"/>
          <w:szCs w:val="24"/>
        </w:rPr>
        <w:t> </w:t>
      </w:r>
      <w:r w:rsidRPr="00565BBC">
        <w:rPr>
          <w:rFonts w:ascii="Palatino Linotype" w:hAnsi="Palatino Linotype"/>
          <w:sz w:val="24"/>
          <w:szCs w:val="24"/>
        </w:rPr>
        <w:t>termín setkání. Rozhovory probíhaly v prostředí, které si zvolili sami účastníci. Ve třech případech se jednalo o</w:t>
      </w:r>
      <w:r>
        <w:rPr>
          <w:rFonts w:ascii="Palatino Linotype" w:hAnsi="Palatino Linotype"/>
          <w:sz w:val="24"/>
          <w:szCs w:val="24"/>
        </w:rPr>
        <w:t> </w:t>
      </w:r>
      <w:r w:rsidRPr="00565BBC">
        <w:rPr>
          <w:rFonts w:ascii="Palatino Linotype" w:hAnsi="Palatino Linotype"/>
          <w:sz w:val="24"/>
          <w:szCs w:val="24"/>
        </w:rPr>
        <w:t>domácí prostředí, ve dvou o</w:t>
      </w:r>
      <w:r>
        <w:rPr>
          <w:rFonts w:ascii="Palatino Linotype" w:hAnsi="Palatino Linotype"/>
          <w:sz w:val="24"/>
          <w:szCs w:val="24"/>
        </w:rPr>
        <w:t> </w:t>
      </w:r>
      <w:r w:rsidRPr="00565BBC">
        <w:rPr>
          <w:rFonts w:ascii="Palatino Linotype" w:hAnsi="Palatino Linotype"/>
          <w:sz w:val="24"/>
          <w:szCs w:val="24"/>
        </w:rPr>
        <w:t>pracoviště účastníka a v jednom případě rozhovor proběhl v kavárně, která se nacházela v blízkosti bydliště účastníka výzkumu. Čtyři rozhovory proběhly v odpoledních hodinách a dva ve večerních hodinách. Přesnou délku rozhovorů nebylo možné předem stanovit, protože každý rozhovor s</w:t>
      </w:r>
      <w:r>
        <w:rPr>
          <w:rFonts w:ascii="Palatino Linotype" w:hAnsi="Palatino Linotype"/>
          <w:sz w:val="24"/>
          <w:szCs w:val="24"/>
        </w:rPr>
        <w:t> </w:t>
      </w:r>
      <w:r w:rsidRPr="00565BBC">
        <w:rPr>
          <w:rFonts w:ascii="Palatino Linotype" w:hAnsi="Palatino Linotype"/>
          <w:sz w:val="24"/>
          <w:szCs w:val="24"/>
        </w:rPr>
        <w:t>účastníkem výzkumu byl individuální, nakonec se jednalo o časové rozmezí mezi třiceti minutami až jednou hodinou. V úvodní fázi setkání došlo k seznámení účastníků se základními informace týkajícími se výzkumu, jednalo se především o</w:t>
      </w:r>
      <w:r>
        <w:rPr>
          <w:rFonts w:ascii="Palatino Linotype" w:hAnsi="Palatino Linotype"/>
          <w:sz w:val="24"/>
          <w:szCs w:val="24"/>
        </w:rPr>
        <w:t> </w:t>
      </w:r>
      <w:r w:rsidRPr="00565BBC">
        <w:rPr>
          <w:rFonts w:ascii="Palatino Linotype" w:hAnsi="Palatino Linotype"/>
          <w:sz w:val="24"/>
          <w:szCs w:val="24"/>
        </w:rPr>
        <w:t>představení cílů a účelu výzkumného šetření. Následně byli účastníci výzkumu vyzváni k podpisu informovaného souhlasu. Zahájení rozhovorů probíhalo neformálně a s tématy, která se netýkala samotného předmětu výzkumu (například počasí, rodina apod.). Cílem bylo navození vhodné atmosféry a uvolnění napětí. Následovalo zapnutí nahrávacích zařízení, konkrétně se jednalo o dvě zařízení (dva mobilní telefony) z důvodu případné poruchy jednoho z nich. Po neformálním úvodu došlo k začátku rozhovoru dle připravených témat a otázek. Audionahrávky rozhovorů byly následně manuálně přepsány do elektronické písemné podoby. Hendl (2016, str. 212) uvádí, že ačkoliv se jedná o časově náročný proces, převedení mluveného slova do písemné podoby je důležitou podmínkou, která podmiňuje další práci s textem.</w:t>
      </w:r>
    </w:p>
    <w:p w14:paraId="50036B3E" w14:textId="77777777"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V okamžiku, kdy jsou všechny data sesbírána začíná fáze kódování. Tuto fázi charakterizuje Hendl (2016, str. 251) jako „rozkrytí dat směrem k jejich intepretaci, konceptualizaci a nové integraci. Postup také vede k doporučení, která data nebo případy je nutné ještě zahrnout do analýzy a jakými metodami je nutné provést sběr dat.“ Švaříček, Šeďová a kol. (20</w:t>
      </w:r>
      <w:r>
        <w:rPr>
          <w:rFonts w:ascii="Palatino Linotype" w:hAnsi="Palatino Linotype"/>
          <w:sz w:val="24"/>
          <w:szCs w:val="24"/>
        </w:rPr>
        <w:t>07</w:t>
      </w:r>
      <w:r w:rsidRPr="00565BBC">
        <w:rPr>
          <w:rFonts w:ascii="Palatino Linotype" w:hAnsi="Palatino Linotype"/>
          <w:sz w:val="24"/>
          <w:szCs w:val="24"/>
        </w:rPr>
        <w:t>, str. 207) doplňují, že je jedná o „systematické nenumerické organizování dat s cílem odhalit témata, pravidelnosti, kvality a vztahy.“</w:t>
      </w:r>
    </w:p>
    <w:p w14:paraId="2E36193E" w14:textId="7541F746" w:rsidR="008F0131"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lastRenderedPageBreak/>
        <w:t>Výzkum je založen na analýze dat získaných rozhovory, prostřednictvím techniky otevřeného kódování. Jedná se o techniku, která označuje jevy v datech. Kódování tištěné podoby s pomocí papíru a tužky je označováno jako tzv. „kódování v ruce“ (Švaříček, Šeďová a kol., 20</w:t>
      </w:r>
      <w:r>
        <w:rPr>
          <w:rFonts w:ascii="Palatino Linotype" w:hAnsi="Palatino Linotype"/>
          <w:sz w:val="24"/>
          <w:szCs w:val="24"/>
        </w:rPr>
        <w:t>07</w:t>
      </w:r>
      <w:r w:rsidRPr="00565BBC">
        <w:rPr>
          <w:rFonts w:ascii="Palatino Linotype" w:hAnsi="Palatino Linotype"/>
          <w:sz w:val="24"/>
          <w:szCs w:val="24"/>
        </w:rPr>
        <w:t>, s</w:t>
      </w:r>
      <w:r>
        <w:rPr>
          <w:rFonts w:ascii="Palatino Linotype" w:hAnsi="Palatino Linotype"/>
          <w:sz w:val="24"/>
          <w:szCs w:val="24"/>
        </w:rPr>
        <w:t>tr</w:t>
      </w:r>
      <w:r w:rsidRPr="00565BBC">
        <w:rPr>
          <w:rFonts w:ascii="Palatino Linotype" w:hAnsi="Palatino Linotype"/>
          <w:sz w:val="24"/>
          <w:szCs w:val="24"/>
        </w:rPr>
        <w:t>. 213). Analyzovaný text je po opakovaném a</w:t>
      </w:r>
      <w:r>
        <w:rPr>
          <w:rFonts w:ascii="Palatino Linotype" w:hAnsi="Palatino Linotype"/>
          <w:sz w:val="24"/>
          <w:szCs w:val="24"/>
        </w:rPr>
        <w:t> </w:t>
      </w:r>
      <w:r w:rsidRPr="00565BBC">
        <w:rPr>
          <w:rFonts w:ascii="Palatino Linotype" w:hAnsi="Palatino Linotype"/>
          <w:sz w:val="24"/>
          <w:szCs w:val="24"/>
        </w:rPr>
        <w:t>pečlivém pročítání rozčleněn do významových jednotek. Následně je každé jednotce přiřazen kód, který ji určitým způsobem charakterizuje. Po dokončení důkladného kódování přecházíme k vytvoření systému kategorií. Výsledkem je popisné zpracování sesbíraných dat, které ukazuje informace obsažené v získaných datech (Švaříček, Šeďová a kol., 2007, s</w:t>
      </w:r>
      <w:r>
        <w:rPr>
          <w:rFonts w:ascii="Palatino Linotype" w:hAnsi="Palatino Linotype"/>
          <w:sz w:val="24"/>
          <w:szCs w:val="24"/>
        </w:rPr>
        <w:t>tr</w:t>
      </w:r>
      <w:r w:rsidRPr="00565BBC">
        <w:rPr>
          <w:rFonts w:ascii="Palatino Linotype" w:hAnsi="Palatino Linotype"/>
          <w:sz w:val="24"/>
          <w:szCs w:val="24"/>
        </w:rPr>
        <w:t>. 211-222). Systém kategorií se v případě kvalitativního výzkumu vytváří ad hoc z empirického materiálu (Hendl, 2016, str. 215). V následujících odstavcích jsou představeny jednotlivé kategorie, které odpovídají na dílčí výzkumné otázky této diplomové práce.</w:t>
      </w:r>
    </w:p>
    <w:p w14:paraId="7EB83D46" w14:textId="77777777" w:rsidR="008F0131" w:rsidRDefault="008F0131">
      <w:pPr>
        <w:rPr>
          <w:rFonts w:ascii="Palatino Linotype" w:hAnsi="Palatino Linotype"/>
          <w:sz w:val="24"/>
          <w:szCs w:val="24"/>
        </w:rPr>
      </w:pPr>
      <w:r>
        <w:rPr>
          <w:rFonts w:ascii="Palatino Linotype" w:hAnsi="Palatino Linotype"/>
          <w:sz w:val="24"/>
          <w:szCs w:val="24"/>
        </w:rPr>
        <w:br w:type="page"/>
      </w:r>
    </w:p>
    <w:p w14:paraId="6C7332B1" w14:textId="77777777" w:rsidR="008F0131" w:rsidRPr="00565BBC" w:rsidRDefault="008F0131" w:rsidP="003E4E9C">
      <w:pPr>
        <w:pStyle w:val="Nadpis1"/>
      </w:pPr>
      <w:bookmarkStart w:id="24" w:name="_Toc99569850"/>
      <w:r w:rsidRPr="00565BBC">
        <w:lastRenderedPageBreak/>
        <w:t>5. Zjištění výzkumného šetření</w:t>
      </w:r>
      <w:bookmarkEnd w:id="24"/>
    </w:p>
    <w:p w14:paraId="1A6CA1F8" w14:textId="435AB01C" w:rsidR="008F0131" w:rsidRPr="00565BBC"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Následující kapitola prezentuje získané výsledky výzkumu, který se zabývá tématem zájmového vzdělávání a volnočasových aktivit učitelů základních škol. Jedná se o interpretaci a vysvětlení jednotlivých kategorií a</w:t>
      </w:r>
      <w:r>
        <w:rPr>
          <w:rFonts w:ascii="Palatino Linotype" w:hAnsi="Palatino Linotype"/>
          <w:sz w:val="24"/>
          <w:szCs w:val="24"/>
        </w:rPr>
        <w:t> </w:t>
      </w:r>
      <w:r w:rsidRPr="00565BBC">
        <w:rPr>
          <w:rFonts w:ascii="Palatino Linotype" w:hAnsi="Palatino Linotype"/>
          <w:sz w:val="24"/>
          <w:szCs w:val="24"/>
        </w:rPr>
        <w:t xml:space="preserve">kódů vytvořených v průběhu analýzy otevřeného kódování, na základě výpovědí účastníků výzkumu. </w:t>
      </w:r>
    </w:p>
    <w:p w14:paraId="548E6FB3" w14:textId="02E2842D" w:rsidR="008F0131" w:rsidRDefault="008F0131" w:rsidP="008F0131">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Byly stanoveny tři dílčí výzkumné otázky, na které odpovídají následující kategorie a kódy. Některá témata nebyla v rámci kategorií striktně oddělena, ale vzájemně se proplétala a doplňovala. Na první dílčí výzkumnou otázku odpovídají celkem čtyři kategorie, ty se týkají aktivit, které vykonávají učitelé základních škol ve</w:t>
      </w:r>
      <w:r>
        <w:rPr>
          <w:rFonts w:ascii="Palatino Linotype" w:hAnsi="Palatino Linotype"/>
          <w:sz w:val="24"/>
          <w:szCs w:val="24"/>
        </w:rPr>
        <w:t> </w:t>
      </w:r>
      <w:r w:rsidRPr="00565BBC">
        <w:rPr>
          <w:rFonts w:ascii="Palatino Linotype" w:hAnsi="Palatino Linotype"/>
          <w:sz w:val="24"/>
          <w:szCs w:val="24"/>
        </w:rPr>
        <w:t>svém volném čase. První kategorie je označena jako „</w:t>
      </w:r>
      <w:r>
        <w:rPr>
          <w:rFonts w:ascii="Palatino Linotype" w:hAnsi="Palatino Linotype"/>
          <w:sz w:val="24"/>
          <w:szCs w:val="24"/>
        </w:rPr>
        <w:t>Myšlenkově nenáročné aktivity</w:t>
      </w:r>
      <w:r w:rsidRPr="00565BBC">
        <w:rPr>
          <w:rFonts w:ascii="Palatino Linotype" w:hAnsi="Palatino Linotype"/>
          <w:sz w:val="24"/>
          <w:szCs w:val="24"/>
        </w:rPr>
        <w:t xml:space="preserve">“ a obsahuje kódy </w:t>
      </w:r>
      <w:r>
        <w:rPr>
          <w:rFonts w:ascii="Palatino Linotype" w:hAnsi="Palatino Linotype"/>
          <w:sz w:val="24"/>
          <w:szCs w:val="24"/>
        </w:rPr>
        <w:t>sportovní aktivity, outdoorové aktivity a</w:t>
      </w:r>
      <w:r w:rsidRPr="00565BBC">
        <w:rPr>
          <w:rFonts w:ascii="Palatino Linotype" w:hAnsi="Palatino Linotype"/>
          <w:sz w:val="24"/>
          <w:szCs w:val="24"/>
        </w:rPr>
        <w:t xml:space="preserve"> kutilství. Druhá kategorie nese název „</w:t>
      </w:r>
      <w:r>
        <w:rPr>
          <w:rFonts w:ascii="Palatino Linotype" w:hAnsi="Palatino Linotype"/>
          <w:sz w:val="24"/>
          <w:szCs w:val="24"/>
        </w:rPr>
        <w:t>Aktivity spojené se získáním všeobecného přehledu</w:t>
      </w:r>
      <w:r w:rsidRPr="00565BBC">
        <w:rPr>
          <w:rFonts w:ascii="Palatino Linotype" w:hAnsi="Palatino Linotype"/>
          <w:sz w:val="24"/>
          <w:szCs w:val="24"/>
        </w:rPr>
        <w:t xml:space="preserve">“ a řadíme do ní kódy </w:t>
      </w:r>
      <w:r>
        <w:rPr>
          <w:rFonts w:ascii="Palatino Linotype" w:hAnsi="Palatino Linotype"/>
          <w:sz w:val="24"/>
          <w:szCs w:val="24"/>
        </w:rPr>
        <w:t>média</w:t>
      </w:r>
      <w:r w:rsidRPr="00565BBC">
        <w:rPr>
          <w:rFonts w:ascii="Palatino Linotype" w:hAnsi="Palatino Linotype"/>
          <w:sz w:val="24"/>
          <w:szCs w:val="24"/>
        </w:rPr>
        <w:t>, jazyk</w:t>
      </w:r>
      <w:r>
        <w:rPr>
          <w:rFonts w:ascii="Palatino Linotype" w:hAnsi="Palatino Linotype"/>
          <w:sz w:val="24"/>
          <w:szCs w:val="24"/>
        </w:rPr>
        <w:t xml:space="preserve"> </w:t>
      </w:r>
      <w:r w:rsidRPr="00565BBC">
        <w:rPr>
          <w:rFonts w:ascii="Palatino Linotype" w:hAnsi="Palatino Linotype"/>
          <w:sz w:val="24"/>
          <w:szCs w:val="24"/>
        </w:rPr>
        <w:t>a práce s počítačem. Třetí kategorie je označena jako „</w:t>
      </w:r>
      <w:r>
        <w:rPr>
          <w:rFonts w:ascii="Palatino Linotype" w:hAnsi="Palatino Linotype"/>
          <w:sz w:val="24"/>
          <w:szCs w:val="24"/>
        </w:rPr>
        <w:t>Aktivity věnované blízkým osobám</w:t>
      </w:r>
      <w:r w:rsidRPr="00565BBC">
        <w:rPr>
          <w:rFonts w:ascii="Palatino Linotype" w:hAnsi="Palatino Linotype"/>
          <w:sz w:val="24"/>
          <w:szCs w:val="24"/>
        </w:rPr>
        <w:t xml:space="preserve"> “ a obsahuje </w:t>
      </w:r>
      <w:r>
        <w:rPr>
          <w:rFonts w:ascii="Palatino Linotype" w:hAnsi="Palatino Linotype"/>
          <w:sz w:val="24"/>
          <w:szCs w:val="24"/>
        </w:rPr>
        <w:t>kódy rodina a přátelé</w:t>
      </w:r>
      <w:r w:rsidRPr="00565BBC">
        <w:rPr>
          <w:rFonts w:ascii="Palatino Linotype" w:hAnsi="Palatino Linotype"/>
          <w:sz w:val="24"/>
          <w:szCs w:val="24"/>
        </w:rPr>
        <w:t>. Čtvrtá kategorie nese název „</w:t>
      </w:r>
      <w:r>
        <w:rPr>
          <w:rFonts w:ascii="Palatino Linotype" w:hAnsi="Palatino Linotype"/>
          <w:sz w:val="24"/>
          <w:szCs w:val="24"/>
        </w:rPr>
        <w:t>Aktivity umožňující seberozvoj</w:t>
      </w:r>
      <w:r w:rsidRPr="00565BBC">
        <w:rPr>
          <w:rFonts w:ascii="Palatino Linotype" w:hAnsi="Palatino Linotype"/>
          <w:sz w:val="24"/>
          <w:szCs w:val="24"/>
        </w:rPr>
        <w:t xml:space="preserve">“ a jsou do ní zařazeny kódy </w:t>
      </w:r>
      <w:r>
        <w:rPr>
          <w:rFonts w:ascii="Palatino Linotype" w:hAnsi="Palatino Linotype"/>
          <w:sz w:val="24"/>
          <w:szCs w:val="24"/>
        </w:rPr>
        <w:t>nové informace a ruční práce</w:t>
      </w:r>
      <w:r w:rsidRPr="00565BBC">
        <w:rPr>
          <w:rFonts w:ascii="Palatino Linotype" w:hAnsi="Palatino Linotype"/>
          <w:sz w:val="24"/>
          <w:szCs w:val="24"/>
        </w:rPr>
        <w:t xml:space="preserve">. Na </w:t>
      </w:r>
      <w:r>
        <w:rPr>
          <w:rFonts w:ascii="Palatino Linotype" w:hAnsi="Palatino Linotype"/>
          <w:sz w:val="24"/>
          <w:szCs w:val="24"/>
        </w:rPr>
        <w:t>druhou</w:t>
      </w:r>
      <w:r w:rsidRPr="00565BBC">
        <w:rPr>
          <w:rFonts w:ascii="Palatino Linotype" w:hAnsi="Palatino Linotype"/>
          <w:sz w:val="24"/>
          <w:szCs w:val="24"/>
        </w:rPr>
        <w:t xml:space="preserve"> dílčí výzkumnou otázku, týkající se významu </w:t>
      </w:r>
      <w:r>
        <w:rPr>
          <w:rFonts w:ascii="Palatino Linotype" w:hAnsi="Palatino Linotype"/>
          <w:sz w:val="24"/>
          <w:szCs w:val="24"/>
        </w:rPr>
        <w:t xml:space="preserve">účasti na </w:t>
      </w:r>
      <w:r w:rsidRPr="00565BBC">
        <w:rPr>
          <w:rFonts w:ascii="Palatino Linotype" w:hAnsi="Palatino Linotype"/>
          <w:sz w:val="24"/>
          <w:szCs w:val="24"/>
        </w:rPr>
        <w:t>zájmov</w:t>
      </w:r>
      <w:r>
        <w:rPr>
          <w:rFonts w:ascii="Palatino Linotype" w:hAnsi="Palatino Linotype"/>
          <w:sz w:val="24"/>
          <w:szCs w:val="24"/>
        </w:rPr>
        <w:t>ě</w:t>
      </w:r>
      <w:r w:rsidRPr="00565BBC">
        <w:rPr>
          <w:rFonts w:ascii="Palatino Linotype" w:hAnsi="Palatino Linotype"/>
          <w:sz w:val="24"/>
          <w:szCs w:val="24"/>
        </w:rPr>
        <w:t xml:space="preserve"> </w:t>
      </w:r>
      <w:r>
        <w:rPr>
          <w:rFonts w:ascii="Palatino Linotype" w:hAnsi="Palatino Linotype"/>
          <w:sz w:val="24"/>
          <w:szCs w:val="24"/>
        </w:rPr>
        <w:t>vzdělávacích aktivitách</w:t>
      </w:r>
      <w:r w:rsidRPr="00565BBC">
        <w:rPr>
          <w:rFonts w:ascii="Palatino Linotype" w:hAnsi="Palatino Linotype"/>
          <w:sz w:val="24"/>
          <w:szCs w:val="24"/>
        </w:rPr>
        <w:t xml:space="preserve"> pro učitele základních škol odpovídají </w:t>
      </w:r>
      <w:r>
        <w:rPr>
          <w:rFonts w:ascii="Palatino Linotype" w:hAnsi="Palatino Linotype"/>
          <w:sz w:val="24"/>
          <w:szCs w:val="24"/>
        </w:rPr>
        <w:t>dvě</w:t>
      </w:r>
      <w:r w:rsidRPr="00565BBC">
        <w:rPr>
          <w:rFonts w:ascii="Palatino Linotype" w:hAnsi="Palatino Linotype"/>
          <w:sz w:val="24"/>
          <w:szCs w:val="24"/>
        </w:rPr>
        <w:t xml:space="preserve"> kategorie. </w:t>
      </w:r>
      <w:r>
        <w:rPr>
          <w:rFonts w:ascii="Palatino Linotype" w:hAnsi="Palatino Linotype"/>
          <w:sz w:val="24"/>
          <w:szCs w:val="24"/>
        </w:rPr>
        <w:t>Pátá</w:t>
      </w:r>
      <w:r w:rsidRPr="00565BBC">
        <w:rPr>
          <w:rFonts w:ascii="Palatino Linotype" w:hAnsi="Palatino Linotype"/>
          <w:sz w:val="24"/>
          <w:szCs w:val="24"/>
        </w:rPr>
        <w:t xml:space="preserve"> kategorie nese název „Možnost </w:t>
      </w:r>
      <w:r>
        <w:rPr>
          <w:rFonts w:ascii="Palatino Linotype" w:hAnsi="Palatino Linotype"/>
          <w:sz w:val="24"/>
          <w:szCs w:val="24"/>
        </w:rPr>
        <w:t>rozvoje osobních kvalit</w:t>
      </w:r>
      <w:r w:rsidRPr="00565BBC">
        <w:rPr>
          <w:rFonts w:ascii="Palatino Linotype" w:hAnsi="Palatino Linotype"/>
          <w:sz w:val="24"/>
          <w:szCs w:val="24"/>
        </w:rPr>
        <w:t>“ a</w:t>
      </w:r>
      <w:r>
        <w:rPr>
          <w:rFonts w:ascii="Palatino Linotype" w:hAnsi="Palatino Linotype"/>
          <w:sz w:val="24"/>
          <w:szCs w:val="24"/>
        </w:rPr>
        <w:t> </w:t>
      </w:r>
      <w:r w:rsidRPr="00565BBC">
        <w:rPr>
          <w:rFonts w:ascii="Palatino Linotype" w:hAnsi="Palatino Linotype"/>
          <w:sz w:val="24"/>
          <w:szCs w:val="24"/>
        </w:rPr>
        <w:t xml:space="preserve">obsahuje kódy nové znalosti a dovednosti, kreativita a nové nápady, schopnost přizpůsobit se. </w:t>
      </w:r>
      <w:r>
        <w:rPr>
          <w:rFonts w:ascii="Palatino Linotype" w:hAnsi="Palatino Linotype"/>
          <w:sz w:val="24"/>
          <w:szCs w:val="24"/>
        </w:rPr>
        <w:t>Šestá kategorie nese název „Možnost změny“ a</w:t>
      </w:r>
      <w:r w:rsidR="002F677A">
        <w:rPr>
          <w:rFonts w:ascii="Palatino Linotype" w:hAnsi="Palatino Linotype"/>
          <w:sz w:val="24"/>
          <w:szCs w:val="24"/>
        </w:rPr>
        <w:t> </w:t>
      </w:r>
      <w:r>
        <w:rPr>
          <w:rFonts w:ascii="Palatino Linotype" w:hAnsi="Palatino Linotype"/>
          <w:sz w:val="24"/>
          <w:szCs w:val="24"/>
        </w:rPr>
        <w:t xml:space="preserve">obsahuje kódy prostředí, kompenzace rutiny a nový cíl. </w:t>
      </w:r>
      <w:r w:rsidRPr="00565BBC">
        <w:rPr>
          <w:rFonts w:ascii="Palatino Linotype" w:hAnsi="Palatino Linotype"/>
          <w:sz w:val="24"/>
          <w:szCs w:val="24"/>
        </w:rPr>
        <w:t xml:space="preserve">Na </w:t>
      </w:r>
      <w:r>
        <w:rPr>
          <w:rFonts w:ascii="Palatino Linotype" w:hAnsi="Palatino Linotype"/>
          <w:sz w:val="24"/>
          <w:szCs w:val="24"/>
        </w:rPr>
        <w:t>třetí</w:t>
      </w:r>
      <w:r w:rsidRPr="00565BBC">
        <w:rPr>
          <w:rFonts w:ascii="Palatino Linotype" w:hAnsi="Palatino Linotype"/>
          <w:sz w:val="24"/>
          <w:szCs w:val="24"/>
        </w:rPr>
        <w:t xml:space="preserve"> dílčí výzkumnou otázku odpovídají celkem </w:t>
      </w:r>
      <w:r>
        <w:rPr>
          <w:rFonts w:ascii="Palatino Linotype" w:hAnsi="Palatino Linotype"/>
          <w:sz w:val="24"/>
          <w:szCs w:val="24"/>
        </w:rPr>
        <w:t>čtyři</w:t>
      </w:r>
      <w:r w:rsidRPr="00565BBC">
        <w:rPr>
          <w:rFonts w:ascii="Palatino Linotype" w:hAnsi="Palatino Linotype"/>
          <w:sz w:val="24"/>
          <w:szCs w:val="24"/>
        </w:rPr>
        <w:t xml:space="preserve"> kategorie, zabývající se strategiemi, které využívají učitelé základních škol ke kompenzaci svého pracovního zatížení. </w:t>
      </w:r>
      <w:r>
        <w:rPr>
          <w:rFonts w:ascii="Palatino Linotype" w:hAnsi="Palatino Linotype"/>
          <w:sz w:val="24"/>
          <w:szCs w:val="24"/>
        </w:rPr>
        <w:t>Sedmou</w:t>
      </w:r>
      <w:r w:rsidRPr="00565BBC">
        <w:rPr>
          <w:rFonts w:ascii="Palatino Linotype" w:hAnsi="Palatino Linotype"/>
          <w:sz w:val="24"/>
          <w:szCs w:val="24"/>
        </w:rPr>
        <w:t xml:space="preserve"> kategorií je „</w:t>
      </w:r>
      <w:r>
        <w:rPr>
          <w:rFonts w:ascii="Palatino Linotype" w:hAnsi="Palatino Linotype"/>
          <w:sz w:val="24"/>
          <w:szCs w:val="24"/>
        </w:rPr>
        <w:t>Strategie relaxace</w:t>
      </w:r>
      <w:r w:rsidRPr="00565BBC">
        <w:rPr>
          <w:rFonts w:ascii="Palatino Linotype" w:hAnsi="Palatino Linotype"/>
          <w:sz w:val="24"/>
          <w:szCs w:val="24"/>
        </w:rPr>
        <w:t xml:space="preserve">“ a řadíme do ní kódy </w:t>
      </w:r>
      <w:r>
        <w:rPr>
          <w:rFonts w:ascii="Palatino Linotype" w:hAnsi="Palatino Linotype"/>
          <w:sz w:val="24"/>
          <w:szCs w:val="24"/>
        </w:rPr>
        <w:t xml:space="preserve">relaxace, </w:t>
      </w:r>
      <w:r w:rsidRPr="00565BBC">
        <w:rPr>
          <w:rFonts w:ascii="Palatino Linotype" w:hAnsi="Palatino Linotype"/>
          <w:sz w:val="24"/>
          <w:szCs w:val="24"/>
        </w:rPr>
        <w:t xml:space="preserve">meditace a jóga. </w:t>
      </w:r>
      <w:r>
        <w:rPr>
          <w:rFonts w:ascii="Palatino Linotype" w:hAnsi="Palatino Linotype"/>
          <w:sz w:val="24"/>
          <w:szCs w:val="24"/>
        </w:rPr>
        <w:t>Osmá</w:t>
      </w:r>
      <w:r w:rsidRPr="00565BBC">
        <w:rPr>
          <w:rFonts w:ascii="Palatino Linotype" w:hAnsi="Palatino Linotype"/>
          <w:sz w:val="24"/>
          <w:szCs w:val="24"/>
        </w:rPr>
        <w:t xml:space="preserve"> kategorie nese název „</w:t>
      </w:r>
      <w:r>
        <w:rPr>
          <w:rFonts w:ascii="Palatino Linotype" w:hAnsi="Palatino Linotype"/>
          <w:sz w:val="24"/>
          <w:szCs w:val="24"/>
        </w:rPr>
        <w:t>Strategie fyzické aktivity</w:t>
      </w:r>
      <w:r w:rsidRPr="00565BBC">
        <w:rPr>
          <w:rFonts w:ascii="Palatino Linotype" w:hAnsi="Palatino Linotype"/>
          <w:sz w:val="24"/>
          <w:szCs w:val="24"/>
        </w:rPr>
        <w:t>“ a</w:t>
      </w:r>
      <w:r w:rsidR="002F677A">
        <w:rPr>
          <w:rFonts w:ascii="Palatino Linotype" w:hAnsi="Palatino Linotype"/>
          <w:sz w:val="24"/>
          <w:szCs w:val="24"/>
        </w:rPr>
        <w:t> </w:t>
      </w:r>
      <w:r w:rsidRPr="00565BBC">
        <w:rPr>
          <w:rFonts w:ascii="Palatino Linotype" w:hAnsi="Palatino Linotype"/>
          <w:sz w:val="24"/>
          <w:szCs w:val="24"/>
        </w:rPr>
        <w:t>obsahuje kódy sport</w:t>
      </w:r>
      <w:r>
        <w:rPr>
          <w:rFonts w:ascii="Palatino Linotype" w:hAnsi="Palatino Linotype"/>
          <w:sz w:val="24"/>
          <w:szCs w:val="24"/>
        </w:rPr>
        <w:t>, pohyb a kutilství</w:t>
      </w:r>
      <w:r w:rsidRPr="00565BBC">
        <w:rPr>
          <w:rFonts w:ascii="Palatino Linotype" w:hAnsi="Palatino Linotype"/>
          <w:sz w:val="24"/>
          <w:szCs w:val="24"/>
        </w:rPr>
        <w:t xml:space="preserve">. </w:t>
      </w:r>
      <w:r>
        <w:rPr>
          <w:rFonts w:ascii="Palatino Linotype" w:hAnsi="Palatino Linotype"/>
          <w:sz w:val="24"/>
          <w:szCs w:val="24"/>
        </w:rPr>
        <w:t>Devátá</w:t>
      </w:r>
      <w:r w:rsidRPr="00565BBC">
        <w:rPr>
          <w:rFonts w:ascii="Palatino Linotype" w:hAnsi="Palatino Linotype"/>
          <w:sz w:val="24"/>
          <w:szCs w:val="24"/>
        </w:rPr>
        <w:t xml:space="preserve"> kategorie je označena jako </w:t>
      </w:r>
      <w:r w:rsidRPr="00565BBC">
        <w:rPr>
          <w:rFonts w:ascii="Palatino Linotype" w:hAnsi="Palatino Linotype"/>
          <w:sz w:val="24"/>
          <w:szCs w:val="24"/>
        </w:rPr>
        <w:lastRenderedPageBreak/>
        <w:t>„</w:t>
      </w:r>
      <w:r>
        <w:rPr>
          <w:rFonts w:ascii="Palatino Linotype" w:hAnsi="Palatino Linotype"/>
          <w:sz w:val="24"/>
          <w:szCs w:val="24"/>
        </w:rPr>
        <w:t>Strategie</w:t>
      </w:r>
      <w:r w:rsidRPr="00565BBC">
        <w:rPr>
          <w:rFonts w:ascii="Palatino Linotype" w:hAnsi="Palatino Linotype"/>
          <w:sz w:val="24"/>
          <w:szCs w:val="24"/>
        </w:rPr>
        <w:t xml:space="preserve"> </w:t>
      </w:r>
      <w:r>
        <w:rPr>
          <w:rFonts w:ascii="Palatino Linotype" w:hAnsi="Palatino Linotype"/>
          <w:sz w:val="24"/>
          <w:szCs w:val="24"/>
        </w:rPr>
        <w:t>občanského vzdělávání</w:t>
      </w:r>
      <w:r w:rsidRPr="00565BBC">
        <w:rPr>
          <w:rFonts w:ascii="Palatino Linotype" w:hAnsi="Palatino Linotype"/>
          <w:sz w:val="24"/>
          <w:szCs w:val="24"/>
        </w:rPr>
        <w:t xml:space="preserve">“, jsou do ní řazeny kódy </w:t>
      </w:r>
      <w:r>
        <w:rPr>
          <w:rFonts w:ascii="Palatino Linotype" w:hAnsi="Palatino Linotype"/>
          <w:sz w:val="24"/>
          <w:szCs w:val="24"/>
        </w:rPr>
        <w:t>kulturní akce a</w:t>
      </w:r>
      <w:r w:rsidR="002F677A">
        <w:rPr>
          <w:rFonts w:ascii="Palatino Linotype" w:hAnsi="Palatino Linotype"/>
          <w:sz w:val="24"/>
          <w:szCs w:val="24"/>
        </w:rPr>
        <w:t> </w:t>
      </w:r>
      <w:r>
        <w:rPr>
          <w:rFonts w:ascii="Palatino Linotype" w:hAnsi="Palatino Linotype"/>
          <w:sz w:val="24"/>
          <w:szCs w:val="24"/>
        </w:rPr>
        <w:t>instituce, rodina a přátelé</w:t>
      </w:r>
      <w:r w:rsidRPr="00565BBC">
        <w:rPr>
          <w:rFonts w:ascii="Palatino Linotype" w:hAnsi="Palatino Linotype"/>
          <w:sz w:val="24"/>
          <w:szCs w:val="24"/>
        </w:rPr>
        <w:t xml:space="preserve">. </w:t>
      </w:r>
      <w:r>
        <w:rPr>
          <w:rFonts w:ascii="Palatino Linotype" w:hAnsi="Palatino Linotype"/>
          <w:sz w:val="24"/>
          <w:szCs w:val="24"/>
        </w:rPr>
        <w:t>Poslední</w:t>
      </w:r>
      <w:r w:rsidRPr="00565BBC">
        <w:rPr>
          <w:rFonts w:ascii="Palatino Linotype" w:hAnsi="Palatino Linotype"/>
          <w:sz w:val="24"/>
          <w:szCs w:val="24"/>
        </w:rPr>
        <w:t xml:space="preserve"> </w:t>
      </w:r>
      <w:r>
        <w:rPr>
          <w:rFonts w:ascii="Palatino Linotype" w:hAnsi="Palatino Linotype"/>
          <w:sz w:val="24"/>
          <w:szCs w:val="24"/>
        </w:rPr>
        <w:t xml:space="preserve">desátá </w:t>
      </w:r>
      <w:r w:rsidRPr="00565BBC">
        <w:rPr>
          <w:rFonts w:ascii="Palatino Linotype" w:hAnsi="Palatino Linotype"/>
          <w:sz w:val="24"/>
          <w:szCs w:val="24"/>
        </w:rPr>
        <w:t xml:space="preserve">kategorie </w:t>
      </w:r>
      <w:r>
        <w:rPr>
          <w:rFonts w:ascii="Palatino Linotype" w:hAnsi="Palatino Linotype"/>
          <w:sz w:val="24"/>
          <w:szCs w:val="24"/>
        </w:rPr>
        <w:t>nese název</w:t>
      </w:r>
      <w:r w:rsidRPr="00565BBC">
        <w:rPr>
          <w:rFonts w:ascii="Palatino Linotype" w:hAnsi="Palatino Linotype"/>
          <w:sz w:val="24"/>
          <w:szCs w:val="24"/>
        </w:rPr>
        <w:t xml:space="preserve"> „</w:t>
      </w:r>
      <w:r>
        <w:rPr>
          <w:rFonts w:ascii="Palatino Linotype" w:hAnsi="Palatino Linotype"/>
          <w:sz w:val="24"/>
          <w:szCs w:val="24"/>
        </w:rPr>
        <w:t>Strategie získání podpory</w:t>
      </w:r>
      <w:r w:rsidRPr="00565BBC">
        <w:rPr>
          <w:rFonts w:ascii="Palatino Linotype" w:hAnsi="Palatino Linotype"/>
          <w:sz w:val="24"/>
          <w:szCs w:val="24"/>
        </w:rPr>
        <w:t>“ a obsahuje kódy sdílení a</w:t>
      </w:r>
      <w:r>
        <w:rPr>
          <w:rFonts w:ascii="Palatino Linotype" w:hAnsi="Palatino Linotype"/>
          <w:sz w:val="24"/>
          <w:szCs w:val="24"/>
        </w:rPr>
        <w:t> koučing</w:t>
      </w:r>
      <w:r w:rsidRPr="00565BBC">
        <w:rPr>
          <w:rFonts w:ascii="Palatino Linotype" w:hAnsi="Palatino Linotype"/>
          <w:sz w:val="24"/>
          <w:szCs w:val="24"/>
        </w:rPr>
        <w:t xml:space="preserve">. </w:t>
      </w:r>
    </w:p>
    <w:p w14:paraId="46F5708A" w14:textId="77777777" w:rsidR="002F677A" w:rsidRPr="00565BBC" w:rsidRDefault="002F677A" w:rsidP="008F0131">
      <w:pPr>
        <w:spacing w:line="360" w:lineRule="auto"/>
        <w:ind w:left="708" w:firstLine="708"/>
        <w:jc w:val="both"/>
        <w:rPr>
          <w:rFonts w:ascii="Palatino Linotype" w:hAnsi="Palatino Linotype"/>
          <w:sz w:val="24"/>
          <w:szCs w:val="24"/>
        </w:rPr>
      </w:pPr>
    </w:p>
    <w:p w14:paraId="7760003D" w14:textId="77777777" w:rsidR="008F0131" w:rsidRPr="00565BBC" w:rsidRDefault="008F0131" w:rsidP="003E4E9C">
      <w:pPr>
        <w:pStyle w:val="Nadpis2"/>
      </w:pPr>
      <w:bookmarkStart w:id="25" w:name="_Toc99569851"/>
      <w:r w:rsidRPr="00565BBC">
        <w:t>5.1</w:t>
      </w:r>
      <w:r>
        <w:t>.</w:t>
      </w:r>
      <w:r w:rsidRPr="00565BBC">
        <w:t xml:space="preserve"> </w:t>
      </w:r>
      <w:r>
        <w:t>V</w:t>
      </w:r>
      <w:r w:rsidRPr="00565BBC">
        <w:t>olnočasové aktivity</w:t>
      </w:r>
      <w:bookmarkEnd w:id="25"/>
    </w:p>
    <w:p w14:paraId="38F618AD" w14:textId="697083E8"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Na první oblast týkající se volnočasových aktivit</w:t>
      </w:r>
      <w:r>
        <w:rPr>
          <w:rFonts w:ascii="Palatino Linotype" w:hAnsi="Palatino Linotype"/>
          <w:sz w:val="24"/>
          <w:szCs w:val="24"/>
        </w:rPr>
        <w:t xml:space="preserve"> a</w:t>
      </w:r>
      <w:r w:rsidRPr="005438F0">
        <w:rPr>
          <w:rFonts w:ascii="Palatino Linotype" w:hAnsi="Palatino Linotype"/>
          <w:sz w:val="24"/>
          <w:szCs w:val="24"/>
        </w:rPr>
        <w:t xml:space="preserve"> </w:t>
      </w:r>
      <w:r w:rsidRPr="00565BBC">
        <w:rPr>
          <w:rFonts w:ascii="Palatino Linotype" w:hAnsi="Palatino Linotype"/>
          <w:sz w:val="24"/>
          <w:szCs w:val="24"/>
        </w:rPr>
        <w:t xml:space="preserve">zájmového vzdělávání se ptá první dílčí výzkumná otázka: </w:t>
      </w:r>
      <w:r w:rsidRPr="00565BBC">
        <w:rPr>
          <w:rFonts w:ascii="Palatino Linotype" w:hAnsi="Palatino Linotype"/>
          <w:i/>
          <w:iCs/>
          <w:sz w:val="24"/>
          <w:szCs w:val="24"/>
        </w:rPr>
        <w:t xml:space="preserve">„Jakými aktivitami se zabývají učitelé základních škol ve svém volném čase?“ </w:t>
      </w:r>
      <w:r w:rsidRPr="00565BBC">
        <w:rPr>
          <w:rFonts w:ascii="Palatino Linotype" w:hAnsi="Palatino Linotype"/>
          <w:sz w:val="24"/>
          <w:szCs w:val="24"/>
        </w:rPr>
        <w:t>Odpovědi na tuto dílčí výzkumnou otázku poskytují celkem čtyři kategorie: „</w:t>
      </w:r>
      <w:r>
        <w:rPr>
          <w:rFonts w:ascii="Palatino Linotype" w:hAnsi="Palatino Linotype"/>
          <w:sz w:val="24"/>
          <w:szCs w:val="24"/>
        </w:rPr>
        <w:t>Myšlenkově nenáročné aktivity</w:t>
      </w:r>
      <w:r w:rsidRPr="00565BBC">
        <w:rPr>
          <w:rFonts w:ascii="Palatino Linotype" w:hAnsi="Palatino Linotype"/>
          <w:sz w:val="24"/>
          <w:szCs w:val="24"/>
        </w:rPr>
        <w:t>“, „</w:t>
      </w:r>
      <w:r>
        <w:rPr>
          <w:rFonts w:ascii="Palatino Linotype" w:hAnsi="Palatino Linotype"/>
          <w:sz w:val="24"/>
          <w:szCs w:val="24"/>
        </w:rPr>
        <w:t>Aktivity spojené se získáním všeobecného přehledu</w:t>
      </w:r>
      <w:r w:rsidRPr="00565BBC">
        <w:rPr>
          <w:rFonts w:ascii="Palatino Linotype" w:hAnsi="Palatino Linotype"/>
          <w:sz w:val="24"/>
          <w:szCs w:val="24"/>
        </w:rPr>
        <w:t>“, „</w:t>
      </w:r>
      <w:r>
        <w:rPr>
          <w:rFonts w:ascii="Palatino Linotype" w:hAnsi="Palatino Linotype"/>
          <w:sz w:val="24"/>
          <w:szCs w:val="24"/>
        </w:rPr>
        <w:t>Aktivity věnované blízkým osobám</w:t>
      </w:r>
      <w:r w:rsidRPr="00565BBC">
        <w:rPr>
          <w:rFonts w:ascii="Palatino Linotype" w:hAnsi="Palatino Linotype"/>
          <w:sz w:val="24"/>
          <w:szCs w:val="24"/>
        </w:rPr>
        <w:t>“ a „</w:t>
      </w:r>
      <w:r>
        <w:rPr>
          <w:rFonts w:ascii="Palatino Linotype" w:hAnsi="Palatino Linotype"/>
          <w:sz w:val="24"/>
          <w:szCs w:val="24"/>
        </w:rPr>
        <w:t>Aktivity umožňující seberozvoj</w:t>
      </w:r>
      <w:r w:rsidRPr="00565BBC">
        <w:rPr>
          <w:rFonts w:ascii="Palatino Linotype" w:hAnsi="Palatino Linotype"/>
          <w:sz w:val="24"/>
          <w:szCs w:val="24"/>
        </w:rPr>
        <w:t>“.</w:t>
      </w:r>
    </w:p>
    <w:p w14:paraId="541D69B5" w14:textId="77777777" w:rsidR="008F0131" w:rsidRPr="00565BBC" w:rsidRDefault="008F0131" w:rsidP="003E4E9C">
      <w:pPr>
        <w:pStyle w:val="Nadpis3"/>
      </w:pPr>
      <w:bookmarkStart w:id="26" w:name="_Toc99569852"/>
      <w:r w:rsidRPr="00565BBC">
        <w:t>5.1.1</w:t>
      </w:r>
      <w:r>
        <w:t>.</w:t>
      </w:r>
      <w:r w:rsidRPr="00565BBC">
        <w:t xml:space="preserve"> </w:t>
      </w:r>
      <w:r>
        <w:t>Myšlenkově nenáročné aktivity</w:t>
      </w:r>
      <w:bookmarkEnd w:id="26"/>
    </w:p>
    <w:p w14:paraId="076D1BD3" w14:textId="456E8281"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Tato kategorie vznikla na základě výpovědí účastníků výzkumu, přičemž všichni účastníci se v souvislosti s volnočasovými aktivitami zmínili </w:t>
      </w:r>
      <w:r>
        <w:rPr>
          <w:rFonts w:ascii="Palatino Linotype" w:hAnsi="Palatino Linotype"/>
          <w:sz w:val="24"/>
          <w:szCs w:val="24"/>
        </w:rPr>
        <w:t>o</w:t>
      </w:r>
      <w:r w:rsidR="002F677A">
        <w:rPr>
          <w:rFonts w:ascii="Palatino Linotype" w:hAnsi="Palatino Linotype"/>
          <w:sz w:val="24"/>
          <w:szCs w:val="24"/>
        </w:rPr>
        <w:t> </w:t>
      </w:r>
      <w:r>
        <w:rPr>
          <w:rFonts w:ascii="Palatino Linotype" w:hAnsi="Palatino Linotype"/>
          <w:sz w:val="24"/>
          <w:szCs w:val="24"/>
        </w:rPr>
        <w:t>myšlenkově nenáročných aktivitách. Konkrétně se jednalo o aktivity,</w:t>
      </w:r>
      <w:r w:rsidRPr="00DA70C1">
        <w:rPr>
          <w:rFonts w:ascii="Palatino Linotype" w:hAnsi="Palatino Linotype"/>
          <w:sz w:val="24"/>
          <w:szCs w:val="24"/>
        </w:rPr>
        <w:t xml:space="preserve"> </w:t>
      </w:r>
      <w:r w:rsidRPr="00565BBC">
        <w:rPr>
          <w:rFonts w:ascii="Palatino Linotype" w:hAnsi="Palatino Linotype"/>
          <w:sz w:val="24"/>
          <w:szCs w:val="24"/>
        </w:rPr>
        <w:t>které vykonávají ve svém volném čase</w:t>
      </w:r>
      <w:r>
        <w:rPr>
          <w:rFonts w:ascii="Palatino Linotype" w:hAnsi="Palatino Linotype"/>
          <w:sz w:val="24"/>
          <w:szCs w:val="24"/>
        </w:rPr>
        <w:t xml:space="preserve"> a ve většině případech jsou spojeny s určitou fyzickou námahou</w:t>
      </w:r>
      <w:r w:rsidRPr="00565BBC">
        <w:rPr>
          <w:rFonts w:ascii="Palatino Linotype" w:hAnsi="Palatino Linotype"/>
          <w:sz w:val="24"/>
          <w:szCs w:val="24"/>
        </w:rPr>
        <w:t xml:space="preserve">. Prvním identifikovaným kódem jsou </w:t>
      </w:r>
      <w:r>
        <w:rPr>
          <w:rFonts w:ascii="Palatino Linotype" w:hAnsi="Palatino Linotype"/>
          <w:sz w:val="24"/>
          <w:szCs w:val="24"/>
        </w:rPr>
        <w:t>sportovní</w:t>
      </w:r>
      <w:r w:rsidRPr="00565BBC">
        <w:rPr>
          <w:rFonts w:ascii="Palatino Linotype" w:hAnsi="Palatino Linotype"/>
          <w:sz w:val="24"/>
          <w:szCs w:val="24"/>
        </w:rPr>
        <w:t xml:space="preserve"> aktivity</w:t>
      </w:r>
      <w:r>
        <w:rPr>
          <w:rFonts w:ascii="Palatino Linotype" w:hAnsi="Palatino Linotype"/>
          <w:sz w:val="24"/>
          <w:szCs w:val="24"/>
        </w:rPr>
        <w:t>,</w:t>
      </w:r>
      <w:r w:rsidRPr="00565BBC">
        <w:rPr>
          <w:rFonts w:ascii="Palatino Linotype" w:hAnsi="Palatino Linotype"/>
          <w:sz w:val="24"/>
          <w:szCs w:val="24"/>
        </w:rPr>
        <w:t xml:space="preserve"> což potvrzují výpovědi: </w:t>
      </w:r>
      <w:r w:rsidRPr="00565BBC">
        <w:rPr>
          <w:rFonts w:ascii="Palatino Linotype" w:hAnsi="Palatino Linotype"/>
          <w:i/>
          <w:iCs/>
          <w:sz w:val="24"/>
          <w:szCs w:val="24"/>
        </w:rPr>
        <w:t>„…už mnoho let se s partou přátel setkáváme každý pátek, mimo hlavní prázdniny, v místní tělocvičně a hrajeme florbal…“</w:t>
      </w:r>
      <w:r w:rsidRPr="00565BBC">
        <w:rPr>
          <w:rFonts w:ascii="Palatino Linotype" w:hAnsi="Palatino Linotype"/>
          <w:sz w:val="24"/>
          <w:szCs w:val="24"/>
        </w:rPr>
        <w:t xml:space="preserve"> (U4), </w:t>
      </w:r>
      <w:r w:rsidRPr="00565BBC">
        <w:rPr>
          <w:rFonts w:ascii="Palatino Linotype" w:hAnsi="Palatino Linotype"/>
          <w:i/>
          <w:iCs/>
          <w:sz w:val="24"/>
          <w:szCs w:val="24"/>
        </w:rPr>
        <w:t>„…mám rád jízdu na kole, když počasí dovolí, jezdím na kole i do práce, je to dobrý způsob, jak se udržet v kondici a provětrat si hlavu…“</w:t>
      </w:r>
      <w:r w:rsidRPr="00565BBC">
        <w:rPr>
          <w:rFonts w:ascii="Palatino Linotype" w:hAnsi="Palatino Linotype"/>
          <w:sz w:val="24"/>
          <w:szCs w:val="24"/>
        </w:rPr>
        <w:t xml:space="preserve"> (U6). Přestože ne všichni účastníci výzkumu sportují pravidelně, u všech se objevila alespoň příležitostná účast na</w:t>
      </w:r>
      <w:r>
        <w:rPr>
          <w:rFonts w:ascii="Palatino Linotype" w:hAnsi="Palatino Linotype"/>
          <w:sz w:val="24"/>
          <w:szCs w:val="24"/>
        </w:rPr>
        <w:t> </w:t>
      </w:r>
      <w:r w:rsidRPr="00565BBC">
        <w:rPr>
          <w:rFonts w:ascii="Palatino Linotype" w:hAnsi="Palatino Linotype"/>
          <w:sz w:val="24"/>
          <w:szCs w:val="24"/>
        </w:rPr>
        <w:t xml:space="preserve">pohybových aktivitách: </w:t>
      </w:r>
      <w:r w:rsidRPr="00565BBC">
        <w:rPr>
          <w:rFonts w:ascii="Palatino Linotype" w:hAnsi="Palatino Linotype"/>
          <w:i/>
          <w:iCs/>
          <w:sz w:val="24"/>
          <w:szCs w:val="24"/>
        </w:rPr>
        <w:t>„… se známou jsme navštěvovaly kurzy zumby, ale to bylo před covidem, teď ani nevím, jestli ty kurzy pokračují…“</w:t>
      </w:r>
      <w:r w:rsidRPr="00565BBC">
        <w:rPr>
          <w:rFonts w:ascii="Palatino Linotype" w:hAnsi="Palatino Linotype"/>
          <w:sz w:val="24"/>
          <w:szCs w:val="24"/>
        </w:rPr>
        <w:t xml:space="preserve"> (U3). </w:t>
      </w:r>
    </w:p>
    <w:p w14:paraId="7FD123AC" w14:textId="519BF365"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Dalším kódem, který zastřešuje tato kategorie </w:t>
      </w:r>
      <w:r>
        <w:rPr>
          <w:rFonts w:ascii="Palatino Linotype" w:hAnsi="Palatino Linotype"/>
          <w:sz w:val="24"/>
          <w:szCs w:val="24"/>
        </w:rPr>
        <w:t>jsou outdoorové aktivity</w:t>
      </w:r>
      <w:r w:rsidRPr="00565BBC">
        <w:rPr>
          <w:rFonts w:ascii="Palatino Linotype" w:hAnsi="Palatino Linotype"/>
          <w:sz w:val="24"/>
          <w:szCs w:val="24"/>
        </w:rPr>
        <w:t>,</w:t>
      </w:r>
      <w:r>
        <w:rPr>
          <w:rFonts w:ascii="Palatino Linotype" w:hAnsi="Palatino Linotype"/>
          <w:sz w:val="24"/>
          <w:szCs w:val="24"/>
        </w:rPr>
        <w:t xml:space="preserve"> které účastníkům skýtají nejen možnost fyzické aktivity, ale i nového poznání, </w:t>
      </w:r>
      <w:r w:rsidRPr="00565BBC">
        <w:rPr>
          <w:rFonts w:ascii="Palatino Linotype" w:hAnsi="Palatino Linotype"/>
          <w:sz w:val="24"/>
          <w:szCs w:val="24"/>
        </w:rPr>
        <w:t xml:space="preserve">což dokládají odpovědi: </w:t>
      </w:r>
      <w:r w:rsidRPr="00565BBC">
        <w:rPr>
          <w:rFonts w:ascii="Palatino Linotype" w:hAnsi="Palatino Linotype"/>
          <w:i/>
          <w:iCs/>
          <w:sz w:val="24"/>
          <w:szCs w:val="24"/>
        </w:rPr>
        <w:t xml:space="preserve">„…když děti vyrostly a každý si začal žít svůj vlastní život, </w:t>
      </w:r>
      <w:r w:rsidRPr="00565BBC">
        <w:rPr>
          <w:rFonts w:ascii="Palatino Linotype" w:hAnsi="Palatino Linotype"/>
          <w:i/>
          <w:iCs/>
          <w:sz w:val="24"/>
          <w:szCs w:val="24"/>
        </w:rPr>
        <w:lastRenderedPageBreak/>
        <w:t>rozhodli jsme se s manželem, že musíme zkusit něco nového, a tak jsme začali cestovat. Nejraději máme túry a procházky po horách, například Tatry nás úplně nadchly…“</w:t>
      </w:r>
      <w:r w:rsidRPr="00565BBC">
        <w:rPr>
          <w:rFonts w:ascii="Palatino Linotype" w:hAnsi="Palatino Linotype"/>
          <w:sz w:val="24"/>
          <w:szCs w:val="24"/>
        </w:rPr>
        <w:t xml:space="preserve"> (U2) </w:t>
      </w:r>
      <w:r w:rsidRPr="00565BBC">
        <w:rPr>
          <w:rFonts w:ascii="Palatino Linotype" w:hAnsi="Palatino Linotype"/>
          <w:i/>
          <w:iCs/>
          <w:sz w:val="24"/>
          <w:szCs w:val="24"/>
        </w:rPr>
        <w:t>„…dcera mi k narozeninách koupila nordic walking hole, nikdy dříve jsem o tom neslyšela, ale vyzkoušela jsem to a baví mě to…“</w:t>
      </w:r>
      <w:r w:rsidRPr="00565BBC">
        <w:rPr>
          <w:rFonts w:ascii="Palatino Linotype" w:hAnsi="Palatino Linotype"/>
          <w:sz w:val="24"/>
          <w:szCs w:val="24"/>
        </w:rPr>
        <w:t xml:space="preserve"> (U5).</w:t>
      </w:r>
    </w:p>
    <w:p w14:paraId="15527C44" w14:textId="1DA6946D"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Kutilství představuje další kód, který byl v průběhu kódování analyzován: </w:t>
      </w:r>
      <w:bookmarkStart w:id="27" w:name="_Hlk98137722"/>
      <w:r w:rsidRPr="00565BBC">
        <w:rPr>
          <w:rFonts w:ascii="Palatino Linotype" w:hAnsi="Palatino Linotype"/>
          <w:i/>
          <w:iCs/>
          <w:sz w:val="24"/>
          <w:szCs w:val="24"/>
        </w:rPr>
        <w:t>„…jako malá jsem vyrůstala v domě s velkou zahradou, což mi chybělo, proto jsem si před několika lety koupila menší zahrádku, která leží nedaleko mého bytu a v létě tam trávím hodně času, pořád je co dělat…“</w:t>
      </w:r>
      <w:r w:rsidRPr="00565BBC">
        <w:rPr>
          <w:rFonts w:ascii="Palatino Linotype" w:hAnsi="Palatino Linotype"/>
          <w:sz w:val="24"/>
          <w:szCs w:val="24"/>
        </w:rPr>
        <w:t xml:space="preserve"> </w:t>
      </w:r>
      <w:bookmarkEnd w:id="27"/>
      <w:r w:rsidRPr="00565BBC">
        <w:rPr>
          <w:rFonts w:ascii="Palatino Linotype" w:hAnsi="Palatino Linotype"/>
          <w:sz w:val="24"/>
          <w:szCs w:val="24"/>
        </w:rPr>
        <w:t xml:space="preserve">(U1), </w:t>
      </w:r>
      <w:r w:rsidRPr="00565BBC">
        <w:rPr>
          <w:rFonts w:ascii="Palatino Linotype" w:hAnsi="Palatino Linotype"/>
          <w:i/>
          <w:iCs/>
          <w:sz w:val="24"/>
          <w:szCs w:val="24"/>
        </w:rPr>
        <w:t>„…vždy jsme měli vlastní zahradu a pole, na</w:t>
      </w:r>
      <w:r>
        <w:rPr>
          <w:rFonts w:ascii="Palatino Linotype" w:hAnsi="Palatino Linotype"/>
          <w:i/>
          <w:iCs/>
          <w:sz w:val="24"/>
          <w:szCs w:val="24"/>
        </w:rPr>
        <w:t> </w:t>
      </w:r>
      <w:r w:rsidRPr="00565BBC">
        <w:rPr>
          <w:rFonts w:ascii="Palatino Linotype" w:hAnsi="Palatino Linotype"/>
          <w:i/>
          <w:iCs/>
          <w:sz w:val="24"/>
          <w:szCs w:val="24"/>
        </w:rPr>
        <w:t>kterém jsem si pěstovali brambory a další zeleninu…“</w:t>
      </w:r>
      <w:r w:rsidRPr="00565BBC">
        <w:rPr>
          <w:rFonts w:ascii="Palatino Linotype" w:hAnsi="Palatino Linotype"/>
          <w:sz w:val="24"/>
          <w:szCs w:val="24"/>
        </w:rPr>
        <w:t xml:space="preserve"> (U3).</w:t>
      </w:r>
    </w:p>
    <w:p w14:paraId="1875FD12" w14:textId="77777777" w:rsidR="008F0131" w:rsidRPr="00565BBC" w:rsidRDefault="008F0131" w:rsidP="003E4E9C">
      <w:pPr>
        <w:pStyle w:val="Nadpis3"/>
      </w:pPr>
      <w:bookmarkStart w:id="28" w:name="_Toc99569853"/>
      <w:r w:rsidRPr="00565BBC">
        <w:t>5.1.2</w:t>
      </w:r>
      <w:r>
        <w:t>.</w:t>
      </w:r>
      <w:r w:rsidRPr="00565BBC">
        <w:t xml:space="preserve"> </w:t>
      </w:r>
      <w:r>
        <w:t>Aktivity spojené se získáním všeobecného přehledu</w:t>
      </w:r>
      <w:bookmarkEnd w:id="28"/>
    </w:p>
    <w:p w14:paraId="017A5025" w14:textId="7658BD08" w:rsidR="008F0131"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Kategorie </w:t>
      </w:r>
      <w:r>
        <w:rPr>
          <w:rFonts w:ascii="Palatino Linotype" w:hAnsi="Palatino Linotype"/>
          <w:sz w:val="24"/>
          <w:szCs w:val="24"/>
        </w:rPr>
        <w:t>„Aktivity spojené se získáním všeobecného přehledu“</w:t>
      </w:r>
      <w:r w:rsidRPr="00565BBC">
        <w:rPr>
          <w:rFonts w:ascii="Palatino Linotype" w:hAnsi="Palatino Linotype"/>
          <w:sz w:val="24"/>
          <w:szCs w:val="24"/>
        </w:rPr>
        <w:t xml:space="preserve"> vznikla na základě výpovědí, které se týkaly </w:t>
      </w:r>
      <w:r>
        <w:rPr>
          <w:rFonts w:ascii="Palatino Linotype" w:hAnsi="Palatino Linotype"/>
          <w:sz w:val="24"/>
          <w:szCs w:val="24"/>
        </w:rPr>
        <w:t>aktivit, jež účastníkům výzkumu pomohli udržet si určitý všeobecný přehled a aktivit spojených s touhou nezaostávat.</w:t>
      </w:r>
    </w:p>
    <w:p w14:paraId="4C613C2F" w14:textId="77777777" w:rsidR="008F0131" w:rsidRPr="00565BBC" w:rsidRDefault="008F0131" w:rsidP="002F677A">
      <w:pPr>
        <w:spacing w:line="360" w:lineRule="auto"/>
        <w:ind w:left="708" w:firstLine="708"/>
        <w:jc w:val="both"/>
        <w:rPr>
          <w:rFonts w:ascii="Palatino Linotype" w:hAnsi="Palatino Linotype"/>
          <w:sz w:val="24"/>
          <w:szCs w:val="24"/>
        </w:rPr>
      </w:pPr>
      <w:r>
        <w:rPr>
          <w:rFonts w:ascii="Palatino Linotype" w:hAnsi="Palatino Linotype"/>
          <w:sz w:val="24"/>
          <w:szCs w:val="24"/>
        </w:rPr>
        <w:t>A</w:t>
      </w:r>
      <w:r w:rsidRPr="00565BBC">
        <w:rPr>
          <w:rFonts w:ascii="Palatino Linotype" w:hAnsi="Palatino Linotype"/>
          <w:sz w:val="24"/>
          <w:szCs w:val="24"/>
        </w:rPr>
        <w:t>nalyzovaným kódem</w:t>
      </w:r>
      <w:r>
        <w:rPr>
          <w:rFonts w:ascii="Palatino Linotype" w:hAnsi="Palatino Linotype"/>
          <w:sz w:val="24"/>
          <w:szCs w:val="24"/>
        </w:rPr>
        <w:t xml:space="preserve"> jsou média, kdy například sledování televize nebo četbu novin </w:t>
      </w:r>
      <w:r w:rsidRPr="00565BBC">
        <w:rPr>
          <w:rFonts w:ascii="Palatino Linotype" w:hAnsi="Palatino Linotype"/>
          <w:sz w:val="24"/>
          <w:szCs w:val="24"/>
        </w:rPr>
        <w:t xml:space="preserve">účastníci zpravidla chápali jako zdroj </w:t>
      </w:r>
      <w:r>
        <w:rPr>
          <w:rFonts w:ascii="Palatino Linotype" w:hAnsi="Palatino Linotype"/>
          <w:sz w:val="24"/>
          <w:szCs w:val="24"/>
        </w:rPr>
        <w:t xml:space="preserve">aktuálních </w:t>
      </w:r>
      <w:r w:rsidRPr="00565BBC">
        <w:rPr>
          <w:rFonts w:ascii="Palatino Linotype" w:hAnsi="Palatino Linotype"/>
          <w:sz w:val="24"/>
          <w:szCs w:val="24"/>
        </w:rPr>
        <w:t>informací</w:t>
      </w:r>
      <w:r>
        <w:rPr>
          <w:rFonts w:ascii="Palatino Linotype" w:hAnsi="Palatino Linotype"/>
          <w:sz w:val="24"/>
          <w:szCs w:val="24"/>
        </w:rPr>
        <w:t>, což potvrzují výpovědi</w:t>
      </w:r>
      <w:r w:rsidRPr="00565BBC">
        <w:rPr>
          <w:rFonts w:ascii="Palatino Linotype" w:hAnsi="Palatino Linotype"/>
          <w:sz w:val="24"/>
          <w:szCs w:val="24"/>
        </w:rPr>
        <w:t xml:space="preserve">: </w:t>
      </w:r>
      <w:r w:rsidRPr="00565BBC">
        <w:rPr>
          <w:rFonts w:ascii="Palatino Linotype" w:hAnsi="Palatino Linotype"/>
          <w:i/>
          <w:iCs/>
          <w:sz w:val="24"/>
          <w:szCs w:val="24"/>
        </w:rPr>
        <w:t>„…každý den sleduju televizní noviny, alespoň zjistím, co se děje ve světě…“</w:t>
      </w:r>
      <w:r w:rsidRPr="00565BBC">
        <w:rPr>
          <w:rFonts w:ascii="Palatino Linotype" w:hAnsi="Palatino Linotype"/>
          <w:sz w:val="24"/>
          <w:szCs w:val="24"/>
        </w:rPr>
        <w:t xml:space="preserve"> (U2), </w:t>
      </w:r>
      <w:r w:rsidRPr="00565BBC">
        <w:rPr>
          <w:rFonts w:ascii="Palatino Linotype" w:hAnsi="Palatino Linotype"/>
          <w:i/>
          <w:iCs/>
          <w:sz w:val="24"/>
          <w:szCs w:val="24"/>
        </w:rPr>
        <w:t>„…teď je to všude samý covid, ale musíme mít přehled co</w:t>
      </w:r>
      <w:r>
        <w:rPr>
          <w:rFonts w:ascii="Palatino Linotype" w:hAnsi="Palatino Linotype"/>
          <w:i/>
          <w:iCs/>
          <w:sz w:val="24"/>
          <w:szCs w:val="24"/>
        </w:rPr>
        <w:t> </w:t>
      </w:r>
      <w:r w:rsidRPr="00565BBC">
        <w:rPr>
          <w:rFonts w:ascii="Palatino Linotype" w:hAnsi="Palatino Linotype"/>
          <w:i/>
          <w:iCs/>
          <w:sz w:val="24"/>
          <w:szCs w:val="24"/>
        </w:rPr>
        <w:t>se děje…“</w:t>
      </w:r>
      <w:r w:rsidRPr="00565BBC">
        <w:rPr>
          <w:rFonts w:ascii="Palatino Linotype" w:hAnsi="Palatino Linotype"/>
          <w:sz w:val="24"/>
          <w:szCs w:val="24"/>
        </w:rPr>
        <w:t xml:space="preserve"> (U5).</w:t>
      </w:r>
    </w:p>
    <w:p w14:paraId="494EBF60" w14:textId="77777777"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Jedním z nejdůležitějších kódů této kategorie je cizí jazyk, ať už </w:t>
      </w:r>
      <w:r>
        <w:rPr>
          <w:rFonts w:ascii="Palatino Linotype" w:hAnsi="Palatino Linotype"/>
          <w:sz w:val="24"/>
          <w:szCs w:val="24"/>
        </w:rPr>
        <w:t xml:space="preserve">se </w:t>
      </w:r>
      <w:r w:rsidRPr="00565BBC">
        <w:rPr>
          <w:rFonts w:ascii="Palatino Linotype" w:hAnsi="Palatino Linotype"/>
          <w:sz w:val="24"/>
          <w:szCs w:val="24"/>
        </w:rPr>
        <w:t>je</w:t>
      </w:r>
      <w:r>
        <w:rPr>
          <w:rFonts w:ascii="Palatino Linotype" w:hAnsi="Palatino Linotype"/>
          <w:sz w:val="24"/>
          <w:szCs w:val="24"/>
        </w:rPr>
        <w:t xml:space="preserve">dná o </w:t>
      </w:r>
      <w:r w:rsidRPr="00565BBC">
        <w:rPr>
          <w:rFonts w:ascii="Palatino Linotype" w:hAnsi="Palatino Linotype"/>
          <w:sz w:val="24"/>
          <w:szCs w:val="24"/>
        </w:rPr>
        <w:t xml:space="preserve">získávání znalostí cizího jazyku formou jazykových kurzů: </w:t>
      </w:r>
      <w:bookmarkStart w:id="29" w:name="_Hlk98140401"/>
      <w:r w:rsidRPr="00565BBC">
        <w:rPr>
          <w:rFonts w:ascii="Palatino Linotype" w:hAnsi="Palatino Linotype"/>
          <w:i/>
          <w:iCs/>
          <w:sz w:val="24"/>
          <w:szCs w:val="24"/>
        </w:rPr>
        <w:t>„…chodila jsem do kurzu angličtiny pro</w:t>
      </w:r>
      <w:r>
        <w:rPr>
          <w:rFonts w:ascii="Palatino Linotype" w:hAnsi="Palatino Linotype"/>
          <w:i/>
          <w:iCs/>
          <w:sz w:val="24"/>
          <w:szCs w:val="24"/>
        </w:rPr>
        <w:t> </w:t>
      </w:r>
      <w:r w:rsidRPr="00565BBC">
        <w:rPr>
          <w:rFonts w:ascii="Palatino Linotype" w:hAnsi="Palatino Linotype"/>
          <w:i/>
          <w:iCs/>
          <w:sz w:val="24"/>
          <w:szCs w:val="24"/>
        </w:rPr>
        <w:t>začátečníky, myslím si, že v dnešní době je důležité mít alespoň základy angličtiny…“</w:t>
      </w:r>
      <w:r w:rsidRPr="00565BBC">
        <w:rPr>
          <w:rFonts w:ascii="Palatino Linotype" w:hAnsi="Palatino Linotype"/>
          <w:sz w:val="24"/>
          <w:szCs w:val="24"/>
        </w:rPr>
        <w:t xml:space="preserve"> </w:t>
      </w:r>
      <w:bookmarkEnd w:id="29"/>
      <w:r w:rsidRPr="00565BBC">
        <w:rPr>
          <w:rFonts w:ascii="Palatino Linotype" w:hAnsi="Palatino Linotype"/>
          <w:sz w:val="24"/>
          <w:szCs w:val="24"/>
        </w:rPr>
        <w:t xml:space="preserve">(U1) nebo formou pobytu v zahraničí </w:t>
      </w:r>
      <w:r w:rsidRPr="00565BBC">
        <w:rPr>
          <w:rFonts w:ascii="Palatino Linotype" w:hAnsi="Palatino Linotype"/>
          <w:i/>
          <w:iCs/>
          <w:sz w:val="24"/>
          <w:szCs w:val="24"/>
        </w:rPr>
        <w:t>„…věděl jsem, že moje angličtina už není, co bývala, a tak jsme sbalili kufry a odjeli na měsíc za synem do Londýna…“</w:t>
      </w:r>
      <w:r w:rsidRPr="00565BBC">
        <w:rPr>
          <w:rFonts w:ascii="Palatino Linotype" w:hAnsi="Palatino Linotype"/>
          <w:sz w:val="24"/>
          <w:szCs w:val="24"/>
        </w:rPr>
        <w:t xml:space="preserve"> (U4).</w:t>
      </w:r>
    </w:p>
    <w:p w14:paraId="6D10A52E" w14:textId="7CDE7178"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Dalším kódem této kategorie je práce s počítačem, která může sloužit nejen jako prostředek k odreagování: </w:t>
      </w:r>
      <w:r w:rsidRPr="00565BBC">
        <w:rPr>
          <w:rFonts w:ascii="Palatino Linotype" w:hAnsi="Palatino Linotype"/>
          <w:i/>
          <w:iCs/>
          <w:sz w:val="24"/>
          <w:szCs w:val="24"/>
        </w:rPr>
        <w:t xml:space="preserve">„…vyučuju informatiku a práce s počítačem mě moc baví, když někdo ve škole potřebuje radu s počítačem nebo interaktivní tabulí, </w:t>
      </w:r>
      <w:r w:rsidRPr="00565BBC">
        <w:rPr>
          <w:rFonts w:ascii="Palatino Linotype" w:hAnsi="Palatino Linotype"/>
          <w:i/>
          <w:iCs/>
          <w:sz w:val="24"/>
          <w:szCs w:val="24"/>
        </w:rPr>
        <w:lastRenderedPageBreak/>
        <w:t>obrátí se na mě…“</w:t>
      </w:r>
      <w:r w:rsidRPr="00565BBC">
        <w:rPr>
          <w:rFonts w:ascii="Palatino Linotype" w:hAnsi="Palatino Linotype"/>
          <w:sz w:val="24"/>
          <w:szCs w:val="24"/>
        </w:rPr>
        <w:t xml:space="preserve"> (U6), ale také jako nutnost potřebná k dalšímu profesnímu rozvoji: </w:t>
      </w:r>
      <w:bookmarkStart w:id="30" w:name="_Hlk98139901"/>
      <w:r w:rsidRPr="00565BBC">
        <w:rPr>
          <w:rFonts w:ascii="Palatino Linotype" w:hAnsi="Palatino Linotype"/>
          <w:i/>
          <w:iCs/>
          <w:sz w:val="24"/>
          <w:szCs w:val="24"/>
        </w:rPr>
        <w:t>„…dneska je všechno v elektrické podobě. Když jsme přecházeli na program Bakaláři, byly s tím velké problémy, hlavně my, starší generace jsme byli úplně mimo…“</w:t>
      </w:r>
      <w:r w:rsidRPr="00565BBC">
        <w:rPr>
          <w:rFonts w:ascii="Palatino Linotype" w:hAnsi="Palatino Linotype"/>
          <w:sz w:val="24"/>
          <w:szCs w:val="24"/>
        </w:rPr>
        <w:t xml:space="preserve"> (U1).</w:t>
      </w:r>
    </w:p>
    <w:p w14:paraId="329DD7B6" w14:textId="77777777" w:rsidR="008F0131" w:rsidRPr="00A4424B" w:rsidRDefault="008F0131" w:rsidP="003E4E9C">
      <w:pPr>
        <w:pStyle w:val="Nadpis3"/>
      </w:pPr>
      <w:bookmarkStart w:id="31" w:name="_Toc99569854"/>
      <w:bookmarkEnd w:id="30"/>
      <w:r w:rsidRPr="00A4424B">
        <w:t>5.1.</w:t>
      </w:r>
      <w:r>
        <w:t>3.</w:t>
      </w:r>
      <w:r w:rsidRPr="00A4424B">
        <w:t xml:space="preserve"> </w:t>
      </w:r>
      <w:r w:rsidRPr="003E4E9C">
        <w:t>Aktivity věnované blízkým osobám</w:t>
      </w:r>
      <w:bookmarkEnd w:id="31"/>
    </w:p>
    <w:p w14:paraId="6C6940A6" w14:textId="070D83B9"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Jednou z nejčastěji zmiňovaných kategorií byl</w:t>
      </w:r>
      <w:r>
        <w:rPr>
          <w:rFonts w:ascii="Palatino Linotype" w:hAnsi="Palatino Linotype"/>
          <w:sz w:val="24"/>
          <w:szCs w:val="24"/>
        </w:rPr>
        <w:t>y</w:t>
      </w:r>
      <w:r w:rsidRPr="00565BBC">
        <w:rPr>
          <w:rFonts w:ascii="Palatino Linotype" w:hAnsi="Palatino Linotype"/>
          <w:sz w:val="24"/>
          <w:szCs w:val="24"/>
        </w:rPr>
        <w:t xml:space="preserve"> </w:t>
      </w:r>
      <w:r>
        <w:rPr>
          <w:rFonts w:ascii="Palatino Linotype" w:hAnsi="Palatino Linotype"/>
          <w:sz w:val="24"/>
          <w:szCs w:val="24"/>
        </w:rPr>
        <w:t>„Aktivity věnované blízkým osobám“</w:t>
      </w:r>
      <w:r w:rsidRPr="00565BBC">
        <w:rPr>
          <w:rFonts w:ascii="Palatino Linotype" w:hAnsi="Palatino Linotype"/>
          <w:sz w:val="24"/>
          <w:szCs w:val="24"/>
        </w:rPr>
        <w:t xml:space="preserve">. Tato kategorie zastřešuje výpovědi spojené s časem, který účastníci </w:t>
      </w:r>
      <w:r>
        <w:rPr>
          <w:rFonts w:ascii="Palatino Linotype" w:hAnsi="Palatino Linotype"/>
          <w:sz w:val="24"/>
          <w:szCs w:val="24"/>
        </w:rPr>
        <w:t xml:space="preserve">výzkumu </w:t>
      </w:r>
      <w:r w:rsidRPr="00565BBC">
        <w:rPr>
          <w:rFonts w:ascii="Palatino Linotype" w:hAnsi="Palatino Linotype"/>
          <w:sz w:val="24"/>
          <w:szCs w:val="24"/>
        </w:rPr>
        <w:t xml:space="preserve">tráví s partnerem, dětmi </w:t>
      </w:r>
      <w:r>
        <w:rPr>
          <w:rFonts w:ascii="Palatino Linotype" w:hAnsi="Palatino Linotype"/>
          <w:sz w:val="24"/>
          <w:szCs w:val="24"/>
        </w:rPr>
        <w:t>či</w:t>
      </w:r>
      <w:r w:rsidRPr="00565BBC">
        <w:rPr>
          <w:rFonts w:ascii="Palatino Linotype" w:hAnsi="Palatino Linotype"/>
          <w:sz w:val="24"/>
          <w:szCs w:val="24"/>
        </w:rPr>
        <w:t xml:space="preserve"> vnoučaty</w:t>
      </w:r>
      <w:r>
        <w:rPr>
          <w:rFonts w:ascii="Palatino Linotype" w:hAnsi="Palatino Linotype"/>
          <w:sz w:val="24"/>
          <w:szCs w:val="24"/>
        </w:rPr>
        <w:t xml:space="preserve">, což potvrzují výpovědi: </w:t>
      </w:r>
      <w:r w:rsidRPr="00565BBC">
        <w:rPr>
          <w:rFonts w:ascii="Palatino Linotype" w:hAnsi="Palatino Linotype"/>
          <w:i/>
          <w:iCs/>
          <w:sz w:val="24"/>
          <w:szCs w:val="24"/>
        </w:rPr>
        <w:t>„…každou neděli se setkáváme na společný oběd, je to pěkné, když se rodina sejde…“</w:t>
      </w:r>
      <w:r w:rsidRPr="00565BBC">
        <w:rPr>
          <w:rFonts w:ascii="Palatino Linotype" w:hAnsi="Palatino Linotype"/>
          <w:sz w:val="24"/>
          <w:szCs w:val="24"/>
        </w:rPr>
        <w:t xml:space="preserve"> (U5), </w:t>
      </w:r>
      <w:r w:rsidRPr="00565BBC">
        <w:rPr>
          <w:rFonts w:ascii="Palatino Linotype" w:hAnsi="Palatino Linotype"/>
          <w:i/>
          <w:iCs/>
          <w:sz w:val="24"/>
          <w:szCs w:val="24"/>
        </w:rPr>
        <w:t>„…s manželem trávíme na zahradě spoustu času, je tam spousta práce, ale máme to rádi…“</w:t>
      </w:r>
      <w:r w:rsidRPr="00565BBC">
        <w:rPr>
          <w:rFonts w:ascii="Palatino Linotype" w:hAnsi="Palatino Linotype"/>
          <w:sz w:val="24"/>
          <w:szCs w:val="24"/>
        </w:rPr>
        <w:t xml:space="preserve"> (U3), </w:t>
      </w:r>
      <w:bookmarkStart w:id="32" w:name="_Hlk98144267"/>
      <w:r w:rsidRPr="00565BBC">
        <w:rPr>
          <w:rFonts w:ascii="Palatino Linotype" w:hAnsi="Palatino Linotype"/>
          <w:i/>
          <w:iCs/>
          <w:sz w:val="24"/>
          <w:szCs w:val="24"/>
        </w:rPr>
        <w:t>„…moje maminka už není nejmladší, a tak se u ní vždycky o víkendu sejdeme a pomůžeme s čím je potřeba…“</w:t>
      </w:r>
      <w:r w:rsidRPr="00565BBC">
        <w:rPr>
          <w:rFonts w:ascii="Palatino Linotype" w:hAnsi="Palatino Linotype"/>
          <w:sz w:val="24"/>
          <w:szCs w:val="24"/>
        </w:rPr>
        <w:t xml:space="preserve"> </w:t>
      </w:r>
      <w:bookmarkEnd w:id="32"/>
      <w:r w:rsidRPr="00565BBC">
        <w:rPr>
          <w:rFonts w:ascii="Palatino Linotype" w:hAnsi="Palatino Linotype"/>
          <w:sz w:val="24"/>
          <w:szCs w:val="24"/>
        </w:rPr>
        <w:t xml:space="preserve">(U1). V souvislosti s časem stráveným s rodinou, se také často objevovalo téma hlídání vnoučat </w:t>
      </w:r>
      <w:bookmarkStart w:id="33" w:name="_Hlk98144632"/>
      <w:r w:rsidRPr="00565BBC">
        <w:rPr>
          <w:rFonts w:ascii="Palatino Linotype" w:hAnsi="Palatino Linotype"/>
          <w:i/>
          <w:iCs/>
          <w:sz w:val="24"/>
          <w:szCs w:val="24"/>
        </w:rPr>
        <w:t>„…nejstarší dcera má dvě krásné holčičky, vždycky se moc těším, když je můžu pohlídat, chodíme společně na</w:t>
      </w:r>
      <w:r>
        <w:rPr>
          <w:rFonts w:ascii="Palatino Linotype" w:hAnsi="Palatino Linotype"/>
          <w:i/>
          <w:iCs/>
          <w:sz w:val="24"/>
          <w:szCs w:val="24"/>
        </w:rPr>
        <w:t> </w:t>
      </w:r>
      <w:r w:rsidRPr="00565BBC">
        <w:rPr>
          <w:rFonts w:ascii="Palatino Linotype" w:hAnsi="Palatino Linotype"/>
          <w:i/>
          <w:iCs/>
          <w:sz w:val="24"/>
          <w:szCs w:val="24"/>
        </w:rPr>
        <w:t>procházky a hrajeme si…“</w:t>
      </w:r>
      <w:r w:rsidRPr="00565BBC">
        <w:rPr>
          <w:rFonts w:ascii="Palatino Linotype" w:hAnsi="Palatino Linotype"/>
          <w:sz w:val="24"/>
          <w:szCs w:val="24"/>
        </w:rPr>
        <w:t xml:space="preserve"> </w:t>
      </w:r>
      <w:bookmarkEnd w:id="33"/>
      <w:r w:rsidRPr="00565BBC">
        <w:rPr>
          <w:rFonts w:ascii="Palatino Linotype" w:hAnsi="Palatino Linotype"/>
          <w:sz w:val="24"/>
          <w:szCs w:val="24"/>
        </w:rPr>
        <w:t xml:space="preserve">(U1), </w:t>
      </w:r>
      <w:r w:rsidRPr="00565BBC">
        <w:rPr>
          <w:rFonts w:ascii="Palatino Linotype" w:hAnsi="Palatino Linotype"/>
          <w:i/>
          <w:iCs/>
          <w:sz w:val="24"/>
          <w:szCs w:val="24"/>
        </w:rPr>
        <w:t>„…máme už čtyři vnoučata, a když se u</w:t>
      </w:r>
      <w:r w:rsidR="002F677A">
        <w:rPr>
          <w:rFonts w:ascii="Palatino Linotype" w:hAnsi="Palatino Linotype"/>
          <w:i/>
          <w:iCs/>
          <w:sz w:val="24"/>
          <w:szCs w:val="24"/>
        </w:rPr>
        <w:t> </w:t>
      </w:r>
      <w:r w:rsidRPr="00565BBC">
        <w:rPr>
          <w:rFonts w:ascii="Palatino Linotype" w:hAnsi="Palatino Linotype"/>
          <w:i/>
          <w:iCs/>
          <w:sz w:val="24"/>
          <w:szCs w:val="24"/>
        </w:rPr>
        <w:t xml:space="preserve">nás všichni sejdou, je to pěkný rachot…“ </w:t>
      </w:r>
      <w:r w:rsidRPr="00565BBC">
        <w:rPr>
          <w:rFonts w:ascii="Palatino Linotype" w:hAnsi="Palatino Linotype"/>
          <w:sz w:val="24"/>
          <w:szCs w:val="24"/>
        </w:rPr>
        <w:t>(U4).</w:t>
      </w:r>
    </w:p>
    <w:p w14:paraId="1CE210D9" w14:textId="3C0581A8" w:rsidR="008F0131"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Dalším kódem jsou </w:t>
      </w:r>
      <w:r>
        <w:rPr>
          <w:rFonts w:ascii="Palatino Linotype" w:hAnsi="Palatino Linotype"/>
          <w:sz w:val="24"/>
          <w:szCs w:val="24"/>
        </w:rPr>
        <w:t xml:space="preserve">přátelé. Jedná se o volný čas strávený aktivitami s přáteli a blízkými: </w:t>
      </w:r>
      <w:r w:rsidRPr="00565BBC">
        <w:rPr>
          <w:rFonts w:ascii="Palatino Linotype" w:hAnsi="Palatino Linotype"/>
          <w:i/>
          <w:iCs/>
          <w:sz w:val="24"/>
          <w:szCs w:val="24"/>
        </w:rPr>
        <w:t>„…po florbale zajdeme do hospody na pivko a probíráme všechno možné…“</w:t>
      </w:r>
      <w:r w:rsidRPr="00565BBC">
        <w:rPr>
          <w:rFonts w:ascii="Palatino Linotype" w:hAnsi="Palatino Linotype"/>
          <w:sz w:val="24"/>
          <w:szCs w:val="24"/>
        </w:rPr>
        <w:t xml:space="preserve"> (U4), </w:t>
      </w:r>
      <w:r w:rsidRPr="00565BBC">
        <w:rPr>
          <w:rFonts w:ascii="Palatino Linotype" w:hAnsi="Palatino Linotype"/>
          <w:i/>
          <w:iCs/>
          <w:sz w:val="24"/>
          <w:szCs w:val="24"/>
        </w:rPr>
        <w:t>„…sama bych k zumbě nikdy nenašla odvahu, ale kolegyně řekla, že musíme vypotit ty kafíčka a dortíčky…“</w:t>
      </w:r>
      <w:r w:rsidRPr="00565BBC">
        <w:rPr>
          <w:rFonts w:ascii="Palatino Linotype" w:hAnsi="Palatino Linotype"/>
          <w:sz w:val="24"/>
          <w:szCs w:val="24"/>
        </w:rPr>
        <w:t xml:space="preserve"> (U3).</w:t>
      </w:r>
    </w:p>
    <w:p w14:paraId="27AD2814" w14:textId="3A4BE0B9" w:rsidR="008F0131"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Skutečnost, že </w:t>
      </w:r>
      <w:r>
        <w:rPr>
          <w:rFonts w:ascii="Palatino Linotype" w:hAnsi="Palatino Linotype"/>
          <w:sz w:val="24"/>
          <w:szCs w:val="24"/>
        </w:rPr>
        <w:t>práce učitele se řadí mezi pomáhající profese, můžeme spatřovat také v následujících</w:t>
      </w:r>
      <w:r w:rsidRPr="00565BBC">
        <w:rPr>
          <w:rFonts w:ascii="Palatino Linotype" w:hAnsi="Palatino Linotype"/>
          <w:sz w:val="24"/>
          <w:szCs w:val="24"/>
        </w:rPr>
        <w:t xml:space="preserve"> výpověd</w:t>
      </w:r>
      <w:r>
        <w:rPr>
          <w:rFonts w:ascii="Palatino Linotype" w:hAnsi="Palatino Linotype"/>
          <w:sz w:val="24"/>
          <w:szCs w:val="24"/>
        </w:rPr>
        <w:t>ích</w:t>
      </w:r>
      <w:r w:rsidRPr="00565BBC">
        <w:rPr>
          <w:rFonts w:ascii="Palatino Linotype" w:hAnsi="Palatino Linotype"/>
          <w:sz w:val="24"/>
          <w:szCs w:val="24"/>
        </w:rPr>
        <w:t xml:space="preserve">: </w:t>
      </w:r>
      <w:r w:rsidRPr="00565BBC">
        <w:rPr>
          <w:rFonts w:ascii="Palatino Linotype" w:hAnsi="Palatino Linotype"/>
          <w:i/>
          <w:iCs/>
          <w:sz w:val="24"/>
          <w:szCs w:val="24"/>
        </w:rPr>
        <w:t>„…jeho rodiče si nevěděli rady, a tak mě poprosili, jestli bych ho doučoval…“</w:t>
      </w:r>
      <w:r w:rsidRPr="00565BBC">
        <w:rPr>
          <w:rFonts w:ascii="Palatino Linotype" w:hAnsi="Palatino Linotype"/>
          <w:sz w:val="24"/>
          <w:szCs w:val="24"/>
        </w:rPr>
        <w:t xml:space="preserve"> (U6), </w:t>
      </w:r>
      <w:r w:rsidRPr="00565BBC">
        <w:rPr>
          <w:rFonts w:ascii="Palatino Linotype" w:hAnsi="Palatino Linotype"/>
          <w:i/>
          <w:iCs/>
          <w:sz w:val="24"/>
          <w:szCs w:val="24"/>
        </w:rPr>
        <w:t>„…zavolala mi známá, že její dcera má čtyřky z matematiky a že jestli to takto půjde dál, bude muset opakovat. Samozřejmě jsem souhlasila a chodí ke mně na doučování každé úterý…“</w:t>
      </w:r>
      <w:r w:rsidRPr="00565BBC">
        <w:rPr>
          <w:rFonts w:ascii="Palatino Linotype" w:hAnsi="Palatino Linotype"/>
          <w:sz w:val="24"/>
          <w:szCs w:val="24"/>
        </w:rPr>
        <w:t xml:space="preserve"> (U2)</w:t>
      </w:r>
      <w:r>
        <w:rPr>
          <w:rFonts w:ascii="Palatino Linotype" w:hAnsi="Palatino Linotype"/>
          <w:sz w:val="24"/>
          <w:szCs w:val="24"/>
        </w:rPr>
        <w:t>.</w:t>
      </w:r>
    </w:p>
    <w:p w14:paraId="0BF8F91E" w14:textId="6979BA8E" w:rsidR="002F677A" w:rsidRDefault="002F677A" w:rsidP="002F677A">
      <w:pPr>
        <w:spacing w:line="360" w:lineRule="auto"/>
        <w:ind w:left="708" w:firstLine="708"/>
        <w:jc w:val="both"/>
        <w:rPr>
          <w:rFonts w:ascii="Palatino Linotype" w:hAnsi="Palatino Linotype"/>
          <w:sz w:val="24"/>
          <w:szCs w:val="24"/>
        </w:rPr>
      </w:pPr>
    </w:p>
    <w:p w14:paraId="7DF6BE70" w14:textId="77777777" w:rsidR="002F677A" w:rsidRDefault="002F677A" w:rsidP="002F677A">
      <w:pPr>
        <w:spacing w:line="360" w:lineRule="auto"/>
        <w:ind w:left="708" w:firstLine="708"/>
        <w:jc w:val="both"/>
        <w:rPr>
          <w:rFonts w:ascii="Palatino Linotype" w:hAnsi="Palatino Linotype"/>
          <w:sz w:val="24"/>
          <w:szCs w:val="24"/>
        </w:rPr>
      </w:pPr>
    </w:p>
    <w:p w14:paraId="38E7598A" w14:textId="77777777" w:rsidR="008F0131" w:rsidRPr="000C25A6" w:rsidRDefault="008F0131" w:rsidP="003E4E9C">
      <w:pPr>
        <w:pStyle w:val="Nadpis3"/>
      </w:pPr>
      <w:bookmarkStart w:id="34" w:name="_Toc99569855"/>
      <w:r w:rsidRPr="000C25A6">
        <w:lastRenderedPageBreak/>
        <w:t>5.1.4. Aktivity umožňující seberozvoj</w:t>
      </w:r>
      <w:bookmarkEnd w:id="34"/>
    </w:p>
    <w:p w14:paraId="1E62C78B" w14:textId="30C0B476" w:rsidR="008F0131" w:rsidRDefault="008F0131" w:rsidP="002F677A">
      <w:pPr>
        <w:spacing w:line="360" w:lineRule="auto"/>
        <w:ind w:left="708" w:firstLine="708"/>
        <w:jc w:val="both"/>
        <w:rPr>
          <w:rFonts w:ascii="Palatino Linotype" w:hAnsi="Palatino Linotype"/>
          <w:sz w:val="24"/>
          <w:szCs w:val="24"/>
        </w:rPr>
      </w:pPr>
      <w:r>
        <w:rPr>
          <w:rFonts w:ascii="Palatino Linotype" w:hAnsi="Palatino Linotype"/>
          <w:sz w:val="24"/>
          <w:szCs w:val="24"/>
        </w:rPr>
        <w:t>Tato kategorie vznikla na základě výpovědí, které se týkaly volnočasových aktivit, které účastníkovi výzkumu pomohli naučit se něco nového</w:t>
      </w:r>
      <w:r w:rsidRPr="00857F51">
        <w:rPr>
          <w:rFonts w:ascii="Palatino Linotype" w:hAnsi="Palatino Linotype"/>
          <w:sz w:val="24"/>
          <w:szCs w:val="24"/>
        </w:rPr>
        <w:t xml:space="preserve"> </w:t>
      </w:r>
      <w:r>
        <w:rPr>
          <w:rFonts w:ascii="Palatino Linotype" w:hAnsi="Palatino Linotype"/>
          <w:sz w:val="24"/>
          <w:szCs w:val="24"/>
        </w:rPr>
        <w:t>nebo zdokonalit své stávající schopnosti. Prvním identifikovaným kódem jsou nové informace, což potvrzují výpovědi:</w:t>
      </w:r>
      <w:r w:rsidRPr="000C25A6">
        <w:rPr>
          <w:rFonts w:ascii="Palatino Linotype" w:hAnsi="Palatino Linotype"/>
          <w:i/>
          <w:iCs/>
          <w:sz w:val="24"/>
          <w:szCs w:val="24"/>
        </w:rPr>
        <w:t xml:space="preserve"> </w:t>
      </w:r>
      <w:r w:rsidRPr="00565BBC">
        <w:rPr>
          <w:rFonts w:ascii="Palatino Linotype" w:hAnsi="Palatino Linotype"/>
          <w:i/>
          <w:iCs/>
          <w:sz w:val="24"/>
          <w:szCs w:val="24"/>
        </w:rPr>
        <w:t>„…mám ráda knížky o</w:t>
      </w:r>
      <w:r w:rsidR="002F677A">
        <w:rPr>
          <w:rFonts w:ascii="Palatino Linotype" w:hAnsi="Palatino Linotype"/>
          <w:i/>
          <w:iCs/>
          <w:sz w:val="24"/>
          <w:szCs w:val="24"/>
        </w:rPr>
        <w:t> </w:t>
      </w:r>
      <w:r w:rsidRPr="00565BBC">
        <w:rPr>
          <w:rFonts w:ascii="Palatino Linotype" w:hAnsi="Palatino Linotype"/>
          <w:i/>
          <w:iCs/>
          <w:sz w:val="24"/>
          <w:szCs w:val="24"/>
        </w:rPr>
        <w:t>zdravém životním stylu, vždycky najdu nějaký zajímavý recept, který musím hned vyzkoušet…“</w:t>
      </w:r>
      <w:r w:rsidRPr="00565BBC">
        <w:rPr>
          <w:rFonts w:ascii="Palatino Linotype" w:hAnsi="Palatino Linotype"/>
          <w:sz w:val="24"/>
          <w:szCs w:val="24"/>
        </w:rPr>
        <w:t xml:space="preserve"> (U1), </w:t>
      </w:r>
      <w:r w:rsidRPr="00565BBC">
        <w:rPr>
          <w:rFonts w:ascii="Palatino Linotype" w:hAnsi="Palatino Linotype"/>
          <w:i/>
          <w:iCs/>
          <w:sz w:val="24"/>
          <w:szCs w:val="24"/>
        </w:rPr>
        <w:t>„…když hledali někoho, kdo by převzal starost o místní knihovnu, neváhala jsem ani chvilku, jedná se dvě hodiny v pondělí a ve středu, což není nic hrozného, a navíc mám všechny knihy z první ruky…“</w:t>
      </w:r>
      <w:r w:rsidRPr="00565BBC">
        <w:rPr>
          <w:rFonts w:ascii="Palatino Linotype" w:hAnsi="Palatino Linotype"/>
          <w:sz w:val="24"/>
          <w:szCs w:val="24"/>
        </w:rPr>
        <w:t xml:space="preserve"> (U5)</w:t>
      </w:r>
    </w:p>
    <w:p w14:paraId="4E8DF31E" w14:textId="51B29AB0" w:rsidR="008F0131" w:rsidRDefault="008F0131" w:rsidP="002F677A">
      <w:pPr>
        <w:spacing w:line="360" w:lineRule="auto"/>
        <w:ind w:left="708" w:firstLine="708"/>
        <w:jc w:val="both"/>
        <w:rPr>
          <w:rFonts w:ascii="Palatino Linotype" w:hAnsi="Palatino Linotype"/>
          <w:sz w:val="24"/>
          <w:szCs w:val="24"/>
        </w:rPr>
      </w:pPr>
      <w:r>
        <w:rPr>
          <w:rFonts w:ascii="Palatino Linotype" w:hAnsi="Palatino Linotype"/>
          <w:sz w:val="24"/>
          <w:szCs w:val="24"/>
        </w:rPr>
        <w:t>Tyto</w:t>
      </w:r>
      <w:r w:rsidRPr="00565BBC">
        <w:rPr>
          <w:rFonts w:ascii="Palatino Linotype" w:hAnsi="Palatino Linotype"/>
          <w:sz w:val="24"/>
          <w:szCs w:val="24"/>
        </w:rPr>
        <w:t xml:space="preserve"> výpovědí</w:t>
      </w:r>
      <w:r>
        <w:rPr>
          <w:rFonts w:ascii="Palatino Linotype" w:hAnsi="Palatino Linotype"/>
          <w:sz w:val="24"/>
          <w:szCs w:val="24"/>
        </w:rPr>
        <w:t xml:space="preserve"> se týkaly také</w:t>
      </w:r>
      <w:r w:rsidRPr="00565BBC">
        <w:rPr>
          <w:rFonts w:ascii="Palatino Linotype" w:hAnsi="Palatino Linotype"/>
          <w:sz w:val="24"/>
          <w:szCs w:val="24"/>
        </w:rPr>
        <w:t xml:space="preserve"> </w:t>
      </w:r>
      <w:r>
        <w:rPr>
          <w:rFonts w:ascii="Palatino Linotype" w:hAnsi="Palatino Linotype"/>
          <w:sz w:val="24"/>
          <w:szCs w:val="24"/>
        </w:rPr>
        <w:t>rozvoje</w:t>
      </w:r>
      <w:r w:rsidRPr="00565BBC">
        <w:rPr>
          <w:rFonts w:ascii="Palatino Linotype" w:hAnsi="Palatino Linotype"/>
          <w:sz w:val="24"/>
          <w:szCs w:val="24"/>
        </w:rPr>
        <w:t xml:space="preserve"> nebo získání odborných znalostí a</w:t>
      </w:r>
      <w:r w:rsidR="002F677A">
        <w:rPr>
          <w:rFonts w:ascii="Palatino Linotype" w:hAnsi="Palatino Linotype"/>
          <w:sz w:val="24"/>
          <w:szCs w:val="24"/>
        </w:rPr>
        <w:t> </w:t>
      </w:r>
      <w:r w:rsidRPr="00565BBC">
        <w:rPr>
          <w:rFonts w:ascii="Palatino Linotype" w:hAnsi="Palatino Linotype"/>
          <w:sz w:val="24"/>
          <w:szCs w:val="24"/>
        </w:rPr>
        <w:t>dovedností</w:t>
      </w:r>
      <w:r>
        <w:rPr>
          <w:rFonts w:ascii="Palatino Linotype" w:hAnsi="Palatino Linotype"/>
          <w:sz w:val="24"/>
          <w:szCs w:val="24"/>
        </w:rPr>
        <w:t xml:space="preserve"> prostřednictvím přednášek a kurzů</w:t>
      </w:r>
      <w:r w:rsidRPr="00565BBC">
        <w:rPr>
          <w:rFonts w:ascii="Palatino Linotype" w:hAnsi="Palatino Linotype"/>
          <w:sz w:val="24"/>
          <w:szCs w:val="24"/>
        </w:rPr>
        <w:t xml:space="preserve">: </w:t>
      </w:r>
      <w:bookmarkStart w:id="35" w:name="_Hlk98142135"/>
      <w:r w:rsidRPr="00565BBC">
        <w:rPr>
          <w:rFonts w:ascii="Palatino Linotype" w:hAnsi="Palatino Linotype"/>
          <w:i/>
          <w:iCs/>
          <w:sz w:val="24"/>
          <w:szCs w:val="24"/>
        </w:rPr>
        <w:t>„…škola nám nabízí velkou škálu kurzů, kterých se můžeme zúčastnit. Naposledy jsem se zúčastnila kurzu asertivity, což mi pomohlo nejen v pracovním, ale i osobním životě…“</w:t>
      </w:r>
      <w:bookmarkEnd w:id="35"/>
      <w:r w:rsidRPr="00565BBC">
        <w:rPr>
          <w:rFonts w:ascii="Palatino Linotype" w:hAnsi="Palatino Linotype"/>
          <w:sz w:val="24"/>
          <w:szCs w:val="24"/>
        </w:rPr>
        <w:t xml:space="preserve"> (U1), </w:t>
      </w:r>
      <w:r w:rsidRPr="00565BBC">
        <w:rPr>
          <w:rFonts w:ascii="Palatino Linotype" w:hAnsi="Palatino Linotype"/>
          <w:i/>
          <w:iCs/>
          <w:sz w:val="24"/>
          <w:szCs w:val="24"/>
        </w:rPr>
        <w:t>„…myslím si, že jedním z nejpřínosnějších kurzů, kterých jsme se mohli zúčastnit, byl kurz práce se znevýhodněnými dětmi, což je dnes velkým tématem…“</w:t>
      </w:r>
      <w:r w:rsidRPr="00565BBC">
        <w:rPr>
          <w:rFonts w:ascii="Palatino Linotype" w:hAnsi="Palatino Linotype"/>
          <w:sz w:val="24"/>
          <w:szCs w:val="24"/>
        </w:rPr>
        <w:t xml:space="preserve"> (U3).</w:t>
      </w:r>
    </w:p>
    <w:p w14:paraId="36B494A6" w14:textId="77777777" w:rsidR="008F0131" w:rsidRDefault="008F0131" w:rsidP="002F677A">
      <w:pPr>
        <w:spacing w:line="360" w:lineRule="auto"/>
        <w:ind w:left="708" w:firstLine="708"/>
        <w:jc w:val="both"/>
        <w:rPr>
          <w:rFonts w:ascii="Palatino Linotype" w:hAnsi="Palatino Linotype"/>
          <w:sz w:val="24"/>
          <w:szCs w:val="24"/>
        </w:rPr>
      </w:pPr>
      <w:r>
        <w:rPr>
          <w:rFonts w:ascii="Palatino Linotype" w:hAnsi="Palatino Linotype"/>
          <w:sz w:val="24"/>
          <w:szCs w:val="24"/>
        </w:rPr>
        <w:t xml:space="preserve">Dalším kódem jsou ruční práce, což dokazují výpovědi: </w:t>
      </w:r>
      <w:r w:rsidRPr="00D975AD">
        <w:rPr>
          <w:rFonts w:ascii="Palatino Linotype" w:hAnsi="Palatino Linotype"/>
          <w:i/>
          <w:iCs/>
          <w:sz w:val="24"/>
          <w:szCs w:val="24"/>
        </w:rPr>
        <w:t>„…doma mám plátno a barvy. Když jsem začínala, byly mé výtvory hrozné, ale postupem času se to zlepšilo…“</w:t>
      </w:r>
      <w:r>
        <w:rPr>
          <w:rFonts w:ascii="Palatino Linotype" w:hAnsi="Palatino Linotype"/>
          <w:i/>
          <w:iCs/>
          <w:sz w:val="24"/>
          <w:szCs w:val="24"/>
        </w:rPr>
        <w:t xml:space="preserve"> </w:t>
      </w:r>
      <w:r w:rsidRPr="00D975AD">
        <w:rPr>
          <w:rFonts w:ascii="Palatino Linotype" w:hAnsi="Palatino Linotype"/>
          <w:sz w:val="24"/>
          <w:szCs w:val="24"/>
        </w:rPr>
        <w:t>(U3)</w:t>
      </w:r>
      <w:r>
        <w:rPr>
          <w:rFonts w:ascii="Palatino Linotype" w:hAnsi="Palatino Linotype"/>
          <w:sz w:val="24"/>
          <w:szCs w:val="24"/>
        </w:rPr>
        <w:t xml:space="preserve">, </w:t>
      </w:r>
      <w:r w:rsidRPr="00565BBC">
        <w:rPr>
          <w:rFonts w:ascii="Palatino Linotype" w:hAnsi="Palatino Linotype"/>
          <w:i/>
          <w:iCs/>
          <w:sz w:val="24"/>
          <w:szCs w:val="24"/>
        </w:rPr>
        <w:t>„…rozhodl jsem se, že opráším hru na kytaru…“</w:t>
      </w:r>
      <w:r w:rsidRPr="00565BBC">
        <w:rPr>
          <w:rFonts w:ascii="Palatino Linotype" w:hAnsi="Palatino Linotype"/>
          <w:sz w:val="24"/>
          <w:szCs w:val="24"/>
        </w:rPr>
        <w:t xml:space="preserve"> (U4), </w:t>
      </w:r>
      <w:r w:rsidRPr="00565BBC">
        <w:rPr>
          <w:rFonts w:ascii="Palatino Linotype" w:hAnsi="Palatino Linotype"/>
          <w:i/>
          <w:iCs/>
          <w:sz w:val="24"/>
          <w:szCs w:val="24"/>
        </w:rPr>
        <w:t>„…na klavír jsem hrála od dětství, ale když jsme se rozhodl</w:t>
      </w:r>
      <w:r>
        <w:rPr>
          <w:rFonts w:ascii="Palatino Linotype" w:hAnsi="Palatino Linotype"/>
          <w:i/>
          <w:iCs/>
          <w:sz w:val="24"/>
          <w:szCs w:val="24"/>
        </w:rPr>
        <w:t>i</w:t>
      </w:r>
      <w:r w:rsidRPr="00565BBC">
        <w:rPr>
          <w:rFonts w:ascii="Palatino Linotype" w:hAnsi="Palatino Linotype"/>
          <w:i/>
          <w:iCs/>
          <w:sz w:val="24"/>
          <w:szCs w:val="24"/>
        </w:rPr>
        <w:t xml:space="preserve"> vystupovat s dětmi, bylo nutné pár hodin cvičení…“ (U2).</w:t>
      </w:r>
    </w:p>
    <w:p w14:paraId="48B77A79" w14:textId="77777777" w:rsidR="008F0131" w:rsidRPr="00A4424B" w:rsidRDefault="008F0131" w:rsidP="003E4E9C">
      <w:pPr>
        <w:pStyle w:val="Nadpis2"/>
      </w:pPr>
      <w:bookmarkStart w:id="36" w:name="_Toc99569856"/>
      <w:r w:rsidRPr="00A4424B">
        <w:t>5.</w:t>
      </w:r>
      <w:r>
        <w:t>2</w:t>
      </w:r>
      <w:r w:rsidRPr="00A4424B">
        <w:t>. Význam zájmového vzdělávání</w:t>
      </w:r>
      <w:bookmarkEnd w:id="36"/>
      <w:r w:rsidRPr="00A4424B">
        <w:t xml:space="preserve"> </w:t>
      </w:r>
    </w:p>
    <w:p w14:paraId="41E24973" w14:textId="77777777" w:rsidR="008F0131" w:rsidRPr="00565BBC" w:rsidRDefault="008F0131" w:rsidP="002F677A">
      <w:pPr>
        <w:spacing w:line="360" w:lineRule="auto"/>
        <w:ind w:left="708" w:firstLine="708"/>
        <w:jc w:val="both"/>
        <w:rPr>
          <w:rFonts w:ascii="Palatino Linotype" w:hAnsi="Palatino Linotype"/>
          <w:sz w:val="24"/>
          <w:szCs w:val="24"/>
        </w:rPr>
      </w:pPr>
      <w:r>
        <w:rPr>
          <w:rFonts w:ascii="Palatino Linotype" w:hAnsi="Palatino Linotype"/>
          <w:sz w:val="24"/>
          <w:szCs w:val="24"/>
        </w:rPr>
        <w:t>Druhou</w:t>
      </w:r>
      <w:r w:rsidRPr="00565BBC">
        <w:rPr>
          <w:rFonts w:ascii="Palatino Linotype" w:hAnsi="Palatino Linotype"/>
          <w:sz w:val="24"/>
          <w:szCs w:val="24"/>
        </w:rPr>
        <w:t xml:space="preserve"> oblastí, která bude interpretována je význam zájmového vzdělávání pro učitele základních škol. Na význam zájmového vzdělávání se ptá </w:t>
      </w:r>
      <w:r>
        <w:rPr>
          <w:rFonts w:ascii="Palatino Linotype" w:hAnsi="Palatino Linotype"/>
          <w:sz w:val="24"/>
          <w:szCs w:val="24"/>
        </w:rPr>
        <w:t>druhá</w:t>
      </w:r>
      <w:r w:rsidRPr="00565BBC">
        <w:rPr>
          <w:rFonts w:ascii="Palatino Linotype" w:hAnsi="Palatino Linotype"/>
          <w:sz w:val="24"/>
          <w:szCs w:val="24"/>
        </w:rPr>
        <w:t xml:space="preserve"> dílčí výzkumná otázka: </w:t>
      </w:r>
      <w:r w:rsidRPr="00565BBC">
        <w:rPr>
          <w:rFonts w:ascii="Palatino Linotype" w:hAnsi="Palatino Linotype"/>
          <w:i/>
          <w:iCs/>
          <w:sz w:val="24"/>
          <w:szCs w:val="24"/>
        </w:rPr>
        <w:t>„Jaký význam kladou učitelé základních škol zájmovému vzdělávání?“</w:t>
      </w:r>
      <w:r w:rsidRPr="00565BBC">
        <w:rPr>
          <w:rFonts w:ascii="Palatino Linotype" w:hAnsi="Palatino Linotype"/>
          <w:sz w:val="24"/>
          <w:szCs w:val="24"/>
        </w:rPr>
        <w:t xml:space="preserve">. Odpovědi na </w:t>
      </w:r>
      <w:r>
        <w:rPr>
          <w:rFonts w:ascii="Palatino Linotype" w:hAnsi="Palatino Linotype"/>
          <w:sz w:val="24"/>
          <w:szCs w:val="24"/>
        </w:rPr>
        <w:t>druhou</w:t>
      </w:r>
      <w:r w:rsidRPr="00565BBC">
        <w:rPr>
          <w:rFonts w:ascii="Palatino Linotype" w:hAnsi="Palatino Linotype"/>
          <w:sz w:val="24"/>
          <w:szCs w:val="24"/>
        </w:rPr>
        <w:t xml:space="preserve"> dílčí výzkumnou otázku vycházejí ze </w:t>
      </w:r>
      <w:r>
        <w:rPr>
          <w:rFonts w:ascii="Palatino Linotype" w:hAnsi="Palatino Linotype"/>
          <w:sz w:val="24"/>
          <w:szCs w:val="24"/>
        </w:rPr>
        <w:t>dvou</w:t>
      </w:r>
      <w:r w:rsidRPr="00565BBC">
        <w:rPr>
          <w:rFonts w:ascii="Palatino Linotype" w:hAnsi="Palatino Linotype"/>
          <w:sz w:val="24"/>
          <w:szCs w:val="24"/>
        </w:rPr>
        <w:t xml:space="preserve"> kategorií:</w:t>
      </w:r>
      <w:r>
        <w:rPr>
          <w:rFonts w:ascii="Palatino Linotype" w:hAnsi="Palatino Linotype"/>
          <w:sz w:val="24"/>
          <w:szCs w:val="24"/>
        </w:rPr>
        <w:t xml:space="preserve"> „Možnost rozvoje osobních hodnot“</w:t>
      </w:r>
      <w:r w:rsidRPr="00565BBC">
        <w:rPr>
          <w:rFonts w:ascii="Palatino Linotype" w:hAnsi="Palatino Linotype"/>
          <w:sz w:val="24"/>
          <w:szCs w:val="24"/>
        </w:rPr>
        <w:t xml:space="preserve"> a „</w:t>
      </w:r>
      <w:r>
        <w:rPr>
          <w:rFonts w:ascii="Palatino Linotype" w:hAnsi="Palatino Linotype"/>
          <w:sz w:val="24"/>
          <w:szCs w:val="24"/>
        </w:rPr>
        <w:t>Možnost změny</w:t>
      </w:r>
      <w:r w:rsidRPr="00565BBC">
        <w:rPr>
          <w:rFonts w:ascii="Palatino Linotype" w:hAnsi="Palatino Linotype"/>
          <w:sz w:val="24"/>
          <w:szCs w:val="24"/>
        </w:rPr>
        <w:t>“.</w:t>
      </w:r>
    </w:p>
    <w:p w14:paraId="2128A449" w14:textId="133E6C02" w:rsidR="008F0131" w:rsidRPr="00A4424B" w:rsidRDefault="008F0131" w:rsidP="003E4E9C">
      <w:pPr>
        <w:pStyle w:val="Nadpis3"/>
      </w:pPr>
      <w:bookmarkStart w:id="37" w:name="_Toc99569857"/>
      <w:r w:rsidRPr="00A4424B">
        <w:lastRenderedPageBreak/>
        <w:t>5.</w:t>
      </w:r>
      <w:r w:rsidR="00A61344">
        <w:t>2</w:t>
      </w:r>
      <w:r w:rsidRPr="00A4424B">
        <w:t>.</w:t>
      </w:r>
      <w:r>
        <w:t>1.</w:t>
      </w:r>
      <w:r w:rsidRPr="00A4424B">
        <w:t xml:space="preserve"> Možnost rozvoje</w:t>
      </w:r>
      <w:r>
        <w:t xml:space="preserve"> osobních kvalit</w:t>
      </w:r>
      <w:bookmarkEnd w:id="37"/>
    </w:p>
    <w:p w14:paraId="2F334063" w14:textId="352B9C2B"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Kategorie </w:t>
      </w:r>
      <w:r>
        <w:rPr>
          <w:rFonts w:ascii="Palatino Linotype" w:hAnsi="Palatino Linotype"/>
          <w:sz w:val="24"/>
          <w:szCs w:val="24"/>
        </w:rPr>
        <w:t>„Možnost rozvoje osobních kvalit“</w:t>
      </w:r>
      <w:r w:rsidRPr="00565BBC">
        <w:rPr>
          <w:rFonts w:ascii="Palatino Linotype" w:hAnsi="Palatino Linotype"/>
          <w:sz w:val="24"/>
          <w:szCs w:val="24"/>
        </w:rPr>
        <w:t xml:space="preserve"> zobrazuje výpovědi týkající se názorů, že zájmové vzdělávání představuje výbornou možnost, jak získat nové znalosti a dovednosti: </w:t>
      </w:r>
      <w:r w:rsidRPr="00565BBC">
        <w:rPr>
          <w:rFonts w:ascii="Palatino Linotype" w:hAnsi="Palatino Linotype"/>
          <w:i/>
          <w:iCs/>
          <w:sz w:val="24"/>
          <w:szCs w:val="24"/>
        </w:rPr>
        <w:t>„…ze začátku to neznělo ani jako hra na kytaru, ale naučil jsem se něco nového a teď to dělá radost nejen mě, ale i ostatním…“</w:t>
      </w:r>
      <w:r w:rsidRPr="00565BBC">
        <w:rPr>
          <w:rFonts w:ascii="Palatino Linotype" w:hAnsi="Palatino Linotype"/>
          <w:sz w:val="24"/>
          <w:szCs w:val="24"/>
        </w:rPr>
        <w:t xml:space="preserve"> (U4), </w:t>
      </w:r>
      <w:bookmarkStart w:id="38" w:name="_Hlk98160306"/>
      <w:r w:rsidRPr="00565BBC">
        <w:rPr>
          <w:rFonts w:ascii="Palatino Linotype" w:hAnsi="Palatino Linotype"/>
          <w:i/>
          <w:iCs/>
          <w:sz w:val="24"/>
          <w:szCs w:val="24"/>
        </w:rPr>
        <w:t>„…a výsledkem je, že mám alespoň ty základy a</w:t>
      </w:r>
      <w:r>
        <w:rPr>
          <w:rFonts w:ascii="Palatino Linotype" w:hAnsi="Palatino Linotype"/>
          <w:i/>
          <w:iCs/>
          <w:sz w:val="24"/>
          <w:szCs w:val="24"/>
        </w:rPr>
        <w:t> </w:t>
      </w:r>
      <w:r w:rsidRPr="00565BBC">
        <w:rPr>
          <w:rFonts w:ascii="Palatino Linotype" w:hAnsi="Palatino Linotype"/>
          <w:i/>
          <w:iCs/>
          <w:sz w:val="24"/>
          <w:szCs w:val="24"/>
        </w:rPr>
        <w:t>naučila jsem se spoustu slovíček, takže když je potřeba, domluvím se…“</w:t>
      </w:r>
      <w:r w:rsidRPr="00565BBC">
        <w:rPr>
          <w:rFonts w:ascii="Palatino Linotype" w:hAnsi="Palatino Linotype"/>
          <w:sz w:val="24"/>
          <w:szCs w:val="24"/>
        </w:rPr>
        <w:t xml:space="preserve"> </w:t>
      </w:r>
      <w:bookmarkEnd w:id="38"/>
      <w:r w:rsidRPr="00565BBC">
        <w:rPr>
          <w:rFonts w:ascii="Palatino Linotype" w:hAnsi="Palatino Linotype"/>
          <w:sz w:val="24"/>
          <w:szCs w:val="24"/>
        </w:rPr>
        <w:t>(U1).</w:t>
      </w:r>
    </w:p>
    <w:p w14:paraId="5C39F4D3" w14:textId="224D8B52"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Dalším identifikovaným kódem je kreativita a nové nápady, které rozvíjí účast na zájmovém vzdělávání: </w:t>
      </w:r>
      <w:r w:rsidRPr="00565BBC">
        <w:rPr>
          <w:rFonts w:ascii="Palatino Linotype" w:hAnsi="Palatino Linotype"/>
          <w:i/>
          <w:iCs/>
          <w:sz w:val="24"/>
          <w:szCs w:val="24"/>
        </w:rPr>
        <w:t>„…po absolvování kurzu</w:t>
      </w:r>
      <w:r w:rsidRPr="00565BBC">
        <w:rPr>
          <w:rFonts w:ascii="Palatino Linotype" w:hAnsi="Palatino Linotype"/>
          <w:sz w:val="24"/>
          <w:szCs w:val="24"/>
        </w:rPr>
        <w:t xml:space="preserve"> (kurz práce se znevýhodněnými dětmi poznámka autora) </w:t>
      </w:r>
      <w:r w:rsidRPr="00565BBC">
        <w:rPr>
          <w:rFonts w:ascii="Palatino Linotype" w:hAnsi="Palatino Linotype"/>
          <w:i/>
          <w:iCs/>
          <w:sz w:val="24"/>
          <w:szCs w:val="24"/>
        </w:rPr>
        <w:t>jsem cítila obrovský příliv nových nápadů, jak s dětmi pracovat…“</w:t>
      </w:r>
      <w:r w:rsidRPr="00565BBC">
        <w:rPr>
          <w:rFonts w:ascii="Palatino Linotype" w:hAnsi="Palatino Linotype"/>
          <w:sz w:val="24"/>
          <w:szCs w:val="24"/>
        </w:rPr>
        <w:t xml:space="preserve"> (U3), </w:t>
      </w:r>
      <w:r w:rsidRPr="00565BBC">
        <w:rPr>
          <w:rFonts w:ascii="Palatino Linotype" w:hAnsi="Palatino Linotype"/>
          <w:i/>
          <w:iCs/>
          <w:sz w:val="24"/>
          <w:szCs w:val="24"/>
        </w:rPr>
        <w:t>„…když se pak vrátím domů, často mě napadají nové myšlenky a nápady na aktivity, které bychom mohli s žáky dělat…“</w:t>
      </w:r>
      <w:r w:rsidRPr="00565BBC">
        <w:rPr>
          <w:rFonts w:ascii="Palatino Linotype" w:hAnsi="Palatino Linotype"/>
          <w:sz w:val="24"/>
          <w:szCs w:val="24"/>
        </w:rPr>
        <w:t xml:space="preserve"> (U2).</w:t>
      </w:r>
    </w:p>
    <w:p w14:paraId="36721AD8" w14:textId="0CC4082C"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Důležitým kódem je také schopnost přizpůsobit se. Nároky na učitele základních škol jsou vysoké a často se stává, že musí být schopni přizpůsobit se změnách a novým požadavkům což vypovídají odpovědi: </w:t>
      </w:r>
      <w:bookmarkStart w:id="39" w:name="_Hlk98161298"/>
      <w:r w:rsidRPr="00565BBC">
        <w:rPr>
          <w:rFonts w:ascii="Palatino Linotype" w:hAnsi="Palatino Linotype"/>
          <w:i/>
          <w:iCs/>
          <w:sz w:val="24"/>
          <w:szCs w:val="24"/>
        </w:rPr>
        <w:t xml:space="preserve">„…ale museli jsme se se systémem </w:t>
      </w:r>
      <w:r w:rsidRPr="00565BBC">
        <w:rPr>
          <w:rFonts w:ascii="Palatino Linotype" w:hAnsi="Palatino Linotype"/>
          <w:sz w:val="24"/>
          <w:szCs w:val="24"/>
        </w:rPr>
        <w:t xml:space="preserve">(program Bakaláři poznámka autora) </w:t>
      </w:r>
      <w:r w:rsidRPr="00565BBC">
        <w:rPr>
          <w:rFonts w:ascii="Palatino Linotype" w:hAnsi="Palatino Linotype"/>
          <w:i/>
          <w:iCs/>
          <w:sz w:val="24"/>
          <w:szCs w:val="24"/>
        </w:rPr>
        <w:t xml:space="preserve">naučit pracovat, takže jsme měli nějaké školení a postupem času se z toho stala rutina…“ </w:t>
      </w:r>
      <w:bookmarkEnd w:id="39"/>
      <w:r w:rsidRPr="00565BBC">
        <w:rPr>
          <w:rFonts w:ascii="Palatino Linotype" w:hAnsi="Palatino Linotype"/>
          <w:i/>
          <w:iCs/>
          <w:sz w:val="24"/>
          <w:szCs w:val="24"/>
        </w:rPr>
        <w:t xml:space="preserve">(U1), „…takže jsem se rozhodla přizpůsobit a ten čas tomu věnovala…“ </w:t>
      </w:r>
      <w:r w:rsidRPr="00565BBC">
        <w:rPr>
          <w:rFonts w:ascii="Palatino Linotype" w:hAnsi="Palatino Linotype"/>
          <w:sz w:val="24"/>
          <w:szCs w:val="24"/>
        </w:rPr>
        <w:t>(U2).</w:t>
      </w:r>
    </w:p>
    <w:p w14:paraId="527CA24A" w14:textId="24F38CE4" w:rsidR="008F0131" w:rsidRPr="00A4424B" w:rsidRDefault="008F0131" w:rsidP="003E4E9C">
      <w:pPr>
        <w:pStyle w:val="Nadpis3"/>
      </w:pPr>
      <w:bookmarkStart w:id="40" w:name="_Toc99569858"/>
      <w:r w:rsidRPr="00A4424B">
        <w:t>5.</w:t>
      </w:r>
      <w:r w:rsidR="00A61344">
        <w:t>2</w:t>
      </w:r>
      <w:r w:rsidRPr="00A4424B">
        <w:t>.2</w:t>
      </w:r>
      <w:r>
        <w:t>.</w:t>
      </w:r>
      <w:r w:rsidRPr="00A4424B">
        <w:t xml:space="preserve"> </w:t>
      </w:r>
      <w:r>
        <w:t>Možnost změny</w:t>
      </w:r>
      <w:bookmarkEnd w:id="40"/>
    </w:p>
    <w:p w14:paraId="126AD836" w14:textId="77777777"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Tato kategorie vznikla na základě výpovědí týkajících se názorů na účast učitelů na zájmovém vzdělávání. Objevují se kódy prostředí</w:t>
      </w:r>
      <w:r>
        <w:rPr>
          <w:rFonts w:ascii="Palatino Linotype" w:hAnsi="Palatino Linotype"/>
          <w:sz w:val="24"/>
          <w:szCs w:val="24"/>
        </w:rPr>
        <w:t>,</w:t>
      </w:r>
      <w:r w:rsidRPr="00565BBC">
        <w:rPr>
          <w:rFonts w:ascii="Palatino Linotype" w:hAnsi="Palatino Linotype"/>
          <w:sz w:val="24"/>
          <w:szCs w:val="24"/>
        </w:rPr>
        <w:t xml:space="preserve"> kompenzace </w:t>
      </w:r>
      <w:r>
        <w:rPr>
          <w:rFonts w:ascii="Palatino Linotype" w:hAnsi="Palatino Linotype"/>
          <w:sz w:val="24"/>
          <w:szCs w:val="24"/>
        </w:rPr>
        <w:t>rutiny a nový cíl</w:t>
      </w:r>
      <w:r w:rsidRPr="00565BBC">
        <w:rPr>
          <w:rFonts w:ascii="Palatino Linotype" w:hAnsi="Palatino Linotype"/>
          <w:sz w:val="24"/>
          <w:szCs w:val="24"/>
        </w:rPr>
        <w:t>. Na kód, který nese název prostředí odpovídají výpovědi: „…</w:t>
      </w:r>
      <w:r w:rsidRPr="00565BBC">
        <w:rPr>
          <w:rFonts w:ascii="Palatino Linotype" w:hAnsi="Palatino Linotype"/>
          <w:i/>
          <w:iCs/>
          <w:sz w:val="24"/>
          <w:szCs w:val="24"/>
        </w:rPr>
        <w:t xml:space="preserve">je to jakýsi způsob oproštění se od každodennosti…“ </w:t>
      </w:r>
      <w:r w:rsidRPr="00565BBC">
        <w:rPr>
          <w:rFonts w:ascii="Palatino Linotype" w:hAnsi="Palatino Linotype"/>
          <w:sz w:val="24"/>
          <w:szCs w:val="24"/>
        </w:rPr>
        <w:t xml:space="preserve">(U1), </w:t>
      </w:r>
      <w:r w:rsidRPr="00565BBC">
        <w:rPr>
          <w:rFonts w:ascii="Palatino Linotype" w:hAnsi="Palatino Linotype"/>
          <w:i/>
          <w:iCs/>
          <w:sz w:val="24"/>
          <w:szCs w:val="24"/>
        </w:rPr>
        <w:t>„…a je to příjemná změna, to ticho, na rozdíl od práce, kde se pořád něco děje…“</w:t>
      </w:r>
      <w:r w:rsidRPr="00565BBC">
        <w:rPr>
          <w:rFonts w:ascii="Palatino Linotype" w:hAnsi="Palatino Linotype"/>
          <w:sz w:val="24"/>
          <w:szCs w:val="24"/>
        </w:rPr>
        <w:t xml:space="preserve"> (U2).</w:t>
      </w:r>
    </w:p>
    <w:p w14:paraId="27F5559A" w14:textId="051DD2AA" w:rsidR="008F0131"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Dalším kódem je kompenzace </w:t>
      </w:r>
      <w:r>
        <w:rPr>
          <w:rFonts w:ascii="Palatino Linotype" w:hAnsi="Palatino Linotype"/>
          <w:sz w:val="24"/>
          <w:szCs w:val="24"/>
        </w:rPr>
        <w:t>rutiny</w:t>
      </w:r>
      <w:r w:rsidRPr="00565BBC">
        <w:rPr>
          <w:rFonts w:ascii="Palatino Linotype" w:hAnsi="Palatino Linotype"/>
          <w:sz w:val="24"/>
          <w:szCs w:val="24"/>
        </w:rPr>
        <w:t xml:space="preserve">, kdy učitelé vidí volnočasové aktivity jako určitý druh kompenzace vůči jejích stereotypním pracovním činnostem: </w:t>
      </w:r>
      <w:r w:rsidRPr="00565BBC">
        <w:rPr>
          <w:rFonts w:ascii="Palatino Linotype" w:hAnsi="Palatino Linotype"/>
          <w:i/>
          <w:iCs/>
          <w:sz w:val="24"/>
          <w:szCs w:val="24"/>
        </w:rPr>
        <w:t>„…kdybychom nechodili pravidelně hrát</w:t>
      </w:r>
      <w:r>
        <w:rPr>
          <w:rFonts w:ascii="Palatino Linotype" w:hAnsi="Palatino Linotype"/>
          <w:i/>
          <w:iCs/>
          <w:sz w:val="24"/>
          <w:szCs w:val="24"/>
        </w:rPr>
        <w:t>,</w:t>
      </w:r>
      <w:r w:rsidRPr="00565BBC">
        <w:rPr>
          <w:rFonts w:ascii="Palatino Linotype" w:hAnsi="Palatino Linotype"/>
          <w:i/>
          <w:iCs/>
          <w:sz w:val="24"/>
          <w:szCs w:val="24"/>
        </w:rPr>
        <w:t xml:space="preserve"> asi by mě to hodně mrzelo, pro </w:t>
      </w:r>
      <w:r w:rsidRPr="00565BBC">
        <w:rPr>
          <w:rFonts w:ascii="Palatino Linotype" w:hAnsi="Palatino Linotype"/>
          <w:i/>
          <w:iCs/>
          <w:sz w:val="24"/>
          <w:szCs w:val="24"/>
        </w:rPr>
        <w:lastRenderedPageBreak/>
        <w:t>mě to je způsob, jak se odreagovat…“</w:t>
      </w:r>
      <w:r w:rsidRPr="00565BBC">
        <w:rPr>
          <w:rFonts w:ascii="Palatino Linotype" w:hAnsi="Palatino Linotype"/>
          <w:sz w:val="24"/>
          <w:szCs w:val="24"/>
        </w:rPr>
        <w:t xml:space="preserve"> (U4), </w:t>
      </w:r>
      <w:r w:rsidRPr="00565BBC">
        <w:rPr>
          <w:rFonts w:ascii="Palatino Linotype" w:hAnsi="Palatino Linotype"/>
          <w:i/>
          <w:iCs/>
          <w:sz w:val="24"/>
          <w:szCs w:val="24"/>
        </w:rPr>
        <w:t>„…je to pro nás odměna a vytržení ze stereotypu každodennosti…“</w:t>
      </w:r>
      <w:r w:rsidRPr="00565BBC">
        <w:rPr>
          <w:rFonts w:ascii="Palatino Linotype" w:hAnsi="Palatino Linotype"/>
          <w:sz w:val="24"/>
          <w:szCs w:val="24"/>
        </w:rPr>
        <w:t xml:space="preserve"> (U6).</w:t>
      </w:r>
    </w:p>
    <w:p w14:paraId="09E1C173" w14:textId="77777777"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Jedním z nejdůležitějších kódů této kategorie je nový cíl, konkrétně se jednalo snahu naučit se něco nového, získat nové informace nebo rozšířit své stávají dovednosti. Účastníci tak obrátili svou pozornost od každodenních pracovních činností k novému cíli</w:t>
      </w:r>
      <w:bookmarkStart w:id="41" w:name="_Hlk98157524"/>
      <w:r w:rsidRPr="00565BBC">
        <w:rPr>
          <w:rFonts w:ascii="Palatino Linotype" w:hAnsi="Palatino Linotype"/>
          <w:i/>
          <w:iCs/>
          <w:sz w:val="24"/>
          <w:szCs w:val="24"/>
        </w:rPr>
        <w:t>: „…v okamžiku, kdy jsem se rozhodla, že se naučím anglicky, tak jsem se na to opravdu zaměřila a věnovala jsem tomu hodně své pozornosti a volného času…“</w:t>
      </w:r>
      <w:r w:rsidRPr="00565BBC">
        <w:rPr>
          <w:rFonts w:ascii="Palatino Linotype" w:hAnsi="Palatino Linotype"/>
          <w:sz w:val="24"/>
          <w:szCs w:val="24"/>
        </w:rPr>
        <w:t xml:space="preserve"> </w:t>
      </w:r>
      <w:bookmarkEnd w:id="41"/>
      <w:r w:rsidRPr="00565BBC">
        <w:rPr>
          <w:rFonts w:ascii="Palatino Linotype" w:hAnsi="Palatino Linotype"/>
          <w:sz w:val="24"/>
          <w:szCs w:val="24"/>
        </w:rPr>
        <w:t xml:space="preserve">(U1), </w:t>
      </w:r>
      <w:r w:rsidRPr="00565BBC">
        <w:rPr>
          <w:rFonts w:ascii="Palatino Linotype" w:hAnsi="Palatino Linotype"/>
          <w:i/>
          <w:iCs/>
          <w:sz w:val="24"/>
          <w:szCs w:val="24"/>
        </w:rPr>
        <w:t>„…domluvil jsem si u známého hodiny a pravidelně cvičil, což zabralo velkou část mého volného času…“</w:t>
      </w:r>
      <w:r w:rsidRPr="00565BBC">
        <w:rPr>
          <w:rFonts w:ascii="Palatino Linotype" w:hAnsi="Palatino Linotype"/>
          <w:sz w:val="24"/>
          <w:szCs w:val="24"/>
        </w:rPr>
        <w:t xml:space="preserve"> (U4). </w:t>
      </w:r>
    </w:p>
    <w:p w14:paraId="34C71DB6" w14:textId="35A81402" w:rsidR="008F0131" w:rsidRPr="00A4424B" w:rsidRDefault="008F0131" w:rsidP="003E4E9C">
      <w:pPr>
        <w:pStyle w:val="Nadpis2"/>
      </w:pPr>
      <w:bookmarkStart w:id="42" w:name="_Toc99569859"/>
      <w:r w:rsidRPr="00A4424B">
        <w:t>5.</w:t>
      </w:r>
      <w:r w:rsidR="00A61344">
        <w:t>3</w:t>
      </w:r>
      <w:r>
        <w:t>.</w:t>
      </w:r>
      <w:r w:rsidRPr="00A4424B">
        <w:t xml:space="preserve"> </w:t>
      </w:r>
      <w:r>
        <w:t>Strategie vůči</w:t>
      </w:r>
      <w:r w:rsidRPr="00A4424B">
        <w:t xml:space="preserve"> pracovní</w:t>
      </w:r>
      <w:r>
        <w:t>mu</w:t>
      </w:r>
      <w:r w:rsidRPr="00A4424B">
        <w:t xml:space="preserve"> vytížení</w:t>
      </w:r>
      <w:bookmarkEnd w:id="42"/>
      <w:r w:rsidRPr="00A4424B">
        <w:t xml:space="preserve"> </w:t>
      </w:r>
    </w:p>
    <w:p w14:paraId="55CBAD27" w14:textId="77777777" w:rsidR="008F0131" w:rsidRPr="00565BBC" w:rsidRDefault="008F0131" w:rsidP="002F677A">
      <w:pPr>
        <w:spacing w:line="360" w:lineRule="auto"/>
        <w:ind w:left="708" w:firstLine="708"/>
        <w:jc w:val="both"/>
        <w:rPr>
          <w:rFonts w:ascii="Palatino Linotype" w:hAnsi="Palatino Linotype"/>
          <w:sz w:val="24"/>
          <w:szCs w:val="24"/>
        </w:rPr>
      </w:pPr>
      <w:r>
        <w:rPr>
          <w:rFonts w:ascii="Palatino Linotype" w:hAnsi="Palatino Linotype"/>
          <w:sz w:val="24"/>
          <w:szCs w:val="24"/>
        </w:rPr>
        <w:t>Třetí</w:t>
      </w:r>
      <w:r w:rsidRPr="00565BBC">
        <w:rPr>
          <w:rFonts w:ascii="Palatino Linotype" w:hAnsi="Palatino Linotype"/>
          <w:sz w:val="24"/>
          <w:szCs w:val="24"/>
        </w:rPr>
        <w:t xml:space="preserve"> oblastí, která bude interpretována jsou kompenzace pracovního vytížení učitelů, na které se ptá </w:t>
      </w:r>
      <w:r>
        <w:rPr>
          <w:rFonts w:ascii="Palatino Linotype" w:hAnsi="Palatino Linotype"/>
          <w:sz w:val="24"/>
          <w:szCs w:val="24"/>
        </w:rPr>
        <w:t>třetí</w:t>
      </w:r>
      <w:r w:rsidRPr="00565BBC">
        <w:rPr>
          <w:rFonts w:ascii="Palatino Linotype" w:hAnsi="Palatino Linotype"/>
          <w:sz w:val="24"/>
          <w:szCs w:val="24"/>
        </w:rPr>
        <w:t xml:space="preserve"> dílčí výzkumní otázka: </w:t>
      </w:r>
      <w:r w:rsidRPr="00565BBC">
        <w:rPr>
          <w:rFonts w:ascii="Palatino Linotype" w:hAnsi="Palatino Linotype"/>
          <w:i/>
          <w:iCs/>
          <w:sz w:val="24"/>
          <w:szCs w:val="24"/>
        </w:rPr>
        <w:t>„Jaké strategie využívají učitelé základních škol ke kompenzaci svého pracovního vytížení?“</w:t>
      </w:r>
      <w:r w:rsidRPr="00565BBC">
        <w:rPr>
          <w:rFonts w:ascii="Palatino Linotype" w:hAnsi="Palatino Linotype"/>
          <w:sz w:val="24"/>
          <w:szCs w:val="24"/>
        </w:rPr>
        <w:t xml:space="preserve"> Odpovědi na tuto dílčí výzkumnou otázku poskytují celkem čtyři kategorie: „</w:t>
      </w:r>
      <w:r>
        <w:rPr>
          <w:rFonts w:ascii="Palatino Linotype" w:hAnsi="Palatino Linotype"/>
          <w:sz w:val="24"/>
          <w:szCs w:val="24"/>
        </w:rPr>
        <w:t>Strategie relaxace</w:t>
      </w:r>
      <w:r w:rsidRPr="00565BBC">
        <w:rPr>
          <w:rFonts w:ascii="Palatino Linotype" w:hAnsi="Palatino Linotype"/>
          <w:sz w:val="24"/>
          <w:szCs w:val="24"/>
        </w:rPr>
        <w:t>“, „</w:t>
      </w:r>
      <w:r>
        <w:rPr>
          <w:rFonts w:ascii="Palatino Linotype" w:hAnsi="Palatino Linotype"/>
          <w:sz w:val="24"/>
          <w:szCs w:val="24"/>
        </w:rPr>
        <w:t>Strategie fyzické aktivity</w:t>
      </w:r>
      <w:r w:rsidRPr="00565BBC">
        <w:rPr>
          <w:rFonts w:ascii="Palatino Linotype" w:hAnsi="Palatino Linotype"/>
          <w:sz w:val="24"/>
          <w:szCs w:val="24"/>
        </w:rPr>
        <w:t>“, „</w:t>
      </w:r>
      <w:r>
        <w:rPr>
          <w:rFonts w:ascii="Palatino Linotype" w:hAnsi="Palatino Linotype"/>
          <w:sz w:val="24"/>
          <w:szCs w:val="24"/>
        </w:rPr>
        <w:t>Strategie občanského vzdělávání</w:t>
      </w:r>
      <w:r w:rsidRPr="00565BBC">
        <w:rPr>
          <w:rFonts w:ascii="Palatino Linotype" w:hAnsi="Palatino Linotype"/>
          <w:sz w:val="24"/>
          <w:szCs w:val="24"/>
        </w:rPr>
        <w:t>“ a „</w:t>
      </w:r>
      <w:r>
        <w:rPr>
          <w:rFonts w:ascii="Palatino Linotype" w:hAnsi="Palatino Linotype"/>
          <w:sz w:val="24"/>
          <w:szCs w:val="24"/>
        </w:rPr>
        <w:t>Strategie získání podpory</w:t>
      </w:r>
      <w:r w:rsidRPr="00565BBC">
        <w:rPr>
          <w:rFonts w:ascii="Palatino Linotype" w:hAnsi="Palatino Linotype"/>
          <w:sz w:val="24"/>
          <w:szCs w:val="24"/>
        </w:rPr>
        <w:t>“.</w:t>
      </w:r>
    </w:p>
    <w:p w14:paraId="01BE8970" w14:textId="0637CF21" w:rsidR="008F0131" w:rsidRPr="00A4424B" w:rsidRDefault="008F0131" w:rsidP="003E4E9C">
      <w:pPr>
        <w:pStyle w:val="Nadpis3"/>
      </w:pPr>
      <w:bookmarkStart w:id="43" w:name="_Toc99569860"/>
      <w:r w:rsidRPr="00A4424B">
        <w:t>5.</w:t>
      </w:r>
      <w:r w:rsidR="00A61344">
        <w:t>3</w:t>
      </w:r>
      <w:r w:rsidRPr="00A4424B">
        <w:t>.1</w:t>
      </w:r>
      <w:r>
        <w:t>.</w:t>
      </w:r>
      <w:r w:rsidRPr="00A4424B">
        <w:t xml:space="preserve"> </w:t>
      </w:r>
      <w:r>
        <w:t>Strategie relaxace</w:t>
      </w:r>
      <w:bookmarkEnd w:id="43"/>
    </w:p>
    <w:p w14:paraId="05AB401E" w14:textId="77777777"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Jak již bylo uvedeno v teoretické části, výkon učitelské profese je bezesporu velice náročný, je tedy logické, že učitelé využívají různé strategie, kterými se snaží kompenzovat své pracovní vytížení. První kategorií, která byla identifikována je </w:t>
      </w:r>
      <w:r>
        <w:rPr>
          <w:rFonts w:ascii="Palatino Linotype" w:hAnsi="Palatino Linotype"/>
          <w:sz w:val="24"/>
          <w:szCs w:val="24"/>
        </w:rPr>
        <w:t>„Strategie relaxace“</w:t>
      </w:r>
      <w:r w:rsidRPr="00565BBC">
        <w:rPr>
          <w:rFonts w:ascii="Palatino Linotype" w:hAnsi="Palatino Linotype"/>
          <w:sz w:val="24"/>
          <w:szCs w:val="24"/>
        </w:rPr>
        <w:t>. Zde se objevuj</w:t>
      </w:r>
      <w:r>
        <w:rPr>
          <w:rFonts w:ascii="Palatino Linotype" w:hAnsi="Palatino Linotype"/>
          <w:sz w:val="24"/>
          <w:szCs w:val="24"/>
        </w:rPr>
        <w:t>e</w:t>
      </w:r>
      <w:r w:rsidRPr="00565BBC">
        <w:rPr>
          <w:rFonts w:ascii="Palatino Linotype" w:hAnsi="Palatino Linotype"/>
          <w:sz w:val="24"/>
          <w:szCs w:val="24"/>
        </w:rPr>
        <w:t xml:space="preserve"> kód </w:t>
      </w:r>
      <w:r>
        <w:rPr>
          <w:rFonts w:ascii="Palatino Linotype" w:hAnsi="Palatino Linotype"/>
          <w:sz w:val="24"/>
          <w:szCs w:val="24"/>
        </w:rPr>
        <w:t>relaxace,</w:t>
      </w:r>
      <w:r w:rsidRPr="00565BBC">
        <w:rPr>
          <w:rFonts w:ascii="Palatino Linotype" w:hAnsi="Palatino Linotype"/>
          <w:sz w:val="24"/>
          <w:szCs w:val="24"/>
        </w:rPr>
        <w:t xml:space="preserve"> což potvrzují výpovědi: </w:t>
      </w:r>
      <w:bookmarkStart w:id="44" w:name="_Hlk98147113"/>
      <w:r w:rsidRPr="00565BBC">
        <w:rPr>
          <w:rFonts w:ascii="Palatino Linotype" w:hAnsi="Palatino Linotype"/>
          <w:i/>
          <w:iCs/>
          <w:sz w:val="24"/>
          <w:szCs w:val="24"/>
        </w:rPr>
        <w:t>„…když je den opravdu náročný, tak přijdu domů, dám si kafe, sednu si ke stolu a jen čumím do bílé zdi, prostě úplně vypnu a v hlavě nemám nic</w:t>
      </w:r>
      <w:r>
        <w:rPr>
          <w:rFonts w:ascii="Palatino Linotype" w:hAnsi="Palatino Linotype"/>
          <w:i/>
          <w:iCs/>
          <w:sz w:val="24"/>
          <w:szCs w:val="24"/>
        </w:rPr>
        <w:t>, je to takový můj způsob relaxace</w:t>
      </w:r>
      <w:r w:rsidRPr="00565BBC">
        <w:rPr>
          <w:rFonts w:ascii="Palatino Linotype" w:hAnsi="Palatino Linotype"/>
          <w:i/>
          <w:iCs/>
          <w:sz w:val="24"/>
          <w:szCs w:val="24"/>
        </w:rPr>
        <w:t>…“</w:t>
      </w:r>
      <w:r w:rsidRPr="00565BBC">
        <w:rPr>
          <w:rFonts w:ascii="Palatino Linotype" w:hAnsi="Palatino Linotype"/>
          <w:sz w:val="24"/>
          <w:szCs w:val="24"/>
        </w:rPr>
        <w:t xml:space="preserve"> </w:t>
      </w:r>
      <w:bookmarkEnd w:id="44"/>
      <w:r w:rsidRPr="00565BBC">
        <w:rPr>
          <w:rFonts w:ascii="Palatino Linotype" w:hAnsi="Palatino Linotype"/>
          <w:sz w:val="24"/>
          <w:szCs w:val="24"/>
        </w:rPr>
        <w:t xml:space="preserve">(U1), </w:t>
      </w:r>
      <w:r w:rsidRPr="00565BBC">
        <w:rPr>
          <w:rFonts w:ascii="Palatino Linotype" w:hAnsi="Palatino Linotype"/>
          <w:i/>
          <w:iCs/>
          <w:sz w:val="24"/>
          <w:szCs w:val="24"/>
        </w:rPr>
        <w:t>„…na zahradě máme houpací síť, do které si občas sednu a užívám si to ticho…“</w:t>
      </w:r>
      <w:r w:rsidRPr="00565BBC">
        <w:rPr>
          <w:rFonts w:ascii="Palatino Linotype" w:hAnsi="Palatino Linotype"/>
          <w:sz w:val="24"/>
          <w:szCs w:val="24"/>
        </w:rPr>
        <w:t xml:space="preserve"> (U3</w:t>
      </w:r>
      <w:r>
        <w:rPr>
          <w:rFonts w:ascii="Palatino Linotype" w:hAnsi="Palatino Linotype"/>
          <w:sz w:val="24"/>
          <w:szCs w:val="24"/>
        </w:rPr>
        <w:t>).</w:t>
      </w:r>
    </w:p>
    <w:p w14:paraId="20E30560" w14:textId="64277FEC"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Někteří účastníci výzkumu se rozhodli využít formálnější formu odpočinku, kterou kódujeme jako meditace a jóga: </w:t>
      </w:r>
      <w:bookmarkStart w:id="45" w:name="_Hlk98147582"/>
      <w:r w:rsidRPr="00565BBC">
        <w:rPr>
          <w:rFonts w:ascii="Palatino Linotype" w:hAnsi="Palatino Linotype"/>
          <w:i/>
          <w:iCs/>
          <w:sz w:val="24"/>
          <w:szCs w:val="24"/>
        </w:rPr>
        <w:t xml:space="preserve">„…s dcerou chodíme na kurzy </w:t>
      </w:r>
      <w:r w:rsidRPr="00565BBC">
        <w:rPr>
          <w:rFonts w:ascii="Palatino Linotype" w:hAnsi="Palatino Linotype"/>
          <w:i/>
          <w:iCs/>
          <w:sz w:val="24"/>
          <w:szCs w:val="24"/>
        </w:rPr>
        <w:lastRenderedPageBreak/>
        <w:t>jógy. Musíme sice dojíždět do města, ale je to skvělý relax…“</w:t>
      </w:r>
      <w:r w:rsidRPr="00565BBC">
        <w:rPr>
          <w:rFonts w:ascii="Palatino Linotype" w:hAnsi="Palatino Linotype"/>
          <w:sz w:val="24"/>
          <w:szCs w:val="24"/>
        </w:rPr>
        <w:t xml:space="preserve"> </w:t>
      </w:r>
      <w:bookmarkEnd w:id="45"/>
      <w:r w:rsidRPr="00565BBC">
        <w:rPr>
          <w:rFonts w:ascii="Palatino Linotype" w:hAnsi="Palatino Linotype"/>
          <w:sz w:val="24"/>
          <w:szCs w:val="24"/>
        </w:rPr>
        <w:t xml:space="preserve">(U1), </w:t>
      </w:r>
      <w:r w:rsidRPr="00565BBC">
        <w:rPr>
          <w:rFonts w:ascii="Palatino Linotype" w:hAnsi="Palatino Linotype"/>
          <w:i/>
          <w:iCs/>
          <w:sz w:val="24"/>
          <w:szCs w:val="24"/>
        </w:rPr>
        <w:t>„…někdo by řekl, že chlap v mém věku se zbláznil, když zkouší meditaci, ale některé techniky vážně pomáhají…“</w:t>
      </w:r>
      <w:r w:rsidRPr="00565BBC">
        <w:rPr>
          <w:rFonts w:ascii="Palatino Linotype" w:hAnsi="Palatino Linotype"/>
          <w:sz w:val="24"/>
          <w:szCs w:val="24"/>
        </w:rPr>
        <w:t xml:space="preserve"> (U4). Může se ale jednat také o pouhé hluboké dýchání: </w:t>
      </w:r>
      <w:r w:rsidRPr="00565BBC">
        <w:rPr>
          <w:rFonts w:ascii="Palatino Linotype" w:hAnsi="Palatino Linotype"/>
          <w:i/>
          <w:iCs/>
          <w:sz w:val="24"/>
          <w:szCs w:val="24"/>
        </w:rPr>
        <w:t>„…když jsem opravdu vytočená, snažím se uklidnit a zhluboka dýchat, často je to totiž to jediné, co můžeme dělat…“</w:t>
      </w:r>
      <w:r w:rsidRPr="00565BBC">
        <w:rPr>
          <w:rFonts w:ascii="Palatino Linotype" w:hAnsi="Palatino Linotype"/>
          <w:sz w:val="24"/>
          <w:szCs w:val="24"/>
        </w:rPr>
        <w:t xml:space="preserve"> (U5). </w:t>
      </w:r>
    </w:p>
    <w:p w14:paraId="40520AE8" w14:textId="138DB738" w:rsidR="008F0131" w:rsidRPr="00A4424B" w:rsidRDefault="008F0131" w:rsidP="003E4E9C">
      <w:pPr>
        <w:pStyle w:val="Nadpis3"/>
      </w:pPr>
      <w:bookmarkStart w:id="46" w:name="_Toc99569861"/>
      <w:r w:rsidRPr="00A4424B">
        <w:t>5.</w:t>
      </w:r>
      <w:r w:rsidR="00A61344">
        <w:t>3</w:t>
      </w:r>
      <w:r w:rsidRPr="00A4424B">
        <w:t>.2</w:t>
      </w:r>
      <w:r>
        <w:t>.</w:t>
      </w:r>
      <w:r w:rsidRPr="00A4424B">
        <w:t xml:space="preserve"> </w:t>
      </w:r>
      <w:r>
        <w:t>Strategie fyzické aktivity</w:t>
      </w:r>
      <w:bookmarkEnd w:id="46"/>
    </w:p>
    <w:p w14:paraId="26792C01" w14:textId="3584724D"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Z výpovědí účastníků vyšlo najevo, že jednou ze strategií, </w:t>
      </w:r>
      <w:r>
        <w:rPr>
          <w:rFonts w:ascii="Palatino Linotype" w:hAnsi="Palatino Linotype"/>
          <w:sz w:val="24"/>
          <w:szCs w:val="24"/>
        </w:rPr>
        <w:t>díky které</w:t>
      </w:r>
      <w:r w:rsidRPr="00565BBC">
        <w:rPr>
          <w:rFonts w:ascii="Palatino Linotype" w:hAnsi="Palatino Linotype"/>
          <w:sz w:val="24"/>
          <w:szCs w:val="24"/>
        </w:rPr>
        <w:t xml:space="preserve"> se snaží vyvážit své pracovní zatížení</w:t>
      </w:r>
      <w:r>
        <w:rPr>
          <w:rFonts w:ascii="Palatino Linotype" w:hAnsi="Palatino Linotype"/>
          <w:sz w:val="24"/>
          <w:szCs w:val="24"/>
        </w:rPr>
        <w:t>,</w:t>
      </w:r>
      <w:r w:rsidRPr="00565BBC">
        <w:rPr>
          <w:rFonts w:ascii="Palatino Linotype" w:hAnsi="Palatino Linotype"/>
          <w:sz w:val="24"/>
          <w:szCs w:val="24"/>
        </w:rPr>
        <w:t xml:space="preserve"> je fyzická aktivita. Jeden z účastníků uvedl, že </w:t>
      </w:r>
      <w:r w:rsidRPr="00565BBC">
        <w:rPr>
          <w:rFonts w:ascii="Palatino Linotype" w:hAnsi="Palatino Linotype"/>
          <w:i/>
          <w:iCs/>
          <w:sz w:val="24"/>
          <w:szCs w:val="24"/>
        </w:rPr>
        <w:t>„…pokud při práci využíváte především hlavu, pak je nutné ve volném čase zaměstnat ruce a tělo…“</w:t>
      </w:r>
      <w:r w:rsidRPr="00565BBC">
        <w:rPr>
          <w:rFonts w:ascii="Palatino Linotype" w:hAnsi="Palatino Linotype"/>
          <w:sz w:val="24"/>
          <w:szCs w:val="24"/>
        </w:rPr>
        <w:t xml:space="preserve"> (U6). Prvním kódem je </w:t>
      </w:r>
      <w:r>
        <w:rPr>
          <w:rFonts w:ascii="Palatino Linotype" w:hAnsi="Palatino Linotype"/>
          <w:sz w:val="24"/>
          <w:szCs w:val="24"/>
        </w:rPr>
        <w:t>kutilství,</w:t>
      </w:r>
      <w:r w:rsidRPr="00565BBC">
        <w:rPr>
          <w:rFonts w:ascii="Palatino Linotype" w:hAnsi="Palatino Linotype"/>
          <w:sz w:val="24"/>
          <w:szCs w:val="24"/>
        </w:rPr>
        <w:t xml:space="preserve"> což vyplývá z výpovědí: </w:t>
      </w:r>
      <w:r w:rsidRPr="00565BBC">
        <w:rPr>
          <w:rFonts w:ascii="Palatino Linotype" w:hAnsi="Palatino Linotype"/>
          <w:i/>
          <w:iCs/>
          <w:sz w:val="24"/>
          <w:szCs w:val="24"/>
        </w:rPr>
        <w:t>„…moje maminka vždycky říkala, že pokud máš doma uklizeno, máš uklizeno i v hlavě, takže kyblík a</w:t>
      </w:r>
      <w:r>
        <w:rPr>
          <w:rFonts w:ascii="Palatino Linotype" w:hAnsi="Palatino Linotype"/>
          <w:i/>
          <w:iCs/>
          <w:sz w:val="24"/>
          <w:szCs w:val="24"/>
        </w:rPr>
        <w:t> </w:t>
      </w:r>
      <w:r w:rsidRPr="00565BBC">
        <w:rPr>
          <w:rFonts w:ascii="Palatino Linotype" w:hAnsi="Palatino Linotype"/>
          <w:i/>
          <w:iCs/>
          <w:sz w:val="24"/>
          <w:szCs w:val="24"/>
        </w:rPr>
        <w:t>hadr je nejlepší řešení…“</w:t>
      </w:r>
      <w:r w:rsidRPr="00565BBC">
        <w:rPr>
          <w:rFonts w:ascii="Palatino Linotype" w:hAnsi="Palatino Linotype"/>
          <w:sz w:val="24"/>
          <w:szCs w:val="24"/>
        </w:rPr>
        <w:t xml:space="preserve"> (U5)</w:t>
      </w:r>
      <w:r>
        <w:rPr>
          <w:rFonts w:ascii="Palatino Linotype" w:hAnsi="Palatino Linotype"/>
          <w:sz w:val="24"/>
          <w:szCs w:val="24"/>
        </w:rPr>
        <w:t xml:space="preserve">, </w:t>
      </w:r>
      <w:r w:rsidRPr="00E20ECB">
        <w:rPr>
          <w:rFonts w:ascii="Palatino Linotype" w:hAnsi="Palatino Linotype"/>
          <w:i/>
          <w:iCs/>
          <w:sz w:val="24"/>
          <w:szCs w:val="24"/>
        </w:rPr>
        <w:t>„… teď, když se potřebuju odreagovat, často si sednu k malování…“</w:t>
      </w:r>
      <w:r>
        <w:rPr>
          <w:rFonts w:ascii="Palatino Linotype" w:hAnsi="Palatino Linotype"/>
          <w:sz w:val="24"/>
          <w:szCs w:val="24"/>
        </w:rPr>
        <w:t xml:space="preserve"> (U3).</w:t>
      </w:r>
    </w:p>
    <w:p w14:paraId="1199E9B3" w14:textId="77777777"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 Identifikovaným kódem j</w:t>
      </w:r>
      <w:r>
        <w:rPr>
          <w:rFonts w:ascii="Palatino Linotype" w:hAnsi="Palatino Linotype"/>
          <w:sz w:val="24"/>
          <w:szCs w:val="24"/>
        </w:rPr>
        <w:t>sou</w:t>
      </w:r>
      <w:r w:rsidRPr="00565BBC">
        <w:rPr>
          <w:rFonts w:ascii="Palatino Linotype" w:hAnsi="Palatino Linotype"/>
          <w:sz w:val="24"/>
          <w:szCs w:val="24"/>
        </w:rPr>
        <w:t xml:space="preserve"> také sport</w:t>
      </w:r>
      <w:r>
        <w:rPr>
          <w:rFonts w:ascii="Palatino Linotype" w:hAnsi="Palatino Linotype"/>
          <w:sz w:val="24"/>
          <w:szCs w:val="24"/>
        </w:rPr>
        <w:t>ovní</w:t>
      </w:r>
      <w:r w:rsidRPr="00565BBC">
        <w:rPr>
          <w:rFonts w:ascii="Palatino Linotype" w:hAnsi="Palatino Linotype"/>
          <w:sz w:val="24"/>
          <w:szCs w:val="24"/>
        </w:rPr>
        <w:t xml:space="preserve"> a pohybové aktivity: </w:t>
      </w:r>
      <w:r w:rsidRPr="00565BBC">
        <w:rPr>
          <w:rFonts w:ascii="Palatino Linotype" w:hAnsi="Palatino Linotype"/>
          <w:i/>
          <w:iCs/>
          <w:sz w:val="24"/>
          <w:szCs w:val="24"/>
        </w:rPr>
        <w:t>„…myslím si, že na svůj věk jsem poměrně dost aktivní, což mi napomáhá udržet se v kondici tělesně i duševně…“</w:t>
      </w:r>
      <w:r w:rsidRPr="00565BBC">
        <w:rPr>
          <w:rFonts w:ascii="Palatino Linotype" w:hAnsi="Palatino Linotype"/>
          <w:sz w:val="24"/>
          <w:szCs w:val="24"/>
        </w:rPr>
        <w:t xml:space="preserve"> (U4), </w:t>
      </w:r>
      <w:r w:rsidRPr="00565BBC">
        <w:rPr>
          <w:rFonts w:ascii="Palatino Linotype" w:hAnsi="Palatino Linotype"/>
          <w:i/>
          <w:iCs/>
          <w:sz w:val="24"/>
          <w:szCs w:val="24"/>
        </w:rPr>
        <w:t>„…na svět se hned dívá jinak, když máte vyplavené endorfiny v těle…“</w:t>
      </w:r>
      <w:r w:rsidRPr="00565BBC">
        <w:rPr>
          <w:rFonts w:ascii="Palatino Linotype" w:hAnsi="Palatino Linotype"/>
          <w:sz w:val="24"/>
          <w:szCs w:val="24"/>
        </w:rPr>
        <w:t xml:space="preserve"> (U3)</w:t>
      </w:r>
      <w:r>
        <w:rPr>
          <w:rFonts w:ascii="Palatino Linotype" w:hAnsi="Palatino Linotype"/>
          <w:sz w:val="24"/>
          <w:szCs w:val="24"/>
        </w:rPr>
        <w:t>,</w:t>
      </w:r>
      <w:r w:rsidRPr="00565BBC">
        <w:rPr>
          <w:rFonts w:ascii="Palatino Linotype" w:hAnsi="Palatino Linotype"/>
          <w:sz w:val="24"/>
          <w:szCs w:val="24"/>
        </w:rPr>
        <w:t xml:space="preserve"> </w:t>
      </w:r>
      <w:r w:rsidRPr="00565BBC">
        <w:rPr>
          <w:rFonts w:ascii="Palatino Linotype" w:hAnsi="Palatino Linotype"/>
          <w:i/>
          <w:iCs/>
          <w:sz w:val="24"/>
          <w:szCs w:val="24"/>
        </w:rPr>
        <w:t>„…máme štěstí, že náš dům leží nedaleko lesa, když se chceme s manželem odreagovat, jdeme se projít právě sem…“</w:t>
      </w:r>
      <w:r w:rsidRPr="00565BBC">
        <w:rPr>
          <w:rFonts w:ascii="Palatino Linotype" w:hAnsi="Palatino Linotype"/>
          <w:sz w:val="24"/>
          <w:szCs w:val="24"/>
        </w:rPr>
        <w:t xml:space="preserve"> (U2</w:t>
      </w:r>
      <w:r>
        <w:rPr>
          <w:rFonts w:ascii="Palatino Linotype" w:hAnsi="Palatino Linotype"/>
          <w:sz w:val="24"/>
          <w:szCs w:val="24"/>
        </w:rPr>
        <w:t>).</w:t>
      </w:r>
    </w:p>
    <w:p w14:paraId="58A72881" w14:textId="33E725D0" w:rsidR="008F0131" w:rsidRPr="00A4424B" w:rsidRDefault="008F0131" w:rsidP="003E4E9C">
      <w:pPr>
        <w:pStyle w:val="Nadpis3"/>
      </w:pPr>
      <w:bookmarkStart w:id="47" w:name="_Toc99569862"/>
      <w:r w:rsidRPr="00A4424B">
        <w:t>5.</w:t>
      </w:r>
      <w:r w:rsidR="00072636">
        <w:t>3</w:t>
      </w:r>
      <w:r w:rsidRPr="00A4424B">
        <w:t>.3</w:t>
      </w:r>
      <w:r>
        <w:t>.</w:t>
      </w:r>
      <w:r w:rsidRPr="00A4424B">
        <w:t xml:space="preserve"> </w:t>
      </w:r>
      <w:r>
        <w:t>Strategie občanského vzdělávání</w:t>
      </w:r>
      <w:bookmarkEnd w:id="47"/>
    </w:p>
    <w:p w14:paraId="1FC9CAB6" w14:textId="0C217F2D" w:rsidR="008F0131"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Tato kategorie vychází z odpovědí týkajících se aktivit</w:t>
      </w:r>
      <w:r>
        <w:rPr>
          <w:rFonts w:ascii="Palatino Linotype" w:hAnsi="Palatino Linotype"/>
          <w:sz w:val="24"/>
          <w:szCs w:val="24"/>
        </w:rPr>
        <w:t xml:space="preserve"> spojených s kulturním životem a rodinou</w:t>
      </w:r>
      <w:r w:rsidRPr="00565BBC">
        <w:rPr>
          <w:rFonts w:ascii="Palatino Linotype" w:hAnsi="Palatino Linotype"/>
          <w:sz w:val="24"/>
          <w:szCs w:val="24"/>
        </w:rPr>
        <w:t>. Prvním identifikovaným kódem je rodin</w:t>
      </w:r>
      <w:r>
        <w:rPr>
          <w:rFonts w:ascii="Palatino Linotype" w:hAnsi="Palatino Linotype"/>
          <w:sz w:val="24"/>
          <w:szCs w:val="24"/>
        </w:rPr>
        <w:t>a</w:t>
      </w:r>
      <w:r w:rsidRPr="00565BBC">
        <w:rPr>
          <w:rFonts w:ascii="Palatino Linotype" w:hAnsi="Palatino Linotype"/>
          <w:sz w:val="24"/>
          <w:szCs w:val="24"/>
        </w:rPr>
        <w:t xml:space="preserve"> a</w:t>
      </w:r>
      <w:r w:rsidR="002F677A">
        <w:rPr>
          <w:rFonts w:ascii="Palatino Linotype" w:hAnsi="Palatino Linotype"/>
          <w:sz w:val="24"/>
          <w:szCs w:val="24"/>
        </w:rPr>
        <w:t> </w:t>
      </w:r>
      <w:r w:rsidRPr="00565BBC">
        <w:rPr>
          <w:rFonts w:ascii="Palatino Linotype" w:hAnsi="Palatino Linotype"/>
          <w:sz w:val="24"/>
          <w:szCs w:val="24"/>
        </w:rPr>
        <w:t>přátel</w:t>
      </w:r>
      <w:r>
        <w:rPr>
          <w:rFonts w:ascii="Palatino Linotype" w:hAnsi="Palatino Linotype"/>
          <w:sz w:val="24"/>
          <w:szCs w:val="24"/>
        </w:rPr>
        <w:t>é,</w:t>
      </w:r>
      <w:r w:rsidRPr="00565BBC">
        <w:rPr>
          <w:rFonts w:ascii="Palatino Linotype" w:hAnsi="Palatino Linotype"/>
          <w:sz w:val="24"/>
          <w:szCs w:val="24"/>
        </w:rPr>
        <w:t xml:space="preserve"> což vyplývá z odpovědí: </w:t>
      </w:r>
      <w:r w:rsidRPr="00565BBC">
        <w:rPr>
          <w:rFonts w:ascii="Palatino Linotype" w:hAnsi="Palatino Linotype"/>
          <w:i/>
          <w:iCs/>
          <w:sz w:val="24"/>
          <w:szCs w:val="24"/>
        </w:rPr>
        <w:t xml:space="preserve">„…vnoučata mě vždycky nabijí pozitivní energií…“ </w:t>
      </w:r>
      <w:r w:rsidRPr="00565BBC">
        <w:rPr>
          <w:rFonts w:ascii="Palatino Linotype" w:hAnsi="Palatino Linotype"/>
          <w:sz w:val="24"/>
          <w:szCs w:val="24"/>
        </w:rPr>
        <w:t xml:space="preserve">(U5) nebo </w:t>
      </w:r>
      <w:r w:rsidRPr="00565BBC">
        <w:rPr>
          <w:rFonts w:ascii="Palatino Linotype" w:hAnsi="Palatino Linotype"/>
          <w:i/>
          <w:iCs/>
          <w:sz w:val="24"/>
          <w:szCs w:val="24"/>
        </w:rPr>
        <w:t>„…manžel vždycky pozná, když se něco stalo a snaží se mě přivést na jiné myšlenky…“</w:t>
      </w:r>
      <w:r w:rsidRPr="00565BBC">
        <w:rPr>
          <w:rFonts w:ascii="Palatino Linotype" w:hAnsi="Palatino Linotype"/>
          <w:sz w:val="24"/>
          <w:szCs w:val="24"/>
        </w:rPr>
        <w:t xml:space="preserve"> (U2). </w:t>
      </w:r>
    </w:p>
    <w:p w14:paraId="1B726689" w14:textId="55F8557D"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Návštěva kulturních institucí a akcí představuje další kód, kterým je sycena tato kategorie: </w:t>
      </w:r>
      <w:bookmarkStart w:id="48" w:name="_Hlk98156534"/>
      <w:r w:rsidRPr="00565BBC">
        <w:rPr>
          <w:rFonts w:ascii="Palatino Linotype" w:hAnsi="Palatino Linotype"/>
          <w:i/>
          <w:iCs/>
          <w:sz w:val="24"/>
          <w:szCs w:val="24"/>
        </w:rPr>
        <w:t>„…se známými pravidelně navštěvujeme divadelní představení, nejenže se jedná o</w:t>
      </w:r>
      <w:r>
        <w:rPr>
          <w:rFonts w:ascii="Palatino Linotype" w:hAnsi="Palatino Linotype"/>
          <w:i/>
          <w:iCs/>
          <w:sz w:val="24"/>
          <w:szCs w:val="24"/>
        </w:rPr>
        <w:t> </w:t>
      </w:r>
      <w:r w:rsidRPr="00565BBC">
        <w:rPr>
          <w:rFonts w:ascii="Palatino Linotype" w:hAnsi="Palatino Linotype"/>
          <w:i/>
          <w:iCs/>
          <w:sz w:val="24"/>
          <w:szCs w:val="24"/>
        </w:rPr>
        <w:t xml:space="preserve">kulturní zážitek, ale je to jakýsi způsob oproštění se od </w:t>
      </w:r>
      <w:r w:rsidRPr="00565BBC">
        <w:rPr>
          <w:rFonts w:ascii="Palatino Linotype" w:hAnsi="Palatino Linotype"/>
          <w:i/>
          <w:iCs/>
          <w:sz w:val="24"/>
          <w:szCs w:val="24"/>
        </w:rPr>
        <w:lastRenderedPageBreak/>
        <w:t>každodennosti…“</w:t>
      </w:r>
      <w:r w:rsidRPr="00565BBC">
        <w:rPr>
          <w:rFonts w:ascii="Palatino Linotype" w:hAnsi="Palatino Linotype"/>
          <w:sz w:val="24"/>
          <w:szCs w:val="24"/>
        </w:rPr>
        <w:t xml:space="preserve"> </w:t>
      </w:r>
      <w:bookmarkEnd w:id="48"/>
      <w:r w:rsidRPr="00565BBC">
        <w:rPr>
          <w:rFonts w:ascii="Palatino Linotype" w:hAnsi="Palatino Linotype"/>
          <w:sz w:val="24"/>
          <w:szCs w:val="24"/>
        </w:rPr>
        <w:t xml:space="preserve">(U1), </w:t>
      </w:r>
      <w:r w:rsidRPr="00565BBC">
        <w:rPr>
          <w:rFonts w:ascii="Palatino Linotype" w:hAnsi="Palatino Linotype"/>
          <w:i/>
          <w:iCs/>
          <w:sz w:val="24"/>
          <w:szCs w:val="24"/>
        </w:rPr>
        <w:t>„…manželka je učitelkou výtvarné výchovy, takže když je ve městě nová výstava, jsme prvními návštěvníky…“</w:t>
      </w:r>
      <w:r w:rsidRPr="00565BBC">
        <w:rPr>
          <w:rFonts w:ascii="Palatino Linotype" w:hAnsi="Palatino Linotype"/>
          <w:sz w:val="24"/>
          <w:szCs w:val="24"/>
        </w:rPr>
        <w:t xml:space="preserve"> (U4). </w:t>
      </w:r>
    </w:p>
    <w:p w14:paraId="0ED45503" w14:textId="006C4FB8" w:rsidR="008F0131" w:rsidRPr="00A4424B" w:rsidRDefault="008F0131" w:rsidP="003E4E9C">
      <w:pPr>
        <w:pStyle w:val="Nadpis3"/>
      </w:pPr>
      <w:bookmarkStart w:id="49" w:name="_Toc99569863"/>
      <w:r w:rsidRPr="00A4424B">
        <w:t>5.</w:t>
      </w:r>
      <w:r w:rsidR="00072636">
        <w:t>3</w:t>
      </w:r>
      <w:r w:rsidRPr="00A4424B">
        <w:t xml:space="preserve">.4. </w:t>
      </w:r>
      <w:r>
        <w:t>Strategie získání podpory</w:t>
      </w:r>
      <w:bookmarkEnd w:id="49"/>
    </w:p>
    <w:p w14:paraId="02CE1342" w14:textId="672A09C4"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Kategorie </w:t>
      </w:r>
      <w:r>
        <w:rPr>
          <w:rFonts w:ascii="Palatino Linotype" w:hAnsi="Palatino Linotype"/>
          <w:sz w:val="24"/>
          <w:szCs w:val="24"/>
        </w:rPr>
        <w:t>„Strategie získání podpory“</w:t>
      </w:r>
      <w:r w:rsidRPr="00565BBC">
        <w:rPr>
          <w:rFonts w:ascii="Palatino Linotype" w:hAnsi="Palatino Linotype"/>
          <w:sz w:val="24"/>
          <w:szCs w:val="24"/>
        </w:rPr>
        <w:t xml:space="preserve"> obsahuje kód sdílení</w:t>
      </w:r>
      <w:r>
        <w:rPr>
          <w:rFonts w:ascii="Palatino Linotype" w:hAnsi="Palatino Linotype"/>
          <w:sz w:val="24"/>
          <w:szCs w:val="24"/>
        </w:rPr>
        <w:t>,</w:t>
      </w:r>
      <w:r w:rsidRPr="00565BBC">
        <w:rPr>
          <w:rFonts w:ascii="Palatino Linotype" w:hAnsi="Palatino Linotype"/>
          <w:sz w:val="24"/>
          <w:szCs w:val="24"/>
        </w:rPr>
        <w:t xml:space="preserve"> </w:t>
      </w:r>
      <w:r>
        <w:rPr>
          <w:rFonts w:ascii="Palatino Linotype" w:hAnsi="Palatino Linotype"/>
          <w:sz w:val="24"/>
          <w:szCs w:val="24"/>
        </w:rPr>
        <w:t>který</w:t>
      </w:r>
      <w:r w:rsidRPr="00565BBC">
        <w:rPr>
          <w:rFonts w:ascii="Palatino Linotype" w:hAnsi="Palatino Linotype"/>
          <w:sz w:val="24"/>
          <w:szCs w:val="24"/>
        </w:rPr>
        <w:t xml:space="preserve"> vyplývá z odpovědí: </w:t>
      </w:r>
      <w:r w:rsidRPr="00565BBC">
        <w:rPr>
          <w:rFonts w:ascii="Palatino Linotype" w:hAnsi="Palatino Linotype"/>
          <w:i/>
          <w:iCs/>
          <w:sz w:val="24"/>
          <w:szCs w:val="24"/>
        </w:rPr>
        <w:t>„…někdy jen stačí svěřit se a probrat s manželem, co si o situaci myslí on, přece jen má na to objektivní pohled…“</w:t>
      </w:r>
      <w:r w:rsidRPr="00565BBC">
        <w:rPr>
          <w:rFonts w:ascii="Palatino Linotype" w:hAnsi="Palatino Linotype"/>
          <w:sz w:val="24"/>
          <w:szCs w:val="24"/>
        </w:rPr>
        <w:t xml:space="preserve"> (U5), mimo neformální rozhovory v domácím prostředí, se také může jednat o formální pomoc </w:t>
      </w:r>
      <w:r w:rsidRPr="00565BBC">
        <w:rPr>
          <w:rFonts w:ascii="Palatino Linotype" w:hAnsi="Palatino Linotype"/>
          <w:i/>
          <w:iCs/>
          <w:sz w:val="24"/>
          <w:szCs w:val="24"/>
        </w:rPr>
        <w:t>„…v případě potřeby máme možnost navštěvovat školního psychologa, není špatné jednou za čas probrat vaš</w:t>
      </w:r>
      <w:r>
        <w:rPr>
          <w:rFonts w:ascii="Palatino Linotype" w:hAnsi="Palatino Linotype"/>
          <w:i/>
          <w:iCs/>
          <w:sz w:val="24"/>
          <w:szCs w:val="24"/>
        </w:rPr>
        <w:t>e</w:t>
      </w:r>
      <w:r w:rsidRPr="00565BBC">
        <w:rPr>
          <w:rFonts w:ascii="Palatino Linotype" w:hAnsi="Palatino Linotype"/>
          <w:i/>
          <w:iCs/>
          <w:sz w:val="24"/>
          <w:szCs w:val="24"/>
        </w:rPr>
        <w:t xml:space="preserve"> situace s odborníkem…“</w:t>
      </w:r>
      <w:r w:rsidRPr="00565BBC">
        <w:rPr>
          <w:rFonts w:ascii="Palatino Linotype" w:hAnsi="Palatino Linotype"/>
          <w:sz w:val="24"/>
          <w:szCs w:val="24"/>
        </w:rPr>
        <w:t xml:space="preserve"> (U3).</w:t>
      </w:r>
    </w:p>
    <w:p w14:paraId="36C5832C" w14:textId="2140F10C" w:rsidR="002F677A"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Dalším identifikovaným kódem je </w:t>
      </w:r>
      <w:r>
        <w:rPr>
          <w:rFonts w:ascii="Palatino Linotype" w:hAnsi="Palatino Linotype"/>
          <w:sz w:val="24"/>
          <w:szCs w:val="24"/>
        </w:rPr>
        <w:t>koučing</w:t>
      </w:r>
      <w:r w:rsidRPr="00565BBC">
        <w:rPr>
          <w:rFonts w:ascii="Palatino Linotype" w:hAnsi="Palatino Linotype"/>
          <w:sz w:val="24"/>
          <w:szCs w:val="24"/>
        </w:rPr>
        <w:t xml:space="preserve"> ve smyslu sdílení problémů a rad</w:t>
      </w:r>
      <w:r>
        <w:rPr>
          <w:rFonts w:ascii="Palatino Linotype" w:hAnsi="Palatino Linotype"/>
          <w:sz w:val="24"/>
          <w:szCs w:val="24"/>
        </w:rPr>
        <w:t xml:space="preserve"> s kolegy</w:t>
      </w:r>
      <w:r w:rsidRPr="00565BBC">
        <w:rPr>
          <w:rFonts w:ascii="Palatino Linotype" w:hAnsi="Palatino Linotype"/>
          <w:sz w:val="24"/>
          <w:szCs w:val="24"/>
        </w:rPr>
        <w:t xml:space="preserve">: </w:t>
      </w:r>
      <w:r w:rsidRPr="00565BBC">
        <w:rPr>
          <w:rFonts w:ascii="Palatino Linotype" w:hAnsi="Palatino Linotype"/>
          <w:i/>
          <w:iCs/>
          <w:sz w:val="24"/>
          <w:szCs w:val="24"/>
        </w:rPr>
        <w:t>„…mám jednu kolegyni, se kterou probíráme naše problémy, už několikrát se mi stalo, že řešila to samé, a nakonec jsme společně našly řešení…“</w:t>
      </w:r>
      <w:r w:rsidRPr="00565BBC">
        <w:rPr>
          <w:rFonts w:ascii="Palatino Linotype" w:hAnsi="Palatino Linotype"/>
          <w:sz w:val="24"/>
          <w:szCs w:val="24"/>
        </w:rPr>
        <w:t xml:space="preserve"> (U2). V jednom případě účastník, který měl přes pětadvacet let učitelské praxe, působil díky svým bohatým zkušenostem, jako jakýsi mentor: </w:t>
      </w:r>
      <w:r w:rsidRPr="00565BBC">
        <w:rPr>
          <w:rFonts w:ascii="Palatino Linotype" w:hAnsi="Palatino Linotype"/>
          <w:i/>
          <w:iCs/>
          <w:sz w:val="24"/>
          <w:szCs w:val="24"/>
        </w:rPr>
        <w:t>„…mám poměrně dlouhou učitelskou praxi, takže pokud mladší kolegové řeší nějaký problém, často se stává, že se mě ptají na radu…“</w:t>
      </w:r>
      <w:r w:rsidRPr="00565BBC">
        <w:rPr>
          <w:rFonts w:ascii="Palatino Linotype" w:hAnsi="Palatino Linotype"/>
          <w:sz w:val="24"/>
          <w:szCs w:val="24"/>
        </w:rPr>
        <w:t xml:space="preserve"> (U4).</w:t>
      </w:r>
    </w:p>
    <w:p w14:paraId="536C0E2F" w14:textId="77777777" w:rsidR="002F677A" w:rsidRDefault="002F677A">
      <w:pPr>
        <w:rPr>
          <w:rFonts w:ascii="Palatino Linotype" w:hAnsi="Palatino Linotype"/>
          <w:sz w:val="24"/>
          <w:szCs w:val="24"/>
        </w:rPr>
      </w:pPr>
      <w:r>
        <w:rPr>
          <w:rFonts w:ascii="Palatino Linotype" w:hAnsi="Palatino Linotype"/>
          <w:sz w:val="24"/>
          <w:szCs w:val="24"/>
        </w:rPr>
        <w:br w:type="page"/>
      </w:r>
    </w:p>
    <w:p w14:paraId="2FA988F0" w14:textId="77777777" w:rsidR="008F0131" w:rsidRPr="00A4424B" w:rsidRDefault="008F0131" w:rsidP="003E4E9C">
      <w:pPr>
        <w:pStyle w:val="Nadpis1"/>
      </w:pPr>
      <w:bookmarkStart w:id="50" w:name="_Toc99569864"/>
      <w:r w:rsidRPr="00A4424B">
        <w:lastRenderedPageBreak/>
        <w:t>6. Diskuze</w:t>
      </w:r>
      <w:bookmarkEnd w:id="50"/>
    </w:p>
    <w:p w14:paraId="15F73416" w14:textId="1DC210EE"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Cílem kapitoly je shrnout výsledky výzkumného šetření, které bylo realizováno pro účely této diplomové práce a odpovědět na předem stanovené výzkumné otázky. </w:t>
      </w:r>
      <w:r>
        <w:rPr>
          <w:rFonts w:ascii="Palatino Linotype" w:hAnsi="Palatino Linotype"/>
          <w:sz w:val="24"/>
          <w:szCs w:val="24"/>
        </w:rPr>
        <w:t>Pomocí jednotlivých dílčích výzkumných otázek byla zodpovězena h</w:t>
      </w:r>
      <w:r w:rsidRPr="00565BBC">
        <w:rPr>
          <w:rFonts w:ascii="Palatino Linotype" w:hAnsi="Palatino Linotype"/>
          <w:sz w:val="24"/>
          <w:szCs w:val="24"/>
        </w:rPr>
        <w:t>lavní výzkumn</w:t>
      </w:r>
      <w:r>
        <w:rPr>
          <w:rFonts w:ascii="Palatino Linotype" w:hAnsi="Palatino Linotype"/>
          <w:sz w:val="24"/>
          <w:szCs w:val="24"/>
        </w:rPr>
        <w:t>á</w:t>
      </w:r>
      <w:r w:rsidRPr="00565BBC">
        <w:rPr>
          <w:rFonts w:ascii="Palatino Linotype" w:hAnsi="Palatino Linotype"/>
          <w:sz w:val="24"/>
          <w:szCs w:val="24"/>
        </w:rPr>
        <w:t xml:space="preserve"> otázk</w:t>
      </w:r>
      <w:r>
        <w:rPr>
          <w:rFonts w:ascii="Palatino Linotype" w:hAnsi="Palatino Linotype"/>
          <w:sz w:val="24"/>
          <w:szCs w:val="24"/>
        </w:rPr>
        <w:t xml:space="preserve">a: </w:t>
      </w:r>
      <w:r w:rsidRPr="00E65638">
        <w:rPr>
          <w:rFonts w:ascii="Palatino Linotype" w:hAnsi="Palatino Linotype"/>
          <w:sz w:val="24"/>
          <w:szCs w:val="24"/>
        </w:rPr>
        <w:t>Jak tráví učitelé základních škol svůj volný čas a zda-li se v jeho rámci také zájmově vzdělávají</w:t>
      </w:r>
      <w:r>
        <w:rPr>
          <w:rFonts w:ascii="Palatino Linotype" w:hAnsi="Palatino Linotype"/>
          <w:sz w:val="24"/>
          <w:szCs w:val="24"/>
        </w:rPr>
        <w:t>?</w:t>
      </w:r>
    </w:p>
    <w:p w14:paraId="4795DBC0" w14:textId="41C6E7EC" w:rsidR="008F0131" w:rsidRPr="00565BBC"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 xml:space="preserve">První výzkumná otázka: </w:t>
      </w:r>
      <w:r w:rsidRPr="00565BBC">
        <w:rPr>
          <w:rFonts w:ascii="Palatino Linotype" w:hAnsi="Palatino Linotype"/>
          <w:i/>
          <w:iCs/>
          <w:sz w:val="24"/>
          <w:szCs w:val="24"/>
        </w:rPr>
        <w:t>„Jakými aktivitami se zabývají učitelé základních škol ve</w:t>
      </w:r>
      <w:r>
        <w:rPr>
          <w:rFonts w:ascii="Palatino Linotype" w:hAnsi="Palatino Linotype"/>
          <w:i/>
          <w:iCs/>
          <w:sz w:val="24"/>
          <w:szCs w:val="24"/>
        </w:rPr>
        <w:t> </w:t>
      </w:r>
      <w:r w:rsidRPr="00565BBC">
        <w:rPr>
          <w:rFonts w:ascii="Palatino Linotype" w:hAnsi="Palatino Linotype"/>
          <w:i/>
          <w:iCs/>
          <w:sz w:val="24"/>
          <w:szCs w:val="24"/>
        </w:rPr>
        <w:t xml:space="preserve">svém volném čase?“ </w:t>
      </w:r>
      <w:r w:rsidRPr="00565BBC">
        <w:rPr>
          <w:rFonts w:ascii="Palatino Linotype" w:hAnsi="Palatino Linotype"/>
          <w:sz w:val="24"/>
          <w:szCs w:val="24"/>
        </w:rPr>
        <w:t>měla sloužit k objasnění aktivit, které v době mimo pracovní povinnosti, vykonávají učitelé základních škol. Odpovědi byly zahrnuty v podkapitolách „</w:t>
      </w:r>
      <w:r>
        <w:rPr>
          <w:rFonts w:ascii="Palatino Linotype" w:hAnsi="Palatino Linotype"/>
          <w:sz w:val="24"/>
          <w:szCs w:val="24"/>
        </w:rPr>
        <w:t>Myšlenkově nenáročné aktivity</w:t>
      </w:r>
      <w:r w:rsidRPr="00565BBC">
        <w:rPr>
          <w:rFonts w:ascii="Palatino Linotype" w:hAnsi="Palatino Linotype"/>
          <w:sz w:val="24"/>
          <w:szCs w:val="24"/>
        </w:rPr>
        <w:t>“ (5.1.1</w:t>
      </w:r>
      <w:r>
        <w:rPr>
          <w:rFonts w:ascii="Palatino Linotype" w:hAnsi="Palatino Linotype"/>
          <w:sz w:val="24"/>
          <w:szCs w:val="24"/>
        </w:rPr>
        <w:t>.</w:t>
      </w:r>
      <w:r w:rsidRPr="00565BBC">
        <w:rPr>
          <w:rFonts w:ascii="Palatino Linotype" w:hAnsi="Palatino Linotype"/>
          <w:sz w:val="24"/>
          <w:szCs w:val="24"/>
        </w:rPr>
        <w:t>), „</w:t>
      </w:r>
      <w:r>
        <w:rPr>
          <w:rFonts w:ascii="Palatino Linotype" w:hAnsi="Palatino Linotype"/>
          <w:sz w:val="24"/>
          <w:szCs w:val="24"/>
        </w:rPr>
        <w:t>Aktivity spojené se získáním všeobecného přehledu</w:t>
      </w:r>
      <w:r w:rsidRPr="00565BBC">
        <w:rPr>
          <w:rFonts w:ascii="Palatino Linotype" w:hAnsi="Palatino Linotype"/>
          <w:sz w:val="24"/>
          <w:szCs w:val="24"/>
        </w:rPr>
        <w:t>“ (5.1.2</w:t>
      </w:r>
      <w:r>
        <w:rPr>
          <w:rFonts w:ascii="Palatino Linotype" w:hAnsi="Palatino Linotype"/>
          <w:sz w:val="24"/>
          <w:szCs w:val="24"/>
        </w:rPr>
        <w:t>.</w:t>
      </w:r>
      <w:r w:rsidRPr="00565BBC">
        <w:rPr>
          <w:rFonts w:ascii="Palatino Linotype" w:hAnsi="Palatino Linotype"/>
          <w:sz w:val="24"/>
          <w:szCs w:val="24"/>
        </w:rPr>
        <w:t>), „</w:t>
      </w:r>
      <w:r>
        <w:rPr>
          <w:rFonts w:ascii="Palatino Linotype" w:hAnsi="Palatino Linotype"/>
          <w:sz w:val="24"/>
          <w:szCs w:val="24"/>
        </w:rPr>
        <w:t>Aktivity věnované blízkým osobám</w:t>
      </w:r>
      <w:r w:rsidRPr="00565BBC">
        <w:rPr>
          <w:rFonts w:ascii="Palatino Linotype" w:hAnsi="Palatino Linotype"/>
          <w:sz w:val="24"/>
          <w:szCs w:val="24"/>
        </w:rPr>
        <w:t>“ (5.1.3</w:t>
      </w:r>
      <w:r>
        <w:rPr>
          <w:rFonts w:ascii="Palatino Linotype" w:hAnsi="Palatino Linotype"/>
          <w:sz w:val="24"/>
          <w:szCs w:val="24"/>
        </w:rPr>
        <w:t>.</w:t>
      </w:r>
      <w:r w:rsidRPr="00565BBC">
        <w:rPr>
          <w:rFonts w:ascii="Palatino Linotype" w:hAnsi="Palatino Linotype"/>
          <w:sz w:val="24"/>
          <w:szCs w:val="24"/>
        </w:rPr>
        <w:t>) a „</w:t>
      </w:r>
      <w:r>
        <w:rPr>
          <w:rFonts w:ascii="Palatino Linotype" w:hAnsi="Palatino Linotype"/>
          <w:sz w:val="24"/>
          <w:szCs w:val="24"/>
        </w:rPr>
        <w:t>Aktivity umožňující seberozvoj</w:t>
      </w:r>
      <w:r w:rsidRPr="00565BBC">
        <w:rPr>
          <w:rFonts w:ascii="Palatino Linotype" w:hAnsi="Palatino Linotype"/>
          <w:sz w:val="24"/>
          <w:szCs w:val="24"/>
        </w:rPr>
        <w:t>“ (5.1.4</w:t>
      </w:r>
      <w:r>
        <w:rPr>
          <w:rFonts w:ascii="Palatino Linotype" w:hAnsi="Palatino Linotype"/>
          <w:sz w:val="24"/>
          <w:szCs w:val="24"/>
        </w:rPr>
        <w:t>.</w:t>
      </w:r>
      <w:r w:rsidRPr="00565BBC">
        <w:rPr>
          <w:rFonts w:ascii="Palatino Linotype" w:hAnsi="Palatino Linotype"/>
          <w:sz w:val="24"/>
          <w:szCs w:val="24"/>
        </w:rPr>
        <w:t>). Účastníci výzkumu se ve svém volném čase, mimo pracovní a jiné povinnosti, zabývají velmi pestrou škálou volnočasových aktivit. Mezi nejoblíbenější fyzické aktivity patří sportovní a pohybové aktivity, turistika a zahradničení. Dále pak sebevzdělávací aktivity spojené s četbou knih a časopisů, hrou na hudební nástroj nebo osvojením si cizího jazyka. Mezi časté volnočasové aktivity řadí účastníci výzkumu čas strávený společně s rodinou a</w:t>
      </w:r>
      <w:r>
        <w:rPr>
          <w:rFonts w:ascii="Palatino Linotype" w:hAnsi="Palatino Linotype"/>
          <w:sz w:val="24"/>
          <w:szCs w:val="24"/>
        </w:rPr>
        <w:t> z</w:t>
      </w:r>
      <w:r w:rsidRPr="00565BBC">
        <w:rPr>
          <w:rFonts w:ascii="Palatino Linotype" w:hAnsi="Palatino Linotype"/>
          <w:sz w:val="24"/>
          <w:szCs w:val="24"/>
        </w:rPr>
        <w:t>námými.</w:t>
      </w:r>
    </w:p>
    <w:p w14:paraId="5B1C3196" w14:textId="77777777" w:rsidR="008F0131" w:rsidRDefault="008F0131" w:rsidP="002F677A">
      <w:pPr>
        <w:spacing w:line="360" w:lineRule="auto"/>
        <w:ind w:left="708" w:firstLine="708"/>
        <w:jc w:val="both"/>
        <w:rPr>
          <w:rFonts w:ascii="Palatino Linotype" w:hAnsi="Palatino Linotype"/>
          <w:sz w:val="24"/>
          <w:szCs w:val="24"/>
        </w:rPr>
      </w:pPr>
      <w:r>
        <w:rPr>
          <w:rFonts w:ascii="Palatino Linotype" w:hAnsi="Palatino Linotype"/>
          <w:sz w:val="24"/>
          <w:szCs w:val="24"/>
        </w:rPr>
        <w:t>Druhá</w:t>
      </w:r>
      <w:r w:rsidRPr="00565BBC">
        <w:rPr>
          <w:rFonts w:ascii="Palatino Linotype" w:hAnsi="Palatino Linotype"/>
          <w:sz w:val="24"/>
          <w:szCs w:val="24"/>
        </w:rPr>
        <w:t xml:space="preserve"> výzkumná otázka: </w:t>
      </w:r>
      <w:r w:rsidRPr="00565BBC">
        <w:rPr>
          <w:rFonts w:ascii="Palatino Linotype" w:hAnsi="Palatino Linotype"/>
          <w:i/>
          <w:iCs/>
          <w:sz w:val="24"/>
          <w:szCs w:val="24"/>
        </w:rPr>
        <w:t xml:space="preserve">„Jaký význam </w:t>
      </w:r>
      <w:r>
        <w:rPr>
          <w:rFonts w:ascii="Palatino Linotype" w:hAnsi="Palatino Linotype"/>
          <w:i/>
          <w:iCs/>
          <w:sz w:val="24"/>
          <w:szCs w:val="24"/>
        </w:rPr>
        <w:t>přikládají</w:t>
      </w:r>
      <w:r w:rsidRPr="00565BBC">
        <w:rPr>
          <w:rFonts w:ascii="Palatino Linotype" w:hAnsi="Palatino Linotype"/>
          <w:i/>
          <w:iCs/>
          <w:sz w:val="24"/>
          <w:szCs w:val="24"/>
        </w:rPr>
        <w:t xml:space="preserve"> učitelé základních škol zájmovému vzdělávání?“</w:t>
      </w:r>
      <w:r w:rsidRPr="00565BBC">
        <w:rPr>
          <w:rFonts w:ascii="Palatino Linotype" w:hAnsi="Palatino Linotype"/>
          <w:sz w:val="24"/>
          <w:szCs w:val="24"/>
        </w:rPr>
        <w:t xml:space="preserve"> zjišťovala názory účastníků výzkumu na význam, který </w:t>
      </w:r>
      <w:r>
        <w:rPr>
          <w:rFonts w:ascii="Palatino Linotype" w:hAnsi="Palatino Linotype"/>
          <w:sz w:val="24"/>
          <w:szCs w:val="24"/>
        </w:rPr>
        <w:t xml:space="preserve">pro ně </w:t>
      </w:r>
      <w:r w:rsidRPr="00565BBC">
        <w:rPr>
          <w:rFonts w:ascii="Palatino Linotype" w:hAnsi="Palatino Linotype"/>
          <w:sz w:val="24"/>
          <w:szCs w:val="24"/>
        </w:rPr>
        <w:t>má účast na zájmovém vzdělávání. Odpovědi byly zahrnuty v podkapitolách „Možnost rozvoje</w:t>
      </w:r>
      <w:r>
        <w:rPr>
          <w:rFonts w:ascii="Palatino Linotype" w:hAnsi="Palatino Linotype"/>
          <w:sz w:val="24"/>
          <w:szCs w:val="24"/>
        </w:rPr>
        <w:t xml:space="preserve"> osobních kvalit</w:t>
      </w:r>
      <w:r w:rsidRPr="00565BBC">
        <w:rPr>
          <w:rFonts w:ascii="Palatino Linotype" w:hAnsi="Palatino Linotype"/>
          <w:sz w:val="24"/>
          <w:szCs w:val="24"/>
        </w:rPr>
        <w:t>“ (5.</w:t>
      </w:r>
      <w:r>
        <w:rPr>
          <w:rFonts w:ascii="Palatino Linotype" w:hAnsi="Palatino Linotype"/>
          <w:sz w:val="24"/>
          <w:szCs w:val="24"/>
        </w:rPr>
        <w:t>2</w:t>
      </w:r>
      <w:r w:rsidRPr="00565BBC">
        <w:rPr>
          <w:rFonts w:ascii="Palatino Linotype" w:hAnsi="Palatino Linotype"/>
          <w:sz w:val="24"/>
          <w:szCs w:val="24"/>
        </w:rPr>
        <w:t>.1</w:t>
      </w:r>
      <w:r>
        <w:rPr>
          <w:rFonts w:ascii="Palatino Linotype" w:hAnsi="Palatino Linotype"/>
          <w:sz w:val="24"/>
          <w:szCs w:val="24"/>
        </w:rPr>
        <w:t>.</w:t>
      </w:r>
      <w:r w:rsidRPr="00565BBC">
        <w:rPr>
          <w:rFonts w:ascii="Palatino Linotype" w:hAnsi="Palatino Linotype"/>
          <w:sz w:val="24"/>
          <w:szCs w:val="24"/>
        </w:rPr>
        <w:t>) a „</w:t>
      </w:r>
      <w:r>
        <w:rPr>
          <w:rFonts w:ascii="Palatino Linotype" w:hAnsi="Palatino Linotype"/>
          <w:sz w:val="24"/>
          <w:szCs w:val="24"/>
        </w:rPr>
        <w:t>Možnost změny</w:t>
      </w:r>
      <w:r w:rsidRPr="00565BBC">
        <w:rPr>
          <w:rFonts w:ascii="Palatino Linotype" w:hAnsi="Palatino Linotype"/>
          <w:sz w:val="24"/>
          <w:szCs w:val="24"/>
        </w:rPr>
        <w:t>“ (5.</w:t>
      </w:r>
      <w:r>
        <w:rPr>
          <w:rFonts w:ascii="Palatino Linotype" w:hAnsi="Palatino Linotype"/>
          <w:sz w:val="24"/>
          <w:szCs w:val="24"/>
        </w:rPr>
        <w:t>2</w:t>
      </w:r>
      <w:r w:rsidRPr="00565BBC">
        <w:rPr>
          <w:rFonts w:ascii="Palatino Linotype" w:hAnsi="Palatino Linotype"/>
          <w:sz w:val="24"/>
          <w:szCs w:val="24"/>
        </w:rPr>
        <w:t>.2</w:t>
      </w:r>
      <w:r>
        <w:rPr>
          <w:rFonts w:ascii="Palatino Linotype" w:hAnsi="Palatino Linotype"/>
          <w:sz w:val="24"/>
          <w:szCs w:val="24"/>
        </w:rPr>
        <w:t>.</w:t>
      </w:r>
      <w:r w:rsidRPr="00565BBC">
        <w:rPr>
          <w:rFonts w:ascii="Palatino Linotype" w:hAnsi="Palatino Linotype"/>
          <w:sz w:val="24"/>
          <w:szCs w:val="24"/>
        </w:rPr>
        <w:t xml:space="preserve">). Účastníci výzkumu chápaly zájmové vzdělávání nejen jako </w:t>
      </w:r>
      <w:r>
        <w:rPr>
          <w:rFonts w:ascii="Palatino Linotype" w:hAnsi="Palatino Linotype"/>
          <w:sz w:val="24"/>
          <w:szCs w:val="24"/>
        </w:rPr>
        <w:t>příležitost ke</w:t>
      </w:r>
      <w:r w:rsidRPr="00565BBC">
        <w:rPr>
          <w:rFonts w:ascii="Palatino Linotype" w:hAnsi="Palatino Linotype"/>
          <w:sz w:val="24"/>
          <w:szCs w:val="24"/>
        </w:rPr>
        <w:t xml:space="preserve"> změn</w:t>
      </w:r>
      <w:r>
        <w:rPr>
          <w:rFonts w:ascii="Palatino Linotype" w:hAnsi="Palatino Linotype"/>
          <w:sz w:val="24"/>
          <w:szCs w:val="24"/>
        </w:rPr>
        <w:t>ě</w:t>
      </w:r>
      <w:r w:rsidRPr="00565BBC">
        <w:rPr>
          <w:rFonts w:ascii="Palatino Linotype" w:hAnsi="Palatino Linotype"/>
          <w:sz w:val="24"/>
          <w:szCs w:val="24"/>
        </w:rPr>
        <w:t xml:space="preserve"> prostředí</w:t>
      </w:r>
      <w:r>
        <w:rPr>
          <w:rFonts w:ascii="Palatino Linotype" w:hAnsi="Palatino Linotype"/>
          <w:sz w:val="24"/>
          <w:szCs w:val="24"/>
        </w:rPr>
        <w:t>, nebo kompenzaci rutiny</w:t>
      </w:r>
      <w:r w:rsidRPr="00565BBC">
        <w:rPr>
          <w:rFonts w:ascii="Palatino Linotype" w:hAnsi="Palatino Linotype"/>
          <w:sz w:val="24"/>
          <w:szCs w:val="24"/>
        </w:rPr>
        <w:t>, ale především jako možnost vlastního</w:t>
      </w:r>
      <w:r>
        <w:rPr>
          <w:rFonts w:ascii="Palatino Linotype" w:hAnsi="Palatino Linotype"/>
          <w:sz w:val="24"/>
          <w:szCs w:val="24"/>
        </w:rPr>
        <w:t xml:space="preserve"> </w:t>
      </w:r>
      <w:r w:rsidRPr="00565BBC">
        <w:rPr>
          <w:rFonts w:ascii="Palatino Linotype" w:hAnsi="Palatino Linotype"/>
          <w:sz w:val="24"/>
          <w:szCs w:val="24"/>
        </w:rPr>
        <w:t>rozvoje.</w:t>
      </w:r>
    </w:p>
    <w:p w14:paraId="63A7235A" w14:textId="77777777" w:rsidR="008F0131" w:rsidRPr="00565BBC" w:rsidRDefault="008F0131" w:rsidP="002F677A">
      <w:pPr>
        <w:spacing w:line="360" w:lineRule="auto"/>
        <w:ind w:left="708" w:firstLine="708"/>
        <w:jc w:val="both"/>
        <w:rPr>
          <w:rFonts w:ascii="Palatino Linotype" w:hAnsi="Palatino Linotype"/>
          <w:sz w:val="24"/>
          <w:szCs w:val="24"/>
        </w:rPr>
      </w:pPr>
      <w:r>
        <w:rPr>
          <w:rFonts w:ascii="Palatino Linotype" w:hAnsi="Palatino Linotype"/>
          <w:sz w:val="24"/>
          <w:szCs w:val="24"/>
        </w:rPr>
        <w:t>Třetí</w:t>
      </w:r>
      <w:r w:rsidRPr="00565BBC">
        <w:rPr>
          <w:rFonts w:ascii="Palatino Linotype" w:hAnsi="Palatino Linotype"/>
          <w:sz w:val="24"/>
          <w:szCs w:val="24"/>
        </w:rPr>
        <w:t xml:space="preserve"> výzkumná otázka: </w:t>
      </w:r>
      <w:r w:rsidRPr="00565BBC">
        <w:rPr>
          <w:rFonts w:ascii="Palatino Linotype" w:hAnsi="Palatino Linotype"/>
          <w:i/>
          <w:iCs/>
          <w:sz w:val="24"/>
          <w:szCs w:val="24"/>
        </w:rPr>
        <w:t>„Jaké strategie využívají učitelé základních škol ke kompenzaci svého pracovního vytížení?“</w:t>
      </w:r>
      <w:r w:rsidRPr="00565BBC">
        <w:rPr>
          <w:rFonts w:ascii="Palatino Linotype" w:hAnsi="Palatino Linotype"/>
          <w:sz w:val="24"/>
          <w:szCs w:val="24"/>
        </w:rPr>
        <w:t xml:space="preserve"> měla sloužit k identifikaci strategií, které </w:t>
      </w:r>
      <w:r w:rsidRPr="00565BBC">
        <w:rPr>
          <w:rFonts w:ascii="Palatino Linotype" w:hAnsi="Palatino Linotype"/>
          <w:sz w:val="24"/>
          <w:szCs w:val="24"/>
        </w:rPr>
        <w:lastRenderedPageBreak/>
        <w:t>používají účastníci výzkumu proti jednostrannosti každodenních pracovních aktivit a</w:t>
      </w:r>
      <w:r>
        <w:rPr>
          <w:rFonts w:ascii="Palatino Linotype" w:hAnsi="Palatino Linotype"/>
          <w:sz w:val="24"/>
          <w:szCs w:val="24"/>
        </w:rPr>
        <w:t> </w:t>
      </w:r>
      <w:r w:rsidRPr="00565BBC">
        <w:rPr>
          <w:rFonts w:ascii="Palatino Linotype" w:hAnsi="Palatino Linotype"/>
          <w:sz w:val="24"/>
          <w:szCs w:val="24"/>
        </w:rPr>
        <w:t xml:space="preserve">proti </w:t>
      </w:r>
      <w:r>
        <w:rPr>
          <w:rFonts w:ascii="Palatino Linotype" w:hAnsi="Palatino Linotype"/>
          <w:sz w:val="24"/>
          <w:szCs w:val="24"/>
        </w:rPr>
        <w:t xml:space="preserve">svému </w:t>
      </w:r>
      <w:r w:rsidRPr="00565BBC">
        <w:rPr>
          <w:rFonts w:ascii="Palatino Linotype" w:hAnsi="Palatino Linotype"/>
          <w:sz w:val="24"/>
          <w:szCs w:val="24"/>
        </w:rPr>
        <w:t>pracovnímu vytížení. Tyto strategie byly zahrnuty v podkapitolách „</w:t>
      </w:r>
      <w:r>
        <w:rPr>
          <w:rFonts w:ascii="Palatino Linotype" w:hAnsi="Palatino Linotype"/>
          <w:sz w:val="24"/>
          <w:szCs w:val="24"/>
        </w:rPr>
        <w:t>Strategie relaxace</w:t>
      </w:r>
      <w:r w:rsidRPr="00565BBC">
        <w:rPr>
          <w:rFonts w:ascii="Palatino Linotype" w:hAnsi="Palatino Linotype"/>
          <w:sz w:val="24"/>
          <w:szCs w:val="24"/>
        </w:rPr>
        <w:t>“ (5.</w:t>
      </w:r>
      <w:r>
        <w:rPr>
          <w:rFonts w:ascii="Palatino Linotype" w:hAnsi="Palatino Linotype"/>
          <w:sz w:val="24"/>
          <w:szCs w:val="24"/>
        </w:rPr>
        <w:t>3</w:t>
      </w:r>
      <w:r w:rsidRPr="00565BBC">
        <w:rPr>
          <w:rFonts w:ascii="Palatino Linotype" w:hAnsi="Palatino Linotype"/>
          <w:sz w:val="24"/>
          <w:szCs w:val="24"/>
        </w:rPr>
        <w:t>.1</w:t>
      </w:r>
      <w:r>
        <w:rPr>
          <w:rFonts w:ascii="Palatino Linotype" w:hAnsi="Palatino Linotype"/>
          <w:sz w:val="24"/>
          <w:szCs w:val="24"/>
        </w:rPr>
        <w:t>.</w:t>
      </w:r>
      <w:r w:rsidRPr="00565BBC">
        <w:rPr>
          <w:rFonts w:ascii="Palatino Linotype" w:hAnsi="Palatino Linotype"/>
          <w:sz w:val="24"/>
          <w:szCs w:val="24"/>
        </w:rPr>
        <w:t>), „</w:t>
      </w:r>
      <w:r>
        <w:rPr>
          <w:rFonts w:ascii="Palatino Linotype" w:hAnsi="Palatino Linotype"/>
          <w:sz w:val="24"/>
          <w:szCs w:val="24"/>
        </w:rPr>
        <w:t>Strategie fyzické aktivity</w:t>
      </w:r>
      <w:r w:rsidRPr="00565BBC">
        <w:rPr>
          <w:rFonts w:ascii="Palatino Linotype" w:hAnsi="Palatino Linotype"/>
          <w:sz w:val="24"/>
          <w:szCs w:val="24"/>
        </w:rPr>
        <w:t>“ (5.</w:t>
      </w:r>
      <w:r>
        <w:rPr>
          <w:rFonts w:ascii="Palatino Linotype" w:hAnsi="Palatino Linotype"/>
          <w:sz w:val="24"/>
          <w:szCs w:val="24"/>
        </w:rPr>
        <w:t>3</w:t>
      </w:r>
      <w:r w:rsidRPr="00565BBC">
        <w:rPr>
          <w:rFonts w:ascii="Palatino Linotype" w:hAnsi="Palatino Linotype"/>
          <w:sz w:val="24"/>
          <w:szCs w:val="24"/>
        </w:rPr>
        <w:t>.2</w:t>
      </w:r>
      <w:r>
        <w:rPr>
          <w:rFonts w:ascii="Palatino Linotype" w:hAnsi="Palatino Linotype"/>
          <w:sz w:val="24"/>
          <w:szCs w:val="24"/>
        </w:rPr>
        <w:t>.</w:t>
      </w:r>
      <w:r w:rsidRPr="00565BBC">
        <w:rPr>
          <w:rFonts w:ascii="Palatino Linotype" w:hAnsi="Palatino Linotype"/>
          <w:sz w:val="24"/>
          <w:szCs w:val="24"/>
        </w:rPr>
        <w:t>), „</w:t>
      </w:r>
      <w:r>
        <w:rPr>
          <w:rFonts w:ascii="Palatino Linotype" w:hAnsi="Palatino Linotype"/>
          <w:sz w:val="24"/>
          <w:szCs w:val="24"/>
        </w:rPr>
        <w:t>Strategie občanského vzdělávání</w:t>
      </w:r>
      <w:r w:rsidRPr="00565BBC">
        <w:rPr>
          <w:rFonts w:ascii="Palatino Linotype" w:hAnsi="Palatino Linotype"/>
          <w:sz w:val="24"/>
          <w:szCs w:val="24"/>
        </w:rPr>
        <w:t>“ (5.</w:t>
      </w:r>
      <w:r>
        <w:rPr>
          <w:rFonts w:ascii="Palatino Linotype" w:hAnsi="Palatino Linotype"/>
          <w:sz w:val="24"/>
          <w:szCs w:val="24"/>
        </w:rPr>
        <w:t>3</w:t>
      </w:r>
      <w:r w:rsidRPr="00565BBC">
        <w:rPr>
          <w:rFonts w:ascii="Palatino Linotype" w:hAnsi="Palatino Linotype"/>
          <w:sz w:val="24"/>
          <w:szCs w:val="24"/>
        </w:rPr>
        <w:t>.3</w:t>
      </w:r>
      <w:r>
        <w:rPr>
          <w:rFonts w:ascii="Palatino Linotype" w:hAnsi="Palatino Linotype"/>
          <w:sz w:val="24"/>
          <w:szCs w:val="24"/>
        </w:rPr>
        <w:t>.</w:t>
      </w:r>
      <w:r w:rsidRPr="00565BBC">
        <w:rPr>
          <w:rFonts w:ascii="Palatino Linotype" w:hAnsi="Palatino Linotype"/>
          <w:sz w:val="24"/>
          <w:szCs w:val="24"/>
        </w:rPr>
        <w:t>) a „</w:t>
      </w:r>
      <w:r>
        <w:rPr>
          <w:rFonts w:ascii="Palatino Linotype" w:hAnsi="Palatino Linotype"/>
          <w:sz w:val="24"/>
          <w:szCs w:val="24"/>
        </w:rPr>
        <w:t>Strategie získání podpory</w:t>
      </w:r>
      <w:r w:rsidRPr="00565BBC">
        <w:rPr>
          <w:rFonts w:ascii="Palatino Linotype" w:hAnsi="Palatino Linotype"/>
          <w:sz w:val="24"/>
          <w:szCs w:val="24"/>
        </w:rPr>
        <w:t>“ (5.</w:t>
      </w:r>
      <w:r>
        <w:rPr>
          <w:rFonts w:ascii="Palatino Linotype" w:hAnsi="Palatino Linotype"/>
          <w:sz w:val="24"/>
          <w:szCs w:val="24"/>
        </w:rPr>
        <w:t>3</w:t>
      </w:r>
      <w:r w:rsidRPr="00565BBC">
        <w:rPr>
          <w:rFonts w:ascii="Palatino Linotype" w:hAnsi="Palatino Linotype"/>
          <w:sz w:val="24"/>
          <w:szCs w:val="24"/>
        </w:rPr>
        <w:t>.4</w:t>
      </w:r>
      <w:r>
        <w:rPr>
          <w:rFonts w:ascii="Palatino Linotype" w:hAnsi="Palatino Linotype"/>
          <w:sz w:val="24"/>
          <w:szCs w:val="24"/>
        </w:rPr>
        <w:t>.</w:t>
      </w:r>
      <w:r w:rsidRPr="00565BBC">
        <w:rPr>
          <w:rFonts w:ascii="Palatino Linotype" w:hAnsi="Palatino Linotype"/>
          <w:sz w:val="24"/>
          <w:szCs w:val="24"/>
        </w:rPr>
        <w:t>). Účastníci výzkumu zmiňoval</w:t>
      </w:r>
      <w:r>
        <w:rPr>
          <w:rFonts w:ascii="Palatino Linotype" w:hAnsi="Palatino Linotype"/>
          <w:sz w:val="24"/>
          <w:szCs w:val="24"/>
        </w:rPr>
        <w:t>i</w:t>
      </w:r>
      <w:r w:rsidRPr="00565BBC">
        <w:rPr>
          <w:rFonts w:ascii="Palatino Linotype" w:hAnsi="Palatino Linotype"/>
          <w:sz w:val="24"/>
          <w:szCs w:val="24"/>
        </w:rPr>
        <w:t xml:space="preserve"> rozličné způsoby, kterými bojují proti pracovnímu vytížení a každodennosti, nejčastěji se objevovaly aktivity spojené s relaxací, odpočinkem a sdílení problémů. Další možností kompenzace byly fyzicky náročnější aktivity, které vytváří </w:t>
      </w:r>
      <w:r>
        <w:rPr>
          <w:rFonts w:ascii="Palatino Linotype" w:hAnsi="Palatino Linotype"/>
          <w:sz w:val="24"/>
          <w:szCs w:val="24"/>
        </w:rPr>
        <w:t xml:space="preserve">určitý </w:t>
      </w:r>
      <w:r w:rsidRPr="00565BBC">
        <w:rPr>
          <w:rFonts w:ascii="Palatino Linotype" w:hAnsi="Palatino Linotype"/>
          <w:sz w:val="24"/>
          <w:szCs w:val="24"/>
        </w:rPr>
        <w:t>protiklad k učitelské profesi, která je namáhavá zejména psychicky.</w:t>
      </w:r>
    </w:p>
    <w:p w14:paraId="1E042810" w14:textId="65BDA9C0" w:rsidR="002F677A" w:rsidRDefault="008F0131" w:rsidP="002F677A">
      <w:pPr>
        <w:spacing w:line="360" w:lineRule="auto"/>
        <w:ind w:left="708" w:firstLine="708"/>
        <w:jc w:val="both"/>
        <w:rPr>
          <w:rFonts w:ascii="Palatino Linotype" w:hAnsi="Palatino Linotype"/>
          <w:sz w:val="24"/>
          <w:szCs w:val="24"/>
        </w:rPr>
      </w:pPr>
      <w:r w:rsidRPr="00565BBC">
        <w:rPr>
          <w:rFonts w:ascii="Palatino Linotype" w:hAnsi="Palatino Linotype"/>
          <w:sz w:val="24"/>
          <w:szCs w:val="24"/>
        </w:rPr>
        <w:t>Autorka si je vědoma toho, že zanalyzované výsledky jsou popisem zkušeností jednotlivých účastníků výzkumu a představují pouze pohled na danou problematiku od úzké skupiny učitelů základních škol. Získané výsledky nejsou zobecnitelné na</w:t>
      </w:r>
      <w:r>
        <w:rPr>
          <w:rFonts w:ascii="Palatino Linotype" w:hAnsi="Palatino Linotype"/>
          <w:sz w:val="24"/>
          <w:szCs w:val="24"/>
        </w:rPr>
        <w:t> </w:t>
      </w:r>
      <w:r w:rsidRPr="00565BBC">
        <w:rPr>
          <w:rFonts w:ascii="Palatino Linotype" w:hAnsi="Palatino Linotype"/>
          <w:sz w:val="24"/>
          <w:szCs w:val="24"/>
        </w:rPr>
        <w:t>celou populaci, ale mohou být podnětem k diskuzi nebo dalšímu šetření.</w:t>
      </w:r>
    </w:p>
    <w:p w14:paraId="382609AF" w14:textId="77777777" w:rsidR="002F677A" w:rsidRDefault="002F677A">
      <w:pPr>
        <w:rPr>
          <w:rFonts w:ascii="Palatino Linotype" w:hAnsi="Palatino Linotype"/>
          <w:sz w:val="24"/>
          <w:szCs w:val="24"/>
        </w:rPr>
      </w:pPr>
      <w:r>
        <w:rPr>
          <w:rFonts w:ascii="Palatino Linotype" w:hAnsi="Palatino Linotype"/>
          <w:sz w:val="24"/>
          <w:szCs w:val="24"/>
        </w:rPr>
        <w:br w:type="page"/>
      </w:r>
    </w:p>
    <w:p w14:paraId="2FE263A4" w14:textId="77777777" w:rsidR="00C23D56" w:rsidRDefault="002F677A" w:rsidP="003E4E9C">
      <w:pPr>
        <w:pStyle w:val="Nadpis1"/>
      </w:pPr>
      <w:bookmarkStart w:id="51" w:name="_Toc99569865"/>
      <w:r w:rsidRPr="002F677A">
        <w:lastRenderedPageBreak/>
        <w:t>Závěr</w:t>
      </w:r>
      <w:bookmarkEnd w:id="51"/>
    </w:p>
    <w:p w14:paraId="2C8AAE71" w14:textId="1C16ACF0" w:rsidR="00C23D56" w:rsidRDefault="002F677A" w:rsidP="00C23D56">
      <w:pPr>
        <w:spacing w:line="360" w:lineRule="auto"/>
        <w:ind w:left="708" w:firstLine="708"/>
        <w:jc w:val="both"/>
        <w:rPr>
          <w:rFonts w:ascii="Palatino Linotype" w:hAnsi="Palatino Linotype"/>
          <w:sz w:val="24"/>
          <w:szCs w:val="24"/>
        </w:rPr>
      </w:pPr>
      <w:r w:rsidRPr="00FF736E">
        <w:rPr>
          <w:rFonts w:ascii="Palatino Linotype" w:hAnsi="Palatino Linotype"/>
          <w:sz w:val="24"/>
          <w:szCs w:val="24"/>
        </w:rPr>
        <w:t>Cílem diplomové práce bylo v kontextu teoretických poznatků týkajících se zájmového vzdělávání dospělých analyzovat a interpretovat volnočasové aktivity, kterými se zabývají učitelé základních škol ve svém volném čase mimo pracovní povinnosti a zjistit, zda-li se v jeho rámci také věnují zájmovému vzdělávání. První kapitola představila celoživotní vzdělávání a popsala vzdělávání dospělých v kontextu celoživotního vzdělávání. Druhá kapitola se zaměřila na charakteristiku volného času a zájmové vzdělávání dospělých. Třetí kapitola popsala účastníka zájmového vzdělávání dospělých a učitele základních škol jakožto cílovou skupinu zájmového vzdělávání dospělých. Čtvrtá kapitola se zaměřila na metodiku výzkumu, představila účastníky a</w:t>
      </w:r>
      <w:r w:rsidR="00C23D56">
        <w:rPr>
          <w:rFonts w:ascii="Palatino Linotype" w:hAnsi="Palatino Linotype"/>
          <w:sz w:val="24"/>
          <w:szCs w:val="24"/>
        </w:rPr>
        <w:t> </w:t>
      </w:r>
      <w:r w:rsidRPr="00FF736E">
        <w:rPr>
          <w:rFonts w:ascii="Palatino Linotype" w:hAnsi="Palatino Linotype"/>
          <w:sz w:val="24"/>
          <w:szCs w:val="24"/>
        </w:rPr>
        <w:t>realizaci výzkumu. Pátá kapitola popsala výzkumná zjištění prostřednictvím desíti kategorií rozdělených do tří skupin podle dílčích výzkumných otázek.</w:t>
      </w:r>
    </w:p>
    <w:p w14:paraId="209C1A5D" w14:textId="6D8BF032" w:rsidR="002F677A" w:rsidRPr="00FF736E" w:rsidRDefault="002F677A" w:rsidP="00C23D56">
      <w:pPr>
        <w:spacing w:line="360" w:lineRule="auto"/>
        <w:ind w:left="708" w:firstLine="708"/>
        <w:jc w:val="both"/>
        <w:rPr>
          <w:rFonts w:ascii="Palatino Linotype" w:hAnsi="Palatino Linotype"/>
          <w:sz w:val="24"/>
          <w:szCs w:val="24"/>
        </w:rPr>
      </w:pPr>
      <w:r w:rsidRPr="00FF736E">
        <w:rPr>
          <w:rFonts w:ascii="Palatino Linotype" w:hAnsi="Palatino Linotype"/>
          <w:sz w:val="24"/>
          <w:szCs w:val="24"/>
        </w:rPr>
        <w:t xml:space="preserve">Stanovený cíl této diplomové práce byl naplněn. Přínosem této práce je zjištění, že přestože se jednalo o malý vzorek cílové skupiny, účastníci výzkumu se ve svém čase mimo pracovní povinnosti věnují zájmově vzdělávacích aktivitám. Převažovaly sportovní aktivity a turistika, kterým se věnují nebo v minulosti věnovali všichni účastníci výzkumu. Dále se často objevovala aktivity spojené se sebevzděláváním a čas strávený s rodinou a přáteli, které představují jakýsi únik od každodennosti. Byly identifikovány strategie, které účastníci výzkumu využívají ke kompenzaci svého pracovního zatížení. Jednalo se o aktivity spojené s relaxací a odpočinkem, fyzická zátěž, komunikace a aktivity přinášející radost a uspokojení. </w:t>
      </w:r>
    </w:p>
    <w:p w14:paraId="6F27D25A" w14:textId="77777777" w:rsidR="008F0131" w:rsidRPr="00565BBC" w:rsidRDefault="008F0131" w:rsidP="002F677A">
      <w:pPr>
        <w:spacing w:line="360" w:lineRule="auto"/>
        <w:ind w:left="708" w:firstLine="708"/>
        <w:jc w:val="both"/>
        <w:rPr>
          <w:rFonts w:ascii="Palatino Linotype" w:hAnsi="Palatino Linotype"/>
          <w:sz w:val="24"/>
          <w:szCs w:val="24"/>
        </w:rPr>
      </w:pPr>
    </w:p>
    <w:p w14:paraId="5676D614" w14:textId="77777777" w:rsidR="00302E6B" w:rsidRPr="009A20D4" w:rsidRDefault="00302E6B" w:rsidP="00302E6B">
      <w:pPr>
        <w:spacing w:line="360" w:lineRule="auto"/>
        <w:ind w:left="360" w:firstLine="708"/>
        <w:jc w:val="both"/>
        <w:rPr>
          <w:rFonts w:ascii="Palatino Linotype" w:hAnsi="Palatino Linotype"/>
          <w:sz w:val="24"/>
          <w:szCs w:val="24"/>
        </w:rPr>
      </w:pPr>
    </w:p>
    <w:p w14:paraId="435A840C" w14:textId="77777777" w:rsidR="00EC6FCB" w:rsidRDefault="00EC6FCB" w:rsidP="00EC6FCB">
      <w:pPr>
        <w:spacing w:after="200" w:line="240" w:lineRule="auto"/>
        <w:ind w:left="425"/>
        <w:rPr>
          <w:rFonts w:ascii="Palatino Linotype" w:eastAsia="Calibri" w:hAnsi="Palatino Linotype" w:cs="Times New Roman"/>
          <w:sz w:val="24"/>
          <w:szCs w:val="24"/>
        </w:rPr>
      </w:pPr>
    </w:p>
    <w:p w14:paraId="4741662E" w14:textId="77777777" w:rsidR="00EC6FCB" w:rsidRPr="00EC6FCB" w:rsidRDefault="00EC6FCB" w:rsidP="00EC6FCB">
      <w:pPr>
        <w:spacing w:after="200" w:line="240" w:lineRule="auto"/>
        <w:ind w:left="425"/>
        <w:rPr>
          <w:rFonts w:ascii="Palatino Linotype" w:eastAsia="Calibri" w:hAnsi="Palatino Linotype" w:cs="Times New Roman"/>
          <w:sz w:val="24"/>
          <w:szCs w:val="24"/>
        </w:rPr>
      </w:pPr>
    </w:p>
    <w:p w14:paraId="4DE1D5DC" w14:textId="7FB14EE7" w:rsidR="001714AC" w:rsidRPr="00C92F97" w:rsidRDefault="00C23D56" w:rsidP="003E4E9C">
      <w:pPr>
        <w:pStyle w:val="Nadpis1"/>
        <w:rPr>
          <w:rFonts w:eastAsia="Calibri"/>
        </w:rPr>
      </w:pPr>
      <w:bookmarkStart w:id="52" w:name="_Toc99569866"/>
      <w:r w:rsidRPr="00C92F97">
        <w:rPr>
          <w:rFonts w:eastAsia="Calibri"/>
        </w:rPr>
        <w:lastRenderedPageBreak/>
        <w:t>Seznam použité literatury</w:t>
      </w:r>
      <w:bookmarkEnd w:id="52"/>
    </w:p>
    <w:p w14:paraId="6639AB0B" w14:textId="77777777"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sz w:val="24"/>
          <w:szCs w:val="24"/>
        </w:rPr>
        <w:t xml:space="preserve">Bartlová, P. (2008). </w:t>
      </w:r>
      <w:r w:rsidRPr="00037393">
        <w:rPr>
          <w:rFonts w:ascii="Palatino Linotype" w:hAnsi="Palatino Linotype"/>
          <w:i/>
          <w:iCs/>
          <w:sz w:val="24"/>
          <w:szCs w:val="24"/>
        </w:rPr>
        <w:t>BADED - barriers in adult education: findings and strategies for overcoming those barriers: Ikaalinen - Prague - Vienna, June 2008</w:t>
      </w:r>
      <w:r w:rsidRPr="00037393">
        <w:rPr>
          <w:rFonts w:ascii="Palatino Linotype" w:hAnsi="Palatino Linotype"/>
          <w:sz w:val="24"/>
          <w:szCs w:val="24"/>
        </w:rPr>
        <w:t>. Praha: National Training Fund.</w:t>
      </w:r>
    </w:p>
    <w:p w14:paraId="4D63B1A4" w14:textId="77777777"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p>
    <w:p w14:paraId="04A2C8F5"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Bednaříková, I. (2006a). </w:t>
      </w:r>
      <w:r w:rsidRPr="00037393">
        <w:rPr>
          <w:rFonts w:ascii="Palatino Linotype" w:hAnsi="Palatino Linotype"/>
          <w:i/>
          <w:iCs/>
          <w:sz w:val="24"/>
          <w:szCs w:val="24"/>
        </w:rPr>
        <w:t>Kapitoly z andragogiky 1.</w:t>
      </w:r>
      <w:r w:rsidRPr="00037393">
        <w:rPr>
          <w:rFonts w:ascii="Palatino Linotype" w:hAnsi="Palatino Linotype"/>
          <w:sz w:val="24"/>
          <w:szCs w:val="24"/>
        </w:rPr>
        <w:t xml:space="preserve"> Olomouc: Univerzita Palackého v Olomouci.</w:t>
      </w:r>
    </w:p>
    <w:p w14:paraId="74041373"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Bednaříková, I. (2006b). </w:t>
      </w:r>
      <w:r w:rsidRPr="00037393">
        <w:rPr>
          <w:rFonts w:ascii="Palatino Linotype" w:hAnsi="Palatino Linotype"/>
          <w:i/>
          <w:iCs/>
          <w:sz w:val="24"/>
          <w:szCs w:val="24"/>
        </w:rPr>
        <w:t>Kapitoly z andragogiky 2</w:t>
      </w:r>
      <w:r w:rsidRPr="00037393">
        <w:rPr>
          <w:rFonts w:ascii="Palatino Linotype" w:hAnsi="Palatino Linotype"/>
          <w:sz w:val="24"/>
          <w:szCs w:val="24"/>
        </w:rPr>
        <w:t>. Olomouc: Univerzita Palackého v Olomouci.</w:t>
      </w:r>
    </w:p>
    <w:p w14:paraId="39043F1A" w14:textId="508FF102" w:rsidR="00C23D56" w:rsidRPr="00C92F97"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Bendl, S. (2015). </w:t>
      </w:r>
      <w:r w:rsidRPr="00037393">
        <w:rPr>
          <w:rFonts w:ascii="Palatino Linotype" w:hAnsi="Palatino Linotype"/>
          <w:i/>
          <w:iCs/>
          <w:sz w:val="24"/>
          <w:szCs w:val="24"/>
        </w:rPr>
        <w:t>Vychovatelství: učebnice teoretických základů oboru</w:t>
      </w:r>
      <w:r w:rsidRPr="00037393">
        <w:rPr>
          <w:rFonts w:ascii="Palatino Linotype" w:hAnsi="Palatino Linotype"/>
          <w:sz w:val="24"/>
          <w:szCs w:val="24"/>
        </w:rPr>
        <w:t>. Praha: Grada.</w:t>
      </w:r>
    </w:p>
    <w:p w14:paraId="72F5A282" w14:textId="77777777" w:rsidR="00C23D56" w:rsidRPr="00037393" w:rsidRDefault="00C23D56" w:rsidP="00C23D56">
      <w:pPr>
        <w:spacing w:line="360" w:lineRule="auto"/>
        <w:rPr>
          <w:rFonts w:ascii="Palatino Linotype" w:hAnsi="Palatino Linotype" w:cs="Arial"/>
          <w:color w:val="222222"/>
          <w:sz w:val="24"/>
          <w:szCs w:val="24"/>
          <w:shd w:val="clear" w:color="auto" w:fill="FFFFFF"/>
        </w:rPr>
      </w:pPr>
      <w:r w:rsidRPr="00037393">
        <w:rPr>
          <w:rFonts w:ascii="Palatino Linotype" w:hAnsi="Palatino Linotype" w:cs="Arial"/>
          <w:color w:val="222222"/>
          <w:sz w:val="24"/>
          <w:szCs w:val="24"/>
          <w:shd w:val="clear" w:color="auto" w:fill="FFFFFF"/>
        </w:rPr>
        <w:t>Beneš, M. (2008). </w:t>
      </w:r>
      <w:r w:rsidRPr="00037393">
        <w:rPr>
          <w:rFonts w:ascii="Palatino Linotype" w:hAnsi="Palatino Linotype" w:cs="Arial"/>
          <w:i/>
          <w:iCs/>
          <w:color w:val="222222"/>
          <w:sz w:val="24"/>
          <w:szCs w:val="24"/>
          <w:shd w:val="clear" w:color="auto" w:fill="FFFFFF"/>
        </w:rPr>
        <w:t>Andragogika</w:t>
      </w:r>
      <w:r w:rsidRPr="00037393">
        <w:rPr>
          <w:rFonts w:ascii="Palatino Linotype" w:hAnsi="Palatino Linotype" w:cs="Arial"/>
          <w:color w:val="222222"/>
          <w:sz w:val="24"/>
          <w:szCs w:val="24"/>
          <w:shd w:val="clear" w:color="auto" w:fill="FFFFFF"/>
        </w:rPr>
        <w:t>. Grada Publishing as.</w:t>
      </w:r>
    </w:p>
    <w:p w14:paraId="54683BCD"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cs="Arial"/>
          <w:color w:val="222222"/>
          <w:sz w:val="24"/>
          <w:szCs w:val="24"/>
          <w:shd w:val="clear" w:color="auto" w:fill="FFFFFF"/>
        </w:rPr>
        <w:t>Beneš, M. (2009).</w:t>
      </w:r>
      <w:r w:rsidRPr="00037393">
        <w:rPr>
          <w:rFonts w:ascii="Palatino Linotype" w:hAnsi="Palatino Linotype"/>
          <w:sz w:val="24"/>
          <w:szCs w:val="24"/>
        </w:rPr>
        <w:t xml:space="preserve"> </w:t>
      </w:r>
      <w:r w:rsidRPr="00037393">
        <w:rPr>
          <w:rFonts w:ascii="Palatino Linotype" w:hAnsi="Palatino Linotype"/>
          <w:i/>
          <w:iCs/>
          <w:sz w:val="24"/>
          <w:szCs w:val="24"/>
        </w:rPr>
        <w:t>Celoživotní učení a vzdělávání</w:t>
      </w:r>
      <w:r w:rsidRPr="00037393">
        <w:rPr>
          <w:rFonts w:ascii="Palatino Linotype" w:hAnsi="Palatino Linotype"/>
          <w:sz w:val="24"/>
          <w:szCs w:val="24"/>
        </w:rPr>
        <w:t>. In J. Průcha (Ed.). Pedagogická encyklopedie (str. 29-33). Praha: Portál.</w:t>
      </w:r>
    </w:p>
    <w:p w14:paraId="3DCB1AF0" w14:textId="15872466" w:rsidR="00C23D56" w:rsidRPr="00037393" w:rsidRDefault="00C23D56" w:rsidP="00C23D56">
      <w:pPr>
        <w:spacing w:line="360" w:lineRule="auto"/>
        <w:rPr>
          <w:rFonts w:ascii="Palatino Linotype" w:hAnsi="Palatino Linotype" w:cs="Arial"/>
          <w:color w:val="222222"/>
          <w:sz w:val="24"/>
          <w:szCs w:val="24"/>
          <w:shd w:val="clear" w:color="auto" w:fill="FFFFFF"/>
        </w:rPr>
      </w:pPr>
      <w:r w:rsidRPr="00037393">
        <w:rPr>
          <w:rFonts w:ascii="Palatino Linotype" w:hAnsi="Palatino Linotype" w:cs="Arial"/>
          <w:color w:val="222222"/>
          <w:sz w:val="24"/>
          <w:szCs w:val="24"/>
          <w:shd w:val="clear" w:color="auto" w:fill="FFFFFF"/>
        </w:rPr>
        <w:t>Beneš, M. (2014). </w:t>
      </w:r>
      <w:r w:rsidRPr="00037393">
        <w:rPr>
          <w:rFonts w:ascii="Palatino Linotype" w:hAnsi="Palatino Linotype" w:cs="Arial"/>
          <w:i/>
          <w:iCs/>
          <w:color w:val="222222"/>
          <w:sz w:val="24"/>
          <w:szCs w:val="24"/>
          <w:shd w:val="clear" w:color="auto" w:fill="FFFFFF"/>
        </w:rPr>
        <w:t>Andragogika: 2., aktualizované a rozšířené vydání</w:t>
      </w:r>
      <w:r w:rsidRPr="00037393">
        <w:rPr>
          <w:rFonts w:ascii="Palatino Linotype" w:hAnsi="Palatino Linotype" w:cs="Arial"/>
          <w:color w:val="222222"/>
          <w:sz w:val="24"/>
          <w:szCs w:val="24"/>
          <w:shd w:val="clear" w:color="auto" w:fill="FFFFFF"/>
        </w:rPr>
        <w:t xml:space="preserve">. </w:t>
      </w:r>
      <w:r w:rsidR="00C92F97">
        <w:rPr>
          <w:rFonts w:ascii="Palatino Linotype" w:hAnsi="Palatino Linotype" w:cs="Arial"/>
          <w:color w:val="222222"/>
          <w:sz w:val="24"/>
          <w:szCs w:val="24"/>
          <w:shd w:val="clear" w:color="auto" w:fill="FFFFFF"/>
        </w:rPr>
        <w:t xml:space="preserve">Praha: </w:t>
      </w:r>
      <w:r w:rsidRPr="00037393">
        <w:rPr>
          <w:rFonts w:ascii="Palatino Linotype" w:hAnsi="Palatino Linotype" w:cs="Arial"/>
          <w:color w:val="222222"/>
          <w:sz w:val="24"/>
          <w:szCs w:val="24"/>
          <w:shd w:val="clear" w:color="auto" w:fill="FFFFFF"/>
        </w:rPr>
        <w:t>Grada</w:t>
      </w:r>
      <w:r w:rsidR="00C92F97">
        <w:rPr>
          <w:rFonts w:ascii="Palatino Linotype" w:hAnsi="Palatino Linotype" w:cs="Arial"/>
          <w:color w:val="222222"/>
          <w:sz w:val="24"/>
          <w:szCs w:val="24"/>
          <w:shd w:val="clear" w:color="auto" w:fill="FFFFFF"/>
        </w:rPr>
        <w:t>.</w:t>
      </w:r>
    </w:p>
    <w:p w14:paraId="16F21B4C" w14:textId="3E63F259"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i/>
          <w:iCs/>
          <w:sz w:val="24"/>
          <w:szCs w:val="24"/>
        </w:rPr>
        <w:t xml:space="preserve">Bílá kniha </w:t>
      </w:r>
      <w:r w:rsidRPr="00037393">
        <w:rPr>
          <w:rFonts w:ascii="Palatino Linotype" w:hAnsi="Palatino Linotype"/>
          <w:sz w:val="24"/>
          <w:szCs w:val="24"/>
        </w:rPr>
        <w:t>– národní program rozvoje vzdělávání v české republice. Dostupný z https://www.msmt.cz/vzdelavani/skolstvi-v-cr/bila-kniha-narodni-program-rozvoje-vzdelani-v-cr [cit. 10.02.2022]</w:t>
      </w:r>
    </w:p>
    <w:p w14:paraId="610DE782"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Bočková, V. (2002). </w:t>
      </w:r>
      <w:r w:rsidRPr="00037393">
        <w:rPr>
          <w:rFonts w:ascii="Palatino Linotype" w:hAnsi="Palatino Linotype"/>
          <w:i/>
          <w:iCs/>
          <w:sz w:val="24"/>
          <w:szCs w:val="24"/>
        </w:rPr>
        <w:t>Vzdělávání - průvodní jev života</w:t>
      </w:r>
      <w:r w:rsidRPr="00037393">
        <w:rPr>
          <w:rFonts w:ascii="Palatino Linotype" w:hAnsi="Palatino Linotype"/>
          <w:sz w:val="24"/>
          <w:szCs w:val="24"/>
        </w:rPr>
        <w:t>. Olomouc: Pro Andragogé - Centrum otevřeného a distančního vzdělávání UP vydala Univerzita Palackého.</w:t>
      </w:r>
    </w:p>
    <w:p w14:paraId="6D774934"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Bočková, V. (2009). </w:t>
      </w:r>
      <w:r w:rsidRPr="00037393">
        <w:rPr>
          <w:rFonts w:ascii="Palatino Linotype" w:hAnsi="Palatino Linotype"/>
          <w:i/>
          <w:iCs/>
          <w:sz w:val="24"/>
          <w:szCs w:val="24"/>
        </w:rPr>
        <w:t>Vzdělávání dospělých</w:t>
      </w:r>
      <w:r w:rsidRPr="00037393">
        <w:rPr>
          <w:rFonts w:ascii="Palatino Linotype" w:hAnsi="Palatino Linotype"/>
          <w:sz w:val="24"/>
          <w:szCs w:val="24"/>
        </w:rPr>
        <w:t>. In J. Průcha (Ed.). Pedagogická encyklopedie (str. 478-482). Praha: Portál.</w:t>
      </w:r>
    </w:p>
    <w:p w14:paraId="14404E13" w14:textId="77777777" w:rsidR="00C23D56" w:rsidRPr="00037393" w:rsidRDefault="00C23D56" w:rsidP="00C23D56">
      <w:pPr>
        <w:spacing w:line="360" w:lineRule="auto"/>
        <w:rPr>
          <w:rFonts w:ascii="Palatino Linotype" w:hAnsi="Palatino Linotype" w:cs="Arial"/>
          <w:color w:val="222222"/>
          <w:sz w:val="24"/>
          <w:szCs w:val="24"/>
          <w:shd w:val="clear" w:color="auto" w:fill="FFFFFF"/>
        </w:rPr>
      </w:pPr>
      <w:r w:rsidRPr="00037393">
        <w:rPr>
          <w:rFonts w:ascii="Palatino Linotype" w:hAnsi="Palatino Linotype" w:cs="Arial"/>
          <w:color w:val="222222"/>
          <w:sz w:val="24"/>
          <w:szCs w:val="24"/>
          <w:shd w:val="clear" w:color="auto" w:fill="FFFFFF"/>
        </w:rPr>
        <w:t xml:space="preserve">Brajša-Žganec, A., Merkaš, M., &amp; Šverko, I. (2011). </w:t>
      </w:r>
      <w:r w:rsidRPr="00037393">
        <w:rPr>
          <w:rFonts w:ascii="Palatino Linotype" w:hAnsi="Palatino Linotype" w:cs="Arial"/>
          <w:i/>
          <w:iCs/>
          <w:color w:val="222222"/>
          <w:sz w:val="24"/>
          <w:szCs w:val="24"/>
          <w:shd w:val="clear" w:color="auto" w:fill="FFFFFF"/>
        </w:rPr>
        <w:t>Quality of life and leisure activities: How do leisure activities contribute to subjective well-being?</w:t>
      </w:r>
      <w:r w:rsidRPr="00037393">
        <w:rPr>
          <w:rFonts w:ascii="Palatino Linotype" w:hAnsi="Palatino Linotype" w:cs="Arial"/>
          <w:color w:val="222222"/>
          <w:sz w:val="24"/>
          <w:szCs w:val="24"/>
          <w:shd w:val="clear" w:color="auto" w:fill="FFFFFF"/>
        </w:rPr>
        <w:t> Social indicators research</w:t>
      </w:r>
      <w:r w:rsidRPr="00037393">
        <w:rPr>
          <w:rFonts w:ascii="Palatino Linotype" w:hAnsi="Palatino Linotype" w:cs="Arial"/>
          <w:i/>
          <w:iCs/>
          <w:color w:val="222222"/>
          <w:sz w:val="24"/>
          <w:szCs w:val="24"/>
          <w:shd w:val="clear" w:color="auto" w:fill="FFFFFF"/>
        </w:rPr>
        <w:t>, 102(1)</w:t>
      </w:r>
      <w:r w:rsidRPr="00037393">
        <w:rPr>
          <w:rFonts w:ascii="Palatino Linotype" w:hAnsi="Palatino Linotype" w:cs="Arial"/>
          <w:color w:val="222222"/>
          <w:sz w:val="24"/>
          <w:szCs w:val="24"/>
          <w:shd w:val="clear" w:color="auto" w:fill="FFFFFF"/>
        </w:rPr>
        <w:t>, (str. 81-91).</w:t>
      </w:r>
    </w:p>
    <w:p w14:paraId="01FFDDE3"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Č</w:t>
      </w:r>
      <w:r>
        <w:rPr>
          <w:rFonts w:ascii="Palatino Linotype" w:hAnsi="Palatino Linotype"/>
          <w:sz w:val="24"/>
          <w:szCs w:val="24"/>
        </w:rPr>
        <w:t>áp</w:t>
      </w:r>
      <w:r w:rsidRPr="00037393">
        <w:rPr>
          <w:rFonts w:ascii="Palatino Linotype" w:hAnsi="Palatino Linotype"/>
          <w:sz w:val="24"/>
          <w:szCs w:val="24"/>
        </w:rPr>
        <w:t>, J., &amp; M</w:t>
      </w:r>
      <w:r>
        <w:rPr>
          <w:rFonts w:ascii="Palatino Linotype" w:hAnsi="Palatino Linotype"/>
          <w:sz w:val="24"/>
          <w:szCs w:val="24"/>
        </w:rPr>
        <w:t>areš</w:t>
      </w:r>
      <w:r w:rsidRPr="00037393">
        <w:rPr>
          <w:rFonts w:ascii="Palatino Linotype" w:hAnsi="Palatino Linotype"/>
          <w:sz w:val="24"/>
          <w:szCs w:val="24"/>
        </w:rPr>
        <w:t xml:space="preserve">, J. (2001). </w:t>
      </w:r>
      <w:r w:rsidRPr="00037393">
        <w:rPr>
          <w:rFonts w:ascii="Palatino Linotype" w:hAnsi="Palatino Linotype"/>
          <w:i/>
          <w:iCs/>
          <w:sz w:val="24"/>
          <w:szCs w:val="24"/>
        </w:rPr>
        <w:t>Psychologie pro učitele</w:t>
      </w:r>
      <w:r w:rsidRPr="00037393">
        <w:rPr>
          <w:rFonts w:ascii="Palatino Linotype" w:hAnsi="Palatino Linotype"/>
          <w:sz w:val="24"/>
          <w:szCs w:val="24"/>
        </w:rPr>
        <w:t>. Praha: Portál.</w:t>
      </w:r>
    </w:p>
    <w:p w14:paraId="4FEFFCAB"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lastRenderedPageBreak/>
        <w:t xml:space="preserve">Disman, M. (2002). </w:t>
      </w:r>
      <w:r w:rsidRPr="00037393">
        <w:rPr>
          <w:rFonts w:ascii="Palatino Linotype" w:hAnsi="Palatino Linotype"/>
          <w:i/>
          <w:iCs/>
          <w:sz w:val="24"/>
          <w:szCs w:val="24"/>
        </w:rPr>
        <w:t>Jak se vyrábí sociologická znalost.</w:t>
      </w:r>
      <w:r w:rsidRPr="00037393">
        <w:rPr>
          <w:rFonts w:ascii="Palatino Linotype" w:hAnsi="Palatino Linotype"/>
          <w:sz w:val="24"/>
          <w:szCs w:val="24"/>
        </w:rPr>
        <w:t xml:space="preserve"> Praha: Karolinum.</w:t>
      </w:r>
    </w:p>
    <w:p w14:paraId="44BD1699"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Dvořáková, M., &amp; Šerák, M. (2016). </w:t>
      </w:r>
      <w:r w:rsidRPr="00037393">
        <w:rPr>
          <w:rFonts w:ascii="Palatino Linotype" w:hAnsi="Palatino Linotype"/>
          <w:i/>
          <w:iCs/>
          <w:sz w:val="24"/>
          <w:szCs w:val="24"/>
        </w:rPr>
        <w:t>Andragogika a vzdělávání dospělých: vybrané kapitoly</w:t>
      </w:r>
      <w:r w:rsidRPr="00037393">
        <w:rPr>
          <w:rFonts w:ascii="Palatino Linotype" w:hAnsi="Palatino Linotype"/>
          <w:sz w:val="24"/>
          <w:szCs w:val="24"/>
        </w:rPr>
        <w:t>. Praha: Filozofická fakulta Univerzity Karlovy.</w:t>
      </w:r>
    </w:p>
    <w:p w14:paraId="2518BA55"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D</w:t>
      </w:r>
      <w:r>
        <w:rPr>
          <w:rFonts w:ascii="Palatino Linotype" w:hAnsi="Palatino Linotype"/>
          <w:sz w:val="24"/>
          <w:szCs w:val="24"/>
        </w:rPr>
        <w:t>ytrtová</w:t>
      </w:r>
      <w:r w:rsidRPr="00037393">
        <w:rPr>
          <w:rFonts w:ascii="Palatino Linotype" w:hAnsi="Palatino Linotype"/>
          <w:sz w:val="24"/>
          <w:szCs w:val="24"/>
        </w:rPr>
        <w:t xml:space="preserve">, R. (2009). </w:t>
      </w:r>
      <w:r w:rsidRPr="00037393">
        <w:rPr>
          <w:rFonts w:ascii="Palatino Linotype" w:hAnsi="Palatino Linotype"/>
          <w:i/>
          <w:iCs/>
          <w:sz w:val="24"/>
          <w:szCs w:val="24"/>
        </w:rPr>
        <w:t>Učitel. Příprava na profesi</w:t>
      </w:r>
      <w:r w:rsidRPr="00037393">
        <w:rPr>
          <w:rFonts w:ascii="Palatino Linotype" w:hAnsi="Palatino Linotype"/>
          <w:sz w:val="24"/>
          <w:szCs w:val="24"/>
        </w:rPr>
        <w:t xml:space="preserve">. Praha: Grada Publishing, a.s. </w:t>
      </w:r>
    </w:p>
    <w:p w14:paraId="40B1250C"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Emmerová, K. (2000). </w:t>
      </w:r>
      <w:r w:rsidRPr="00037393">
        <w:rPr>
          <w:rFonts w:ascii="Palatino Linotype" w:hAnsi="Palatino Linotype"/>
          <w:i/>
          <w:iCs/>
          <w:sz w:val="24"/>
          <w:szCs w:val="24"/>
        </w:rPr>
        <w:t>Málotřídky v současném prostředí českého venkova</w:t>
      </w:r>
      <w:r w:rsidRPr="00037393">
        <w:rPr>
          <w:rFonts w:ascii="Palatino Linotype" w:hAnsi="Palatino Linotype"/>
          <w:sz w:val="24"/>
          <w:szCs w:val="24"/>
        </w:rPr>
        <w:t>. In K. Trnková (Ed.). Sborník prací Filozofické fakulty brněnské univerzity U 3-4 (str. 81-96). Brno: Masarykova univerzita.</w:t>
      </w:r>
    </w:p>
    <w:p w14:paraId="66E712DA"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Filipcová, B. (1967). </w:t>
      </w:r>
      <w:r w:rsidRPr="00037393">
        <w:rPr>
          <w:rFonts w:ascii="Palatino Linotype" w:hAnsi="Palatino Linotype"/>
          <w:i/>
          <w:iCs/>
          <w:sz w:val="24"/>
          <w:szCs w:val="24"/>
        </w:rPr>
        <w:t>Člověk, práce, volný čas.</w:t>
      </w:r>
      <w:r w:rsidRPr="00037393">
        <w:rPr>
          <w:rFonts w:ascii="Palatino Linotype" w:hAnsi="Palatino Linotype"/>
          <w:sz w:val="24"/>
          <w:szCs w:val="24"/>
        </w:rPr>
        <w:t xml:space="preserve"> Praha: Svoboda.</w:t>
      </w:r>
    </w:p>
    <w:p w14:paraId="0F7F6D43" w14:textId="4AD09153"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sz w:val="24"/>
          <w:szCs w:val="24"/>
        </w:rPr>
        <w:t xml:space="preserve">Hartl, P. (2004). </w:t>
      </w:r>
      <w:r w:rsidRPr="00037393">
        <w:rPr>
          <w:rFonts w:ascii="Palatino Linotype" w:hAnsi="Palatino Linotype"/>
          <w:i/>
          <w:iCs/>
          <w:sz w:val="24"/>
          <w:szCs w:val="24"/>
        </w:rPr>
        <w:t>Stručný psychologický slovník</w:t>
      </w:r>
      <w:r w:rsidRPr="00037393">
        <w:rPr>
          <w:rFonts w:ascii="Palatino Linotype" w:hAnsi="Palatino Linotype"/>
          <w:sz w:val="24"/>
          <w:szCs w:val="24"/>
        </w:rPr>
        <w:t>. Praha: Portál.</w:t>
      </w:r>
    </w:p>
    <w:p w14:paraId="268F5BD6" w14:textId="77777777" w:rsidR="00C23D56" w:rsidRPr="00037393" w:rsidRDefault="00C23D56" w:rsidP="00C23D56">
      <w:pPr>
        <w:spacing w:line="360" w:lineRule="auto"/>
        <w:rPr>
          <w:rFonts w:ascii="Palatino Linotype" w:hAnsi="Palatino Linotype" w:cs="Times New Roman"/>
          <w:sz w:val="24"/>
          <w:szCs w:val="24"/>
        </w:rPr>
      </w:pPr>
      <w:r w:rsidRPr="00037393">
        <w:rPr>
          <w:rFonts w:ascii="Palatino Linotype" w:hAnsi="Palatino Linotype" w:cs="Times New Roman"/>
          <w:sz w:val="24"/>
          <w:szCs w:val="24"/>
        </w:rPr>
        <w:t>Hofbauer, B</w:t>
      </w:r>
      <w:r w:rsidRPr="00037393">
        <w:rPr>
          <w:rFonts w:ascii="Palatino Linotype" w:eastAsia="TimesNewRoman" w:hAnsi="Palatino Linotype" w:cs="TimesNewRoman"/>
          <w:sz w:val="24"/>
          <w:szCs w:val="24"/>
        </w:rPr>
        <w:t>.</w:t>
      </w:r>
      <w:r w:rsidRPr="00037393">
        <w:rPr>
          <w:rFonts w:ascii="Palatino Linotype" w:hAnsi="Palatino Linotype" w:cs="Times New Roman"/>
          <w:sz w:val="24"/>
          <w:szCs w:val="24"/>
        </w:rPr>
        <w:t xml:space="preserve"> (2004). </w:t>
      </w:r>
      <w:r w:rsidRPr="00037393">
        <w:rPr>
          <w:rFonts w:ascii="Palatino Linotype" w:hAnsi="Palatino Linotype" w:cs="Times New Roman"/>
          <w:i/>
          <w:iCs/>
          <w:sz w:val="24"/>
          <w:szCs w:val="24"/>
        </w:rPr>
        <w:t>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 xml:space="preserve">ti, mládež a volný </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 xml:space="preserve">as. </w:t>
      </w:r>
      <w:r w:rsidRPr="00037393">
        <w:rPr>
          <w:rFonts w:ascii="Palatino Linotype" w:hAnsi="Palatino Linotype" w:cs="Times New Roman"/>
          <w:sz w:val="24"/>
          <w:szCs w:val="24"/>
        </w:rPr>
        <w:t>Praha: Portál.</w:t>
      </w:r>
    </w:p>
    <w:p w14:paraId="26D4BAA6" w14:textId="7539F09C"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Holeček, V. (2006). </w:t>
      </w:r>
      <w:r w:rsidRPr="00037393">
        <w:rPr>
          <w:rFonts w:ascii="Palatino Linotype" w:hAnsi="Palatino Linotype" w:cs="Times New Roman"/>
          <w:i/>
          <w:iCs/>
          <w:sz w:val="24"/>
          <w:szCs w:val="24"/>
        </w:rPr>
        <w:t>Syndrom vyho</w:t>
      </w:r>
      <w:r w:rsidRPr="00037393">
        <w:rPr>
          <w:rFonts w:ascii="Palatino Linotype" w:eastAsia="TimesNewRoman" w:hAnsi="Palatino Linotype" w:cs="TimesNewRoman"/>
          <w:i/>
          <w:iCs/>
          <w:sz w:val="24"/>
          <w:szCs w:val="24"/>
        </w:rPr>
        <w:t>ř</w:t>
      </w:r>
      <w:r w:rsidRPr="00037393">
        <w:rPr>
          <w:rFonts w:ascii="Palatino Linotype" w:hAnsi="Palatino Linotype" w:cs="Times New Roman"/>
          <w:i/>
          <w:iCs/>
          <w:sz w:val="24"/>
          <w:szCs w:val="24"/>
        </w:rPr>
        <w:t>ení u</w:t>
      </w:r>
      <w:r w:rsidRPr="00037393">
        <w:rPr>
          <w:rFonts w:ascii="Palatino Linotype" w:eastAsia="TimesNewRoman" w:hAnsi="Palatino Linotype" w:cs="TimesNewRoman"/>
          <w:i/>
          <w:iCs/>
          <w:sz w:val="24"/>
          <w:szCs w:val="24"/>
        </w:rPr>
        <w:t>č</w:t>
      </w:r>
      <w:r w:rsidRPr="00037393">
        <w:rPr>
          <w:rFonts w:ascii="Palatino Linotype" w:hAnsi="Palatino Linotype" w:cs="Times New Roman"/>
          <w:i/>
          <w:iCs/>
          <w:sz w:val="24"/>
          <w:szCs w:val="24"/>
        </w:rPr>
        <w:t>itel</w:t>
      </w:r>
      <w:r w:rsidRPr="00037393">
        <w:rPr>
          <w:rFonts w:ascii="Palatino Linotype" w:eastAsia="TimesNewRoman" w:hAnsi="Palatino Linotype" w:cs="TimesNewRoman"/>
          <w:i/>
          <w:iCs/>
          <w:sz w:val="24"/>
          <w:szCs w:val="24"/>
        </w:rPr>
        <w:t xml:space="preserve">ů </w:t>
      </w:r>
      <w:r w:rsidRPr="00037393">
        <w:rPr>
          <w:rFonts w:ascii="Palatino Linotype" w:hAnsi="Palatino Linotype" w:cs="Times New Roman"/>
          <w:i/>
          <w:iCs/>
          <w:sz w:val="24"/>
          <w:szCs w:val="24"/>
        </w:rPr>
        <w:t>a kurikulární reforma</w:t>
      </w:r>
      <w:r w:rsidRPr="00037393">
        <w:rPr>
          <w:rFonts w:ascii="Palatino Linotype" w:hAnsi="Palatino Linotype" w:cs="Times New Roman"/>
          <w:sz w:val="24"/>
          <w:szCs w:val="24"/>
        </w:rPr>
        <w:t>. In Pech P. a P. Leischner (Ed.). Department of mathematics report series (str. 169-180).</w:t>
      </w:r>
      <w:r w:rsidRPr="00037393">
        <w:rPr>
          <w:rFonts w:ascii="Palatino Linotype" w:hAnsi="Palatino Linotype" w:cs="Times New Roman"/>
          <w:i/>
          <w:iCs/>
          <w:sz w:val="24"/>
          <w:szCs w:val="24"/>
        </w:rPr>
        <w:t xml:space="preserve"> </w:t>
      </w:r>
      <w:r w:rsidRPr="00037393">
        <w:rPr>
          <w:rFonts w:ascii="Palatino Linotype" w:eastAsia="TimesNewRoman" w:hAnsi="Palatino Linotype" w:cs="TimesNewRoman"/>
          <w:sz w:val="24"/>
          <w:szCs w:val="24"/>
        </w:rPr>
        <w:t>Č</w:t>
      </w:r>
      <w:r w:rsidRPr="00037393">
        <w:rPr>
          <w:rFonts w:ascii="Palatino Linotype" w:hAnsi="Palatino Linotype" w:cs="Times New Roman"/>
          <w:sz w:val="24"/>
          <w:szCs w:val="24"/>
        </w:rPr>
        <w:t>eské Bud</w:t>
      </w:r>
      <w:r w:rsidRPr="00037393">
        <w:rPr>
          <w:rFonts w:ascii="Palatino Linotype" w:eastAsia="TimesNewRoman" w:hAnsi="Palatino Linotype" w:cs="TimesNewRoman"/>
          <w:sz w:val="24"/>
          <w:szCs w:val="24"/>
        </w:rPr>
        <w:t>ě</w:t>
      </w:r>
      <w:r w:rsidRPr="00037393">
        <w:rPr>
          <w:rFonts w:ascii="Palatino Linotype" w:hAnsi="Palatino Linotype" w:cs="Times New Roman"/>
          <w:sz w:val="24"/>
          <w:szCs w:val="24"/>
        </w:rPr>
        <w:t>jovice: Jiho</w:t>
      </w:r>
      <w:r w:rsidRPr="00037393">
        <w:rPr>
          <w:rFonts w:ascii="Palatino Linotype" w:eastAsia="TimesNewRoman" w:hAnsi="Palatino Linotype" w:cs="TimesNewRoman"/>
          <w:sz w:val="24"/>
          <w:szCs w:val="24"/>
        </w:rPr>
        <w:t>č</w:t>
      </w:r>
      <w:r w:rsidRPr="00037393">
        <w:rPr>
          <w:rFonts w:ascii="Palatino Linotype" w:hAnsi="Palatino Linotype" w:cs="Times New Roman"/>
          <w:sz w:val="24"/>
          <w:szCs w:val="24"/>
        </w:rPr>
        <w:t>eská univerzita, Pedagogická fakulta.</w:t>
      </w:r>
    </w:p>
    <w:p w14:paraId="5E00A40C" w14:textId="31AC57B1"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Holoušová, D. (1998). </w:t>
      </w:r>
      <w:r w:rsidRPr="00037393">
        <w:rPr>
          <w:rFonts w:ascii="Palatino Linotype" w:hAnsi="Palatino Linotype" w:cs="Times New Roman"/>
          <w:i/>
          <w:iCs/>
          <w:sz w:val="24"/>
          <w:szCs w:val="24"/>
        </w:rPr>
        <w:t>Osobnost u</w:t>
      </w:r>
      <w:r w:rsidRPr="00037393">
        <w:rPr>
          <w:rFonts w:ascii="Palatino Linotype" w:eastAsia="TimesNewRoman" w:hAnsi="Palatino Linotype" w:cs="TimesNewRoman"/>
          <w:i/>
          <w:iCs/>
          <w:sz w:val="24"/>
          <w:szCs w:val="24"/>
        </w:rPr>
        <w:t>č</w:t>
      </w:r>
      <w:r w:rsidRPr="00037393">
        <w:rPr>
          <w:rFonts w:ascii="Palatino Linotype" w:hAnsi="Palatino Linotype" w:cs="Times New Roman"/>
          <w:i/>
          <w:iCs/>
          <w:sz w:val="24"/>
          <w:szCs w:val="24"/>
        </w:rPr>
        <w:t>itele</w:t>
      </w:r>
      <w:r w:rsidRPr="00037393">
        <w:rPr>
          <w:rFonts w:ascii="Palatino Linotype" w:hAnsi="Palatino Linotype" w:cs="Times New Roman"/>
          <w:sz w:val="24"/>
          <w:szCs w:val="24"/>
        </w:rPr>
        <w:t>. In: Grecmanová H., D. Holoušová a E. Urbanovská. Obecná pedagogika 1 (str. 164-190). Olomouc: Hanex.</w:t>
      </w:r>
    </w:p>
    <w:p w14:paraId="59A25339" w14:textId="77777777"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Hradečná, M. a kol. (1995). </w:t>
      </w:r>
      <w:r w:rsidRPr="00037393">
        <w:rPr>
          <w:rFonts w:ascii="Palatino Linotype" w:hAnsi="Palatino Linotype"/>
          <w:i/>
          <w:iCs/>
          <w:sz w:val="24"/>
          <w:szCs w:val="24"/>
        </w:rPr>
        <w:t>Vybrané problémy sociální pedagogiky</w:t>
      </w:r>
      <w:r w:rsidRPr="00037393">
        <w:rPr>
          <w:rFonts w:ascii="Palatino Linotype" w:hAnsi="Palatino Linotype"/>
          <w:sz w:val="24"/>
          <w:szCs w:val="24"/>
        </w:rPr>
        <w:t>. Praha: Karolinum.</w:t>
      </w:r>
    </w:p>
    <w:p w14:paraId="46170D66" w14:textId="3BACF4D9" w:rsidR="00C23D56" w:rsidRPr="00037393" w:rsidRDefault="00C23D56" w:rsidP="00C92F97">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Hendl, J. (2016). </w:t>
      </w:r>
      <w:r w:rsidRPr="00037393">
        <w:rPr>
          <w:rFonts w:ascii="Palatino Linotype" w:hAnsi="Palatino Linotype"/>
          <w:i/>
          <w:iCs/>
          <w:sz w:val="24"/>
          <w:szCs w:val="24"/>
        </w:rPr>
        <w:t>Kvalitativní výzkum: základní metody a aplikace</w:t>
      </w:r>
      <w:r w:rsidRPr="00037393">
        <w:rPr>
          <w:rFonts w:ascii="Palatino Linotype" w:hAnsi="Palatino Linotype"/>
          <w:sz w:val="24"/>
          <w:szCs w:val="24"/>
        </w:rPr>
        <w:t>. Praha: Portál.</w:t>
      </w:r>
    </w:p>
    <w:p w14:paraId="60E95494" w14:textId="6CD13A09" w:rsidR="00C23D56" w:rsidRPr="00C92F97" w:rsidRDefault="00C23D56" w:rsidP="00C92F97">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Indrák, A. (2008). </w:t>
      </w:r>
      <w:r w:rsidRPr="00037393">
        <w:rPr>
          <w:rFonts w:ascii="Palatino Linotype" w:hAnsi="Palatino Linotype" w:cs="Times New Roman"/>
          <w:i/>
          <w:iCs/>
          <w:sz w:val="24"/>
          <w:szCs w:val="24"/>
        </w:rPr>
        <w:t>Psychologické základy vzd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lávání dosp</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lých: kvalifika</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ní (certifikovaný) kurz pro lektory ve vzd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lávání dosp</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 xml:space="preserve">lých. </w:t>
      </w:r>
      <w:r w:rsidRPr="00037393">
        <w:rPr>
          <w:rFonts w:ascii="Palatino Linotype" w:hAnsi="Palatino Linotype" w:cs="Times New Roman"/>
          <w:sz w:val="24"/>
          <w:szCs w:val="24"/>
        </w:rPr>
        <w:t>Olomouc: Vydavatelství Univerzity Palackého.</w:t>
      </w:r>
    </w:p>
    <w:p w14:paraId="3188BAB0" w14:textId="7040462E"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Indrák, A. (2011). </w:t>
      </w:r>
      <w:r w:rsidRPr="00037393">
        <w:rPr>
          <w:rFonts w:ascii="Palatino Linotype" w:hAnsi="Palatino Linotype"/>
          <w:i/>
          <w:iCs/>
          <w:sz w:val="24"/>
          <w:szCs w:val="24"/>
        </w:rPr>
        <w:t>Psychologické základy vzdělávání dospělých</w:t>
      </w:r>
      <w:r w:rsidRPr="00037393">
        <w:rPr>
          <w:rFonts w:ascii="Palatino Linotype" w:hAnsi="Palatino Linotype"/>
          <w:sz w:val="24"/>
          <w:szCs w:val="24"/>
        </w:rPr>
        <w:t>. Olomouc: Univerzita Palackého v Olomouci.</w:t>
      </w:r>
    </w:p>
    <w:p w14:paraId="656EB6CB" w14:textId="77777777" w:rsidR="00C23D56" w:rsidRPr="00037393" w:rsidRDefault="00C23D56" w:rsidP="00C23D56">
      <w:pPr>
        <w:spacing w:line="360" w:lineRule="auto"/>
        <w:rPr>
          <w:rFonts w:ascii="Palatino Linotype" w:hAnsi="Palatino Linotype" w:cs="Arial"/>
          <w:color w:val="222222"/>
          <w:sz w:val="24"/>
          <w:szCs w:val="24"/>
          <w:shd w:val="clear" w:color="auto" w:fill="FFFFFF"/>
        </w:rPr>
      </w:pPr>
      <w:r w:rsidRPr="00037393">
        <w:rPr>
          <w:rFonts w:ascii="Palatino Linotype" w:hAnsi="Palatino Linotype" w:cs="Arial"/>
          <w:color w:val="222222"/>
          <w:sz w:val="24"/>
          <w:szCs w:val="24"/>
          <w:shd w:val="clear" w:color="auto" w:fill="FFFFFF"/>
        </w:rPr>
        <w:t>Jarvis, P. (2004). </w:t>
      </w:r>
      <w:r w:rsidRPr="00037393">
        <w:rPr>
          <w:rFonts w:ascii="Palatino Linotype" w:hAnsi="Palatino Linotype" w:cs="Arial"/>
          <w:i/>
          <w:iCs/>
          <w:color w:val="222222"/>
          <w:sz w:val="24"/>
          <w:szCs w:val="24"/>
          <w:shd w:val="clear" w:color="auto" w:fill="FFFFFF"/>
        </w:rPr>
        <w:t>Adult education and lifelong learning: Theory and practice</w:t>
      </w:r>
      <w:r w:rsidRPr="00037393">
        <w:rPr>
          <w:rFonts w:ascii="Palatino Linotype" w:hAnsi="Palatino Linotype" w:cs="Arial"/>
          <w:color w:val="222222"/>
          <w:sz w:val="24"/>
          <w:szCs w:val="24"/>
          <w:shd w:val="clear" w:color="auto" w:fill="FFFFFF"/>
        </w:rPr>
        <w:t>. London: Routledge.</w:t>
      </w:r>
    </w:p>
    <w:p w14:paraId="6367872D"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Kalhous, Z. </w:t>
      </w:r>
      <w:r w:rsidRPr="00037393">
        <w:rPr>
          <w:rFonts w:ascii="Palatino Linotype" w:hAnsi="Palatino Linotype" w:cs="Arial"/>
          <w:color w:val="222222"/>
          <w:sz w:val="24"/>
          <w:szCs w:val="24"/>
          <w:shd w:val="clear" w:color="auto" w:fill="FFFFFF"/>
        </w:rPr>
        <w:t>&amp;</w:t>
      </w:r>
      <w:r w:rsidRPr="00037393">
        <w:rPr>
          <w:rFonts w:ascii="Palatino Linotype" w:hAnsi="Palatino Linotype"/>
          <w:sz w:val="24"/>
          <w:szCs w:val="24"/>
        </w:rPr>
        <w:t xml:space="preserve"> Obst, O. (2009). </w:t>
      </w:r>
      <w:r w:rsidRPr="00037393">
        <w:rPr>
          <w:rFonts w:ascii="Palatino Linotype" w:hAnsi="Palatino Linotype"/>
          <w:i/>
          <w:iCs/>
          <w:sz w:val="24"/>
          <w:szCs w:val="24"/>
        </w:rPr>
        <w:t>Školní didaktika</w:t>
      </w:r>
      <w:r w:rsidRPr="00037393">
        <w:rPr>
          <w:rFonts w:ascii="Palatino Linotype" w:hAnsi="Palatino Linotype"/>
          <w:sz w:val="24"/>
          <w:szCs w:val="24"/>
        </w:rPr>
        <w:t>. Praha: Portál.</w:t>
      </w:r>
    </w:p>
    <w:p w14:paraId="0E17F5B7" w14:textId="0E8DC80D"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lastRenderedPageBreak/>
        <w:t xml:space="preserve">Klapal, V. (2007). </w:t>
      </w:r>
      <w:r w:rsidRPr="00037393">
        <w:rPr>
          <w:rFonts w:ascii="Palatino Linotype" w:hAnsi="Palatino Linotype" w:cs="Times New Roman"/>
          <w:i/>
          <w:iCs/>
          <w:sz w:val="24"/>
          <w:szCs w:val="24"/>
        </w:rPr>
        <w:t>Osobnost u</w:t>
      </w:r>
      <w:r w:rsidRPr="00037393">
        <w:rPr>
          <w:rFonts w:ascii="Palatino Linotype" w:eastAsia="TimesNewRoman" w:hAnsi="Palatino Linotype" w:cs="TimesNewRoman"/>
          <w:i/>
          <w:iCs/>
          <w:sz w:val="24"/>
          <w:szCs w:val="24"/>
        </w:rPr>
        <w:t>č</w:t>
      </w:r>
      <w:r w:rsidRPr="00037393">
        <w:rPr>
          <w:rFonts w:ascii="Palatino Linotype" w:hAnsi="Palatino Linotype" w:cs="Times New Roman"/>
          <w:i/>
          <w:iCs/>
          <w:sz w:val="24"/>
          <w:szCs w:val="24"/>
        </w:rPr>
        <w:t>itele jako vychovatele a vzd</w:t>
      </w:r>
      <w:r w:rsidRPr="00037393">
        <w:rPr>
          <w:rFonts w:ascii="Palatino Linotype" w:eastAsia="TimesNewRoman" w:hAnsi="Palatino Linotype" w:cs="TimesNewRoman"/>
          <w:i/>
          <w:iCs/>
          <w:sz w:val="24"/>
          <w:szCs w:val="24"/>
        </w:rPr>
        <w:t>ě</w:t>
      </w:r>
      <w:r w:rsidRPr="00037393">
        <w:rPr>
          <w:rFonts w:ascii="Palatino Linotype" w:hAnsi="Palatino Linotype" w:cs="Times New Roman"/>
          <w:i/>
          <w:iCs/>
          <w:sz w:val="24"/>
          <w:szCs w:val="24"/>
        </w:rPr>
        <w:t>lavatele</w:t>
      </w:r>
      <w:r w:rsidRPr="00037393">
        <w:rPr>
          <w:rFonts w:ascii="Palatino Linotype" w:hAnsi="Palatino Linotype" w:cs="Times New Roman"/>
          <w:sz w:val="24"/>
          <w:szCs w:val="24"/>
        </w:rPr>
        <w:t>. In L. Podlahová (Ed.). U</w:t>
      </w:r>
      <w:r w:rsidRPr="00037393">
        <w:rPr>
          <w:rFonts w:ascii="Palatino Linotype" w:hAnsi="Palatino Linotype" w:cs="TimesNewRoman,Italic"/>
          <w:sz w:val="24"/>
          <w:szCs w:val="24"/>
        </w:rPr>
        <w:t>č</w:t>
      </w:r>
      <w:r w:rsidRPr="00037393">
        <w:rPr>
          <w:rFonts w:ascii="Palatino Linotype" w:hAnsi="Palatino Linotype" w:cs="Times New Roman"/>
          <w:sz w:val="24"/>
          <w:szCs w:val="24"/>
        </w:rPr>
        <w:t>itel sekundární školy: studijní opora. Olomouc: Vydavatelství Univerzity Palackého.</w:t>
      </w:r>
    </w:p>
    <w:p w14:paraId="483A2DD8"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Knotová, D. (2006). </w:t>
      </w:r>
      <w:r w:rsidRPr="00037393">
        <w:rPr>
          <w:rFonts w:ascii="Palatino Linotype" w:hAnsi="Palatino Linotype"/>
          <w:i/>
          <w:iCs/>
          <w:sz w:val="24"/>
          <w:szCs w:val="24"/>
        </w:rPr>
        <w:t>Neformální zájmové vzdělávání dospělých ve volném čase</w:t>
      </w:r>
      <w:r w:rsidRPr="00037393">
        <w:rPr>
          <w:rFonts w:ascii="Palatino Linotype" w:hAnsi="Palatino Linotype"/>
          <w:sz w:val="24"/>
          <w:szCs w:val="24"/>
        </w:rPr>
        <w:t>. In M. Rabušicová (Ed.). Sborník prací Filozofické fakulty brněnské univerzity U 11 (str. 67-77). Brno: Masarykova univerzita.</w:t>
      </w:r>
    </w:p>
    <w:p w14:paraId="7AFD926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Knotová, D. (2008). </w:t>
      </w:r>
      <w:r w:rsidRPr="00037393">
        <w:rPr>
          <w:rFonts w:ascii="Palatino Linotype" w:hAnsi="Palatino Linotype"/>
          <w:i/>
          <w:iCs/>
          <w:sz w:val="24"/>
          <w:szCs w:val="24"/>
        </w:rPr>
        <w:t>Zájmové vzdělávání dospělých</w:t>
      </w:r>
      <w:r w:rsidRPr="00037393">
        <w:rPr>
          <w:rFonts w:ascii="Palatino Linotype" w:hAnsi="Palatino Linotype"/>
          <w:sz w:val="24"/>
          <w:szCs w:val="24"/>
        </w:rPr>
        <w:t xml:space="preserve">. In M. Rabušicová &amp; L. Rabušic (Ed.). Učíme se po celý život?: o vzdělávání dospělých v České republice (str. 169-189). Brno: Masarykova univerzita. </w:t>
      </w:r>
    </w:p>
    <w:p w14:paraId="6CE7736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Knotová, D. (2011). </w:t>
      </w:r>
      <w:r w:rsidRPr="00037393">
        <w:rPr>
          <w:rFonts w:ascii="Palatino Linotype" w:hAnsi="Palatino Linotype"/>
          <w:i/>
          <w:iCs/>
          <w:sz w:val="24"/>
          <w:szCs w:val="24"/>
        </w:rPr>
        <w:t>Pedagogické dimenze volného času</w:t>
      </w:r>
      <w:r w:rsidRPr="00037393">
        <w:rPr>
          <w:rFonts w:ascii="Palatino Linotype" w:hAnsi="Palatino Linotype"/>
          <w:sz w:val="24"/>
          <w:szCs w:val="24"/>
        </w:rPr>
        <w:t>. Brno: Paido.</w:t>
      </w:r>
    </w:p>
    <w:p w14:paraId="003F5D22" w14:textId="5B3C0DF7" w:rsidR="00C23D56" w:rsidRPr="00C92F97"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Kohnová, J. (2012). </w:t>
      </w:r>
      <w:r w:rsidRPr="00037393">
        <w:rPr>
          <w:rFonts w:ascii="Palatino Linotype" w:hAnsi="Palatino Linotype"/>
          <w:i/>
          <w:iCs/>
          <w:sz w:val="24"/>
          <w:szCs w:val="24"/>
        </w:rPr>
        <w:t>Profesní rozvoj učitelů a cíle školního vzdělávání</w:t>
      </w:r>
      <w:r w:rsidRPr="00037393">
        <w:rPr>
          <w:rFonts w:ascii="Palatino Linotype" w:hAnsi="Palatino Linotype"/>
          <w:sz w:val="24"/>
          <w:szCs w:val="24"/>
        </w:rPr>
        <w:t>. Praha: Univerzita Karlova, Pedagogická fakulta.</w:t>
      </w:r>
    </w:p>
    <w:p w14:paraId="731424D4" w14:textId="0A2226ED"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Kohoutek R</w:t>
      </w:r>
      <w:r w:rsidRPr="00037393">
        <w:rPr>
          <w:rFonts w:ascii="Palatino Linotype" w:hAnsi="Palatino Linotype"/>
          <w:sz w:val="24"/>
          <w:szCs w:val="24"/>
        </w:rPr>
        <w:t>., &amp;</w:t>
      </w:r>
      <w:r w:rsidRPr="00037393">
        <w:rPr>
          <w:rFonts w:ascii="Palatino Linotype" w:hAnsi="Palatino Linotype" w:cs="Times New Roman"/>
          <w:sz w:val="24"/>
          <w:szCs w:val="24"/>
        </w:rPr>
        <w:t xml:space="preserve"> Ouroda K. (2000). </w:t>
      </w:r>
      <w:r w:rsidRPr="00037393">
        <w:rPr>
          <w:rFonts w:ascii="Palatino Linotype" w:hAnsi="Palatino Linotype" w:cs="Times New Roman"/>
          <w:i/>
          <w:iCs/>
          <w:sz w:val="24"/>
          <w:szCs w:val="24"/>
        </w:rPr>
        <w:t>Psychologie osobnostních typ</w:t>
      </w:r>
      <w:r w:rsidRPr="00037393">
        <w:rPr>
          <w:rFonts w:ascii="Palatino Linotype" w:hAnsi="Palatino Linotype" w:cs="TimesNewRoman,Italic"/>
          <w:i/>
          <w:iCs/>
          <w:sz w:val="24"/>
          <w:szCs w:val="24"/>
        </w:rPr>
        <w:t xml:space="preserve">ů </w:t>
      </w:r>
      <w:r w:rsidRPr="00037393">
        <w:rPr>
          <w:rFonts w:ascii="Palatino Linotype" w:hAnsi="Palatino Linotype" w:cs="Times New Roman"/>
          <w:i/>
          <w:iCs/>
          <w:sz w:val="24"/>
          <w:szCs w:val="24"/>
        </w:rPr>
        <w:t>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 xml:space="preserve">itele. </w:t>
      </w:r>
      <w:r w:rsidRPr="00037393">
        <w:rPr>
          <w:rFonts w:ascii="Palatino Linotype" w:hAnsi="Palatino Linotype" w:cs="Times New Roman"/>
          <w:sz w:val="24"/>
          <w:szCs w:val="24"/>
        </w:rPr>
        <w:t>Brno: CERM.</w:t>
      </w:r>
    </w:p>
    <w:p w14:paraId="362DE54E" w14:textId="29F09B97"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sz w:val="24"/>
          <w:szCs w:val="24"/>
        </w:rPr>
        <w:t xml:space="preserve">Kolář, Z. (2012). </w:t>
      </w:r>
      <w:r w:rsidRPr="00037393">
        <w:rPr>
          <w:rFonts w:ascii="Palatino Linotype" w:hAnsi="Palatino Linotype"/>
          <w:i/>
          <w:iCs/>
          <w:sz w:val="24"/>
          <w:szCs w:val="24"/>
        </w:rPr>
        <w:t>Výkladový slovník z pedagogiky: 583 vybraných hesel</w:t>
      </w:r>
      <w:r w:rsidRPr="00037393">
        <w:rPr>
          <w:rFonts w:ascii="Palatino Linotype" w:hAnsi="Palatino Linotype"/>
          <w:sz w:val="24"/>
          <w:szCs w:val="24"/>
        </w:rPr>
        <w:t>. Praha: Grada.</w:t>
      </w:r>
    </w:p>
    <w:p w14:paraId="5D20AFB3" w14:textId="1C97E468"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Kyriacou, C. (2012). </w:t>
      </w:r>
      <w:r w:rsidRPr="00037393">
        <w:rPr>
          <w:rFonts w:ascii="Palatino Linotype" w:hAnsi="Palatino Linotype"/>
          <w:i/>
          <w:iCs/>
          <w:sz w:val="24"/>
          <w:szCs w:val="24"/>
        </w:rPr>
        <w:t xml:space="preserve">Klíčové dovednosti učitele: cesty k lepšímu vyučování </w:t>
      </w:r>
      <w:r w:rsidRPr="00037393">
        <w:rPr>
          <w:rFonts w:ascii="Palatino Linotype" w:hAnsi="Palatino Linotype"/>
          <w:sz w:val="24"/>
          <w:szCs w:val="24"/>
        </w:rPr>
        <w:t>(Vyd. 4). Praha: Portál.</w:t>
      </w:r>
    </w:p>
    <w:p w14:paraId="31D8A153" w14:textId="2BBD69FD"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i/>
          <w:iCs/>
          <w:sz w:val="24"/>
          <w:szCs w:val="24"/>
        </w:rPr>
        <w:t>Lifelong Learning and Adults</w:t>
      </w:r>
      <w:r w:rsidRPr="00037393">
        <w:rPr>
          <w:rFonts w:ascii="Palatino Linotype" w:hAnsi="Palatino Linotype"/>
          <w:sz w:val="24"/>
          <w:szCs w:val="24"/>
        </w:rPr>
        <w:t xml:space="preserve"> (2013). In Education Today 2013: The OECD Perspective (str. 71-80). Dostupný z https://read.oecd-ilibrary.org/education/education-today-2013/lifelong-learning-and-adults_edu_today-2013-9-en#page1 [cit. 28.02.2022]</w:t>
      </w:r>
    </w:p>
    <w:p w14:paraId="5EB1B2D6"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Lukas, J. (2007). </w:t>
      </w:r>
      <w:r w:rsidRPr="00037393">
        <w:rPr>
          <w:rFonts w:ascii="Palatino Linotype" w:hAnsi="Palatino Linotype"/>
          <w:i/>
          <w:iCs/>
          <w:sz w:val="24"/>
          <w:szCs w:val="24"/>
        </w:rPr>
        <w:t>Vývoj učitele: Přehled relevantních teorií a výzkumů (1.část).</w:t>
      </w:r>
      <w:r w:rsidRPr="00037393">
        <w:rPr>
          <w:rFonts w:ascii="Palatino Linotype" w:hAnsi="Palatino Linotype"/>
          <w:sz w:val="24"/>
          <w:szCs w:val="24"/>
        </w:rPr>
        <w:t xml:space="preserve"> Pedagogika roč. LVII, (str. 364-375).</w:t>
      </w:r>
    </w:p>
    <w:p w14:paraId="622692BB"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Lukas, J. (2008). </w:t>
      </w:r>
      <w:r w:rsidRPr="00037393">
        <w:rPr>
          <w:rFonts w:ascii="Palatino Linotype" w:hAnsi="Palatino Linotype"/>
          <w:i/>
          <w:iCs/>
          <w:sz w:val="24"/>
          <w:szCs w:val="24"/>
        </w:rPr>
        <w:t>Vývoj učitele: Přehled relevantních teorií a výzkumů (2.část).</w:t>
      </w:r>
      <w:r w:rsidRPr="00037393">
        <w:rPr>
          <w:rFonts w:ascii="Palatino Linotype" w:hAnsi="Palatino Linotype"/>
          <w:sz w:val="24"/>
          <w:szCs w:val="24"/>
        </w:rPr>
        <w:t xml:space="preserve"> Pedagogika roč. LVIII, (str. 36-49).</w:t>
      </w:r>
    </w:p>
    <w:p w14:paraId="7CD80BB6"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L</w:t>
      </w:r>
      <w:r>
        <w:rPr>
          <w:rFonts w:ascii="Palatino Linotype" w:hAnsi="Palatino Linotype"/>
          <w:sz w:val="24"/>
          <w:szCs w:val="24"/>
        </w:rPr>
        <w:t>ukášová</w:t>
      </w:r>
      <w:r w:rsidRPr="00037393">
        <w:rPr>
          <w:rFonts w:ascii="Palatino Linotype" w:hAnsi="Palatino Linotype"/>
          <w:sz w:val="24"/>
          <w:szCs w:val="24"/>
        </w:rPr>
        <w:t xml:space="preserve">, H. (2015). </w:t>
      </w:r>
      <w:r w:rsidRPr="00037393">
        <w:rPr>
          <w:rFonts w:ascii="Palatino Linotype" w:hAnsi="Palatino Linotype"/>
          <w:i/>
          <w:iCs/>
          <w:sz w:val="24"/>
          <w:szCs w:val="24"/>
        </w:rPr>
        <w:t>Učitelské sebepojetí a jeho zkoumání</w:t>
      </w:r>
      <w:r w:rsidRPr="00037393">
        <w:rPr>
          <w:rFonts w:ascii="Palatino Linotype" w:hAnsi="Palatino Linotype"/>
          <w:sz w:val="24"/>
          <w:szCs w:val="24"/>
        </w:rPr>
        <w:t>. Zlín: Univerzita Tomáše Bati ve Zlíně, Fakulta humanitních studií.</w:t>
      </w:r>
    </w:p>
    <w:p w14:paraId="07464805"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Miovský, M. (2006). </w:t>
      </w:r>
      <w:r w:rsidRPr="00037393">
        <w:rPr>
          <w:rFonts w:ascii="Palatino Linotype" w:hAnsi="Palatino Linotype"/>
          <w:i/>
          <w:iCs/>
          <w:sz w:val="24"/>
          <w:szCs w:val="24"/>
        </w:rPr>
        <w:t>Kvalitativní přístupy a metody v psychologickém výzkumu</w:t>
      </w:r>
      <w:r w:rsidRPr="00037393">
        <w:rPr>
          <w:rFonts w:ascii="Palatino Linotype" w:hAnsi="Palatino Linotype"/>
          <w:sz w:val="24"/>
          <w:szCs w:val="24"/>
        </w:rPr>
        <w:t>. Praha: Grada.</w:t>
      </w:r>
    </w:p>
    <w:p w14:paraId="41464831" w14:textId="6A2BC1F9" w:rsidR="00C23D56" w:rsidRPr="00037393" w:rsidRDefault="00C23D56" w:rsidP="00C92F97">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lastRenderedPageBreak/>
        <w:t xml:space="preserve">MŠMT ČR. (2021). </w:t>
      </w:r>
      <w:r w:rsidRPr="00037393">
        <w:rPr>
          <w:rFonts w:ascii="Palatino Linotype" w:hAnsi="Palatino Linotype"/>
          <w:i/>
          <w:iCs/>
          <w:sz w:val="24"/>
          <w:szCs w:val="24"/>
        </w:rPr>
        <w:t>Usnesení o strategickém rámci evropské spolupráce v oblasti vzdělávání a odborné přípravy s ohledem na vytvoření Evropského prostoru vzdělávání a další vývoj po jeho dosažení (2021-2030).</w:t>
      </w:r>
      <w:r w:rsidRPr="00037393">
        <w:rPr>
          <w:rFonts w:ascii="Palatino Linotype" w:hAnsi="Palatino Linotype"/>
          <w:sz w:val="24"/>
          <w:szCs w:val="24"/>
        </w:rPr>
        <w:t xml:space="preserve"> Dostupný z https://www.msmt.cz/uploads/231/Dokumenty_o_dalsim_vzdelavani_a_celozivotnim_uceni/Usneseni_Rady_o_strategickem_ramci_evropske_spoluprace_v_oblasti_vzdelavani_a_odborne_pripravy_2021_2030_15.3.2021.pdf [cit. 28.02.2022]</w:t>
      </w:r>
    </w:p>
    <w:p w14:paraId="404C5764"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MŠMT ČR. (2020). </w:t>
      </w:r>
      <w:r w:rsidRPr="00037393">
        <w:rPr>
          <w:rFonts w:ascii="Palatino Linotype" w:hAnsi="Palatino Linotype"/>
          <w:i/>
          <w:iCs/>
          <w:sz w:val="24"/>
          <w:szCs w:val="24"/>
        </w:rPr>
        <w:t>Strategie vzdělávací politiky ČR do roku 2030+</w:t>
      </w:r>
      <w:r w:rsidRPr="00037393">
        <w:rPr>
          <w:rFonts w:ascii="Palatino Linotype" w:hAnsi="Palatino Linotype"/>
          <w:sz w:val="24"/>
          <w:szCs w:val="24"/>
        </w:rPr>
        <w:t xml:space="preserve">. Dostupný z </w:t>
      </w:r>
      <w:hyperlink r:id="rId8" w:history="1">
        <w:r w:rsidRPr="00C92F97">
          <w:rPr>
            <w:rStyle w:val="Hypertextovodkaz"/>
            <w:rFonts w:ascii="Palatino Linotype" w:hAnsi="Palatino Linotype"/>
            <w:color w:val="auto"/>
            <w:sz w:val="24"/>
            <w:szCs w:val="24"/>
            <w:u w:val="none"/>
          </w:rPr>
          <w:t>https://www.msmt.cz/vzdelavani/skolstvi-v-cr/strategie-2030</w:t>
        </w:r>
      </w:hyperlink>
      <w:r w:rsidRPr="00037393">
        <w:rPr>
          <w:rFonts w:ascii="Palatino Linotype" w:hAnsi="Palatino Linotype"/>
          <w:sz w:val="24"/>
          <w:szCs w:val="24"/>
        </w:rPr>
        <w:t xml:space="preserve"> [cit. 28.02.2022]</w:t>
      </w:r>
    </w:p>
    <w:p w14:paraId="4BC17E21" w14:textId="77777777"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Nakonečný, M. (1998). </w:t>
      </w:r>
      <w:r w:rsidRPr="00037393">
        <w:rPr>
          <w:rFonts w:ascii="Palatino Linotype" w:hAnsi="Palatino Linotype"/>
          <w:i/>
          <w:iCs/>
          <w:sz w:val="24"/>
          <w:szCs w:val="24"/>
        </w:rPr>
        <w:t>Základy psychologie.</w:t>
      </w:r>
      <w:r w:rsidRPr="00037393">
        <w:rPr>
          <w:rFonts w:ascii="Palatino Linotype" w:hAnsi="Palatino Linotype"/>
          <w:sz w:val="24"/>
          <w:szCs w:val="24"/>
        </w:rPr>
        <w:t xml:space="preserve"> Praha: Academia.</w:t>
      </w:r>
    </w:p>
    <w:p w14:paraId="591099EB" w14:textId="77777777" w:rsidR="00C23D56" w:rsidRPr="00037393" w:rsidRDefault="00C23D56" w:rsidP="00C23D56">
      <w:pPr>
        <w:autoSpaceDE w:val="0"/>
        <w:autoSpaceDN w:val="0"/>
        <w:adjustRightInd w:val="0"/>
        <w:spacing w:after="0" w:line="360" w:lineRule="auto"/>
        <w:rPr>
          <w:rFonts w:ascii="Palatino Linotype" w:hAnsi="Palatino Linotype"/>
          <w:sz w:val="24"/>
          <w:szCs w:val="24"/>
        </w:rPr>
      </w:pPr>
    </w:p>
    <w:p w14:paraId="76613C84" w14:textId="0491D883"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Národní vzdělávací fond. (2001)</w:t>
      </w:r>
      <w:r>
        <w:rPr>
          <w:rFonts w:ascii="Palatino Linotype" w:hAnsi="Palatino Linotype"/>
          <w:sz w:val="24"/>
          <w:szCs w:val="24"/>
        </w:rPr>
        <w:t>.</w:t>
      </w:r>
      <w:r w:rsidRPr="00037393">
        <w:rPr>
          <w:rFonts w:ascii="Palatino Linotype" w:hAnsi="Palatino Linotype"/>
          <w:sz w:val="24"/>
          <w:szCs w:val="24"/>
        </w:rPr>
        <w:t xml:space="preserve"> </w:t>
      </w:r>
      <w:r w:rsidRPr="00037393">
        <w:rPr>
          <w:rFonts w:ascii="Palatino Linotype" w:hAnsi="Palatino Linotype"/>
          <w:i/>
          <w:iCs/>
          <w:sz w:val="24"/>
          <w:szCs w:val="24"/>
        </w:rPr>
        <w:t>Memorandum o celoživotním učení</w:t>
      </w:r>
      <w:r w:rsidRPr="00037393">
        <w:rPr>
          <w:rFonts w:ascii="Palatino Linotype" w:hAnsi="Palatino Linotype"/>
          <w:sz w:val="24"/>
          <w:szCs w:val="24"/>
        </w:rPr>
        <w:t xml:space="preserve">. Dostupný z </w:t>
      </w:r>
      <w:hyperlink r:id="rId9" w:history="1">
        <w:r w:rsidRPr="00C92F97">
          <w:rPr>
            <w:rStyle w:val="Hypertextovodkaz"/>
            <w:rFonts w:ascii="Palatino Linotype" w:hAnsi="Palatino Linotype"/>
            <w:color w:val="auto"/>
            <w:sz w:val="24"/>
            <w:szCs w:val="24"/>
            <w:u w:val="none"/>
          </w:rPr>
          <w:t>https://www.nuv.cz/uploads/Periodika/ZPRAVODAJ/2001/ZP01PIIa.pdf</w:t>
        </w:r>
      </w:hyperlink>
      <w:r w:rsidRPr="00C92F97">
        <w:rPr>
          <w:rFonts w:ascii="Palatino Linotype" w:hAnsi="Palatino Linotype"/>
          <w:sz w:val="24"/>
          <w:szCs w:val="24"/>
        </w:rPr>
        <w:t xml:space="preserve"> </w:t>
      </w:r>
      <w:r w:rsidRPr="00037393">
        <w:rPr>
          <w:rFonts w:ascii="Palatino Linotype" w:hAnsi="Palatino Linotype"/>
          <w:sz w:val="24"/>
          <w:szCs w:val="24"/>
        </w:rPr>
        <w:t>[cit. 28.02.2022]</w:t>
      </w:r>
    </w:p>
    <w:p w14:paraId="51E56493" w14:textId="6FB4C260"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OECD Factbook. (2009). </w:t>
      </w:r>
      <w:r w:rsidRPr="00037393">
        <w:rPr>
          <w:rFonts w:ascii="Palatino Linotype" w:hAnsi="Palatino Linotype"/>
          <w:i/>
          <w:iCs/>
          <w:sz w:val="24"/>
          <w:szCs w:val="24"/>
        </w:rPr>
        <w:t>Qu</w:t>
      </w:r>
      <w:r>
        <w:rPr>
          <w:rFonts w:ascii="Palatino Linotype" w:hAnsi="Palatino Linotype"/>
          <w:i/>
          <w:iCs/>
          <w:sz w:val="24"/>
          <w:szCs w:val="24"/>
        </w:rPr>
        <w:t>a</w:t>
      </w:r>
      <w:r w:rsidRPr="00037393">
        <w:rPr>
          <w:rFonts w:ascii="Palatino Linotype" w:hAnsi="Palatino Linotype"/>
          <w:i/>
          <w:iCs/>
          <w:sz w:val="24"/>
          <w:szCs w:val="24"/>
        </w:rPr>
        <w:t>lity of Life</w:t>
      </w:r>
      <w:r>
        <w:rPr>
          <w:rFonts w:ascii="Palatino Linotype" w:hAnsi="Palatino Linotype"/>
          <w:i/>
          <w:iCs/>
          <w:sz w:val="24"/>
          <w:szCs w:val="24"/>
        </w:rPr>
        <w:t>.</w:t>
      </w:r>
      <w:r w:rsidRPr="00037393">
        <w:rPr>
          <w:rFonts w:ascii="Palatino Linotype" w:hAnsi="Palatino Linotype"/>
          <w:i/>
          <w:iCs/>
          <w:sz w:val="24"/>
          <w:szCs w:val="24"/>
        </w:rPr>
        <w:t xml:space="preserve"> Leisure time</w:t>
      </w:r>
      <w:r w:rsidRPr="00037393">
        <w:rPr>
          <w:rFonts w:ascii="Palatino Linotype" w:hAnsi="Palatino Linotype"/>
          <w:sz w:val="24"/>
          <w:szCs w:val="24"/>
        </w:rPr>
        <w:t xml:space="preserve">. Dostupný z </w:t>
      </w:r>
      <w:hyperlink r:id="rId10" w:history="1">
        <w:r w:rsidRPr="00C92F97">
          <w:rPr>
            <w:rStyle w:val="Hypertextovodkaz"/>
            <w:rFonts w:ascii="Palatino Linotype" w:hAnsi="Palatino Linotype"/>
            <w:color w:val="auto"/>
            <w:sz w:val="24"/>
            <w:szCs w:val="24"/>
            <w:u w:val="none"/>
          </w:rPr>
          <w:t>https://www.oecd-ilibrary.org/economics/oecd-factbook-2009_factbook-2009-en</w:t>
        </w:r>
      </w:hyperlink>
      <w:r w:rsidRPr="00C92F97">
        <w:rPr>
          <w:rFonts w:ascii="Palatino Linotype" w:hAnsi="Palatino Linotype"/>
          <w:sz w:val="24"/>
          <w:szCs w:val="24"/>
        </w:rPr>
        <w:t xml:space="preserve"> </w:t>
      </w:r>
      <w:r w:rsidRPr="00037393">
        <w:rPr>
          <w:rFonts w:ascii="Palatino Linotype" w:hAnsi="Palatino Linotype"/>
          <w:sz w:val="24"/>
          <w:szCs w:val="24"/>
        </w:rPr>
        <w:t>[cit. 28.02.2022]</w:t>
      </w:r>
    </w:p>
    <w:p w14:paraId="685029ED"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Palán, Z. (1997). </w:t>
      </w:r>
      <w:r w:rsidRPr="00037393">
        <w:rPr>
          <w:rFonts w:ascii="Palatino Linotype" w:hAnsi="Palatino Linotype"/>
          <w:i/>
          <w:iCs/>
          <w:sz w:val="24"/>
          <w:szCs w:val="24"/>
        </w:rPr>
        <w:t>Výkladový slovník vzdělávání dospělých</w:t>
      </w:r>
      <w:r w:rsidRPr="00037393">
        <w:rPr>
          <w:rFonts w:ascii="Palatino Linotype" w:hAnsi="Palatino Linotype"/>
          <w:sz w:val="24"/>
          <w:szCs w:val="24"/>
        </w:rPr>
        <w:t>. Praha: DAHA.</w:t>
      </w:r>
    </w:p>
    <w:p w14:paraId="666550B9"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Palán, Z. (2002). </w:t>
      </w:r>
      <w:r w:rsidRPr="00037393">
        <w:rPr>
          <w:rFonts w:ascii="Palatino Linotype" w:hAnsi="Palatino Linotype"/>
          <w:i/>
          <w:iCs/>
          <w:sz w:val="24"/>
          <w:szCs w:val="24"/>
        </w:rPr>
        <w:t>Lidské zdroje: výkladový slovník: výchova, vzdělávání, péče, řízení</w:t>
      </w:r>
      <w:r w:rsidRPr="00037393">
        <w:rPr>
          <w:rFonts w:ascii="Palatino Linotype" w:hAnsi="Palatino Linotype"/>
          <w:sz w:val="24"/>
          <w:szCs w:val="24"/>
        </w:rPr>
        <w:t>. Praha: Academia.</w:t>
      </w:r>
    </w:p>
    <w:p w14:paraId="616D6731" w14:textId="6B8DEEBA"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Palán, Z., &amp; Langer, T. (2008). </w:t>
      </w:r>
      <w:r w:rsidRPr="00037393">
        <w:rPr>
          <w:rFonts w:ascii="Palatino Linotype" w:hAnsi="Palatino Linotype"/>
          <w:i/>
          <w:iCs/>
          <w:sz w:val="24"/>
          <w:szCs w:val="24"/>
        </w:rPr>
        <w:t>Základy andragogiky</w:t>
      </w:r>
      <w:r w:rsidRPr="00037393">
        <w:rPr>
          <w:rFonts w:ascii="Palatino Linotype" w:hAnsi="Palatino Linotype"/>
          <w:sz w:val="24"/>
          <w:szCs w:val="24"/>
        </w:rPr>
        <w:t>. Praha: Univerzita Jana Amose Komenského.</w:t>
      </w:r>
    </w:p>
    <w:p w14:paraId="10895089" w14:textId="3C462F36" w:rsidR="00C23D56" w:rsidRPr="00C23D56"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Pařízek, V. (1988). </w:t>
      </w:r>
      <w:r w:rsidRPr="00037393">
        <w:rPr>
          <w:rFonts w:ascii="Palatino Linotype" w:hAnsi="Palatino Linotype" w:cs="Times New Roman"/>
          <w:i/>
          <w:iCs/>
          <w:sz w:val="24"/>
          <w:szCs w:val="24"/>
        </w:rPr>
        <w:t>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 a jeho povolání: (analýza 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itelské profese).</w:t>
      </w:r>
      <w:r w:rsidRPr="00037393">
        <w:rPr>
          <w:rFonts w:ascii="Palatino Linotype" w:hAnsi="Palatino Linotype" w:cs="Times New Roman"/>
          <w:sz w:val="24"/>
          <w:szCs w:val="24"/>
        </w:rPr>
        <w:t xml:space="preserve"> Praha: Státní pedagogické nakladatelství.</w:t>
      </w:r>
    </w:p>
    <w:p w14:paraId="6FB3AE1A" w14:textId="43695DF4"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Petřková, A. (2006). </w:t>
      </w:r>
      <w:r w:rsidRPr="00037393">
        <w:rPr>
          <w:rFonts w:ascii="Palatino Linotype" w:hAnsi="Palatino Linotype"/>
          <w:i/>
          <w:iCs/>
          <w:sz w:val="24"/>
          <w:szCs w:val="24"/>
        </w:rPr>
        <w:t>Psychologie učení a vzdělávání dospělých: studijní text pro distanční studium</w:t>
      </w:r>
      <w:r w:rsidRPr="00037393">
        <w:rPr>
          <w:rFonts w:ascii="Palatino Linotype" w:hAnsi="Palatino Linotype"/>
          <w:sz w:val="24"/>
          <w:szCs w:val="24"/>
        </w:rPr>
        <w:t>. Olomouc: Hanex.</w:t>
      </w:r>
    </w:p>
    <w:p w14:paraId="1C6C681C" w14:textId="2799694C" w:rsidR="00C23D56" w:rsidRPr="00C23D56"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Podlahová, L. (2007). </w:t>
      </w:r>
      <w:r w:rsidRPr="00037393">
        <w:rPr>
          <w:rFonts w:ascii="Palatino Linotype" w:hAnsi="Palatino Linotype" w:cs="Times New Roman"/>
          <w:i/>
          <w:iCs/>
          <w:sz w:val="24"/>
          <w:szCs w:val="24"/>
        </w:rPr>
        <w:t>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 sekundární školy: studijní opora</w:t>
      </w:r>
      <w:r w:rsidRPr="00037393">
        <w:rPr>
          <w:rFonts w:ascii="Palatino Linotype" w:hAnsi="Palatino Linotype" w:cs="Times New Roman"/>
          <w:sz w:val="24"/>
          <w:szCs w:val="24"/>
        </w:rPr>
        <w:t>. Olomouc: Vydavatelství Univerzity Palackého.</w:t>
      </w:r>
    </w:p>
    <w:p w14:paraId="05E2C51B"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Průcha, J. (2002). </w:t>
      </w:r>
      <w:r w:rsidRPr="00037393">
        <w:rPr>
          <w:rFonts w:ascii="Palatino Linotype" w:hAnsi="Palatino Linotype"/>
          <w:i/>
          <w:iCs/>
          <w:sz w:val="24"/>
          <w:szCs w:val="24"/>
        </w:rPr>
        <w:t>Učitel. Současné poznatky o profesi</w:t>
      </w:r>
      <w:r w:rsidRPr="00037393">
        <w:rPr>
          <w:rFonts w:ascii="Palatino Linotype" w:hAnsi="Palatino Linotype"/>
          <w:sz w:val="24"/>
          <w:szCs w:val="24"/>
        </w:rPr>
        <w:t>. Praha: Portál.</w:t>
      </w:r>
    </w:p>
    <w:p w14:paraId="67B0427F"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lastRenderedPageBreak/>
        <w:t xml:space="preserve">Průcha, J. &amp; Veteška, J. (2014). </w:t>
      </w:r>
      <w:r w:rsidRPr="00037393">
        <w:rPr>
          <w:rFonts w:ascii="Palatino Linotype" w:hAnsi="Palatino Linotype"/>
          <w:i/>
          <w:iCs/>
          <w:sz w:val="24"/>
          <w:szCs w:val="24"/>
        </w:rPr>
        <w:t>Andragogický slovník</w:t>
      </w:r>
      <w:r w:rsidRPr="00037393">
        <w:rPr>
          <w:rFonts w:ascii="Palatino Linotype" w:hAnsi="Palatino Linotype"/>
          <w:sz w:val="24"/>
          <w:szCs w:val="24"/>
        </w:rPr>
        <w:t>. Praha: Grada.</w:t>
      </w:r>
    </w:p>
    <w:p w14:paraId="6FF3E9FC"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Průcha, J., Walterová, E. &amp; Mareš, J. (2013). </w:t>
      </w:r>
      <w:r w:rsidRPr="00037393">
        <w:rPr>
          <w:rFonts w:ascii="Palatino Linotype" w:hAnsi="Palatino Linotype"/>
          <w:i/>
          <w:iCs/>
          <w:sz w:val="24"/>
          <w:szCs w:val="24"/>
        </w:rPr>
        <w:t>Pedagogický slovník.</w:t>
      </w:r>
      <w:r w:rsidRPr="00037393">
        <w:rPr>
          <w:rFonts w:ascii="Palatino Linotype" w:hAnsi="Palatino Linotype"/>
          <w:sz w:val="24"/>
          <w:szCs w:val="24"/>
        </w:rPr>
        <w:t xml:space="preserve"> Praha: Portál.</w:t>
      </w:r>
    </w:p>
    <w:p w14:paraId="7B645F4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Rabušicová, M. (2006). </w:t>
      </w:r>
      <w:r w:rsidRPr="00037393">
        <w:rPr>
          <w:rFonts w:ascii="Palatino Linotype" w:hAnsi="Palatino Linotype"/>
          <w:i/>
          <w:iCs/>
          <w:sz w:val="24"/>
          <w:szCs w:val="24"/>
        </w:rPr>
        <w:t>Místo vzdělávání dospělých v konceptu celoživotního učení</w:t>
      </w:r>
      <w:r w:rsidRPr="00037393">
        <w:rPr>
          <w:rFonts w:ascii="Palatino Linotype" w:hAnsi="Palatino Linotype"/>
          <w:sz w:val="24"/>
          <w:szCs w:val="24"/>
        </w:rPr>
        <w:t>. In M. Rabušicová (Ed.). Sborník prací Filozofické fakulty brněnské univerzity U 11 (str. 13-26). Brno: Masarykova univerzita.</w:t>
      </w:r>
    </w:p>
    <w:p w14:paraId="54A92FCA" w14:textId="77777777" w:rsidR="00C23D56" w:rsidRPr="00037393" w:rsidRDefault="00C23D56" w:rsidP="00C23D56">
      <w:pPr>
        <w:spacing w:line="360" w:lineRule="auto"/>
        <w:rPr>
          <w:rFonts w:ascii="Palatino Linotype" w:hAnsi="Palatino Linotype" w:cs="Arial"/>
          <w:color w:val="222222"/>
          <w:sz w:val="24"/>
          <w:szCs w:val="24"/>
          <w:shd w:val="clear" w:color="auto" w:fill="FFFFFF"/>
        </w:rPr>
      </w:pPr>
      <w:r w:rsidRPr="00037393">
        <w:rPr>
          <w:rFonts w:ascii="Palatino Linotype" w:hAnsi="Palatino Linotype"/>
          <w:sz w:val="24"/>
          <w:szCs w:val="24"/>
        </w:rPr>
        <w:t xml:space="preserve">Rabušicová, M., &amp; Rabušic, L. (Ed.). (2008). </w:t>
      </w:r>
      <w:r w:rsidRPr="00037393">
        <w:rPr>
          <w:rFonts w:ascii="Palatino Linotype" w:hAnsi="Palatino Linotype"/>
          <w:i/>
          <w:iCs/>
          <w:sz w:val="24"/>
          <w:szCs w:val="24"/>
        </w:rPr>
        <w:t>Učíme se po celý život?: o vzdělávání dospělých v České republice</w:t>
      </w:r>
      <w:r w:rsidRPr="00037393">
        <w:rPr>
          <w:rFonts w:ascii="Palatino Linotype" w:hAnsi="Palatino Linotype"/>
          <w:sz w:val="24"/>
          <w:szCs w:val="24"/>
        </w:rPr>
        <w:t xml:space="preserve">. Brno: Masarykova univerzita. </w:t>
      </w:r>
    </w:p>
    <w:p w14:paraId="799B4D58"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Reichel, J. (2009). </w:t>
      </w:r>
      <w:r w:rsidRPr="00037393">
        <w:rPr>
          <w:rFonts w:ascii="Palatino Linotype" w:hAnsi="Palatino Linotype"/>
          <w:i/>
          <w:sz w:val="24"/>
          <w:szCs w:val="24"/>
        </w:rPr>
        <w:t>Kapitoly metodologie sociálních výzkumů</w:t>
      </w:r>
      <w:r w:rsidRPr="00037393">
        <w:rPr>
          <w:rFonts w:ascii="Palatino Linotype" w:hAnsi="Palatino Linotype"/>
          <w:sz w:val="24"/>
          <w:szCs w:val="24"/>
        </w:rPr>
        <w:t>. Praha: Grada.</w:t>
      </w:r>
    </w:p>
    <w:p w14:paraId="69DBCD0C" w14:textId="770F78C7"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Stock, Ch. (2010). </w:t>
      </w:r>
      <w:r w:rsidRPr="00037393">
        <w:rPr>
          <w:rFonts w:ascii="Palatino Linotype" w:hAnsi="Palatino Linotype" w:cs="Times New Roman"/>
          <w:i/>
          <w:iCs/>
          <w:sz w:val="24"/>
          <w:szCs w:val="24"/>
        </w:rPr>
        <w:t>Syndrom vyho</w:t>
      </w:r>
      <w:r w:rsidRPr="00037393">
        <w:rPr>
          <w:rFonts w:ascii="Palatino Linotype" w:hAnsi="Palatino Linotype" w:cs="TimesNewRoman,Italic"/>
          <w:i/>
          <w:iCs/>
          <w:sz w:val="24"/>
          <w:szCs w:val="24"/>
        </w:rPr>
        <w:t>ř</w:t>
      </w:r>
      <w:r w:rsidRPr="00037393">
        <w:rPr>
          <w:rFonts w:ascii="Palatino Linotype" w:hAnsi="Palatino Linotype" w:cs="Times New Roman"/>
          <w:i/>
          <w:iCs/>
          <w:sz w:val="24"/>
          <w:szCs w:val="24"/>
        </w:rPr>
        <w:t xml:space="preserve">ení a jak jej zvládnout. </w:t>
      </w:r>
      <w:r w:rsidRPr="00037393">
        <w:rPr>
          <w:rFonts w:ascii="Palatino Linotype" w:hAnsi="Palatino Linotype" w:cs="Times New Roman"/>
          <w:sz w:val="24"/>
          <w:szCs w:val="24"/>
        </w:rPr>
        <w:t>Praha: Grada.</w:t>
      </w:r>
    </w:p>
    <w:p w14:paraId="3056281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Šerák, M. (2009a). </w:t>
      </w:r>
      <w:r w:rsidRPr="00037393">
        <w:rPr>
          <w:rFonts w:ascii="Palatino Linotype" w:hAnsi="Palatino Linotype"/>
          <w:i/>
          <w:iCs/>
          <w:sz w:val="24"/>
          <w:szCs w:val="24"/>
        </w:rPr>
        <w:t>Zájmové vzdělávání dospělých</w:t>
      </w:r>
      <w:r w:rsidRPr="00037393">
        <w:rPr>
          <w:rFonts w:ascii="Palatino Linotype" w:hAnsi="Palatino Linotype"/>
          <w:sz w:val="24"/>
          <w:szCs w:val="24"/>
        </w:rPr>
        <w:t>. Praha: Portál.</w:t>
      </w:r>
    </w:p>
    <w:p w14:paraId="744DC9C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Šerák, M. (2009b). </w:t>
      </w:r>
      <w:r w:rsidRPr="00037393">
        <w:rPr>
          <w:rFonts w:ascii="Palatino Linotype" w:hAnsi="Palatino Linotype"/>
          <w:i/>
          <w:iCs/>
          <w:sz w:val="24"/>
          <w:szCs w:val="24"/>
        </w:rPr>
        <w:t>Zájmové vzdělávání mládeže a dospělých</w:t>
      </w:r>
      <w:r w:rsidRPr="00037393">
        <w:rPr>
          <w:rFonts w:ascii="Palatino Linotype" w:hAnsi="Palatino Linotype"/>
          <w:sz w:val="24"/>
          <w:szCs w:val="24"/>
        </w:rPr>
        <w:t>. In J. Průcha (Ed.). Pedagogická encyklopedie (str. 503-507). Praha: Portál.</w:t>
      </w:r>
    </w:p>
    <w:p w14:paraId="6743EBE7"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Šerák, M. &amp; Dvořáková, M. (2009). </w:t>
      </w:r>
      <w:r w:rsidRPr="00037393">
        <w:rPr>
          <w:rFonts w:ascii="Palatino Linotype" w:hAnsi="Palatino Linotype"/>
          <w:i/>
          <w:iCs/>
          <w:sz w:val="24"/>
          <w:szCs w:val="24"/>
        </w:rPr>
        <w:t>Kapitoly z teorie a praxe vzdělávání dospělých</w:t>
      </w:r>
      <w:r w:rsidRPr="00037393">
        <w:rPr>
          <w:rFonts w:ascii="Palatino Linotype" w:hAnsi="Palatino Linotype"/>
          <w:sz w:val="24"/>
          <w:szCs w:val="24"/>
        </w:rPr>
        <w:t>. Praha: Česká zemědělská univerzita, Institut vzdělávání a poradenství.</w:t>
      </w:r>
    </w:p>
    <w:p w14:paraId="33BDF7BA"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Špatenková, N. &amp; Petřková, A. (2013). </w:t>
      </w:r>
      <w:r w:rsidRPr="00037393">
        <w:rPr>
          <w:rFonts w:ascii="Palatino Linotype" w:hAnsi="Palatino Linotype"/>
          <w:i/>
          <w:iCs/>
          <w:sz w:val="24"/>
          <w:szCs w:val="24"/>
        </w:rPr>
        <w:t>Psychologie dospělých: studijní text pro kombinované studium</w:t>
      </w:r>
      <w:r w:rsidRPr="00037393">
        <w:rPr>
          <w:rFonts w:ascii="Palatino Linotype" w:hAnsi="Palatino Linotype"/>
          <w:sz w:val="24"/>
          <w:szCs w:val="24"/>
        </w:rPr>
        <w:t>. Olomouc: Univerzita Palackého v Olomouci.</w:t>
      </w:r>
    </w:p>
    <w:p w14:paraId="2B336516" w14:textId="11F12FDB" w:rsidR="00C23D56" w:rsidRPr="00C23D56"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Špendla, V. (1974). </w:t>
      </w:r>
      <w:r w:rsidRPr="00037393">
        <w:rPr>
          <w:rFonts w:ascii="Palatino Linotype" w:hAnsi="Palatino Linotype" w:cs="Times New Roman"/>
          <w:i/>
          <w:iCs/>
          <w:sz w:val="24"/>
          <w:szCs w:val="24"/>
        </w:rPr>
        <w:t>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 a 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itelská profesia.</w:t>
      </w:r>
      <w:r w:rsidRPr="00037393">
        <w:rPr>
          <w:rFonts w:ascii="Palatino Linotype" w:hAnsi="Palatino Linotype" w:cs="Times New Roman"/>
          <w:sz w:val="24"/>
          <w:szCs w:val="24"/>
        </w:rPr>
        <w:t xml:space="preserve"> Bratislava: Slovenské pedagogické nakladateľstvo.</w:t>
      </w:r>
    </w:p>
    <w:p w14:paraId="6DB9D69B" w14:textId="77777777"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Švaříček, R., &amp; Šeďová, K. (2007). </w:t>
      </w:r>
      <w:r w:rsidRPr="00037393">
        <w:rPr>
          <w:rFonts w:ascii="Palatino Linotype" w:hAnsi="Palatino Linotype"/>
          <w:i/>
          <w:iCs/>
          <w:sz w:val="24"/>
          <w:szCs w:val="24"/>
        </w:rPr>
        <w:t>Kvalitativní výzkum v pedagogických vědách</w:t>
      </w:r>
      <w:r w:rsidRPr="00037393">
        <w:rPr>
          <w:rFonts w:ascii="Palatino Linotype" w:hAnsi="Palatino Linotype"/>
          <w:sz w:val="24"/>
          <w:szCs w:val="24"/>
        </w:rPr>
        <w:t>. Praha: Portál.</w:t>
      </w:r>
    </w:p>
    <w:p w14:paraId="57713D84" w14:textId="38AE4DF3" w:rsidR="00C23D56" w:rsidRPr="00037393"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Hájek, B. (2004). </w:t>
      </w:r>
      <w:r w:rsidRPr="00037393">
        <w:rPr>
          <w:rFonts w:ascii="Palatino Linotype" w:hAnsi="Palatino Linotype"/>
          <w:i/>
          <w:iCs/>
          <w:sz w:val="24"/>
          <w:szCs w:val="24"/>
        </w:rPr>
        <w:t>Děti, vedoucí, volný čas</w:t>
      </w:r>
      <w:r w:rsidRPr="00037393">
        <w:rPr>
          <w:rFonts w:ascii="Palatino Linotype" w:hAnsi="Palatino Linotype"/>
          <w:sz w:val="24"/>
          <w:szCs w:val="24"/>
        </w:rPr>
        <w:t>. Praha: Institut dětí a mládeže MŠMT.</w:t>
      </w:r>
    </w:p>
    <w:p w14:paraId="12004961" w14:textId="6CC5B075" w:rsidR="00C23D56" w:rsidRP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t xml:space="preserve">Trnková, K., Chaloupková, L. &amp; Knotová, D. (2009). </w:t>
      </w:r>
      <w:r w:rsidRPr="00037393">
        <w:rPr>
          <w:rFonts w:ascii="Palatino Linotype" w:hAnsi="Palatino Linotype"/>
          <w:i/>
          <w:iCs/>
          <w:sz w:val="24"/>
          <w:szCs w:val="24"/>
        </w:rPr>
        <w:t xml:space="preserve">Pedagogičtí pracovníci na málotřídkách – izolovaní a nekvalifikovaní? </w:t>
      </w:r>
      <w:r w:rsidRPr="00037393">
        <w:rPr>
          <w:rFonts w:ascii="Palatino Linotype" w:hAnsi="Palatino Linotype"/>
          <w:sz w:val="24"/>
          <w:szCs w:val="24"/>
        </w:rPr>
        <w:t>Studia paedagogica roč. 14, č. 2, rok 2009 (str. 51-68). Brno: Masarykova univerzita</w:t>
      </w:r>
    </w:p>
    <w:p w14:paraId="300BCBAE"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cs="Times New Roman"/>
          <w:sz w:val="24"/>
          <w:szCs w:val="24"/>
        </w:rPr>
        <w:t xml:space="preserve">Urbánek, P. (2009). </w:t>
      </w:r>
      <w:r w:rsidRPr="00037393">
        <w:rPr>
          <w:rFonts w:ascii="Palatino Linotype" w:hAnsi="Palatino Linotype" w:cs="Times New Roman"/>
          <w:i/>
          <w:iCs/>
          <w:sz w:val="24"/>
          <w:szCs w:val="24"/>
        </w:rPr>
        <w:t>Pracovní zát</w:t>
      </w:r>
      <w:r w:rsidRPr="00037393">
        <w:rPr>
          <w:rFonts w:ascii="Palatino Linotype" w:eastAsia="TimesNewRoman" w:hAnsi="Palatino Linotype" w:cs="TimesNewRoman"/>
          <w:i/>
          <w:iCs/>
          <w:sz w:val="24"/>
          <w:szCs w:val="24"/>
        </w:rPr>
        <w:t>ě</w:t>
      </w:r>
      <w:r w:rsidRPr="00037393">
        <w:rPr>
          <w:rFonts w:ascii="Palatino Linotype" w:hAnsi="Palatino Linotype" w:cs="Times New Roman"/>
          <w:i/>
          <w:iCs/>
          <w:sz w:val="24"/>
          <w:szCs w:val="24"/>
        </w:rPr>
        <w:t>ž a podmínky práce u</w:t>
      </w:r>
      <w:r w:rsidRPr="00037393">
        <w:rPr>
          <w:rFonts w:ascii="Palatino Linotype" w:eastAsia="TimesNewRoman" w:hAnsi="Palatino Linotype" w:cs="TimesNewRoman"/>
          <w:i/>
          <w:iCs/>
          <w:sz w:val="24"/>
          <w:szCs w:val="24"/>
        </w:rPr>
        <w:t>č</w:t>
      </w:r>
      <w:r w:rsidRPr="00037393">
        <w:rPr>
          <w:rFonts w:ascii="Palatino Linotype" w:hAnsi="Palatino Linotype" w:cs="Times New Roman"/>
          <w:i/>
          <w:iCs/>
          <w:sz w:val="24"/>
          <w:szCs w:val="24"/>
        </w:rPr>
        <w:t>itel</w:t>
      </w:r>
      <w:r w:rsidRPr="00037393">
        <w:rPr>
          <w:rFonts w:ascii="Palatino Linotype" w:eastAsia="TimesNewRoman" w:hAnsi="Palatino Linotype" w:cs="TimesNewRoman"/>
          <w:i/>
          <w:iCs/>
          <w:sz w:val="24"/>
          <w:szCs w:val="24"/>
        </w:rPr>
        <w:t>ů</w:t>
      </w:r>
      <w:r w:rsidRPr="00037393">
        <w:rPr>
          <w:rFonts w:ascii="Palatino Linotype" w:hAnsi="Palatino Linotype" w:cs="Times New Roman"/>
          <w:sz w:val="24"/>
          <w:szCs w:val="24"/>
        </w:rPr>
        <w:t xml:space="preserve">. </w:t>
      </w:r>
      <w:r w:rsidRPr="00037393">
        <w:rPr>
          <w:rFonts w:ascii="Palatino Linotype" w:hAnsi="Palatino Linotype"/>
          <w:sz w:val="24"/>
          <w:szCs w:val="24"/>
        </w:rPr>
        <w:t>In J. Průcha (Ed.). Pedagogická encyklopedie (str. 29-33). Praha: Portál.</w:t>
      </w:r>
    </w:p>
    <w:p w14:paraId="2231C405" w14:textId="78F5BBF3" w:rsidR="00C23D56" w:rsidRPr="00C23D56" w:rsidRDefault="00C23D56" w:rsidP="00C23D56">
      <w:pPr>
        <w:autoSpaceDE w:val="0"/>
        <w:autoSpaceDN w:val="0"/>
        <w:adjustRightInd w:val="0"/>
        <w:spacing w:after="0" w:line="360" w:lineRule="auto"/>
        <w:rPr>
          <w:rFonts w:ascii="Palatino Linotype" w:hAnsi="Palatino Linotype"/>
          <w:sz w:val="24"/>
          <w:szCs w:val="24"/>
        </w:rPr>
      </w:pPr>
      <w:r w:rsidRPr="00037393">
        <w:rPr>
          <w:rFonts w:ascii="Palatino Linotype" w:hAnsi="Palatino Linotype"/>
          <w:sz w:val="24"/>
          <w:szCs w:val="24"/>
        </w:rPr>
        <w:lastRenderedPageBreak/>
        <w:t xml:space="preserve">Vališová, A. a Kasíková H. (2007). </w:t>
      </w:r>
      <w:r w:rsidRPr="00037393">
        <w:rPr>
          <w:rFonts w:ascii="Palatino Linotype" w:hAnsi="Palatino Linotype"/>
          <w:i/>
          <w:iCs/>
          <w:sz w:val="24"/>
          <w:szCs w:val="24"/>
        </w:rPr>
        <w:t>Pedagogika pro učitele</w:t>
      </w:r>
      <w:r w:rsidRPr="00037393">
        <w:rPr>
          <w:rFonts w:ascii="Palatino Linotype" w:hAnsi="Palatino Linotype"/>
          <w:sz w:val="24"/>
          <w:szCs w:val="24"/>
        </w:rPr>
        <w:t>. Praha: Grada.</w:t>
      </w:r>
    </w:p>
    <w:p w14:paraId="40CDFA2D" w14:textId="10752414" w:rsidR="00C23D56" w:rsidRPr="00C23D56"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Vašutová, J. (2002). </w:t>
      </w:r>
      <w:r w:rsidRPr="00037393">
        <w:rPr>
          <w:rFonts w:ascii="Palatino Linotype" w:hAnsi="Palatino Linotype" w:cs="Times New Roman"/>
          <w:i/>
          <w:iCs/>
          <w:sz w:val="24"/>
          <w:szCs w:val="24"/>
        </w:rPr>
        <w:t>Být 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itelem: co by m</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 u</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itel v</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 xml:space="preserve">t o své profesi. </w:t>
      </w:r>
      <w:r w:rsidRPr="00037393">
        <w:rPr>
          <w:rFonts w:ascii="Palatino Linotype" w:hAnsi="Palatino Linotype" w:cs="Times New Roman"/>
          <w:sz w:val="24"/>
          <w:szCs w:val="24"/>
        </w:rPr>
        <w:t xml:space="preserve">Praha: Univerzita Karlova. </w:t>
      </w:r>
    </w:p>
    <w:p w14:paraId="390371FB"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Veteška, J. (2010). </w:t>
      </w:r>
      <w:r w:rsidRPr="00037393">
        <w:rPr>
          <w:rFonts w:ascii="Palatino Linotype" w:hAnsi="Palatino Linotype"/>
          <w:i/>
          <w:iCs/>
          <w:sz w:val="24"/>
          <w:szCs w:val="24"/>
        </w:rPr>
        <w:t>Kompetence ve vzdělávání dospělých: pedagogické, andragogické a sociální aspekty</w:t>
      </w:r>
      <w:r w:rsidRPr="00037393">
        <w:rPr>
          <w:rFonts w:ascii="Palatino Linotype" w:hAnsi="Palatino Linotype"/>
          <w:sz w:val="24"/>
          <w:szCs w:val="24"/>
        </w:rPr>
        <w:t xml:space="preserve">. Praha: Univerzita Jana Amose Komenského. </w:t>
      </w:r>
    </w:p>
    <w:p w14:paraId="543877A9"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Veteška, J. &amp; Tureckiová, M. (2008). </w:t>
      </w:r>
      <w:r w:rsidRPr="00037393">
        <w:rPr>
          <w:rFonts w:ascii="Palatino Linotype" w:hAnsi="Palatino Linotype"/>
          <w:i/>
          <w:iCs/>
          <w:sz w:val="24"/>
          <w:szCs w:val="24"/>
        </w:rPr>
        <w:t>Kompetence ve vzdělávání</w:t>
      </w:r>
      <w:r w:rsidRPr="00037393">
        <w:rPr>
          <w:rFonts w:ascii="Palatino Linotype" w:hAnsi="Palatino Linotype"/>
          <w:sz w:val="24"/>
          <w:szCs w:val="24"/>
        </w:rPr>
        <w:t>. Praha: Grada.</w:t>
      </w:r>
    </w:p>
    <w:p w14:paraId="3AC463A0" w14:textId="06384B52" w:rsidR="00C23D56" w:rsidRPr="00037393" w:rsidRDefault="00C23D56" w:rsidP="00C23D56">
      <w:pPr>
        <w:autoSpaceDE w:val="0"/>
        <w:autoSpaceDN w:val="0"/>
        <w:adjustRightInd w:val="0"/>
        <w:spacing w:after="0" w:line="360" w:lineRule="auto"/>
        <w:rPr>
          <w:rFonts w:ascii="Palatino Linotype" w:hAnsi="Palatino Linotype" w:cs="Times New Roman"/>
          <w:sz w:val="24"/>
          <w:szCs w:val="24"/>
        </w:rPr>
      </w:pPr>
      <w:r w:rsidRPr="00037393">
        <w:rPr>
          <w:rFonts w:ascii="Palatino Linotype" w:hAnsi="Palatino Linotype" w:cs="Times New Roman"/>
          <w:sz w:val="24"/>
          <w:szCs w:val="24"/>
        </w:rPr>
        <w:t xml:space="preserve">Vymazal, J. (1990). </w:t>
      </w:r>
      <w:r w:rsidRPr="00037393">
        <w:rPr>
          <w:rFonts w:ascii="Palatino Linotype" w:hAnsi="Palatino Linotype" w:cs="Times New Roman"/>
          <w:i/>
          <w:iCs/>
          <w:sz w:val="24"/>
          <w:szCs w:val="24"/>
        </w:rPr>
        <w:t>Mimoškolská výchova a vzd</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lávání dosp</w:t>
      </w:r>
      <w:r w:rsidRPr="00037393">
        <w:rPr>
          <w:rFonts w:ascii="Palatino Linotype" w:hAnsi="Palatino Linotype" w:cs="TimesNewRoman,Italic"/>
          <w:i/>
          <w:iCs/>
          <w:sz w:val="24"/>
          <w:szCs w:val="24"/>
        </w:rPr>
        <w:t>ě</w:t>
      </w:r>
      <w:r w:rsidRPr="00037393">
        <w:rPr>
          <w:rFonts w:ascii="Palatino Linotype" w:hAnsi="Palatino Linotype" w:cs="Times New Roman"/>
          <w:i/>
          <w:iCs/>
          <w:sz w:val="24"/>
          <w:szCs w:val="24"/>
        </w:rPr>
        <w:t xml:space="preserve">lých a její institucionální systém v </w:t>
      </w:r>
      <w:r w:rsidRPr="00037393">
        <w:rPr>
          <w:rFonts w:ascii="Palatino Linotype" w:hAnsi="Palatino Linotype" w:cs="TimesNewRoman,Italic"/>
          <w:i/>
          <w:iCs/>
          <w:sz w:val="24"/>
          <w:szCs w:val="24"/>
        </w:rPr>
        <w:t>Č</w:t>
      </w:r>
      <w:r w:rsidRPr="00037393">
        <w:rPr>
          <w:rFonts w:ascii="Palatino Linotype" w:hAnsi="Palatino Linotype" w:cs="Times New Roman"/>
          <w:i/>
          <w:iCs/>
          <w:sz w:val="24"/>
          <w:szCs w:val="24"/>
        </w:rPr>
        <w:t xml:space="preserve">SR. </w:t>
      </w:r>
      <w:r w:rsidRPr="00037393">
        <w:rPr>
          <w:rFonts w:ascii="Palatino Linotype" w:hAnsi="Palatino Linotype" w:cs="Times New Roman"/>
          <w:sz w:val="24"/>
          <w:szCs w:val="24"/>
        </w:rPr>
        <w:t>Praha: Státní pedagogické</w:t>
      </w:r>
      <w:r w:rsidRPr="00037393">
        <w:rPr>
          <w:rFonts w:ascii="Palatino Linotype" w:hAnsi="Palatino Linotype" w:cs="Times New Roman"/>
          <w:i/>
          <w:iCs/>
          <w:sz w:val="24"/>
          <w:szCs w:val="24"/>
        </w:rPr>
        <w:t xml:space="preserve"> </w:t>
      </w:r>
      <w:r w:rsidRPr="00037393">
        <w:rPr>
          <w:rFonts w:ascii="Palatino Linotype" w:hAnsi="Palatino Linotype" w:cs="Times New Roman"/>
          <w:sz w:val="24"/>
          <w:szCs w:val="24"/>
        </w:rPr>
        <w:t>nakladatelství.</w:t>
      </w:r>
    </w:p>
    <w:p w14:paraId="1B2ECE43" w14:textId="77777777" w:rsidR="00C23D56" w:rsidRPr="00037393"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Zormanová, L. (2017). </w:t>
      </w:r>
      <w:r w:rsidRPr="00037393">
        <w:rPr>
          <w:rFonts w:ascii="Palatino Linotype" w:hAnsi="Palatino Linotype"/>
          <w:i/>
          <w:iCs/>
          <w:sz w:val="24"/>
          <w:szCs w:val="24"/>
        </w:rPr>
        <w:t>Didaktika dospělých</w:t>
      </w:r>
      <w:r w:rsidRPr="00037393">
        <w:rPr>
          <w:rFonts w:ascii="Palatino Linotype" w:hAnsi="Palatino Linotype"/>
          <w:sz w:val="24"/>
          <w:szCs w:val="24"/>
        </w:rPr>
        <w:t>. Praha: Grada.</w:t>
      </w:r>
    </w:p>
    <w:p w14:paraId="6DABB1B6" w14:textId="77777777" w:rsidR="00C23D56" w:rsidRPr="00037393" w:rsidRDefault="00C23D56" w:rsidP="00C23D56">
      <w:pPr>
        <w:autoSpaceDE w:val="0"/>
        <w:autoSpaceDN w:val="0"/>
        <w:adjustRightInd w:val="0"/>
        <w:spacing w:after="0" w:line="360" w:lineRule="auto"/>
        <w:rPr>
          <w:rFonts w:ascii="Palatino Linotype" w:hAnsi="Palatino Linotype"/>
          <w:sz w:val="24"/>
          <w:szCs w:val="24"/>
        </w:rPr>
      </w:pPr>
    </w:p>
    <w:p w14:paraId="6ECD76FE" w14:textId="77777777" w:rsidR="00C23D56" w:rsidRPr="00037393" w:rsidRDefault="00C23D56" w:rsidP="00C23D56">
      <w:pPr>
        <w:spacing w:line="360" w:lineRule="auto"/>
        <w:rPr>
          <w:rFonts w:ascii="Palatino Linotype" w:hAnsi="Palatino Linotype"/>
          <w:b/>
          <w:bCs/>
          <w:sz w:val="24"/>
          <w:szCs w:val="24"/>
        </w:rPr>
      </w:pPr>
      <w:r w:rsidRPr="00037393">
        <w:rPr>
          <w:rFonts w:ascii="Palatino Linotype" w:hAnsi="Palatino Linotype"/>
          <w:b/>
          <w:bCs/>
          <w:sz w:val="24"/>
          <w:szCs w:val="24"/>
        </w:rPr>
        <w:t xml:space="preserve">Zákony: </w:t>
      </w:r>
    </w:p>
    <w:p w14:paraId="502CEAD4" w14:textId="48E4E6C0" w:rsidR="00C23D56" w:rsidRPr="00C23D56" w:rsidRDefault="00C23D56" w:rsidP="00C23D56">
      <w:pPr>
        <w:spacing w:line="360" w:lineRule="auto"/>
        <w:rPr>
          <w:rFonts w:ascii="Palatino Linotype" w:hAnsi="Palatino Linotype"/>
          <w:sz w:val="24"/>
          <w:szCs w:val="24"/>
        </w:rPr>
      </w:pPr>
      <w:r w:rsidRPr="00037393">
        <w:rPr>
          <w:rFonts w:ascii="Palatino Linotype" w:hAnsi="Palatino Linotype"/>
          <w:sz w:val="24"/>
          <w:szCs w:val="24"/>
        </w:rPr>
        <w:t xml:space="preserve">Zákon č. 563/2004 Sb., o pedagogických pracovnících a o změně některých zákonů. Dostupný z </w:t>
      </w:r>
      <w:hyperlink r:id="rId11" w:history="1">
        <w:r w:rsidRPr="00037393">
          <w:rPr>
            <w:rStyle w:val="Hypertextovodkaz"/>
            <w:rFonts w:ascii="Palatino Linotype" w:hAnsi="Palatino Linotype"/>
            <w:color w:val="000000" w:themeColor="text1"/>
            <w:sz w:val="24"/>
            <w:szCs w:val="24"/>
          </w:rPr>
          <w:t>https://ppropo.mpsv.cz/zakon_563_2004</w:t>
        </w:r>
      </w:hyperlink>
      <w:r w:rsidRPr="00037393">
        <w:rPr>
          <w:rFonts w:ascii="Palatino Linotype" w:hAnsi="Palatino Linotype"/>
          <w:color w:val="000000" w:themeColor="text1"/>
          <w:sz w:val="24"/>
          <w:szCs w:val="24"/>
        </w:rPr>
        <w:t xml:space="preserve"> </w:t>
      </w:r>
      <w:r w:rsidRPr="00037393">
        <w:rPr>
          <w:rFonts w:ascii="Palatino Linotype" w:hAnsi="Palatino Linotype"/>
          <w:sz w:val="24"/>
          <w:szCs w:val="24"/>
        </w:rPr>
        <w:t>[cit. 12.02.2022]</w:t>
      </w:r>
    </w:p>
    <w:p w14:paraId="78BF19B6" w14:textId="77777777" w:rsidR="00094622" w:rsidRPr="001D1DD4" w:rsidRDefault="00094622" w:rsidP="00094622">
      <w:pPr>
        <w:ind w:firstLine="708"/>
        <w:jc w:val="both"/>
        <w:rPr>
          <w:rFonts w:ascii="Palatino Linotype" w:hAnsi="Palatino Linotype" w:cs="Palatino Linotype"/>
          <w:color w:val="000000"/>
          <w:sz w:val="24"/>
          <w:szCs w:val="24"/>
        </w:rPr>
      </w:pPr>
    </w:p>
    <w:p w14:paraId="6BCB162C" w14:textId="77777777" w:rsidR="00094622" w:rsidRDefault="00094622" w:rsidP="00094622">
      <w:pPr>
        <w:jc w:val="both"/>
        <w:rPr>
          <w:rFonts w:ascii="Palatino Linotype" w:hAnsi="Palatino Linotype" w:cs="Times New Roman"/>
          <w:sz w:val="24"/>
          <w:szCs w:val="24"/>
        </w:rPr>
      </w:pPr>
    </w:p>
    <w:p w14:paraId="6BDFB030" w14:textId="77777777" w:rsidR="00BA4EC3" w:rsidRDefault="00BA4EC3"/>
    <w:sectPr w:rsidR="00BA4EC3" w:rsidSect="00094622">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49DC" w14:textId="77777777" w:rsidR="00B95671" w:rsidRDefault="00B95671" w:rsidP="00094622">
      <w:pPr>
        <w:spacing w:after="0" w:line="240" w:lineRule="auto"/>
      </w:pPr>
      <w:r>
        <w:separator/>
      </w:r>
    </w:p>
  </w:endnote>
  <w:endnote w:type="continuationSeparator" w:id="0">
    <w:p w14:paraId="460CACFB" w14:textId="77777777" w:rsidR="00B95671" w:rsidRDefault="00B95671" w:rsidP="0009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520191"/>
      <w:docPartObj>
        <w:docPartGallery w:val="Page Numbers (Bottom of Page)"/>
        <w:docPartUnique/>
      </w:docPartObj>
    </w:sdtPr>
    <w:sdtEndPr/>
    <w:sdtContent>
      <w:p w14:paraId="25967325" w14:textId="0A1FCDA2" w:rsidR="00094622" w:rsidRDefault="00094622">
        <w:pPr>
          <w:pStyle w:val="Zpat"/>
          <w:jc w:val="center"/>
        </w:pPr>
        <w:r>
          <w:fldChar w:fldCharType="begin"/>
        </w:r>
        <w:r>
          <w:instrText>PAGE   \* MERGEFORMAT</w:instrText>
        </w:r>
        <w:r>
          <w:fldChar w:fldCharType="separate"/>
        </w:r>
        <w:r>
          <w:t>2</w:t>
        </w:r>
        <w:r>
          <w:fldChar w:fldCharType="end"/>
        </w:r>
      </w:p>
    </w:sdtContent>
  </w:sdt>
  <w:p w14:paraId="6B062A4F" w14:textId="77777777" w:rsidR="00094622" w:rsidRDefault="00094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694E" w14:textId="77777777" w:rsidR="00B95671" w:rsidRDefault="00B95671" w:rsidP="00094622">
      <w:pPr>
        <w:spacing w:after="0" w:line="240" w:lineRule="auto"/>
      </w:pPr>
      <w:r>
        <w:separator/>
      </w:r>
    </w:p>
  </w:footnote>
  <w:footnote w:type="continuationSeparator" w:id="0">
    <w:p w14:paraId="49B9E7FD" w14:textId="77777777" w:rsidR="00B95671" w:rsidRDefault="00B95671" w:rsidP="00094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5C7"/>
    <w:multiLevelType w:val="hybridMultilevel"/>
    <w:tmpl w:val="1DCC97DC"/>
    <w:lvl w:ilvl="0" w:tplc="3AC63B1C">
      <w:start w:val="3"/>
      <w:numFmt w:val="bullet"/>
      <w:lvlText w:val="-"/>
      <w:lvlJc w:val="left"/>
      <w:pPr>
        <w:ind w:left="1778" w:hanging="360"/>
      </w:pPr>
      <w:rPr>
        <w:rFonts w:ascii="Calibri" w:eastAsiaTheme="minorHAnsi" w:hAnsi="Calibri" w:cs="Calibri"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1" w15:restartNumberingAfterBreak="0">
    <w:nsid w:val="0B6D11AA"/>
    <w:multiLevelType w:val="multilevel"/>
    <w:tmpl w:val="9C108FAE"/>
    <w:lvl w:ilvl="0">
      <w:start w:val="2"/>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153D72CB"/>
    <w:multiLevelType w:val="multilevel"/>
    <w:tmpl w:val="3B2C73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12770B"/>
    <w:multiLevelType w:val="hybridMultilevel"/>
    <w:tmpl w:val="6EB6D000"/>
    <w:lvl w:ilvl="0" w:tplc="3AC63B1C">
      <w:start w:val="3"/>
      <w:numFmt w:val="bullet"/>
      <w:lvlText w:val="-"/>
      <w:lvlJc w:val="left"/>
      <w:pPr>
        <w:ind w:left="1778" w:hanging="360"/>
      </w:pPr>
      <w:rPr>
        <w:rFonts w:ascii="Calibri" w:eastAsiaTheme="minorHAns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1C551EDE"/>
    <w:multiLevelType w:val="multilevel"/>
    <w:tmpl w:val="E820CB3A"/>
    <w:lvl w:ilvl="0">
      <w:start w:val="5"/>
      <w:numFmt w:val="decimal"/>
      <w:lvlText w:val="%1."/>
      <w:lvlJc w:val="left"/>
      <w:pPr>
        <w:ind w:left="786"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B9119D"/>
    <w:multiLevelType w:val="hybridMultilevel"/>
    <w:tmpl w:val="E0603E20"/>
    <w:lvl w:ilvl="0" w:tplc="3AC63B1C">
      <w:start w:val="3"/>
      <w:numFmt w:val="bullet"/>
      <w:lvlText w:val="-"/>
      <w:lvlJc w:val="left"/>
      <w:pPr>
        <w:ind w:left="1778" w:hanging="360"/>
      </w:pPr>
      <w:rPr>
        <w:rFonts w:ascii="Calibri" w:eastAsiaTheme="minorHAnsi"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17A7E12"/>
    <w:multiLevelType w:val="hybridMultilevel"/>
    <w:tmpl w:val="5AD65AFE"/>
    <w:lvl w:ilvl="0" w:tplc="0405000F">
      <w:start w:val="1"/>
      <w:numFmt w:val="decimal"/>
      <w:lvlText w:val="%1."/>
      <w:lvlJc w:val="left"/>
      <w:pPr>
        <w:ind w:left="785"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8B0DA8"/>
    <w:multiLevelType w:val="multilevel"/>
    <w:tmpl w:val="12186B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455693A"/>
    <w:multiLevelType w:val="multilevel"/>
    <w:tmpl w:val="466AE406"/>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9" w15:restartNumberingAfterBreak="0">
    <w:nsid w:val="598A5008"/>
    <w:multiLevelType w:val="multilevel"/>
    <w:tmpl w:val="7AD4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0A1EA6"/>
    <w:multiLevelType w:val="multilevel"/>
    <w:tmpl w:val="1794E2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D842E8F"/>
    <w:multiLevelType w:val="hybridMultilevel"/>
    <w:tmpl w:val="17A43F36"/>
    <w:lvl w:ilvl="0" w:tplc="FD7406CC">
      <w:numFmt w:val="bullet"/>
      <w:lvlText w:val="-"/>
      <w:lvlJc w:val="left"/>
      <w:pPr>
        <w:ind w:left="1778" w:hanging="360"/>
      </w:pPr>
      <w:rPr>
        <w:rFonts w:ascii="Calibri" w:eastAsiaTheme="minorHAnsi" w:hAnsi="Calibri" w:cs="Calibri" w:hint="default"/>
      </w:rPr>
    </w:lvl>
    <w:lvl w:ilvl="1" w:tplc="04050003">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num w:numId="1">
    <w:abstractNumId w:val="6"/>
  </w:num>
  <w:num w:numId="2">
    <w:abstractNumId w:val="8"/>
  </w:num>
  <w:num w:numId="3">
    <w:abstractNumId w:val="1"/>
  </w:num>
  <w:num w:numId="4">
    <w:abstractNumId w:val="10"/>
  </w:num>
  <w:num w:numId="5">
    <w:abstractNumId w:val="7"/>
  </w:num>
  <w:num w:numId="6">
    <w:abstractNumId w:val="4"/>
  </w:num>
  <w:num w:numId="7">
    <w:abstractNumId w:val="9"/>
  </w:num>
  <w:num w:numId="8">
    <w:abstractNumId w:val="0"/>
  </w:num>
  <w:num w:numId="9">
    <w:abstractNumId w:val="3"/>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22"/>
    <w:rsid w:val="00011EE3"/>
    <w:rsid w:val="00072636"/>
    <w:rsid w:val="00094622"/>
    <w:rsid w:val="0012054D"/>
    <w:rsid w:val="001714AC"/>
    <w:rsid w:val="001D3AAA"/>
    <w:rsid w:val="001F2BDA"/>
    <w:rsid w:val="002423C9"/>
    <w:rsid w:val="002615ED"/>
    <w:rsid w:val="002C5D76"/>
    <w:rsid w:val="002F677A"/>
    <w:rsid w:val="00302E6B"/>
    <w:rsid w:val="00373B70"/>
    <w:rsid w:val="003978E5"/>
    <w:rsid w:val="003E4E9C"/>
    <w:rsid w:val="00404977"/>
    <w:rsid w:val="004E1BD1"/>
    <w:rsid w:val="004F5815"/>
    <w:rsid w:val="005509A3"/>
    <w:rsid w:val="005C5280"/>
    <w:rsid w:val="005D2E82"/>
    <w:rsid w:val="00610980"/>
    <w:rsid w:val="00880D3A"/>
    <w:rsid w:val="008B542C"/>
    <w:rsid w:val="008F0131"/>
    <w:rsid w:val="00985690"/>
    <w:rsid w:val="00A42A39"/>
    <w:rsid w:val="00A61344"/>
    <w:rsid w:val="00B421C5"/>
    <w:rsid w:val="00B95671"/>
    <w:rsid w:val="00BA4EC3"/>
    <w:rsid w:val="00BE7FE2"/>
    <w:rsid w:val="00BF734C"/>
    <w:rsid w:val="00C005C7"/>
    <w:rsid w:val="00C23D56"/>
    <w:rsid w:val="00C40E59"/>
    <w:rsid w:val="00C92F97"/>
    <w:rsid w:val="00DE1799"/>
    <w:rsid w:val="00EC6FCB"/>
    <w:rsid w:val="00F81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350C"/>
  <w15:chartTrackingRefBased/>
  <w15:docId w15:val="{EFBD81FF-90F4-4C48-BC6F-946081B7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4622"/>
  </w:style>
  <w:style w:type="paragraph" w:styleId="Nadpis1">
    <w:name w:val="heading 1"/>
    <w:basedOn w:val="Normln"/>
    <w:next w:val="Normln"/>
    <w:link w:val="Nadpis1Char"/>
    <w:uiPriority w:val="9"/>
    <w:qFormat/>
    <w:rsid w:val="005D2E82"/>
    <w:pPr>
      <w:keepNext/>
      <w:keepLines/>
      <w:spacing w:before="240" w:after="0" w:line="360" w:lineRule="auto"/>
      <w:outlineLvl w:val="0"/>
    </w:pPr>
    <w:rPr>
      <w:rFonts w:ascii="Palatino Linotype" w:eastAsiaTheme="majorEastAsia" w:hAnsi="Palatino Linotype" w:cstheme="majorBidi"/>
      <w:b/>
      <w:sz w:val="32"/>
      <w:szCs w:val="32"/>
    </w:rPr>
  </w:style>
  <w:style w:type="paragraph" w:styleId="Nadpis2">
    <w:name w:val="heading 2"/>
    <w:basedOn w:val="Normln"/>
    <w:next w:val="Normln"/>
    <w:link w:val="Nadpis2Char"/>
    <w:uiPriority w:val="9"/>
    <w:unhideWhenUsed/>
    <w:qFormat/>
    <w:rsid w:val="005D2E82"/>
    <w:pPr>
      <w:keepNext/>
      <w:keepLines/>
      <w:spacing w:before="40" w:after="0" w:line="360" w:lineRule="auto"/>
      <w:outlineLvl w:val="1"/>
    </w:pPr>
    <w:rPr>
      <w:rFonts w:ascii="Palatino Linotype" w:eastAsiaTheme="majorEastAsia" w:hAnsi="Palatino Linotype" w:cstheme="majorBidi"/>
      <w:b/>
      <w:sz w:val="28"/>
      <w:szCs w:val="26"/>
    </w:rPr>
  </w:style>
  <w:style w:type="paragraph" w:styleId="Nadpis3">
    <w:name w:val="heading 3"/>
    <w:basedOn w:val="Normln"/>
    <w:next w:val="Normln"/>
    <w:link w:val="Nadpis3Char"/>
    <w:uiPriority w:val="9"/>
    <w:unhideWhenUsed/>
    <w:qFormat/>
    <w:rsid w:val="003E4E9C"/>
    <w:pPr>
      <w:keepNext/>
      <w:keepLines/>
      <w:spacing w:before="40" w:after="0" w:line="360" w:lineRule="auto"/>
      <w:outlineLvl w:val="2"/>
    </w:pPr>
    <w:rPr>
      <w:rFonts w:ascii="Palatino Linotype" w:eastAsiaTheme="majorEastAsia" w:hAnsi="Palatino Linotype"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94622"/>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0946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4622"/>
  </w:style>
  <w:style w:type="paragraph" w:styleId="Zpat">
    <w:name w:val="footer"/>
    <w:basedOn w:val="Normln"/>
    <w:link w:val="ZpatChar"/>
    <w:uiPriority w:val="99"/>
    <w:unhideWhenUsed/>
    <w:rsid w:val="00094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094622"/>
  </w:style>
  <w:style w:type="paragraph" w:styleId="Odstavecseseznamem">
    <w:name w:val="List Paragraph"/>
    <w:basedOn w:val="Normln"/>
    <w:uiPriority w:val="34"/>
    <w:qFormat/>
    <w:rsid w:val="00094622"/>
    <w:pPr>
      <w:ind w:left="720"/>
      <w:contextualSpacing/>
    </w:pPr>
  </w:style>
  <w:style w:type="character" w:styleId="Zdraznn">
    <w:name w:val="Emphasis"/>
    <w:basedOn w:val="Standardnpsmoodstavce"/>
    <w:uiPriority w:val="20"/>
    <w:qFormat/>
    <w:rsid w:val="00302E6B"/>
    <w:rPr>
      <w:i/>
      <w:iCs/>
    </w:rPr>
  </w:style>
  <w:style w:type="character" w:styleId="Hypertextovodkaz">
    <w:name w:val="Hyperlink"/>
    <w:basedOn w:val="Standardnpsmoodstavce"/>
    <w:uiPriority w:val="99"/>
    <w:unhideWhenUsed/>
    <w:rsid w:val="00C23D56"/>
    <w:rPr>
      <w:color w:val="0563C1" w:themeColor="hyperlink"/>
      <w:u w:val="single"/>
    </w:rPr>
  </w:style>
  <w:style w:type="character" w:customStyle="1" w:styleId="Nadpis1Char">
    <w:name w:val="Nadpis 1 Char"/>
    <w:basedOn w:val="Standardnpsmoodstavce"/>
    <w:link w:val="Nadpis1"/>
    <w:uiPriority w:val="9"/>
    <w:rsid w:val="005D2E82"/>
    <w:rPr>
      <w:rFonts w:ascii="Palatino Linotype" w:eastAsiaTheme="majorEastAsia" w:hAnsi="Palatino Linotype" w:cstheme="majorBidi"/>
      <w:b/>
      <w:sz w:val="32"/>
      <w:szCs w:val="32"/>
    </w:rPr>
  </w:style>
  <w:style w:type="character" w:customStyle="1" w:styleId="Nadpis2Char">
    <w:name w:val="Nadpis 2 Char"/>
    <w:basedOn w:val="Standardnpsmoodstavce"/>
    <w:link w:val="Nadpis2"/>
    <w:uiPriority w:val="9"/>
    <w:rsid w:val="005D2E82"/>
    <w:rPr>
      <w:rFonts w:ascii="Palatino Linotype" w:eastAsiaTheme="majorEastAsia" w:hAnsi="Palatino Linotype" w:cstheme="majorBidi"/>
      <w:b/>
      <w:sz w:val="28"/>
      <w:szCs w:val="26"/>
    </w:rPr>
  </w:style>
  <w:style w:type="character" w:customStyle="1" w:styleId="Nadpis3Char">
    <w:name w:val="Nadpis 3 Char"/>
    <w:basedOn w:val="Standardnpsmoodstavce"/>
    <w:link w:val="Nadpis3"/>
    <w:uiPriority w:val="9"/>
    <w:rsid w:val="003E4E9C"/>
    <w:rPr>
      <w:rFonts w:ascii="Palatino Linotype" w:eastAsiaTheme="majorEastAsia" w:hAnsi="Palatino Linotype" w:cstheme="majorBidi"/>
      <w:b/>
      <w:sz w:val="24"/>
      <w:szCs w:val="24"/>
    </w:rPr>
  </w:style>
  <w:style w:type="paragraph" w:styleId="Nadpisobsahu">
    <w:name w:val="TOC Heading"/>
    <w:basedOn w:val="Nadpis1"/>
    <w:next w:val="Normln"/>
    <w:uiPriority w:val="39"/>
    <w:unhideWhenUsed/>
    <w:qFormat/>
    <w:rsid w:val="003E4E9C"/>
    <w:pPr>
      <w:spacing w:line="259" w:lineRule="auto"/>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3E4E9C"/>
    <w:pPr>
      <w:spacing w:after="100"/>
    </w:pPr>
  </w:style>
  <w:style w:type="paragraph" w:styleId="Obsah2">
    <w:name w:val="toc 2"/>
    <w:basedOn w:val="Normln"/>
    <w:next w:val="Normln"/>
    <w:autoRedefine/>
    <w:uiPriority w:val="39"/>
    <w:unhideWhenUsed/>
    <w:rsid w:val="003E4E9C"/>
    <w:pPr>
      <w:spacing w:after="100"/>
      <w:ind w:left="220"/>
    </w:pPr>
  </w:style>
  <w:style w:type="paragraph" w:styleId="Obsah3">
    <w:name w:val="toc 3"/>
    <w:basedOn w:val="Normln"/>
    <w:next w:val="Normln"/>
    <w:autoRedefine/>
    <w:uiPriority w:val="39"/>
    <w:unhideWhenUsed/>
    <w:rsid w:val="003E4E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vzdelavani/skolstvi-v-cr/strategie-20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ropo.mpsv.cz/zakon_563_2004" TargetMode="External"/><Relationship Id="rId5" Type="http://schemas.openxmlformats.org/officeDocument/2006/relationships/webSettings" Target="webSettings.xml"/><Relationship Id="rId10" Type="http://schemas.openxmlformats.org/officeDocument/2006/relationships/hyperlink" Target="https://www.oecd-ilibrary.org/economics/oecd-factbook-2009_factbook-2009-en" TargetMode="External"/><Relationship Id="rId4" Type="http://schemas.openxmlformats.org/officeDocument/2006/relationships/settings" Target="settings.xml"/><Relationship Id="rId9" Type="http://schemas.openxmlformats.org/officeDocument/2006/relationships/hyperlink" Target="https://www.nuv.cz/uploads/Periodika/ZPRAVODAJ/2001/ZP01PIIa.pdf"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8F38-F95C-4BD2-A5CC-5AD536AF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70</Pages>
  <Words>15644</Words>
  <Characters>92301</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hrosova</dc:creator>
  <cp:keywords/>
  <dc:description/>
  <cp:lastModifiedBy>hrosova</cp:lastModifiedBy>
  <cp:revision>13</cp:revision>
  <dcterms:created xsi:type="dcterms:W3CDTF">2022-03-30T15:27:00Z</dcterms:created>
  <dcterms:modified xsi:type="dcterms:W3CDTF">2022-03-31T06:49:00Z</dcterms:modified>
</cp:coreProperties>
</file>