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BE23" w14:textId="109D34E6" w:rsidR="00880374" w:rsidRDefault="00880374" w:rsidP="00880374">
      <w:pPr>
        <w:autoSpaceDE w:val="0"/>
        <w:autoSpaceDN w:val="0"/>
        <w:adjustRightInd w:val="0"/>
        <w:spacing w:after="0" w:line="240" w:lineRule="auto"/>
        <w:jc w:val="center"/>
        <w:rPr>
          <w:rFonts w:ascii="ArialMT" w:hAnsi="ArialMT" w:cs="ArialMT"/>
          <w:sz w:val="24"/>
          <w:szCs w:val="24"/>
        </w:rPr>
      </w:pPr>
      <w:r>
        <w:rPr>
          <w:noProof/>
        </w:rPr>
        <w:drawing>
          <wp:inline distT="0" distB="0" distL="0" distR="0" wp14:anchorId="57D16496" wp14:editId="1EFDFB44">
            <wp:extent cx="525780" cy="541020"/>
            <wp:effectExtent l="0" t="0" r="7620" b="0"/>
            <wp:docPr id="1" name="Obrázek 1" descr="https://www.email.cz/download/i/GNK5GWpxLQhymQpJ2EGOvxC_6Fsq7v_OcVZ5UBCfUEDi3DWh2-RT9ZqJ3JOmFegfg6H0q_0/UP_znak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s://www.email.cz/download/i/GNK5GWpxLQhymQpJ2EGOvxC_6Fsq7v_OcVZ5UBCfUEDi3DWh2-RT9ZqJ3JOmFegfg6H0q_0/UP_znak_mod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41020"/>
                    </a:xfrm>
                    <a:prstGeom prst="rect">
                      <a:avLst/>
                    </a:prstGeom>
                    <a:noFill/>
                    <a:ln>
                      <a:noFill/>
                    </a:ln>
                  </pic:spPr>
                </pic:pic>
              </a:graphicData>
            </a:graphic>
          </wp:inline>
        </w:drawing>
      </w:r>
    </w:p>
    <w:p w14:paraId="5EE710EA" w14:textId="77777777" w:rsidR="00880374" w:rsidRDefault="00880374" w:rsidP="00880374">
      <w:pPr>
        <w:autoSpaceDE w:val="0"/>
        <w:autoSpaceDN w:val="0"/>
        <w:adjustRightInd w:val="0"/>
        <w:spacing w:after="0" w:line="240" w:lineRule="auto"/>
        <w:rPr>
          <w:rFonts w:ascii="ArialMT" w:hAnsi="ArialMT" w:cs="ArialMT"/>
          <w:sz w:val="24"/>
          <w:szCs w:val="24"/>
        </w:rPr>
      </w:pPr>
    </w:p>
    <w:p w14:paraId="6180D6CB" w14:textId="77777777" w:rsidR="00880374" w:rsidRDefault="00880374" w:rsidP="00880374">
      <w:pPr>
        <w:autoSpaceDE w:val="0"/>
        <w:autoSpaceDN w:val="0"/>
        <w:adjustRightInd w:val="0"/>
        <w:spacing w:after="0" w:line="240" w:lineRule="auto"/>
        <w:rPr>
          <w:rFonts w:ascii="ArialMT" w:hAnsi="ArialMT" w:cs="ArialMT"/>
          <w:sz w:val="24"/>
          <w:szCs w:val="24"/>
        </w:rPr>
      </w:pPr>
    </w:p>
    <w:p w14:paraId="26BD1844" w14:textId="77777777" w:rsidR="00880374" w:rsidRDefault="00880374" w:rsidP="00880374">
      <w:pPr>
        <w:autoSpaceDE w:val="0"/>
        <w:autoSpaceDN w:val="0"/>
        <w:adjustRightInd w:val="0"/>
        <w:spacing w:after="0" w:line="240" w:lineRule="auto"/>
        <w:rPr>
          <w:rFonts w:ascii="ArialMT" w:hAnsi="ArialMT" w:cs="ArialMT"/>
          <w:sz w:val="24"/>
          <w:szCs w:val="24"/>
        </w:rPr>
      </w:pPr>
    </w:p>
    <w:p w14:paraId="3F58BF78" w14:textId="77777777" w:rsidR="00880374" w:rsidRDefault="00880374" w:rsidP="00880374">
      <w:pPr>
        <w:autoSpaceDE w:val="0"/>
        <w:autoSpaceDN w:val="0"/>
        <w:adjustRightInd w:val="0"/>
        <w:spacing w:after="0" w:line="360" w:lineRule="auto"/>
        <w:jc w:val="center"/>
        <w:rPr>
          <w:rFonts w:ascii="Times New Roman" w:hAnsi="Times New Roman" w:cs="Times New Roman"/>
          <w:sz w:val="32"/>
          <w:szCs w:val="32"/>
        </w:rPr>
      </w:pPr>
      <w:r>
        <w:rPr>
          <w:rFonts w:ascii="Times New Roman" w:hAnsi="Times New Roman" w:cs="Times New Roman"/>
          <w:sz w:val="32"/>
          <w:szCs w:val="32"/>
        </w:rPr>
        <w:t>Univerzita Palackého v Olomouci</w:t>
      </w:r>
    </w:p>
    <w:p w14:paraId="4AB64578" w14:textId="77777777" w:rsidR="00880374" w:rsidRDefault="00880374" w:rsidP="00880374">
      <w:pPr>
        <w:autoSpaceDE w:val="0"/>
        <w:autoSpaceDN w:val="0"/>
        <w:adjustRightInd w:val="0"/>
        <w:spacing w:after="0" w:line="360" w:lineRule="auto"/>
        <w:jc w:val="center"/>
        <w:rPr>
          <w:rFonts w:ascii="Times New Roman" w:hAnsi="Times New Roman" w:cs="Times New Roman"/>
          <w:sz w:val="32"/>
          <w:szCs w:val="32"/>
        </w:rPr>
      </w:pPr>
      <w:r>
        <w:rPr>
          <w:rFonts w:ascii="Times New Roman" w:hAnsi="Times New Roman" w:cs="Times New Roman"/>
          <w:sz w:val="32"/>
          <w:szCs w:val="32"/>
        </w:rPr>
        <w:t>Cyrilometodějská teologická fakulta</w:t>
      </w:r>
    </w:p>
    <w:p w14:paraId="4D93F57E" w14:textId="77777777" w:rsidR="00880374" w:rsidRDefault="00880374" w:rsidP="00880374">
      <w:pPr>
        <w:autoSpaceDE w:val="0"/>
        <w:autoSpaceDN w:val="0"/>
        <w:adjustRightInd w:val="0"/>
        <w:spacing w:after="0" w:line="360" w:lineRule="auto"/>
        <w:jc w:val="center"/>
        <w:rPr>
          <w:rFonts w:ascii="Times New Roman" w:hAnsi="Times New Roman" w:cs="Times New Roman"/>
          <w:sz w:val="32"/>
          <w:szCs w:val="32"/>
        </w:rPr>
      </w:pPr>
      <w:r>
        <w:rPr>
          <w:rFonts w:ascii="Times New Roman" w:hAnsi="Times New Roman" w:cs="Times New Roman"/>
          <w:sz w:val="32"/>
          <w:szCs w:val="32"/>
        </w:rPr>
        <w:t>Katedra křesťanské výchovy</w:t>
      </w:r>
    </w:p>
    <w:p w14:paraId="403DC800"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1D2E910D"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1E7F6C87"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1973317D"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733E55F5"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39749822"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48FD1B34" w14:textId="365273C6" w:rsidR="00880374" w:rsidRDefault="000F7C4C" w:rsidP="00880374">
      <w:pPr>
        <w:autoSpaceDE w:val="0"/>
        <w:autoSpaceDN w:val="0"/>
        <w:adjustRightInd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Projekt </w:t>
      </w:r>
      <w:bookmarkStart w:id="0" w:name="_Hlk132389832"/>
      <w:r>
        <w:rPr>
          <w:rFonts w:ascii="Times New Roman" w:hAnsi="Times New Roman" w:cs="Times New Roman"/>
          <w:b/>
          <w:bCs/>
          <w:sz w:val="40"/>
          <w:szCs w:val="40"/>
        </w:rPr>
        <w:t xml:space="preserve">setkávání dětí 1. stupně základní školy se seniory v Senior centru v Moravanech </w:t>
      </w:r>
    </w:p>
    <w:bookmarkEnd w:id="0"/>
    <w:p w14:paraId="31098557" w14:textId="77777777" w:rsidR="00880374" w:rsidRDefault="00880374" w:rsidP="00880374">
      <w:pPr>
        <w:autoSpaceDE w:val="0"/>
        <w:autoSpaceDN w:val="0"/>
        <w:adjustRightInd w:val="0"/>
        <w:spacing w:after="0" w:line="360" w:lineRule="auto"/>
        <w:jc w:val="center"/>
        <w:rPr>
          <w:rFonts w:ascii="Times New Roman" w:hAnsi="Times New Roman" w:cs="Times New Roman"/>
          <w:b/>
          <w:bCs/>
          <w:sz w:val="40"/>
          <w:szCs w:val="40"/>
        </w:rPr>
      </w:pPr>
    </w:p>
    <w:p w14:paraId="5BF535E7" w14:textId="51A5A9E7" w:rsidR="00880374" w:rsidRDefault="00880374" w:rsidP="00880374">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Bakalářsk</w:t>
      </w:r>
      <w:r w:rsidR="00151219">
        <w:rPr>
          <w:rFonts w:ascii="Times New Roman" w:hAnsi="Times New Roman" w:cs="Times New Roman"/>
          <w:b/>
          <w:bCs/>
          <w:sz w:val="32"/>
          <w:szCs w:val="32"/>
        </w:rPr>
        <w:t>ý projekt</w:t>
      </w:r>
    </w:p>
    <w:p w14:paraId="2029E907" w14:textId="77777777" w:rsidR="00880374" w:rsidRDefault="00880374" w:rsidP="00880374">
      <w:pPr>
        <w:autoSpaceDE w:val="0"/>
        <w:autoSpaceDN w:val="0"/>
        <w:adjustRightInd w:val="0"/>
        <w:spacing w:after="0" w:line="360" w:lineRule="auto"/>
        <w:jc w:val="center"/>
        <w:rPr>
          <w:rFonts w:ascii="Times New Roman" w:hAnsi="Times New Roman" w:cs="Times New Roman"/>
          <w:b/>
          <w:bCs/>
          <w:sz w:val="32"/>
          <w:szCs w:val="32"/>
        </w:rPr>
      </w:pPr>
    </w:p>
    <w:p w14:paraId="6921BB14" w14:textId="77777777" w:rsidR="00880374" w:rsidRDefault="00880374" w:rsidP="00880374">
      <w:pPr>
        <w:autoSpaceDE w:val="0"/>
        <w:autoSpaceDN w:val="0"/>
        <w:adjustRightInd w:val="0"/>
        <w:spacing w:after="0" w:line="360" w:lineRule="auto"/>
        <w:jc w:val="center"/>
        <w:rPr>
          <w:rFonts w:ascii="Times New Roman" w:hAnsi="Times New Roman" w:cs="Times New Roman"/>
          <w:b/>
          <w:bCs/>
          <w:sz w:val="32"/>
          <w:szCs w:val="32"/>
        </w:rPr>
      </w:pPr>
    </w:p>
    <w:p w14:paraId="4E12D824" w14:textId="77777777" w:rsidR="00880374" w:rsidRDefault="00880374" w:rsidP="00880374">
      <w:pPr>
        <w:autoSpaceDE w:val="0"/>
        <w:autoSpaceDN w:val="0"/>
        <w:adjustRightInd w:val="0"/>
        <w:spacing w:after="0" w:line="360" w:lineRule="auto"/>
        <w:jc w:val="center"/>
        <w:rPr>
          <w:rFonts w:ascii="Times New Roman" w:hAnsi="Times New Roman" w:cs="Times New Roman"/>
          <w:b/>
          <w:bCs/>
          <w:sz w:val="32"/>
          <w:szCs w:val="32"/>
        </w:rPr>
      </w:pPr>
    </w:p>
    <w:tbl>
      <w:tblPr>
        <w:tblStyle w:val="Mkatabulky"/>
        <w:tblW w:w="734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880374" w14:paraId="52890EFB" w14:textId="77777777" w:rsidTr="00880374">
        <w:trPr>
          <w:trHeight w:val="419"/>
          <w:jc w:val="center"/>
        </w:trPr>
        <w:tc>
          <w:tcPr>
            <w:tcW w:w="3170" w:type="dxa"/>
            <w:hideMark/>
          </w:tcPr>
          <w:p w14:paraId="7CEC4784" w14:textId="77777777" w:rsidR="00880374" w:rsidRDefault="00880374">
            <w:pPr>
              <w:autoSpaceDE w:val="0"/>
              <w:autoSpaceDN w:val="0"/>
              <w:adjustRightInd w:val="0"/>
              <w:spacing w:after="0" w:line="360" w:lineRule="auto"/>
              <w:ind w:right="284"/>
              <w:jc w:val="right"/>
              <w:rPr>
                <w:rFonts w:ascii="Times New Roman" w:hAnsi="Times New Roman" w:cs="Times New Roman"/>
                <w:sz w:val="24"/>
                <w:szCs w:val="24"/>
              </w:rPr>
            </w:pPr>
            <w:r>
              <w:rPr>
                <w:rFonts w:ascii="Times New Roman" w:hAnsi="Times New Roman" w:cs="Times New Roman"/>
                <w:sz w:val="24"/>
                <w:szCs w:val="24"/>
              </w:rPr>
              <w:t>Autor:</w:t>
            </w:r>
          </w:p>
        </w:tc>
        <w:tc>
          <w:tcPr>
            <w:tcW w:w="4171" w:type="dxa"/>
            <w:hideMark/>
          </w:tcPr>
          <w:p w14:paraId="29D91E34" w14:textId="77777777" w:rsidR="00880374" w:rsidRDefault="00880374">
            <w:pPr>
              <w:autoSpaceDE w:val="0"/>
              <w:autoSpaceDN w:val="0"/>
              <w:adjustRightInd w:val="0"/>
              <w:spacing w:after="0" w:line="360" w:lineRule="auto"/>
              <w:rPr>
                <w:rFonts w:ascii="Times New Roman" w:hAnsi="Times New Roman" w:cs="Times New Roman"/>
                <w:sz w:val="24"/>
                <w:szCs w:val="24"/>
              </w:rPr>
            </w:pPr>
            <w:r w:rsidRPr="00F960F1">
              <w:rPr>
                <w:rFonts w:ascii="Times New Roman" w:hAnsi="Times New Roman" w:cs="Times New Roman"/>
                <w:sz w:val="24"/>
                <w:szCs w:val="24"/>
              </w:rPr>
              <w:t>Daniela Krausová</w:t>
            </w:r>
          </w:p>
          <w:p w14:paraId="0951889C" w14:textId="77777777" w:rsidR="003431D4" w:rsidRDefault="003431D4">
            <w:pPr>
              <w:autoSpaceDE w:val="0"/>
              <w:autoSpaceDN w:val="0"/>
              <w:adjustRightInd w:val="0"/>
              <w:spacing w:after="0" w:line="360" w:lineRule="auto"/>
              <w:rPr>
                <w:rFonts w:ascii="Times New Roman" w:hAnsi="Times New Roman" w:cs="Times New Roman"/>
                <w:sz w:val="24"/>
                <w:szCs w:val="24"/>
              </w:rPr>
            </w:pPr>
          </w:p>
          <w:p w14:paraId="0F8092B6" w14:textId="0968820B" w:rsidR="003431D4" w:rsidRPr="00F960F1" w:rsidRDefault="003431D4">
            <w:pPr>
              <w:autoSpaceDE w:val="0"/>
              <w:autoSpaceDN w:val="0"/>
              <w:adjustRightInd w:val="0"/>
              <w:spacing w:after="0" w:line="360" w:lineRule="auto"/>
              <w:rPr>
                <w:rFonts w:ascii="Times New Roman" w:hAnsi="Times New Roman" w:cs="Times New Roman"/>
                <w:sz w:val="24"/>
                <w:szCs w:val="24"/>
              </w:rPr>
            </w:pPr>
          </w:p>
        </w:tc>
      </w:tr>
      <w:tr w:rsidR="00880374" w14:paraId="0940AC78" w14:textId="77777777" w:rsidTr="00880374">
        <w:trPr>
          <w:trHeight w:val="389"/>
          <w:jc w:val="center"/>
        </w:trPr>
        <w:tc>
          <w:tcPr>
            <w:tcW w:w="3170" w:type="dxa"/>
            <w:hideMark/>
          </w:tcPr>
          <w:p w14:paraId="6F109C3B" w14:textId="77777777" w:rsidR="00880374" w:rsidRDefault="00880374">
            <w:pPr>
              <w:autoSpaceDE w:val="0"/>
              <w:autoSpaceDN w:val="0"/>
              <w:adjustRightInd w:val="0"/>
              <w:spacing w:after="0" w:line="360" w:lineRule="auto"/>
              <w:ind w:right="284"/>
              <w:jc w:val="right"/>
              <w:rPr>
                <w:rFonts w:ascii="Times New Roman" w:hAnsi="Times New Roman" w:cs="Times New Roman"/>
                <w:sz w:val="24"/>
                <w:szCs w:val="24"/>
              </w:rPr>
            </w:pPr>
            <w:r>
              <w:rPr>
                <w:rFonts w:ascii="Times New Roman" w:hAnsi="Times New Roman" w:cs="Times New Roman"/>
                <w:sz w:val="24"/>
                <w:szCs w:val="24"/>
              </w:rPr>
              <w:t>Vedoucí práce:</w:t>
            </w:r>
          </w:p>
        </w:tc>
        <w:tc>
          <w:tcPr>
            <w:tcW w:w="4171" w:type="dxa"/>
            <w:hideMark/>
          </w:tcPr>
          <w:p w14:paraId="6B467699" w14:textId="2BCC45AE" w:rsidR="00880374" w:rsidRPr="00FD7B2D" w:rsidRDefault="00FD7B2D">
            <w:pPr>
              <w:autoSpaceDE w:val="0"/>
              <w:autoSpaceDN w:val="0"/>
              <w:adjustRightInd w:val="0"/>
              <w:spacing w:after="0" w:line="360" w:lineRule="auto"/>
              <w:rPr>
                <w:rFonts w:ascii="Times New Roman" w:hAnsi="Times New Roman" w:cs="Times New Roman"/>
                <w:sz w:val="24"/>
                <w:szCs w:val="24"/>
              </w:rPr>
            </w:pPr>
            <w:bookmarkStart w:id="1" w:name="_Hlk133180870"/>
            <w:r w:rsidRPr="00FD7B2D">
              <w:rPr>
                <w:rFonts w:ascii="Times New Roman" w:hAnsi="Times New Roman" w:cs="Times New Roman"/>
                <w:sz w:val="24"/>
                <w:szCs w:val="24"/>
              </w:rPr>
              <w:t xml:space="preserve">PhDr. Ing. Ludmila </w:t>
            </w:r>
            <w:proofErr w:type="spellStart"/>
            <w:r w:rsidRPr="00FD7B2D">
              <w:rPr>
                <w:rFonts w:ascii="Times New Roman" w:hAnsi="Times New Roman" w:cs="Times New Roman"/>
                <w:sz w:val="24"/>
                <w:szCs w:val="24"/>
              </w:rPr>
              <w:t>Siarda</w:t>
            </w:r>
            <w:proofErr w:type="spellEnd"/>
            <w:r w:rsidRPr="00FD7B2D">
              <w:rPr>
                <w:rFonts w:ascii="Times New Roman" w:hAnsi="Times New Roman" w:cs="Times New Roman"/>
                <w:sz w:val="24"/>
                <w:szCs w:val="24"/>
              </w:rPr>
              <w:t xml:space="preserve"> Trochtová</w:t>
            </w:r>
            <w:bookmarkEnd w:id="1"/>
          </w:p>
        </w:tc>
      </w:tr>
    </w:tbl>
    <w:p w14:paraId="112525D4"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5928EC43"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11FCB3AA" w14:textId="77777777" w:rsidR="00880374" w:rsidRDefault="00880374" w:rsidP="00880374">
      <w:pPr>
        <w:autoSpaceDE w:val="0"/>
        <w:autoSpaceDN w:val="0"/>
        <w:adjustRightInd w:val="0"/>
        <w:spacing w:after="0" w:line="360" w:lineRule="auto"/>
        <w:jc w:val="center"/>
        <w:rPr>
          <w:rFonts w:ascii="Times New Roman" w:hAnsi="Times New Roman" w:cs="Times New Roman"/>
          <w:sz w:val="24"/>
          <w:szCs w:val="24"/>
        </w:rPr>
      </w:pPr>
    </w:p>
    <w:p w14:paraId="268534C3" w14:textId="71303738" w:rsidR="00880374" w:rsidRDefault="00880374" w:rsidP="00880374">
      <w:pPr>
        <w:spacing w:line="360" w:lineRule="auto"/>
        <w:jc w:val="center"/>
        <w:rPr>
          <w:rFonts w:ascii="Times New Roman" w:hAnsi="Times New Roman" w:cs="Times New Roman"/>
          <w:sz w:val="24"/>
          <w:szCs w:val="24"/>
        </w:rPr>
      </w:pPr>
      <w:r>
        <w:rPr>
          <w:rFonts w:ascii="Times New Roman" w:hAnsi="Times New Roman" w:cs="Times New Roman"/>
          <w:sz w:val="24"/>
          <w:szCs w:val="24"/>
        </w:rPr>
        <w:t>Olomouc 202</w:t>
      </w:r>
      <w:r w:rsidR="0003642E">
        <w:rPr>
          <w:rFonts w:ascii="Times New Roman" w:hAnsi="Times New Roman" w:cs="Times New Roman"/>
          <w:sz w:val="24"/>
          <w:szCs w:val="24"/>
        </w:rPr>
        <w:t>3</w:t>
      </w:r>
    </w:p>
    <w:p w14:paraId="1475DFF6" w14:textId="091DA262" w:rsidR="00823D4D" w:rsidRDefault="00823D4D" w:rsidP="00880374">
      <w:pPr>
        <w:spacing w:line="360" w:lineRule="auto"/>
        <w:jc w:val="center"/>
        <w:rPr>
          <w:rFonts w:ascii="Times New Roman" w:hAnsi="Times New Roman" w:cs="Times New Roman"/>
          <w:sz w:val="24"/>
          <w:szCs w:val="24"/>
        </w:rPr>
      </w:pPr>
    </w:p>
    <w:p w14:paraId="50EB3E0D" w14:textId="6BB85841" w:rsidR="00823D4D" w:rsidRDefault="00823D4D" w:rsidP="00880374">
      <w:pPr>
        <w:spacing w:line="360" w:lineRule="auto"/>
        <w:jc w:val="center"/>
        <w:rPr>
          <w:rFonts w:ascii="Times New Roman" w:hAnsi="Times New Roman" w:cs="Times New Roman"/>
          <w:sz w:val="24"/>
          <w:szCs w:val="24"/>
        </w:rPr>
      </w:pPr>
    </w:p>
    <w:p w14:paraId="1A1EA629" w14:textId="24D91FC7" w:rsidR="00823D4D" w:rsidRDefault="00823D4D" w:rsidP="00880374">
      <w:pPr>
        <w:spacing w:line="360" w:lineRule="auto"/>
        <w:jc w:val="center"/>
        <w:rPr>
          <w:rFonts w:ascii="Times New Roman" w:hAnsi="Times New Roman" w:cs="Times New Roman"/>
          <w:sz w:val="24"/>
          <w:szCs w:val="24"/>
        </w:rPr>
      </w:pPr>
    </w:p>
    <w:p w14:paraId="38A4E791" w14:textId="29546A16" w:rsidR="00823D4D" w:rsidRDefault="00823D4D" w:rsidP="00880374">
      <w:pPr>
        <w:spacing w:line="360" w:lineRule="auto"/>
        <w:jc w:val="center"/>
        <w:rPr>
          <w:rFonts w:ascii="Times New Roman" w:hAnsi="Times New Roman" w:cs="Times New Roman"/>
          <w:sz w:val="24"/>
          <w:szCs w:val="24"/>
        </w:rPr>
      </w:pPr>
    </w:p>
    <w:p w14:paraId="2676A19D" w14:textId="3022D2C9" w:rsidR="00823D4D" w:rsidRDefault="00823D4D" w:rsidP="00880374">
      <w:pPr>
        <w:spacing w:line="360" w:lineRule="auto"/>
        <w:jc w:val="center"/>
        <w:rPr>
          <w:rFonts w:ascii="Times New Roman" w:hAnsi="Times New Roman" w:cs="Times New Roman"/>
          <w:sz w:val="24"/>
          <w:szCs w:val="24"/>
        </w:rPr>
      </w:pPr>
    </w:p>
    <w:p w14:paraId="42FD3F30" w14:textId="086DE9EF" w:rsidR="00823D4D" w:rsidRDefault="00823D4D" w:rsidP="00880374">
      <w:pPr>
        <w:spacing w:line="360" w:lineRule="auto"/>
        <w:jc w:val="center"/>
        <w:rPr>
          <w:rFonts w:ascii="Times New Roman" w:hAnsi="Times New Roman" w:cs="Times New Roman"/>
          <w:sz w:val="24"/>
          <w:szCs w:val="24"/>
        </w:rPr>
      </w:pPr>
    </w:p>
    <w:p w14:paraId="7BB432F6" w14:textId="4B140FF6" w:rsidR="00823D4D" w:rsidRDefault="00823D4D" w:rsidP="00880374">
      <w:pPr>
        <w:spacing w:line="360" w:lineRule="auto"/>
        <w:jc w:val="center"/>
        <w:rPr>
          <w:rFonts w:ascii="Times New Roman" w:hAnsi="Times New Roman" w:cs="Times New Roman"/>
          <w:sz w:val="24"/>
          <w:szCs w:val="24"/>
        </w:rPr>
      </w:pPr>
    </w:p>
    <w:p w14:paraId="5BB52F4D" w14:textId="50E47C22" w:rsidR="00823D4D" w:rsidRDefault="00823D4D" w:rsidP="00880374">
      <w:pPr>
        <w:spacing w:line="360" w:lineRule="auto"/>
        <w:jc w:val="center"/>
        <w:rPr>
          <w:rFonts w:ascii="Times New Roman" w:hAnsi="Times New Roman" w:cs="Times New Roman"/>
          <w:sz w:val="24"/>
          <w:szCs w:val="24"/>
        </w:rPr>
      </w:pPr>
    </w:p>
    <w:p w14:paraId="687AF20D" w14:textId="4FA4C46C" w:rsidR="00823D4D" w:rsidRDefault="00823D4D" w:rsidP="00880374">
      <w:pPr>
        <w:spacing w:line="360" w:lineRule="auto"/>
        <w:jc w:val="center"/>
        <w:rPr>
          <w:rFonts w:ascii="Times New Roman" w:hAnsi="Times New Roman" w:cs="Times New Roman"/>
          <w:sz w:val="24"/>
          <w:szCs w:val="24"/>
        </w:rPr>
      </w:pPr>
    </w:p>
    <w:p w14:paraId="7F104C0E" w14:textId="2F42B9B6" w:rsidR="00823D4D" w:rsidRDefault="00823D4D" w:rsidP="00880374">
      <w:pPr>
        <w:spacing w:line="360" w:lineRule="auto"/>
        <w:jc w:val="center"/>
        <w:rPr>
          <w:rFonts w:ascii="Times New Roman" w:hAnsi="Times New Roman" w:cs="Times New Roman"/>
          <w:sz w:val="24"/>
          <w:szCs w:val="24"/>
        </w:rPr>
      </w:pPr>
    </w:p>
    <w:p w14:paraId="2DDB4213" w14:textId="4F82AD44" w:rsidR="00823D4D" w:rsidRDefault="00823D4D" w:rsidP="00880374">
      <w:pPr>
        <w:spacing w:line="360" w:lineRule="auto"/>
        <w:jc w:val="center"/>
        <w:rPr>
          <w:rFonts w:ascii="Times New Roman" w:hAnsi="Times New Roman" w:cs="Times New Roman"/>
          <w:sz w:val="24"/>
          <w:szCs w:val="24"/>
        </w:rPr>
      </w:pPr>
    </w:p>
    <w:p w14:paraId="633DE5CA" w14:textId="58A55949" w:rsidR="00823D4D" w:rsidRDefault="00823D4D" w:rsidP="00880374">
      <w:pPr>
        <w:spacing w:line="360" w:lineRule="auto"/>
        <w:jc w:val="center"/>
        <w:rPr>
          <w:rFonts w:ascii="Times New Roman" w:hAnsi="Times New Roman" w:cs="Times New Roman"/>
          <w:sz w:val="24"/>
          <w:szCs w:val="24"/>
        </w:rPr>
      </w:pPr>
    </w:p>
    <w:p w14:paraId="5A5F3CBB" w14:textId="12A9AB67" w:rsidR="00823D4D" w:rsidRDefault="00823D4D" w:rsidP="00880374">
      <w:pPr>
        <w:spacing w:line="360" w:lineRule="auto"/>
        <w:jc w:val="center"/>
        <w:rPr>
          <w:rFonts w:ascii="Times New Roman" w:hAnsi="Times New Roman" w:cs="Times New Roman"/>
          <w:sz w:val="24"/>
          <w:szCs w:val="24"/>
        </w:rPr>
      </w:pPr>
    </w:p>
    <w:p w14:paraId="12213D40" w14:textId="203787E2" w:rsidR="00823D4D" w:rsidRDefault="00823D4D" w:rsidP="00880374">
      <w:pPr>
        <w:spacing w:line="360" w:lineRule="auto"/>
        <w:jc w:val="center"/>
        <w:rPr>
          <w:rFonts w:ascii="Times New Roman" w:hAnsi="Times New Roman" w:cs="Times New Roman"/>
          <w:sz w:val="24"/>
          <w:szCs w:val="24"/>
        </w:rPr>
      </w:pPr>
    </w:p>
    <w:p w14:paraId="0D64B575" w14:textId="6B920080" w:rsidR="00823D4D" w:rsidRDefault="00823D4D" w:rsidP="00880374">
      <w:pPr>
        <w:spacing w:line="360" w:lineRule="auto"/>
        <w:jc w:val="center"/>
        <w:rPr>
          <w:rFonts w:ascii="Times New Roman" w:hAnsi="Times New Roman" w:cs="Times New Roman"/>
          <w:sz w:val="24"/>
          <w:szCs w:val="24"/>
        </w:rPr>
      </w:pPr>
    </w:p>
    <w:p w14:paraId="5B2A14C7" w14:textId="786BEDE2" w:rsidR="00823D4D" w:rsidRDefault="00823D4D" w:rsidP="00880374">
      <w:pPr>
        <w:spacing w:line="360" w:lineRule="auto"/>
        <w:jc w:val="center"/>
        <w:rPr>
          <w:rFonts w:ascii="Times New Roman" w:hAnsi="Times New Roman" w:cs="Times New Roman"/>
          <w:sz w:val="24"/>
          <w:szCs w:val="24"/>
        </w:rPr>
      </w:pPr>
    </w:p>
    <w:p w14:paraId="5F91DDE7" w14:textId="79FAC8D9" w:rsidR="00823D4D" w:rsidRDefault="00823D4D" w:rsidP="00880374">
      <w:pPr>
        <w:spacing w:line="360" w:lineRule="auto"/>
        <w:jc w:val="center"/>
        <w:rPr>
          <w:rFonts w:ascii="Times New Roman" w:hAnsi="Times New Roman" w:cs="Times New Roman"/>
          <w:sz w:val="24"/>
          <w:szCs w:val="24"/>
        </w:rPr>
      </w:pPr>
    </w:p>
    <w:p w14:paraId="7AC82507" w14:textId="3277C5E4" w:rsidR="00823D4D" w:rsidRPr="003431D4" w:rsidRDefault="003431D4" w:rsidP="003431D4">
      <w:pPr>
        <w:spacing w:line="360" w:lineRule="auto"/>
        <w:rPr>
          <w:rFonts w:ascii="Times New Roman" w:hAnsi="Times New Roman" w:cs="Times New Roman"/>
          <w:b/>
          <w:bCs/>
          <w:sz w:val="24"/>
          <w:szCs w:val="24"/>
        </w:rPr>
      </w:pPr>
      <w:r>
        <w:rPr>
          <w:rFonts w:ascii="Times New Roman" w:hAnsi="Times New Roman" w:cs="Times New Roman"/>
          <w:b/>
          <w:bCs/>
          <w:sz w:val="24"/>
          <w:szCs w:val="24"/>
        </w:rPr>
        <w:t>Prohlášení</w:t>
      </w:r>
    </w:p>
    <w:p w14:paraId="6C9E682A" w14:textId="061EF9DE" w:rsidR="00823D4D" w:rsidRDefault="00823D4D" w:rsidP="00823D4D">
      <w:pPr>
        <w:spacing w:line="360" w:lineRule="auto"/>
        <w:rPr>
          <w:rFonts w:ascii="Times New Roman" w:hAnsi="Times New Roman" w:cs="Times New Roman"/>
          <w:sz w:val="24"/>
          <w:szCs w:val="24"/>
        </w:rPr>
      </w:pPr>
      <w:r>
        <w:rPr>
          <w:rFonts w:ascii="Times New Roman" w:hAnsi="Times New Roman" w:cs="Times New Roman"/>
          <w:sz w:val="24"/>
          <w:szCs w:val="24"/>
        </w:rPr>
        <w:t xml:space="preserve">Prohlašuji, že jsem bakalářský projekt vypracovala samostatně </w:t>
      </w:r>
      <w:r w:rsidR="009F0203">
        <w:rPr>
          <w:rFonts w:ascii="Times New Roman" w:hAnsi="Times New Roman" w:cs="Times New Roman"/>
          <w:sz w:val="24"/>
          <w:szCs w:val="24"/>
        </w:rPr>
        <w:t>pod odborným vedením</w:t>
      </w:r>
      <w:r w:rsidR="009F0203" w:rsidRPr="009F0203">
        <w:rPr>
          <w:rFonts w:ascii="Times New Roman" w:hAnsi="Times New Roman" w:cs="Times New Roman"/>
          <w:sz w:val="24"/>
          <w:szCs w:val="24"/>
        </w:rPr>
        <w:t xml:space="preserve"> </w:t>
      </w:r>
      <w:r w:rsidR="009F0203" w:rsidRPr="00FD7B2D">
        <w:rPr>
          <w:rFonts w:ascii="Times New Roman" w:hAnsi="Times New Roman" w:cs="Times New Roman"/>
          <w:sz w:val="24"/>
          <w:szCs w:val="24"/>
        </w:rPr>
        <w:t>PhDr. Ing. Ludmil</w:t>
      </w:r>
      <w:r w:rsidR="009F0203">
        <w:rPr>
          <w:rFonts w:ascii="Times New Roman" w:hAnsi="Times New Roman" w:cs="Times New Roman"/>
          <w:sz w:val="24"/>
          <w:szCs w:val="24"/>
        </w:rPr>
        <w:t>y</w:t>
      </w:r>
      <w:r w:rsidR="009F0203" w:rsidRPr="00FD7B2D">
        <w:rPr>
          <w:rFonts w:ascii="Times New Roman" w:hAnsi="Times New Roman" w:cs="Times New Roman"/>
          <w:sz w:val="24"/>
          <w:szCs w:val="24"/>
        </w:rPr>
        <w:t xml:space="preserve"> </w:t>
      </w:r>
      <w:proofErr w:type="spellStart"/>
      <w:r w:rsidR="009F0203" w:rsidRPr="00FD7B2D">
        <w:rPr>
          <w:rFonts w:ascii="Times New Roman" w:hAnsi="Times New Roman" w:cs="Times New Roman"/>
          <w:sz w:val="24"/>
          <w:szCs w:val="24"/>
        </w:rPr>
        <w:t>Siard</w:t>
      </w:r>
      <w:r w:rsidR="009F0203">
        <w:rPr>
          <w:rFonts w:ascii="Times New Roman" w:hAnsi="Times New Roman" w:cs="Times New Roman"/>
          <w:sz w:val="24"/>
          <w:szCs w:val="24"/>
        </w:rPr>
        <w:t>y</w:t>
      </w:r>
      <w:proofErr w:type="spellEnd"/>
      <w:r w:rsidR="009F0203" w:rsidRPr="00FD7B2D">
        <w:rPr>
          <w:rFonts w:ascii="Times New Roman" w:hAnsi="Times New Roman" w:cs="Times New Roman"/>
          <w:sz w:val="24"/>
          <w:szCs w:val="24"/>
        </w:rPr>
        <w:t xml:space="preserve"> Trochtov</w:t>
      </w:r>
      <w:r w:rsidR="009F0203">
        <w:rPr>
          <w:rFonts w:ascii="Times New Roman" w:hAnsi="Times New Roman" w:cs="Times New Roman"/>
          <w:sz w:val="24"/>
          <w:szCs w:val="24"/>
        </w:rPr>
        <w:t>é. Ke zpracování projektu jsem</w:t>
      </w:r>
      <w:r>
        <w:rPr>
          <w:rFonts w:ascii="Times New Roman" w:hAnsi="Times New Roman" w:cs="Times New Roman"/>
          <w:sz w:val="24"/>
          <w:szCs w:val="24"/>
        </w:rPr>
        <w:t xml:space="preserve"> použila jen uvedených pramenů a literatury.</w:t>
      </w:r>
    </w:p>
    <w:p w14:paraId="4C61D329" w14:textId="5FEEAE80" w:rsidR="00823D4D" w:rsidRDefault="00823D4D" w:rsidP="00823D4D">
      <w:pPr>
        <w:spacing w:line="360" w:lineRule="auto"/>
        <w:rPr>
          <w:rFonts w:ascii="Times New Roman" w:hAnsi="Times New Roman" w:cs="Times New Roman"/>
          <w:sz w:val="24"/>
          <w:szCs w:val="24"/>
        </w:rPr>
      </w:pPr>
    </w:p>
    <w:p w14:paraId="3434256C" w14:textId="1C69BEE2" w:rsidR="00823D4D" w:rsidRDefault="00823D4D" w:rsidP="00823D4D">
      <w:pPr>
        <w:spacing w:line="360" w:lineRule="auto"/>
        <w:rPr>
          <w:rFonts w:ascii="Times New Roman" w:hAnsi="Times New Roman" w:cs="Times New Roman"/>
          <w:sz w:val="24"/>
          <w:szCs w:val="24"/>
        </w:rPr>
      </w:pPr>
      <w:r>
        <w:rPr>
          <w:rFonts w:ascii="Times New Roman" w:hAnsi="Times New Roman" w:cs="Times New Roman"/>
          <w:sz w:val="24"/>
          <w:szCs w:val="24"/>
        </w:rPr>
        <w:t>V</w:t>
      </w:r>
      <w:r w:rsidR="003431D4">
        <w:rPr>
          <w:rFonts w:ascii="Times New Roman" w:hAnsi="Times New Roman" w:cs="Times New Roman"/>
          <w:sz w:val="24"/>
          <w:szCs w:val="24"/>
        </w:rPr>
        <w:t> </w:t>
      </w:r>
      <w:r w:rsidR="00C97B4B">
        <w:rPr>
          <w:rFonts w:ascii="Times New Roman" w:hAnsi="Times New Roman" w:cs="Times New Roman"/>
          <w:sz w:val="24"/>
          <w:szCs w:val="24"/>
        </w:rPr>
        <w:t>Městci</w:t>
      </w:r>
      <w:r w:rsidR="003431D4">
        <w:rPr>
          <w:rFonts w:ascii="Times New Roman" w:hAnsi="Times New Roman" w:cs="Times New Roman"/>
          <w:sz w:val="24"/>
          <w:szCs w:val="24"/>
        </w:rPr>
        <w:t>,</w:t>
      </w:r>
      <w:r>
        <w:rPr>
          <w:rFonts w:ascii="Times New Roman" w:hAnsi="Times New Roman" w:cs="Times New Roman"/>
          <w:sz w:val="24"/>
          <w:szCs w:val="24"/>
        </w:rPr>
        <w:t xml:space="preserve"> dne</w:t>
      </w:r>
    </w:p>
    <w:p w14:paraId="34877167" w14:textId="65E92ACA" w:rsidR="00823D4D" w:rsidRDefault="00823D4D" w:rsidP="00823D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3D1B863D" w14:textId="517F6DBF" w:rsidR="00771918" w:rsidRDefault="003431D4" w:rsidP="00823D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Daniela Krausová</w:t>
      </w:r>
    </w:p>
    <w:p w14:paraId="79824D9D" w14:textId="16E86DE2" w:rsidR="00771918" w:rsidRDefault="00771918" w:rsidP="00823D4D">
      <w:pPr>
        <w:spacing w:line="360" w:lineRule="auto"/>
        <w:rPr>
          <w:rFonts w:ascii="Times New Roman" w:hAnsi="Times New Roman" w:cs="Times New Roman"/>
          <w:sz w:val="24"/>
          <w:szCs w:val="24"/>
        </w:rPr>
      </w:pPr>
    </w:p>
    <w:p w14:paraId="6DCC35AA" w14:textId="4E33AE4C" w:rsidR="00771918" w:rsidRDefault="00771918" w:rsidP="00823D4D">
      <w:pPr>
        <w:spacing w:line="360" w:lineRule="auto"/>
        <w:rPr>
          <w:rFonts w:ascii="Times New Roman" w:hAnsi="Times New Roman" w:cs="Times New Roman"/>
          <w:sz w:val="24"/>
          <w:szCs w:val="24"/>
        </w:rPr>
      </w:pPr>
    </w:p>
    <w:p w14:paraId="2FB2770C" w14:textId="6C8DCE3D" w:rsidR="00771918" w:rsidRDefault="00771918" w:rsidP="00823D4D">
      <w:pPr>
        <w:spacing w:line="360" w:lineRule="auto"/>
        <w:rPr>
          <w:rFonts w:ascii="Times New Roman" w:hAnsi="Times New Roman" w:cs="Times New Roman"/>
          <w:sz w:val="24"/>
          <w:szCs w:val="24"/>
        </w:rPr>
      </w:pPr>
    </w:p>
    <w:p w14:paraId="172DF3EC" w14:textId="58F35EA7" w:rsidR="00771918" w:rsidRDefault="00771918" w:rsidP="00823D4D">
      <w:pPr>
        <w:spacing w:line="360" w:lineRule="auto"/>
        <w:rPr>
          <w:rFonts w:ascii="Times New Roman" w:hAnsi="Times New Roman" w:cs="Times New Roman"/>
          <w:sz w:val="24"/>
          <w:szCs w:val="24"/>
        </w:rPr>
      </w:pPr>
    </w:p>
    <w:p w14:paraId="0B83162C" w14:textId="3EF63FDF" w:rsidR="00771918" w:rsidRDefault="00771918" w:rsidP="00823D4D">
      <w:pPr>
        <w:spacing w:line="360" w:lineRule="auto"/>
        <w:rPr>
          <w:rFonts w:ascii="Times New Roman" w:hAnsi="Times New Roman" w:cs="Times New Roman"/>
          <w:sz w:val="24"/>
          <w:szCs w:val="24"/>
        </w:rPr>
      </w:pPr>
    </w:p>
    <w:p w14:paraId="07FD1619" w14:textId="13456685" w:rsidR="00771918" w:rsidRDefault="00771918" w:rsidP="00823D4D">
      <w:pPr>
        <w:spacing w:line="360" w:lineRule="auto"/>
        <w:rPr>
          <w:rFonts w:ascii="Times New Roman" w:hAnsi="Times New Roman" w:cs="Times New Roman"/>
          <w:sz w:val="24"/>
          <w:szCs w:val="24"/>
        </w:rPr>
      </w:pPr>
    </w:p>
    <w:p w14:paraId="687AC0F3" w14:textId="484912CD" w:rsidR="00771918" w:rsidRDefault="00771918" w:rsidP="00823D4D">
      <w:pPr>
        <w:spacing w:line="360" w:lineRule="auto"/>
        <w:rPr>
          <w:rFonts w:ascii="Times New Roman" w:hAnsi="Times New Roman" w:cs="Times New Roman"/>
          <w:sz w:val="24"/>
          <w:szCs w:val="24"/>
        </w:rPr>
      </w:pPr>
    </w:p>
    <w:p w14:paraId="36632B39" w14:textId="157E0100" w:rsidR="00771918" w:rsidRDefault="00771918" w:rsidP="00823D4D">
      <w:pPr>
        <w:spacing w:line="360" w:lineRule="auto"/>
        <w:rPr>
          <w:rFonts w:ascii="Times New Roman" w:hAnsi="Times New Roman" w:cs="Times New Roman"/>
          <w:sz w:val="24"/>
          <w:szCs w:val="24"/>
        </w:rPr>
      </w:pPr>
    </w:p>
    <w:p w14:paraId="1DF927EE" w14:textId="7A7DA183" w:rsidR="00771918" w:rsidRDefault="00771918" w:rsidP="00823D4D">
      <w:pPr>
        <w:spacing w:line="360" w:lineRule="auto"/>
        <w:rPr>
          <w:rFonts w:ascii="Times New Roman" w:hAnsi="Times New Roman" w:cs="Times New Roman"/>
          <w:sz w:val="24"/>
          <w:szCs w:val="24"/>
        </w:rPr>
      </w:pPr>
    </w:p>
    <w:p w14:paraId="40AA0671" w14:textId="55C5ED99" w:rsidR="00771918" w:rsidRDefault="00771918" w:rsidP="00823D4D">
      <w:pPr>
        <w:spacing w:line="360" w:lineRule="auto"/>
        <w:rPr>
          <w:rFonts w:ascii="Times New Roman" w:hAnsi="Times New Roman" w:cs="Times New Roman"/>
          <w:sz w:val="24"/>
          <w:szCs w:val="24"/>
        </w:rPr>
      </w:pPr>
    </w:p>
    <w:p w14:paraId="2538EA8A" w14:textId="138A6F73" w:rsidR="00771918" w:rsidRDefault="00771918" w:rsidP="00823D4D">
      <w:pPr>
        <w:spacing w:line="360" w:lineRule="auto"/>
        <w:rPr>
          <w:rFonts w:ascii="Times New Roman" w:hAnsi="Times New Roman" w:cs="Times New Roman"/>
          <w:sz w:val="24"/>
          <w:szCs w:val="24"/>
        </w:rPr>
      </w:pPr>
    </w:p>
    <w:p w14:paraId="40E254E9" w14:textId="45E04915" w:rsidR="00771918" w:rsidRDefault="00771918" w:rsidP="00823D4D">
      <w:pPr>
        <w:spacing w:line="360" w:lineRule="auto"/>
        <w:rPr>
          <w:rFonts w:ascii="Times New Roman" w:hAnsi="Times New Roman" w:cs="Times New Roman"/>
          <w:sz w:val="24"/>
          <w:szCs w:val="24"/>
        </w:rPr>
      </w:pPr>
    </w:p>
    <w:p w14:paraId="48608DAF" w14:textId="3B28515C" w:rsidR="00771918" w:rsidRDefault="00771918" w:rsidP="00823D4D">
      <w:pPr>
        <w:spacing w:line="360" w:lineRule="auto"/>
        <w:rPr>
          <w:rFonts w:ascii="Times New Roman" w:hAnsi="Times New Roman" w:cs="Times New Roman"/>
          <w:sz w:val="24"/>
          <w:szCs w:val="24"/>
        </w:rPr>
      </w:pPr>
    </w:p>
    <w:p w14:paraId="14C607A6" w14:textId="0C201AE3" w:rsidR="00771918" w:rsidRDefault="00771918" w:rsidP="00823D4D">
      <w:pPr>
        <w:spacing w:line="360" w:lineRule="auto"/>
        <w:rPr>
          <w:rFonts w:ascii="Times New Roman" w:hAnsi="Times New Roman" w:cs="Times New Roman"/>
          <w:sz w:val="24"/>
          <w:szCs w:val="24"/>
        </w:rPr>
      </w:pPr>
    </w:p>
    <w:p w14:paraId="46B4370E" w14:textId="0AB0DD98" w:rsidR="00771918" w:rsidRDefault="00771918" w:rsidP="00823D4D">
      <w:pPr>
        <w:spacing w:line="360" w:lineRule="auto"/>
        <w:rPr>
          <w:rFonts w:ascii="Times New Roman" w:hAnsi="Times New Roman" w:cs="Times New Roman"/>
          <w:sz w:val="24"/>
          <w:szCs w:val="24"/>
        </w:rPr>
      </w:pPr>
    </w:p>
    <w:p w14:paraId="3E31CAF7" w14:textId="174428CB" w:rsidR="00771918" w:rsidRDefault="00771918" w:rsidP="00823D4D">
      <w:pPr>
        <w:spacing w:line="360" w:lineRule="auto"/>
        <w:rPr>
          <w:rFonts w:ascii="Times New Roman" w:hAnsi="Times New Roman" w:cs="Times New Roman"/>
          <w:sz w:val="24"/>
          <w:szCs w:val="24"/>
        </w:rPr>
      </w:pPr>
    </w:p>
    <w:p w14:paraId="2CDDBD07" w14:textId="51A981BF" w:rsidR="00771918" w:rsidRDefault="00771918" w:rsidP="00823D4D">
      <w:pPr>
        <w:spacing w:line="360" w:lineRule="auto"/>
        <w:rPr>
          <w:rFonts w:ascii="Times New Roman" w:hAnsi="Times New Roman" w:cs="Times New Roman"/>
          <w:sz w:val="24"/>
          <w:szCs w:val="24"/>
        </w:rPr>
      </w:pPr>
    </w:p>
    <w:p w14:paraId="6EE34BCF" w14:textId="700B5BA2" w:rsidR="00771918" w:rsidRDefault="00771918" w:rsidP="00823D4D">
      <w:pPr>
        <w:spacing w:line="360" w:lineRule="auto"/>
        <w:rPr>
          <w:rFonts w:ascii="Times New Roman" w:hAnsi="Times New Roman" w:cs="Times New Roman"/>
          <w:b/>
          <w:bCs/>
          <w:sz w:val="24"/>
          <w:szCs w:val="24"/>
        </w:rPr>
      </w:pPr>
      <w:r w:rsidRPr="003431D4">
        <w:rPr>
          <w:rFonts w:ascii="Times New Roman" w:hAnsi="Times New Roman" w:cs="Times New Roman"/>
          <w:b/>
          <w:bCs/>
          <w:sz w:val="24"/>
          <w:szCs w:val="24"/>
        </w:rPr>
        <w:t>Poděkování</w:t>
      </w:r>
    </w:p>
    <w:p w14:paraId="03EFD4C4" w14:textId="015E0673" w:rsidR="003431D4" w:rsidRPr="003431D4" w:rsidRDefault="003431D4" w:rsidP="000D4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Tímto velmi děkuji </w:t>
      </w:r>
      <w:r w:rsidRPr="00FD7B2D">
        <w:rPr>
          <w:rFonts w:ascii="Times New Roman" w:hAnsi="Times New Roman" w:cs="Times New Roman"/>
          <w:sz w:val="24"/>
          <w:szCs w:val="24"/>
        </w:rPr>
        <w:t>PhDr. Ing. Ludmil</w:t>
      </w:r>
      <w:r>
        <w:rPr>
          <w:rFonts w:ascii="Times New Roman" w:hAnsi="Times New Roman" w:cs="Times New Roman"/>
          <w:sz w:val="24"/>
          <w:szCs w:val="24"/>
        </w:rPr>
        <w:t>e</w:t>
      </w:r>
      <w:r w:rsidRPr="00FD7B2D">
        <w:rPr>
          <w:rFonts w:ascii="Times New Roman" w:hAnsi="Times New Roman" w:cs="Times New Roman"/>
          <w:sz w:val="24"/>
          <w:szCs w:val="24"/>
        </w:rPr>
        <w:t xml:space="preserve"> </w:t>
      </w:r>
      <w:proofErr w:type="spellStart"/>
      <w:r w:rsidRPr="00FD7B2D">
        <w:rPr>
          <w:rFonts w:ascii="Times New Roman" w:hAnsi="Times New Roman" w:cs="Times New Roman"/>
          <w:sz w:val="24"/>
          <w:szCs w:val="24"/>
        </w:rPr>
        <w:t>Siard</w:t>
      </w:r>
      <w:r>
        <w:rPr>
          <w:rFonts w:ascii="Times New Roman" w:hAnsi="Times New Roman" w:cs="Times New Roman"/>
          <w:sz w:val="24"/>
          <w:szCs w:val="24"/>
        </w:rPr>
        <w:t>ě</w:t>
      </w:r>
      <w:proofErr w:type="spellEnd"/>
      <w:r w:rsidRPr="00FD7B2D">
        <w:rPr>
          <w:rFonts w:ascii="Times New Roman" w:hAnsi="Times New Roman" w:cs="Times New Roman"/>
          <w:sz w:val="24"/>
          <w:szCs w:val="24"/>
        </w:rPr>
        <w:t xml:space="preserve"> Trochtov</w:t>
      </w:r>
      <w:r>
        <w:rPr>
          <w:rFonts w:ascii="Times New Roman" w:hAnsi="Times New Roman" w:cs="Times New Roman"/>
          <w:sz w:val="24"/>
          <w:szCs w:val="24"/>
        </w:rPr>
        <w:t>é, vedoucí mého projektu</w:t>
      </w:r>
      <w:r w:rsidR="000D4654">
        <w:rPr>
          <w:rFonts w:ascii="Times New Roman" w:hAnsi="Times New Roman" w:cs="Times New Roman"/>
          <w:sz w:val="24"/>
          <w:szCs w:val="24"/>
        </w:rPr>
        <w:t xml:space="preserve"> za vstřícnost, ochotu a trpělivost. Děkuji za cenné rady a čas, který mi věnovala. Děkuji také rodině, především dceři a přátelům, kteří mě podporovali.</w:t>
      </w:r>
    </w:p>
    <w:p w14:paraId="7EC74AE3" w14:textId="3E90DC2D" w:rsidR="00771918" w:rsidRDefault="00771918" w:rsidP="00823D4D">
      <w:pPr>
        <w:spacing w:line="360" w:lineRule="auto"/>
        <w:rPr>
          <w:rFonts w:ascii="Times New Roman" w:hAnsi="Times New Roman" w:cs="Times New Roman"/>
          <w:sz w:val="24"/>
          <w:szCs w:val="24"/>
        </w:rPr>
      </w:pPr>
    </w:p>
    <w:p w14:paraId="565B91F9" w14:textId="11FBDF51" w:rsidR="00771918" w:rsidRDefault="00771918" w:rsidP="00823D4D">
      <w:pPr>
        <w:spacing w:line="360" w:lineRule="auto"/>
        <w:rPr>
          <w:rFonts w:ascii="Times New Roman" w:hAnsi="Times New Roman" w:cs="Times New Roman"/>
          <w:sz w:val="24"/>
          <w:szCs w:val="24"/>
        </w:rPr>
      </w:pPr>
    </w:p>
    <w:p w14:paraId="06B2E272" w14:textId="17A5F5D9" w:rsidR="00771918" w:rsidRDefault="00771918" w:rsidP="00823D4D">
      <w:pPr>
        <w:spacing w:line="360" w:lineRule="auto"/>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1388336960"/>
        <w:docPartObj>
          <w:docPartGallery w:val="Table of Contents"/>
          <w:docPartUnique/>
        </w:docPartObj>
      </w:sdtPr>
      <w:sdtEndPr>
        <w:rPr>
          <w:b/>
          <w:bCs/>
        </w:rPr>
      </w:sdtEndPr>
      <w:sdtContent>
        <w:p w14:paraId="5082752C" w14:textId="48072EED" w:rsidR="00785B2D" w:rsidRPr="000D4654" w:rsidRDefault="00785B2D">
          <w:pPr>
            <w:pStyle w:val="Nadpisobsahu"/>
            <w:rPr>
              <w:color w:val="auto"/>
            </w:rPr>
          </w:pPr>
          <w:r w:rsidRPr="000D4654">
            <w:rPr>
              <w:color w:val="auto"/>
            </w:rPr>
            <w:t>Obsah</w:t>
          </w:r>
        </w:p>
        <w:p w14:paraId="558F9ADE" w14:textId="65265596" w:rsidR="009F0203" w:rsidRDefault="00785B2D">
          <w:pPr>
            <w:pStyle w:val="Obsah1"/>
            <w:rPr>
              <w:rFonts w:asciiTheme="minorHAnsi" w:eastAsiaTheme="minorEastAsia" w:hAnsiTheme="minorHAnsi" w:cstheme="minorBidi"/>
              <w:kern w:val="2"/>
              <w:lang w:eastAsia="cs-CZ"/>
              <w14:ligatures w14:val="standardContextual"/>
            </w:rPr>
          </w:pPr>
          <w:r>
            <w:rPr>
              <w:sz w:val="24"/>
              <w:szCs w:val="24"/>
            </w:rPr>
            <w:fldChar w:fldCharType="begin"/>
          </w:r>
          <w:r>
            <w:instrText xml:space="preserve"> TOC \o "1-3" \h \z \u </w:instrText>
          </w:r>
          <w:r>
            <w:rPr>
              <w:sz w:val="24"/>
              <w:szCs w:val="24"/>
            </w:rPr>
            <w:fldChar w:fldCharType="separate"/>
          </w:r>
          <w:hyperlink w:anchor="_Toc134812915" w:history="1">
            <w:r w:rsidR="009F0203" w:rsidRPr="0007410B">
              <w:rPr>
                <w:rStyle w:val="Hypertextovodkaz"/>
              </w:rPr>
              <w:t>ÚVOD</w:t>
            </w:r>
            <w:r w:rsidR="009F0203">
              <w:rPr>
                <w:webHidden/>
              </w:rPr>
              <w:tab/>
            </w:r>
            <w:r w:rsidR="008038D1">
              <w:rPr>
                <w:webHidden/>
              </w:rPr>
              <w:tab/>
            </w:r>
            <w:r w:rsidR="009F0203">
              <w:rPr>
                <w:webHidden/>
              </w:rPr>
              <w:fldChar w:fldCharType="begin"/>
            </w:r>
            <w:r w:rsidR="009F0203">
              <w:rPr>
                <w:webHidden/>
              </w:rPr>
              <w:instrText xml:space="preserve"> PAGEREF _Toc134812915 \h </w:instrText>
            </w:r>
            <w:r w:rsidR="009F0203">
              <w:rPr>
                <w:webHidden/>
              </w:rPr>
            </w:r>
            <w:r w:rsidR="009F0203">
              <w:rPr>
                <w:webHidden/>
              </w:rPr>
              <w:fldChar w:fldCharType="separate"/>
            </w:r>
            <w:r w:rsidR="009F0203">
              <w:rPr>
                <w:webHidden/>
              </w:rPr>
              <w:t>6</w:t>
            </w:r>
            <w:r w:rsidR="009F0203">
              <w:rPr>
                <w:webHidden/>
              </w:rPr>
              <w:fldChar w:fldCharType="end"/>
            </w:r>
          </w:hyperlink>
        </w:p>
        <w:p w14:paraId="01352566" w14:textId="70F94099" w:rsidR="009F0203" w:rsidRDefault="00772109">
          <w:pPr>
            <w:pStyle w:val="Obsah1"/>
            <w:rPr>
              <w:rFonts w:asciiTheme="minorHAnsi" w:eastAsiaTheme="minorEastAsia" w:hAnsiTheme="minorHAnsi" w:cstheme="minorBidi"/>
              <w:kern w:val="2"/>
              <w:lang w:eastAsia="cs-CZ"/>
              <w14:ligatures w14:val="standardContextual"/>
            </w:rPr>
          </w:pPr>
          <w:hyperlink w:anchor="_Toc134812916" w:history="1">
            <w:r w:rsidR="009F0203" w:rsidRPr="0007410B">
              <w:rPr>
                <w:rStyle w:val="Hypertextovodkaz"/>
              </w:rPr>
              <w:t>1</w:t>
            </w:r>
            <w:r w:rsidR="009F0203">
              <w:rPr>
                <w:rFonts w:asciiTheme="minorHAnsi" w:eastAsiaTheme="minorEastAsia" w:hAnsiTheme="minorHAnsi" w:cstheme="minorBidi"/>
                <w:kern w:val="2"/>
                <w:lang w:eastAsia="cs-CZ"/>
                <w14:ligatures w14:val="standardContextual"/>
              </w:rPr>
              <w:tab/>
            </w:r>
            <w:r w:rsidR="009F0203" w:rsidRPr="0007410B">
              <w:rPr>
                <w:rStyle w:val="Hypertextovodkaz"/>
              </w:rPr>
              <w:t>PARDUBICKÝ REGION</w:t>
            </w:r>
            <w:r w:rsidR="009F0203">
              <w:rPr>
                <w:webHidden/>
              </w:rPr>
              <w:tab/>
            </w:r>
            <w:r w:rsidR="009F0203">
              <w:rPr>
                <w:webHidden/>
              </w:rPr>
              <w:fldChar w:fldCharType="begin"/>
            </w:r>
            <w:r w:rsidR="009F0203">
              <w:rPr>
                <w:webHidden/>
              </w:rPr>
              <w:instrText xml:space="preserve"> PAGEREF _Toc134812916 \h </w:instrText>
            </w:r>
            <w:r w:rsidR="009F0203">
              <w:rPr>
                <w:webHidden/>
              </w:rPr>
            </w:r>
            <w:r w:rsidR="009F0203">
              <w:rPr>
                <w:webHidden/>
              </w:rPr>
              <w:fldChar w:fldCharType="separate"/>
            </w:r>
            <w:r w:rsidR="009F0203">
              <w:rPr>
                <w:webHidden/>
              </w:rPr>
              <w:t>8</w:t>
            </w:r>
            <w:r w:rsidR="009F0203">
              <w:rPr>
                <w:webHidden/>
              </w:rPr>
              <w:fldChar w:fldCharType="end"/>
            </w:r>
          </w:hyperlink>
        </w:p>
        <w:p w14:paraId="6EE858FF" w14:textId="25066C2E"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17" w:history="1">
            <w:r w:rsidR="009F0203" w:rsidRPr="0007410B">
              <w:rPr>
                <w:rStyle w:val="Hypertextovodkaz"/>
              </w:rPr>
              <w:t>1.1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Moravany u Holic</w:t>
            </w:r>
            <w:r w:rsidR="009F0203">
              <w:rPr>
                <w:webHidden/>
              </w:rPr>
              <w:tab/>
            </w:r>
            <w:r w:rsidR="009F0203">
              <w:rPr>
                <w:webHidden/>
              </w:rPr>
              <w:fldChar w:fldCharType="begin"/>
            </w:r>
            <w:r w:rsidR="009F0203">
              <w:rPr>
                <w:webHidden/>
              </w:rPr>
              <w:instrText xml:space="preserve"> PAGEREF _Toc134812917 \h </w:instrText>
            </w:r>
            <w:r w:rsidR="009F0203">
              <w:rPr>
                <w:webHidden/>
              </w:rPr>
            </w:r>
            <w:r w:rsidR="009F0203">
              <w:rPr>
                <w:webHidden/>
              </w:rPr>
              <w:fldChar w:fldCharType="separate"/>
            </w:r>
            <w:r w:rsidR="009F0203">
              <w:rPr>
                <w:webHidden/>
              </w:rPr>
              <w:t>9</w:t>
            </w:r>
            <w:r w:rsidR="009F0203">
              <w:rPr>
                <w:webHidden/>
              </w:rPr>
              <w:fldChar w:fldCharType="end"/>
            </w:r>
          </w:hyperlink>
        </w:p>
        <w:p w14:paraId="62AB2F83" w14:textId="448C57AB"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18" w:history="1">
            <w:r w:rsidR="009F0203" w:rsidRPr="0007410B">
              <w:rPr>
                <w:rStyle w:val="Hypertextovodkaz"/>
              </w:rPr>
              <w:t>1.2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Charakteristika základní školy Moravany, zaměření a cíle</w:t>
            </w:r>
            <w:r w:rsidR="009F0203">
              <w:rPr>
                <w:webHidden/>
              </w:rPr>
              <w:tab/>
            </w:r>
            <w:r w:rsidR="009F0203">
              <w:rPr>
                <w:webHidden/>
              </w:rPr>
              <w:fldChar w:fldCharType="begin"/>
            </w:r>
            <w:r w:rsidR="009F0203">
              <w:rPr>
                <w:webHidden/>
              </w:rPr>
              <w:instrText xml:space="preserve"> PAGEREF _Toc134812918 \h </w:instrText>
            </w:r>
            <w:r w:rsidR="009F0203">
              <w:rPr>
                <w:webHidden/>
              </w:rPr>
            </w:r>
            <w:r w:rsidR="009F0203">
              <w:rPr>
                <w:webHidden/>
              </w:rPr>
              <w:fldChar w:fldCharType="separate"/>
            </w:r>
            <w:r w:rsidR="009F0203">
              <w:rPr>
                <w:webHidden/>
              </w:rPr>
              <w:t>11</w:t>
            </w:r>
            <w:r w:rsidR="009F0203">
              <w:rPr>
                <w:webHidden/>
              </w:rPr>
              <w:fldChar w:fldCharType="end"/>
            </w:r>
          </w:hyperlink>
        </w:p>
        <w:p w14:paraId="5C4AAA27" w14:textId="34F8ECDC"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19" w:history="1">
            <w:r w:rsidR="009F0203" w:rsidRPr="0007410B">
              <w:rPr>
                <w:rStyle w:val="Hypertextovodkaz"/>
              </w:rPr>
              <w:t>1.3</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Školní družina a cíle zájmového vzdělávání</w:t>
            </w:r>
            <w:r w:rsidR="009F0203">
              <w:rPr>
                <w:webHidden/>
              </w:rPr>
              <w:tab/>
            </w:r>
            <w:r w:rsidR="009F0203">
              <w:rPr>
                <w:webHidden/>
              </w:rPr>
              <w:fldChar w:fldCharType="begin"/>
            </w:r>
            <w:r w:rsidR="009F0203">
              <w:rPr>
                <w:webHidden/>
              </w:rPr>
              <w:instrText xml:space="preserve"> PAGEREF _Toc134812919 \h </w:instrText>
            </w:r>
            <w:r w:rsidR="009F0203">
              <w:rPr>
                <w:webHidden/>
              </w:rPr>
            </w:r>
            <w:r w:rsidR="009F0203">
              <w:rPr>
                <w:webHidden/>
              </w:rPr>
              <w:fldChar w:fldCharType="separate"/>
            </w:r>
            <w:r w:rsidR="009F0203">
              <w:rPr>
                <w:webHidden/>
              </w:rPr>
              <w:t>12</w:t>
            </w:r>
            <w:r w:rsidR="009F0203">
              <w:rPr>
                <w:webHidden/>
              </w:rPr>
              <w:fldChar w:fldCharType="end"/>
            </w:r>
          </w:hyperlink>
        </w:p>
        <w:p w14:paraId="376E73C8" w14:textId="7A9FC527"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0" w:history="1">
            <w:r w:rsidR="009F0203" w:rsidRPr="0007410B">
              <w:rPr>
                <w:rStyle w:val="Hypertextovodkaz"/>
              </w:rPr>
              <w:t>1.4</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SWOT   analýza školy</w:t>
            </w:r>
            <w:r w:rsidR="009F0203">
              <w:rPr>
                <w:webHidden/>
              </w:rPr>
              <w:tab/>
            </w:r>
            <w:r w:rsidR="009F0203">
              <w:rPr>
                <w:webHidden/>
              </w:rPr>
              <w:fldChar w:fldCharType="begin"/>
            </w:r>
            <w:r w:rsidR="009F0203">
              <w:rPr>
                <w:webHidden/>
              </w:rPr>
              <w:instrText xml:space="preserve"> PAGEREF _Toc134812920 \h </w:instrText>
            </w:r>
            <w:r w:rsidR="009F0203">
              <w:rPr>
                <w:webHidden/>
              </w:rPr>
            </w:r>
            <w:r w:rsidR="009F0203">
              <w:rPr>
                <w:webHidden/>
              </w:rPr>
              <w:fldChar w:fldCharType="separate"/>
            </w:r>
            <w:r w:rsidR="009F0203">
              <w:rPr>
                <w:webHidden/>
              </w:rPr>
              <w:t>15</w:t>
            </w:r>
            <w:r w:rsidR="009F0203">
              <w:rPr>
                <w:webHidden/>
              </w:rPr>
              <w:fldChar w:fldCharType="end"/>
            </w:r>
          </w:hyperlink>
        </w:p>
        <w:p w14:paraId="235CA2CA" w14:textId="49FA2624"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1" w:history="1">
            <w:r w:rsidR="009F0203" w:rsidRPr="0007410B">
              <w:rPr>
                <w:rStyle w:val="Hypertextovodkaz"/>
              </w:rPr>
              <w:t>1.5</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Rozbor SWOT analýzy</w:t>
            </w:r>
            <w:r w:rsidR="009F0203">
              <w:rPr>
                <w:webHidden/>
              </w:rPr>
              <w:tab/>
            </w:r>
            <w:r w:rsidR="009F0203">
              <w:rPr>
                <w:webHidden/>
              </w:rPr>
              <w:fldChar w:fldCharType="begin"/>
            </w:r>
            <w:r w:rsidR="009F0203">
              <w:rPr>
                <w:webHidden/>
              </w:rPr>
              <w:instrText xml:space="preserve"> PAGEREF _Toc134812921 \h </w:instrText>
            </w:r>
            <w:r w:rsidR="009F0203">
              <w:rPr>
                <w:webHidden/>
              </w:rPr>
            </w:r>
            <w:r w:rsidR="009F0203">
              <w:rPr>
                <w:webHidden/>
              </w:rPr>
              <w:fldChar w:fldCharType="separate"/>
            </w:r>
            <w:r w:rsidR="009F0203">
              <w:rPr>
                <w:webHidden/>
              </w:rPr>
              <w:t>16</w:t>
            </w:r>
            <w:r w:rsidR="009F0203">
              <w:rPr>
                <w:webHidden/>
              </w:rPr>
              <w:fldChar w:fldCharType="end"/>
            </w:r>
          </w:hyperlink>
        </w:p>
        <w:p w14:paraId="33DDDEC6" w14:textId="5568FD32"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2" w:history="1">
            <w:r w:rsidR="009F0203" w:rsidRPr="0007410B">
              <w:rPr>
                <w:rStyle w:val="Hypertextovodkaz"/>
              </w:rPr>
              <w:t>1.6</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Charakteristika dětí mladšího školního věku</w:t>
            </w:r>
            <w:r w:rsidR="009F0203">
              <w:rPr>
                <w:webHidden/>
              </w:rPr>
              <w:tab/>
            </w:r>
            <w:r w:rsidR="009F0203">
              <w:rPr>
                <w:webHidden/>
              </w:rPr>
              <w:fldChar w:fldCharType="begin"/>
            </w:r>
            <w:r w:rsidR="009F0203">
              <w:rPr>
                <w:webHidden/>
              </w:rPr>
              <w:instrText xml:space="preserve"> PAGEREF _Toc134812922 \h </w:instrText>
            </w:r>
            <w:r w:rsidR="009F0203">
              <w:rPr>
                <w:webHidden/>
              </w:rPr>
            </w:r>
            <w:r w:rsidR="009F0203">
              <w:rPr>
                <w:webHidden/>
              </w:rPr>
              <w:fldChar w:fldCharType="separate"/>
            </w:r>
            <w:r w:rsidR="009F0203">
              <w:rPr>
                <w:webHidden/>
              </w:rPr>
              <w:t>18</w:t>
            </w:r>
            <w:r w:rsidR="009F0203">
              <w:rPr>
                <w:webHidden/>
              </w:rPr>
              <w:fldChar w:fldCharType="end"/>
            </w:r>
          </w:hyperlink>
        </w:p>
        <w:p w14:paraId="61B81F07" w14:textId="06E8FEAF"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3" w:history="1">
            <w:r w:rsidR="009F0203" w:rsidRPr="0007410B">
              <w:rPr>
                <w:rStyle w:val="Hypertextovodkaz"/>
              </w:rPr>
              <w:t>1.7</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Charakteristika Senior centra, cíle a zaměření</w:t>
            </w:r>
            <w:r w:rsidR="009F0203">
              <w:rPr>
                <w:webHidden/>
              </w:rPr>
              <w:tab/>
            </w:r>
            <w:r w:rsidR="009F0203">
              <w:rPr>
                <w:webHidden/>
              </w:rPr>
              <w:fldChar w:fldCharType="begin"/>
            </w:r>
            <w:r w:rsidR="009F0203">
              <w:rPr>
                <w:webHidden/>
              </w:rPr>
              <w:instrText xml:space="preserve"> PAGEREF _Toc134812923 \h </w:instrText>
            </w:r>
            <w:r w:rsidR="009F0203">
              <w:rPr>
                <w:webHidden/>
              </w:rPr>
            </w:r>
            <w:r w:rsidR="009F0203">
              <w:rPr>
                <w:webHidden/>
              </w:rPr>
              <w:fldChar w:fldCharType="separate"/>
            </w:r>
            <w:r w:rsidR="009F0203">
              <w:rPr>
                <w:webHidden/>
              </w:rPr>
              <w:t>19</w:t>
            </w:r>
            <w:r w:rsidR="009F0203">
              <w:rPr>
                <w:webHidden/>
              </w:rPr>
              <w:fldChar w:fldCharType="end"/>
            </w:r>
          </w:hyperlink>
        </w:p>
        <w:p w14:paraId="6F8B4C39" w14:textId="460AAD1D"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4" w:history="1">
            <w:r w:rsidR="009F0203" w:rsidRPr="0007410B">
              <w:rPr>
                <w:rStyle w:val="Hypertextovodkaz"/>
              </w:rPr>
              <w:t>1.8</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Charakteristika lidí seniorského věku</w:t>
            </w:r>
            <w:r w:rsidR="009F0203">
              <w:rPr>
                <w:webHidden/>
              </w:rPr>
              <w:tab/>
            </w:r>
            <w:r w:rsidR="009F0203">
              <w:rPr>
                <w:webHidden/>
              </w:rPr>
              <w:fldChar w:fldCharType="begin"/>
            </w:r>
            <w:r w:rsidR="009F0203">
              <w:rPr>
                <w:webHidden/>
              </w:rPr>
              <w:instrText xml:space="preserve"> PAGEREF _Toc134812924 \h </w:instrText>
            </w:r>
            <w:r w:rsidR="009F0203">
              <w:rPr>
                <w:webHidden/>
              </w:rPr>
            </w:r>
            <w:r w:rsidR="009F0203">
              <w:rPr>
                <w:webHidden/>
              </w:rPr>
              <w:fldChar w:fldCharType="separate"/>
            </w:r>
            <w:r w:rsidR="009F0203">
              <w:rPr>
                <w:webHidden/>
              </w:rPr>
              <w:t>20</w:t>
            </w:r>
            <w:r w:rsidR="009F0203">
              <w:rPr>
                <w:webHidden/>
              </w:rPr>
              <w:fldChar w:fldCharType="end"/>
            </w:r>
          </w:hyperlink>
        </w:p>
        <w:p w14:paraId="4DF80A23" w14:textId="0AA2785C" w:rsidR="009F0203" w:rsidRDefault="00772109">
          <w:pPr>
            <w:pStyle w:val="Obsah1"/>
            <w:rPr>
              <w:rFonts w:asciiTheme="minorHAnsi" w:eastAsiaTheme="minorEastAsia" w:hAnsiTheme="minorHAnsi" w:cstheme="minorBidi"/>
              <w:kern w:val="2"/>
              <w:lang w:eastAsia="cs-CZ"/>
              <w14:ligatures w14:val="standardContextual"/>
            </w:rPr>
          </w:pPr>
          <w:hyperlink w:anchor="_Toc134812925" w:history="1">
            <w:r w:rsidR="009F0203" w:rsidRPr="0007410B">
              <w:rPr>
                <w:rStyle w:val="Hypertextovodkaz"/>
              </w:rPr>
              <w:t>2</w:t>
            </w:r>
            <w:r w:rsidR="009F0203">
              <w:rPr>
                <w:rFonts w:asciiTheme="minorHAnsi" w:eastAsiaTheme="minorEastAsia" w:hAnsiTheme="minorHAnsi" w:cstheme="minorBidi"/>
                <w:kern w:val="2"/>
                <w:lang w:eastAsia="cs-CZ"/>
                <w14:ligatures w14:val="standardContextual"/>
              </w:rPr>
              <w:tab/>
            </w:r>
            <w:r w:rsidR="009F0203" w:rsidRPr="0007410B">
              <w:rPr>
                <w:rStyle w:val="Hypertextovodkaz"/>
              </w:rPr>
              <w:t>VOLNÝ ČAS</w:t>
            </w:r>
            <w:r w:rsidR="009F0203">
              <w:rPr>
                <w:webHidden/>
              </w:rPr>
              <w:tab/>
            </w:r>
            <w:r w:rsidR="009F0203">
              <w:rPr>
                <w:webHidden/>
              </w:rPr>
              <w:fldChar w:fldCharType="begin"/>
            </w:r>
            <w:r w:rsidR="009F0203">
              <w:rPr>
                <w:webHidden/>
              </w:rPr>
              <w:instrText xml:space="preserve"> PAGEREF _Toc134812925 \h </w:instrText>
            </w:r>
            <w:r w:rsidR="009F0203">
              <w:rPr>
                <w:webHidden/>
              </w:rPr>
            </w:r>
            <w:r w:rsidR="009F0203">
              <w:rPr>
                <w:webHidden/>
              </w:rPr>
              <w:fldChar w:fldCharType="separate"/>
            </w:r>
            <w:r w:rsidR="009F0203">
              <w:rPr>
                <w:webHidden/>
              </w:rPr>
              <w:t>23</w:t>
            </w:r>
            <w:r w:rsidR="009F0203">
              <w:rPr>
                <w:webHidden/>
              </w:rPr>
              <w:fldChar w:fldCharType="end"/>
            </w:r>
          </w:hyperlink>
        </w:p>
        <w:p w14:paraId="3FA9BC0E" w14:textId="2D29FFF6"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6" w:history="1">
            <w:r w:rsidR="009F0203" w:rsidRPr="0007410B">
              <w:rPr>
                <w:rStyle w:val="Hypertextovodkaz"/>
              </w:rPr>
              <w:t>2.1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Volný čas dětí mladšího školního věku</w:t>
            </w:r>
            <w:r w:rsidR="009F0203">
              <w:rPr>
                <w:webHidden/>
              </w:rPr>
              <w:tab/>
            </w:r>
            <w:r w:rsidR="009F0203">
              <w:rPr>
                <w:webHidden/>
              </w:rPr>
              <w:fldChar w:fldCharType="begin"/>
            </w:r>
            <w:r w:rsidR="009F0203">
              <w:rPr>
                <w:webHidden/>
              </w:rPr>
              <w:instrText xml:space="preserve"> PAGEREF _Toc134812926 \h </w:instrText>
            </w:r>
            <w:r w:rsidR="009F0203">
              <w:rPr>
                <w:webHidden/>
              </w:rPr>
            </w:r>
            <w:r w:rsidR="009F0203">
              <w:rPr>
                <w:webHidden/>
              </w:rPr>
              <w:fldChar w:fldCharType="separate"/>
            </w:r>
            <w:r w:rsidR="009F0203">
              <w:rPr>
                <w:webHidden/>
              </w:rPr>
              <w:t>24</w:t>
            </w:r>
            <w:r w:rsidR="009F0203">
              <w:rPr>
                <w:webHidden/>
              </w:rPr>
              <w:fldChar w:fldCharType="end"/>
            </w:r>
          </w:hyperlink>
        </w:p>
        <w:p w14:paraId="6DA028AB" w14:textId="231492F1"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7" w:history="1">
            <w:r w:rsidR="009F0203" w:rsidRPr="0007410B">
              <w:rPr>
                <w:rStyle w:val="Hypertextovodkaz"/>
              </w:rPr>
              <w:t>2.2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Volný čas seniorů</w:t>
            </w:r>
            <w:r w:rsidR="009F0203">
              <w:rPr>
                <w:webHidden/>
              </w:rPr>
              <w:tab/>
            </w:r>
            <w:r w:rsidR="009F0203">
              <w:rPr>
                <w:webHidden/>
              </w:rPr>
              <w:fldChar w:fldCharType="begin"/>
            </w:r>
            <w:r w:rsidR="009F0203">
              <w:rPr>
                <w:webHidden/>
              </w:rPr>
              <w:instrText xml:space="preserve"> PAGEREF _Toc134812927 \h </w:instrText>
            </w:r>
            <w:r w:rsidR="009F0203">
              <w:rPr>
                <w:webHidden/>
              </w:rPr>
            </w:r>
            <w:r w:rsidR="009F0203">
              <w:rPr>
                <w:webHidden/>
              </w:rPr>
              <w:fldChar w:fldCharType="separate"/>
            </w:r>
            <w:r w:rsidR="009F0203">
              <w:rPr>
                <w:webHidden/>
              </w:rPr>
              <w:t>25</w:t>
            </w:r>
            <w:r w:rsidR="009F0203">
              <w:rPr>
                <w:webHidden/>
              </w:rPr>
              <w:fldChar w:fldCharType="end"/>
            </w:r>
          </w:hyperlink>
        </w:p>
        <w:p w14:paraId="3445222E" w14:textId="753CB29A" w:rsidR="009F0203" w:rsidRDefault="00772109">
          <w:pPr>
            <w:pStyle w:val="Obsah1"/>
            <w:rPr>
              <w:rFonts w:asciiTheme="minorHAnsi" w:eastAsiaTheme="minorEastAsia" w:hAnsiTheme="minorHAnsi" w:cstheme="minorBidi"/>
              <w:kern w:val="2"/>
              <w:lang w:eastAsia="cs-CZ"/>
              <w14:ligatures w14:val="standardContextual"/>
            </w:rPr>
          </w:pPr>
          <w:hyperlink w:anchor="_Toc134812928" w:history="1">
            <w:r w:rsidR="009F0203" w:rsidRPr="0007410B">
              <w:rPr>
                <w:rStyle w:val="Hypertextovodkaz"/>
              </w:rPr>
              <w:t>3</w:t>
            </w:r>
            <w:r w:rsidR="009F0203">
              <w:rPr>
                <w:rFonts w:asciiTheme="minorHAnsi" w:eastAsiaTheme="minorEastAsia" w:hAnsiTheme="minorHAnsi" w:cstheme="minorBidi"/>
                <w:kern w:val="2"/>
                <w:lang w:eastAsia="cs-CZ"/>
                <w14:ligatures w14:val="standardContextual"/>
              </w:rPr>
              <w:tab/>
            </w:r>
            <w:r w:rsidR="009F0203" w:rsidRPr="0007410B">
              <w:rPr>
                <w:rStyle w:val="Hypertextovodkaz"/>
              </w:rPr>
              <w:t>MEZIGENERAČNÍ VZTAHY</w:t>
            </w:r>
            <w:r w:rsidR="009F0203">
              <w:rPr>
                <w:webHidden/>
              </w:rPr>
              <w:tab/>
            </w:r>
            <w:r w:rsidR="009F0203">
              <w:rPr>
                <w:webHidden/>
              </w:rPr>
              <w:fldChar w:fldCharType="begin"/>
            </w:r>
            <w:r w:rsidR="009F0203">
              <w:rPr>
                <w:webHidden/>
              </w:rPr>
              <w:instrText xml:space="preserve"> PAGEREF _Toc134812928 \h </w:instrText>
            </w:r>
            <w:r w:rsidR="009F0203">
              <w:rPr>
                <w:webHidden/>
              </w:rPr>
            </w:r>
            <w:r w:rsidR="009F0203">
              <w:rPr>
                <w:webHidden/>
              </w:rPr>
              <w:fldChar w:fldCharType="separate"/>
            </w:r>
            <w:r w:rsidR="009F0203">
              <w:rPr>
                <w:webHidden/>
              </w:rPr>
              <w:t>27</w:t>
            </w:r>
            <w:r w:rsidR="009F0203">
              <w:rPr>
                <w:webHidden/>
              </w:rPr>
              <w:fldChar w:fldCharType="end"/>
            </w:r>
          </w:hyperlink>
        </w:p>
        <w:p w14:paraId="5B3D1481" w14:textId="4310747D"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29" w:history="1">
            <w:r w:rsidR="009F0203" w:rsidRPr="0007410B">
              <w:rPr>
                <w:rStyle w:val="Hypertextovodkaz"/>
              </w:rPr>
              <w:t>3.1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Mezigenerační vzdělávání</w:t>
            </w:r>
            <w:r w:rsidR="009F0203">
              <w:rPr>
                <w:webHidden/>
              </w:rPr>
              <w:tab/>
            </w:r>
            <w:r w:rsidR="009F0203">
              <w:rPr>
                <w:webHidden/>
              </w:rPr>
              <w:fldChar w:fldCharType="begin"/>
            </w:r>
            <w:r w:rsidR="009F0203">
              <w:rPr>
                <w:webHidden/>
              </w:rPr>
              <w:instrText xml:space="preserve"> PAGEREF _Toc134812929 \h </w:instrText>
            </w:r>
            <w:r w:rsidR="009F0203">
              <w:rPr>
                <w:webHidden/>
              </w:rPr>
            </w:r>
            <w:r w:rsidR="009F0203">
              <w:rPr>
                <w:webHidden/>
              </w:rPr>
              <w:fldChar w:fldCharType="separate"/>
            </w:r>
            <w:r w:rsidR="009F0203">
              <w:rPr>
                <w:webHidden/>
              </w:rPr>
              <w:t>28</w:t>
            </w:r>
            <w:r w:rsidR="009F0203">
              <w:rPr>
                <w:webHidden/>
              </w:rPr>
              <w:fldChar w:fldCharType="end"/>
            </w:r>
          </w:hyperlink>
        </w:p>
        <w:p w14:paraId="514871E1" w14:textId="1EB3D51E"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0" w:history="1">
            <w:r w:rsidR="009F0203" w:rsidRPr="0007410B">
              <w:rPr>
                <w:rStyle w:val="Hypertextovodkaz"/>
              </w:rPr>
              <w:t>3.2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Role sociálního pedagoga v mezigeneračních vztazích</w:t>
            </w:r>
            <w:r w:rsidR="009F0203">
              <w:rPr>
                <w:webHidden/>
              </w:rPr>
              <w:tab/>
            </w:r>
            <w:r w:rsidR="009F0203">
              <w:rPr>
                <w:webHidden/>
              </w:rPr>
              <w:fldChar w:fldCharType="begin"/>
            </w:r>
            <w:r w:rsidR="009F0203">
              <w:rPr>
                <w:webHidden/>
              </w:rPr>
              <w:instrText xml:space="preserve"> PAGEREF _Toc134812930 \h </w:instrText>
            </w:r>
            <w:r w:rsidR="009F0203">
              <w:rPr>
                <w:webHidden/>
              </w:rPr>
            </w:r>
            <w:r w:rsidR="009F0203">
              <w:rPr>
                <w:webHidden/>
              </w:rPr>
              <w:fldChar w:fldCharType="separate"/>
            </w:r>
            <w:r w:rsidR="009F0203">
              <w:rPr>
                <w:webHidden/>
              </w:rPr>
              <w:t>28</w:t>
            </w:r>
            <w:r w:rsidR="009F0203">
              <w:rPr>
                <w:webHidden/>
              </w:rPr>
              <w:fldChar w:fldCharType="end"/>
            </w:r>
          </w:hyperlink>
        </w:p>
        <w:p w14:paraId="6345967C" w14:textId="2D23B11C"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1" w:history="1">
            <w:r w:rsidR="009F0203" w:rsidRPr="0007410B">
              <w:rPr>
                <w:rStyle w:val="Hypertextovodkaz"/>
              </w:rPr>
              <w:t>3.3</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Deskové hry</w:t>
            </w:r>
            <w:r w:rsidR="009F0203">
              <w:rPr>
                <w:webHidden/>
              </w:rPr>
              <w:tab/>
            </w:r>
            <w:r w:rsidR="009F0203">
              <w:rPr>
                <w:webHidden/>
              </w:rPr>
              <w:fldChar w:fldCharType="begin"/>
            </w:r>
            <w:r w:rsidR="009F0203">
              <w:rPr>
                <w:webHidden/>
              </w:rPr>
              <w:instrText xml:space="preserve"> PAGEREF _Toc134812931 \h </w:instrText>
            </w:r>
            <w:r w:rsidR="009F0203">
              <w:rPr>
                <w:webHidden/>
              </w:rPr>
            </w:r>
            <w:r w:rsidR="009F0203">
              <w:rPr>
                <w:webHidden/>
              </w:rPr>
              <w:fldChar w:fldCharType="separate"/>
            </w:r>
            <w:r w:rsidR="009F0203">
              <w:rPr>
                <w:webHidden/>
              </w:rPr>
              <w:t>29</w:t>
            </w:r>
            <w:r w:rsidR="009F0203">
              <w:rPr>
                <w:webHidden/>
              </w:rPr>
              <w:fldChar w:fldCharType="end"/>
            </w:r>
          </w:hyperlink>
        </w:p>
        <w:p w14:paraId="7FAAF367" w14:textId="48B82F66"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2" w:history="1">
            <w:r w:rsidR="009F0203" w:rsidRPr="0007410B">
              <w:rPr>
                <w:rStyle w:val="Hypertextovodkaz"/>
              </w:rPr>
              <w:t>3.3.1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Deskové hry ve vzdělávání</w:t>
            </w:r>
            <w:r w:rsidR="009F0203">
              <w:rPr>
                <w:webHidden/>
              </w:rPr>
              <w:tab/>
            </w:r>
            <w:r w:rsidR="009F0203">
              <w:rPr>
                <w:webHidden/>
              </w:rPr>
              <w:fldChar w:fldCharType="begin"/>
            </w:r>
            <w:r w:rsidR="009F0203">
              <w:rPr>
                <w:webHidden/>
              </w:rPr>
              <w:instrText xml:space="preserve"> PAGEREF _Toc134812932 \h </w:instrText>
            </w:r>
            <w:r w:rsidR="009F0203">
              <w:rPr>
                <w:webHidden/>
              </w:rPr>
            </w:r>
            <w:r w:rsidR="009F0203">
              <w:rPr>
                <w:webHidden/>
              </w:rPr>
              <w:fldChar w:fldCharType="separate"/>
            </w:r>
            <w:r w:rsidR="009F0203">
              <w:rPr>
                <w:webHidden/>
              </w:rPr>
              <w:t>29</w:t>
            </w:r>
            <w:r w:rsidR="009F0203">
              <w:rPr>
                <w:webHidden/>
              </w:rPr>
              <w:fldChar w:fldCharType="end"/>
            </w:r>
          </w:hyperlink>
        </w:p>
        <w:p w14:paraId="5C48A6E2" w14:textId="6E26427B"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3" w:history="1">
            <w:r w:rsidR="009F0203" w:rsidRPr="0007410B">
              <w:rPr>
                <w:rStyle w:val="Hypertextovodkaz"/>
              </w:rPr>
              <w:t>3.3.2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Pozitivní a negativní stránky deskových her</w:t>
            </w:r>
            <w:r w:rsidR="009F0203">
              <w:rPr>
                <w:webHidden/>
              </w:rPr>
              <w:tab/>
            </w:r>
            <w:r w:rsidR="009F0203">
              <w:rPr>
                <w:webHidden/>
              </w:rPr>
              <w:fldChar w:fldCharType="begin"/>
            </w:r>
            <w:r w:rsidR="009F0203">
              <w:rPr>
                <w:webHidden/>
              </w:rPr>
              <w:instrText xml:space="preserve"> PAGEREF _Toc134812933 \h </w:instrText>
            </w:r>
            <w:r w:rsidR="009F0203">
              <w:rPr>
                <w:webHidden/>
              </w:rPr>
            </w:r>
            <w:r w:rsidR="009F0203">
              <w:rPr>
                <w:webHidden/>
              </w:rPr>
              <w:fldChar w:fldCharType="separate"/>
            </w:r>
            <w:r w:rsidR="009F0203">
              <w:rPr>
                <w:webHidden/>
              </w:rPr>
              <w:t>30</w:t>
            </w:r>
            <w:r w:rsidR="009F0203">
              <w:rPr>
                <w:webHidden/>
              </w:rPr>
              <w:fldChar w:fldCharType="end"/>
            </w:r>
          </w:hyperlink>
        </w:p>
        <w:p w14:paraId="6A371EAA" w14:textId="1CB6CC1E" w:rsidR="009F0203" w:rsidRDefault="00772109">
          <w:pPr>
            <w:pStyle w:val="Obsah1"/>
            <w:rPr>
              <w:rFonts w:asciiTheme="minorHAnsi" w:eastAsiaTheme="minorEastAsia" w:hAnsiTheme="minorHAnsi" w:cstheme="minorBidi"/>
              <w:kern w:val="2"/>
              <w:lang w:eastAsia="cs-CZ"/>
              <w14:ligatures w14:val="standardContextual"/>
            </w:rPr>
          </w:pPr>
          <w:hyperlink w:anchor="_Toc134812934" w:history="1">
            <w:r w:rsidR="009F0203" w:rsidRPr="0007410B">
              <w:rPr>
                <w:rStyle w:val="Hypertextovodkaz"/>
              </w:rPr>
              <w:t>4</w:t>
            </w:r>
            <w:r w:rsidR="009F0203">
              <w:rPr>
                <w:rFonts w:asciiTheme="minorHAnsi" w:eastAsiaTheme="minorEastAsia" w:hAnsiTheme="minorHAnsi" w:cstheme="minorBidi"/>
                <w:kern w:val="2"/>
                <w:lang w:eastAsia="cs-CZ"/>
                <w14:ligatures w14:val="standardContextual"/>
              </w:rPr>
              <w:tab/>
            </w:r>
            <w:r w:rsidR="009F0203" w:rsidRPr="0007410B">
              <w:rPr>
                <w:rStyle w:val="Hypertextovodkaz"/>
              </w:rPr>
              <w:t>BAKALÁŘSKÝ PROJEKT</w:t>
            </w:r>
            <w:r w:rsidR="009F0203">
              <w:rPr>
                <w:webHidden/>
              </w:rPr>
              <w:tab/>
            </w:r>
            <w:r w:rsidR="009F0203">
              <w:rPr>
                <w:webHidden/>
              </w:rPr>
              <w:fldChar w:fldCharType="begin"/>
            </w:r>
            <w:r w:rsidR="009F0203">
              <w:rPr>
                <w:webHidden/>
              </w:rPr>
              <w:instrText xml:space="preserve"> PAGEREF _Toc134812934 \h </w:instrText>
            </w:r>
            <w:r w:rsidR="009F0203">
              <w:rPr>
                <w:webHidden/>
              </w:rPr>
            </w:r>
            <w:r w:rsidR="009F0203">
              <w:rPr>
                <w:webHidden/>
              </w:rPr>
              <w:fldChar w:fldCharType="separate"/>
            </w:r>
            <w:r w:rsidR="009F0203">
              <w:rPr>
                <w:webHidden/>
              </w:rPr>
              <w:t>32</w:t>
            </w:r>
            <w:r w:rsidR="009F0203">
              <w:rPr>
                <w:webHidden/>
              </w:rPr>
              <w:fldChar w:fldCharType="end"/>
            </w:r>
          </w:hyperlink>
        </w:p>
        <w:p w14:paraId="5FA0558B" w14:textId="7070EF47"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5" w:history="1">
            <w:r w:rsidR="009F0203" w:rsidRPr="0007410B">
              <w:rPr>
                <w:rStyle w:val="Hypertextovodkaz"/>
                <w:rFonts w:eastAsiaTheme="minorHAnsi"/>
              </w:rPr>
              <w:t>4.1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Fonts w:eastAsiaTheme="minorHAnsi"/>
              </w:rPr>
              <w:t>Charakteristika projektu</w:t>
            </w:r>
            <w:r w:rsidR="009F0203">
              <w:rPr>
                <w:webHidden/>
              </w:rPr>
              <w:tab/>
            </w:r>
            <w:r w:rsidR="009F0203">
              <w:rPr>
                <w:webHidden/>
              </w:rPr>
              <w:fldChar w:fldCharType="begin"/>
            </w:r>
            <w:r w:rsidR="009F0203">
              <w:rPr>
                <w:webHidden/>
              </w:rPr>
              <w:instrText xml:space="preserve"> PAGEREF _Toc134812935 \h </w:instrText>
            </w:r>
            <w:r w:rsidR="009F0203">
              <w:rPr>
                <w:webHidden/>
              </w:rPr>
            </w:r>
            <w:r w:rsidR="009F0203">
              <w:rPr>
                <w:webHidden/>
              </w:rPr>
              <w:fldChar w:fldCharType="separate"/>
            </w:r>
            <w:r w:rsidR="009F0203">
              <w:rPr>
                <w:webHidden/>
              </w:rPr>
              <w:t>32</w:t>
            </w:r>
            <w:r w:rsidR="009F0203">
              <w:rPr>
                <w:webHidden/>
              </w:rPr>
              <w:fldChar w:fldCharType="end"/>
            </w:r>
          </w:hyperlink>
        </w:p>
        <w:p w14:paraId="24FEA404" w14:textId="77C5BDEC"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6" w:history="1">
            <w:r w:rsidR="009F0203" w:rsidRPr="0007410B">
              <w:rPr>
                <w:rStyle w:val="Hypertextovodkaz"/>
                <w:rFonts w:eastAsiaTheme="minorHAnsi"/>
              </w:rPr>
              <w:t>4.2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Fonts w:eastAsiaTheme="minorHAnsi"/>
              </w:rPr>
              <w:t>Účastníci projektu</w:t>
            </w:r>
            <w:r w:rsidR="009F0203">
              <w:rPr>
                <w:webHidden/>
              </w:rPr>
              <w:tab/>
            </w:r>
            <w:r w:rsidR="009F0203">
              <w:rPr>
                <w:webHidden/>
              </w:rPr>
              <w:fldChar w:fldCharType="begin"/>
            </w:r>
            <w:r w:rsidR="009F0203">
              <w:rPr>
                <w:webHidden/>
              </w:rPr>
              <w:instrText xml:space="preserve"> PAGEREF _Toc134812936 \h </w:instrText>
            </w:r>
            <w:r w:rsidR="009F0203">
              <w:rPr>
                <w:webHidden/>
              </w:rPr>
            </w:r>
            <w:r w:rsidR="009F0203">
              <w:rPr>
                <w:webHidden/>
              </w:rPr>
              <w:fldChar w:fldCharType="separate"/>
            </w:r>
            <w:r w:rsidR="009F0203">
              <w:rPr>
                <w:webHidden/>
              </w:rPr>
              <w:t>32</w:t>
            </w:r>
            <w:r w:rsidR="009F0203">
              <w:rPr>
                <w:webHidden/>
              </w:rPr>
              <w:fldChar w:fldCharType="end"/>
            </w:r>
          </w:hyperlink>
        </w:p>
        <w:p w14:paraId="57E70438" w14:textId="753E2690"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7" w:history="1">
            <w:r w:rsidR="009F0203" w:rsidRPr="0007410B">
              <w:rPr>
                <w:rStyle w:val="Hypertextovodkaz"/>
              </w:rPr>
              <w:t>4.3</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Místo realizace</w:t>
            </w:r>
            <w:r w:rsidR="009F0203">
              <w:rPr>
                <w:webHidden/>
              </w:rPr>
              <w:tab/>
            </w:r>
            <w:r w:rsidR="009F0203">
              <w:rPr>
                <w:webHidden/>
              </w:rPr>
              <w:fldChar w:fldCharType="begin"/>
            </w:r>
            <w:r w:rsidR="009F0203">
              <w:rPr>
                <w:webHidden/>
              </w:rPr>
              <w:instrText xml:space="preserve"> PAGEREF _Toc134812937 \h </w:instrText>
            </w:r>
            <w:r w:rsidR="009F0203">
              <w:rPr>
                <w:webHidden/>
              </w:rPr>
            </w:r>
            <w:r w:rsidR="009F0203">
              <w:rPr>
                <w:webHidden/>
              </w:rPr>
              <w:fldChar w:fldCharType="separate"/>
            </w:r>
            <w:r w:rsidR="009F0203">
              <w:rPr>
                <w:webHidden/>
              </w:rPr>
              <w:t>33</w:t>
            </w:r>
            <w:r w:rsidR="009F0203">
              <w:rPr>
                <w:webHidden/>
              </w:rPr>
              <w:fldChar w:fldCharType="end"/>
            </w:r>
          </w:hyperlink>
        </w:p>
        <w:p w14:paraId="5499BF38" w14:textId="5624F1AD"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8" w:history="1">
            <w:r w:rsidR="009F0203" w:rsidRPr="0007410B">
              <w:rPr>
                <w:rStyle w:val="Hypertextovodkaz"/>
              </w:rPr>
              <w:t>4.4</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Cíl projektu</w:t>
            </w:r>
            <w:r w:rsidR="009F0203">
              <w:rPr>
                <w:webHidden/>
              </w:rPr>
              <w:tab/>
            </w:r>
            <w:r w:rsidR="009F0203">
              <w:rPr>
                <w:webHidden/>
              </w:rPr>
              <w:fldChar w:fldCharType="begin"/>
            </w:r>
            <w:r w:rsidR="009F0203">
              <w:rPr>
                <w:webHidden/>
              </w:rPr>
              <w:instrText xml:space="preserve"> PAGEREF _Toc134812938 \h </w:instrText>
            </w:r>
            <w:r w:rsidR="009F0203">
              <w:rPr>
                <w:webHidden/>
              </w:rPr>
            </w:r>
            <w:r w:rsidR="009F0203">
              <w:rPr>
                <w:webHidden/>
              </w:rPr>
              <w:fldChar w:fldCharType="separate"/>
            </w:r>
            <w:r w:rsidR="009F0203">
              <w:rPr>
                <w:webHidden/>
              </w:rPr>
              <w:t>33</w:t>
            </w:r>
            <w:r w:rsidR="009F0203">
              <w:rPr>
                <w:webHidden/>
              </w:rPr>
              <w:fldChar w:fldCharType="end"/>
            </w:r>
          </w:hyperlink>
        </w:p>
        <w:p w14:paraId="2949B03F" w14:textId="55D261AF"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39" w:history="1">
            <w:r w:rsidR="009F0203" w:rsidRPr="0007410B">
              <w:rPr>
                <w:rStyle w:val="Hypertextovodkaz"/>
              </w:rPr>
              <w:t>4.5</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Charakteristika současného stavu</w:t>
            </w:r>
            <w:r w:rsidR="009F0203">
              <w:rPr>
                <w:webHidden/>
              </w:rPr>
              <w:tab/>
            </w:r>
            <w:r w:rsidR="009F0203">
              <w:rPr>
                <w:webHidden/>
              </w:rPr>
              <w:fldChar w:fldCharType="begin"/>
            </w:r>
            <w:r w:rsidR="009F0203">
              <w:rPr>
                <w:webHidden/>
              </w:rPr>
              <w:instrText xml:space="preserve"> PAGEREF _Toc134812939 \h </w:instrText>
            </w:r>
            <w:r w:rsidR="009F0203">
              <w:rPr>
                <w:webHidden/>
              </w:rPr>
            </w:r>
            <w:r w:rsidR="009F0203">
              <w:rPr>
                <w:webHidden/>
              </w:rPr>
              <w:fldChar w:fldCharType="separate"/>
            </w:r>
            <w:r w:rsidR="009F0203">
              <w:rPr>
                <w:webHidden/>
              </w:rPr>
              <w:t>33</w:t>
            </w:r>
            <w:r w:rsidR="009F0203">
              <w:rPr>
                <w:webHidden/>
              </w:rPr>
              <w:fldChar w:fldCharType="end"/>
            </w:r>
          </w:hyperlink>
        </w:p>
        <w:p w14:paraId="0AFB1FC1" w14:textId="1C6C6B1C"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0" w:history="1">
            <w:r w:rsidR="009F0203" w:rsidRPr="0007410B">
              <w:rPr>
                <w:rStyle w:val="Hypertextovodkaz"/>
              </w:rPr>
              <w:t>4.6</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Návaznost projektu na další aktivity</w:t>
            </w:r>
            <w:r w:rsidR="009F0203">
              <w:rPr>
                <w:webHidden/>
              </w:rPr>
              <w:tab/>
            </w:r>
            <w:r w:rsidR="009F0203">
              <w:rPr>
                <w:webHidden/>
              </w:rPr>
              <w:fldChar w:fldCharType="begin"/>
            </w:r>
            <w:r w:rsidR="009F0203">
              <w:rPr>
                <w:webHidden/>
              </w:rPr>
              <w:instrText xml:space="preserve"> PAGEREF _Toc134812940 \h </w:instrText>
            </w:r>
            <w:r w:rsidR="009F0203">
              <w:rPr>
                <w:webHidden/>
              </w:rPr>
            </w:r>
            <w:r w:rsidR="009F0203">
              <w:rPr>
                <w:webHidden/>
              </w:rPr>
              <w:fldChar w:fldCharType="separate"/>
            </w:r>
            <w:r w:rsidR="009F0203">
              <w:rPr>
                <w:webHidden/>
              </w:rPr>
              <w:t>34</w:t>
            </w:r>
            <w:r w:rsidR="009F0203">
              <w:rPr>
                <w:webHidden/>
              </w:rPr>
              <w:fldChar w:fldCharType="end"/>
            </w:r>
          </w:hyperlink>
        </w:p>
        <w:p w14:paraId="5EFDF1CC" w14:textId="5C33F595"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1" w:history="1">
            <w:r w:rsidR="009F0203" w:rsidRPr="0007410B">
              <w:rPr>
                <w:rStyle w:val="Hypertextovodkaz"/>
              </w:rPr>
              <w:t>4.7</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Etická pravidla</w:t>
            </w:r>
            <w:r w:rsidR="009F0203">
              <w:rPr>
                <w:webHidden/>
              </w:rPr>
              <w:tab/>
            </w:r>
            <w:r w:rsidR="009F0203">
              <w:rPr>
                <w:webHidden/>
              </w:rPr>
              <w:fldChar w:fldCharType="begin"/>
            </w:r>
            <w:r w:rsidR="009F0203">
              <w:rPr>
                <w:webHidden/>
              </w:rPr>
              <w:instrText xml:space="preserve"> PAGEREF _Toc134812941 \h </w:instrText>
            </w:r>
            <w:r w:rsidR="009F0203">
              <w:rPr>
                <w:webHidden/>
              </w:rPr>
            </w:r>
            <w:r w:rsidR="009F0203">
              <w:rPr>
                <w:webHidden/>
              </w:rPr>
              <w:fldChar w:fldCharType="separate"/>
            </w:r>
            <w:r w:rsidR="009F0203">
              <w:rPr>
                <w:webHidden/>
              </w:rPr>
              <w:t>34</w:t>
            </w:r>
            <w:r w:rsidR="009F0203">
              <w:rPr>
                <w:webHidden/>
              </w:rPr>
              <w:fldChar w:fldCharType="end"/>
            </w:r>
          </w:hyperlink>
        </w:p>
        <w:p w14:paraId="4F321246" w14:textId="3606766D"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2" w:history="1">
            <w:r w:rsidR="009F0203" w:rsidRPr="0007410B">
              <w:rPr>
                <w:rStyle w:val="Hypertextovodkaz"/>
              </w:rPr>
              <w:t>4.8</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Personální zajištění</w:t>
            </w:r>
            <w:r w:rsidR="009F0203">
              <w:rPr>
                <w:webHidden/>
              </w:rPr>
              <w:tab/>
            </w:r>
            <w:r w:rsidR="009F0203">
              <w:rPr>
                <w:webHidden/>
              </w:rPr>
              <w:fldChar w:fldCharType="begin"/>
            </w:r>
            <w:r w:rsidR="009F0203">
              <w:rPr>
                <w:webHidden/>
              </w:rPr>
              <w:instrText xml:space="preserve"> PAGEREF _Toc134812942 \h </w:instrText>
            </w:r>
            <w:r w:rsidR="009F0203">
              <w:rPr>
                <w:webHidden/>
              </w:rPr>
            </w:r>
            <w:r w:rsidR="009F0203">
              <w:rPr>
                <w:webHidden/>
              </w:rPr>
              <w:fldChar w:fldCharType="separate"/>
            </w:r>
            <w:r w:rsidR="009F0203">
              <w:rPr>
                <w:webHidden/>
              </w:rPr>
              <w:t>35</w:t>
            </w:r>
            <w:r w:rsidR="009F0203">
              <w:rPr>
                <w:webHidden/>
              </w:rPr>
              <w:fldChar w:fldCharType="end"/>
            </w:r>
          </w:hyperlink>
        </w:p>
        <w:p w14:paraId="4EF3E83D" w14:textId="711998E8"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3" w:history="1">
            <w:r w:rsidR="009F0203" w:rsidRPr="0007410B">
              <w:rPr>
                <w:rStyle w:val="Hypertextovodkaz"/>
              </w:rPr>
              <w:t>4.9</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Finanční zajištění</w:t>
            </w:r>
            <w:r w:rsidR="009F0203">
              <w:rPr>
                <w:webHidden/>
              </w:rPr>
              <w:tab/>
            </w:r>
            <w:r w:rsidR="009F0203">
              <w:rPr>
                <w:webHidden/>
              </w:rPr>
              <w:fldChar w:fldCharType="begin"/>
            </w:r>
            <w:r w:rsidR="009F0203">
              <w:rPr>
                <w:webHidden/>
              </w:rPr>
              <w:instrText xml:space="preserve"> PAGEREF _Toc134812943 \h </w:instrText>
            </w:r>
            <w:r w:rsidR="009F0203">
              <w:rPr>
                <w:webHidden/>
              </w:rPr>
            </w:r>
            <w:r w:rsidR="009F0203">
              <w:rPr>
                <w:webHidden/>
              </w:rPr>
              <w:fldChar w:fldCharType="separate"/>
            </w:r>
            <w:r w:rsidR="009F0203">
              <w:rPr>
                <w:webHidden/>
              </w:rPr>
              <w:t>35</w:t>
            </w:r>
            <w:r w:rsidR="009F0203">
              <w:rPr>
                <w:webHidden/>
              </w:rPr>
              <w:fldChar w:fldCharType="end"/>
            </w:r>
          </w:hyperlink>
        </w:p>
        <w:p w14:paraId="7E2139B5" w14:textId="48013C78"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4" w:history="1">
            <w:r w:rsidR="009F0203" w:rsidRPr="0007410B">
              <w:rPr>
                <w:rStyle w:val="Hypertextovodkaz"/>
              </w:rPr>
              <w:t>5</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Harmonogram</w:t>
            </w:r>
            <w:r w:rsidR="009F0203">
              <w:rPr>
                <w:webHidden/>
              </w:rPr>
              <w:tab/>
            </w:r>
            <w:r w:rsidR="009F0203">
              <w:rPr>
                <w:webHidden/>
              </w:rPr>
              <w:fldChar w:fldCharType="begin"/>
            </w:r>
            <w:r w:rsidR="009F0203">
              <w:rPr>
                <w:webHidden/>
              </w:rPr>
              <w:instrText xml:space="preserve"> PAGEREF _Toc134812944 \h </w:instrText>
            </w:r>
            <w:r w:rsidR="009F0203">
              <w:rPr>
                <w:webHidden/>
              </w:rPr>
            </w:r>
            <w:r w:rsidR="009F0203">
              <w:rPr>
                <w:webHidden/>
              </w:rPr>
              <w:fldChar w:fldCharType="separate"/>
            </w:r>
            <w:r w:rsidR="009F0203">
              <w:rPr>
                <w:webHidden/>
              </w:rPr>
              <w:t>36</w:t>
            </w:r>
            <w:r w:rsidR="009F0203">
              <w:rPr>
                <w:webHidden/>
              </w:rPr>
              <w:fldChar w:fldCharType="end"/>
            </w:r>
          </w:hyperlink>
        </w:p>
        <w:p w14:paraId="5BAFD4E1" w14:textId="3DF3A306"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5" w:history="1">
            <w:r w:rsidR="009F0203" w:rsidRPr="0007410B">
              <w:rPr>
                <w:rStyle w:val="Hypertextovodkaz"/>
                <w:rFonts w:eastAsiaTheme="minorHAnsi"/>
              </w:rPr>
              <w:t>5.1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Fonts w:eastAsiaTheme="minorHAnsi"/>
              </w:rPr>
              <w:t>Kritéria výběru deskových her</w:t>
            </w:r>
            <w:r w:rsidR="009F0203">
              <w:rPr>
                <w:webHidden/>
              </w:rPr>
              <w:tab/>
            </w:r>
            <w:r w:rsidR="009F0203">
              <w:rPr>
                <w:webHidden/>
              </w:rPr>
              <w:fldChar w:fldCharType="begin"/>
            </w:r>
            <w:r w:rsidR="009F0203">
              <w:rPr>
                <w:webHidden/>
              </w:rPr>
              <w:instrText xml:space="preserve"> PAGEREF _Toc134812945 \h </w:instrText>
            </w:r>
            <w:r w:rsidR="009F0203">
              <w:rPr>
                <w:webHidden/>
              </w:rPr>
            </w:r>
            <w:r w:rsidR="009F0203">
              <w:rPr>
                <w:webHidden/>
              </w:rPr>
              <w:fldChar w:fldCharType="separate"/>
            </w:r>
            <w:r w:rsidR="009F0203">
              <w:rPr>
                <w:webHidden/>
              </w:rPr>
              <w:t>38</w:t>
            </w:r>
            <w:r w:rsidR="009F0203">
              <w:rPr>
                <w:webHidden/>
              </w:rPr>
              <w:fldChar w:fldCharType="end"/>
            </w:r>
          </w:hyperlink>
        </w:p>
        <w:p w14:paraId="0386ACF5" w14:textId="0AAE3D0D"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6" w:history="1">
            <w:r w:rsidR="009F0203" w:rsidRPr="0007410B">
              <w:rPr>
                <w:rStyle w:val="Hypertextovodkaz"/>
                <w:rFonts w:eastAsiaTheme="minorHAnsi"/>
              </w:rPr>
              <w:t>5.1.1</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Fonts w:eastAsiaTheme="minorHAnsi"/>
              </w:rPr>
              <w:t>První společné setkání</w:t>
            </w:r>
            <w:r w:rsidR="009F0203">
              <w:rPr>
                <w:webHidden/>
              </w:rPr>
              <w:tab/>
            </w:r>
            <w:r w:rsidR="009F0203">
              <w:rPr>
                <w:webHidden/>
              </w:rPr>
              <w:fldChar w:fldCharType="begin"/>
            </w:r>
            <w:r w:rsidR="009F0203">
              <w:rPr>
                <w:webHidden/>
              </w:rPr>
              <w:instrText xml:space="preserve"> PAGEREF _Toc134812946 \h </w:instrText>
            </w:r>
            <w:r w:rsidR="009F0203">
              <w:rPr>
                <w:webHidden/>
              </w:rPr>
            </w:r>
            <w:r w:rsidR="009F0203">
              <w:rPr>
                <w:webHidden/>
              </w:rPr>
              <w:fldChar w:fldCharType="separate"/>
            </w:r>
            <w:r w:rsidR="009F0203">
              <w:rPr>
                <w:webHidden/>
              </w:rPr>
              <w:t>38</w:t>
            </w:r>
            <w:r w:rsidR="009F0203">
              <w:rPr>
                <w:webHidden/>
              </w:rPr>
              <w:fldChar w:fldCharType="end"/>
            </w:r>
          </w:hyperlink>
        </w:p>
        <w:p w14:paraId="60A5F816" w14:textId="50164E7C"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7" w:history="1">
            <w:r w:rsidR="009F0203" w:rsidRPr="0007410B">
              <w:rPr>
                <w:rStyle w:val="Hypertextovodkaz"/>
              </w:rPr>
              <w:t>5.1.2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Druhé společné setkání</w:t>
            </w:r>
            <w:r w:rsidR="009F0203">
              <w:rPr>
                <w:webHidden/>
              </w:rPr>
              <w:tab/>
            </w:r>
            <w:r w:rsidR="009F0203">
              <w:rPr>
                <w:webHidden/>
              </w:rPr>
              <w:fldChar w:fldCharType="begin"/>
            </w:r>
            <w:r w:rsidR="009F0203">
              <w:rPr>
                <w:webHidden/>
              </w:rPr>
              <w:instrText xml:space="preserve"> PAGEREF _Toc134812947 \h </w:instrText>
            </w:r>
            <w:r w:rsidR="009F0203">
              <w:rPr>
                <w:webHidden/>
              </w:rPr>
            </w:r>
            <w:r w:rsidR="009F0203">
              <w:rPr>
                <w:webHidden/>
              </w:rPr>
              <w:fldChar w:fldCharType="separate"/>
            </w:r>
            <w:r w:rsidR="009F0203">
              <w:rPr>
                <w:webHidden/>
              </w:rPr>
              <w:t>39</w:t>
            </w:r>
            <w:r w:rsidR="009F0203">
              <w:rPr>
                <w:webHidden/>
              </w:rPr>
              <w:fldChar w:fldCharType="end"/>
            </w:r>
          </w:hyperlink>
        </w:p>
        <w:p w14:paraId="5A2B4FF6" w14:textId="420AB698"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8" w:history="1">
            <w:r w:rsidR="009F0203" w:rsidRPr="0007410B">
              <w:rPr>
                <w:rStyle w:val="Hypertextovodkaz"/>
              </w:rPr>
              <w:t>5.1.3</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Třetí společné setkání</w:t>
            </w:r>
            <w:r w:rsidR="009F0203">
              <w:rPr>
                <w:webHidden/>
              </w:rPr>
              <w:tab/>
            </w:r>
            <w:r w:rsidR="009F0203">
              <w:rPr>
                <w:webHidden/>
              </w:rPr>
              <w:fldChar w:fldCharType="begin"/>
            </w:r>
            <w:r w:rsidR="009F0203">
              <w:rPr>
                <w:webHidden/>
              </w:rPr>
              <w:instrText xml:space="preserve"> PAGEREF _Toc134812948 \h </w:instrText>
            </w:r>
            <w:r w:rsidR="009F0203">
              <w:rPr>
                <w:webHidden/>
              </w:rPr>
            </w:r>
            <w:r w:rsidR="009F0203">
              <w:rPr>
                <w:webHidden/>
              </w:rPr>
              <w:fldChar w:fldCharType="separate"/>
            </w:r>
            <w:r w:rsidR="009F0203">
              <w:rPr>
                <w:webHidden/>
              </w:rPr>
              <w:t>40</w:t>
            </w:r>
            <w:r w:rsidR="009F0203">
              <w:rPr>
                <w:webHidden/>
              </w:rPr>
              <w:fldChar w:fldCharType="end"/>
            </w:r>
          </w:hyperlink>
        </w:p>
        <w:p w14:paraId="4AA786C1" w14:textId="60EDA873"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49" w:history="1">
            <w:r w:rsidR="009F0203" w:rsidRPr="0007410B">
              <w:rPr>
                <w:rStyle w:val="Hypertextovodkaz"/>
              </w:rPr>
              <w:t>5.1.4</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Čtvrté společné setkání</w:t>
            </w:r>
            <w:r w:rsidR="009F0203">
              <w:rPr>
                <w:webHidden/>
              </w:rPr>
              <w:tab/>
            </w:r>
            <w:r w:rsidR="009F0203">
              <w:rPr>
                <w:webHidden/>
              </w:rPr>
              <w:fldChar w:fldCharType="begin"/>
            </w:r>
            <w:r w:rsidR="009F0203">
              <w:rPr>
                <w:webHidden/>
              </w:rPr>
              <w:instrText xml:space="preserve"> PAGEREF _Toc134812949 \h </w:instrText>
            </w:r>
            <w:r w:rsidR="009F0203">
              <w:rPr>
                <w:webHidden/>
              </w:rPr>
            </w:r>
            <w:r w:rsidR="009F0203">
              <w:rPr>
                <w:webHidden/>
              </w:rPr>
              <w:fldChar w:fldCharType="separate"/>
            </w:r>
            <w:r w:rsidR="009F0203">
              <w:rPr>
                <w:webHidden/>
              </w:rPr>
              <w:t>41</w:t>
            </w:r>
            <w:r w:rsidR="009F0203">
              <w:rPr>
                <w:webHidden/>
              </w:rPr>
              <w:fldChar w:fldCharType="end"/>
            </w:r>
          </w:hyperlink>
        </w:p>
        <w:p w14:paraId="17E973A8" w14:textId="59B273E0"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0" w:history="1">
            <w:r w:rsidR="009F0203" w:rsidRPr="0007410B">
              <w:rPr>
                <w:rStyle w:val="Hypertextovodkaz"/>
              </w:rPr>
              <w:t>5.1.5</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Páté společné setkání</w:t>
            </w:r>
            <w:r w:rsidR="009F0203">
              <w:rPr>
                <w:webHidden/>
              </w:rPr>
              <w:tab/>
            </w:r>
            <w:r w:rsidR="009F0203">
              <w:rPr>
                <w:webHidden/>
              </w:rPr>
              <w:fldChar w:fldCharType="begin"/>
            </w:r>
            <w:r w:rsidR="009F0203">
              <w:rPr>
                <w:webHidden/>
              </w:rPr>
              <w:instrText xml:space="preserve"> PAGEREF _Toc134812950 \h </w:instrText>
            </w:r>
            <w:r w:rsidR="009F0203">
              <w:rPr>
                <w:webHidden/>
              </w:rPr>
            </w:r>
            <w:r w:rsidR="009F0203">
              <w:rPr>
                <w:webHidden/>
              </w:rPr>
              <w:fldChar w:fldCharType="separate"/>
            </w:r>
            <w:r w:rsidR="009F0203">
              <w:rPr>
                <w:webHidden/>
              </w:rPr>
              <w:t>42</w:t>
            </w:r>
            <w:r w:rsidR="009F0203">
              <w:rPr>
                <w:webHidden/>
              </w:rPr>
              <w:fldChar w:fldCharType="end"/>
            </w:r>
          </w:hyperlink>
        </w:p>
        <w:p w14:paraId="7206A9D4" w14:textId="6F10E7B1"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1" w:history="1">
            <w:r w:rsidR="009F0203" w:rsidRPr="0007410B">
              <w:rPr>
                <w:rStyle w:val="Hypertextovodkaz"/>
              </w:rPr>
              <w:t>5.1.6</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Šesté společné setkání</w:t>
            </w:r>
            <w:r w:rsidR="009F0203">
              <w:rPr>
                <w:webHidden/>
              </w:rPr>
              <w:tab/>
            </w:r>
            <w:r w:rsidR="009F0203">
              <w:rPr>
                <w:webHidden/>
              </w:rPr>
              <w:fldChar w:fldCharType="begin"/>
            </w:r>
            <w:r w:rsidR="009F0203">
              <w:rPr>
                <w:webHidden/>
              </w:rPr>
              <w:instrText xml:space="preserve"> PAGEREF _Toc134812951 \h </w:instrText>
            </w:r>
            <w:r w:rsidR="009F0203">
              <w:rPr>
                <w:webHidden/>
              </w:rPr>
            </w:r>
            <w:r w:rsidR="009F0203">
              <w:rPr>
                <w:webHidden/>
              </w:rPr>
              <w:fldChar w:fldCharType="separate"/>
            </w:r>
            <w:r w:rsidR="009F0203">
              <w:rPr>
                <w:webHidden/>
              </w:rPr>
              <w:t>43</w:t>
            </w:r>
            <w:r w:rsidR="009F0203">
              <w:rPr>
                <w:webHidden/>
              </w:rPr>
              <w:fldChar w:fldCharType="end"/>
            </w:r>
          </w:hyperlink>
        </w:p>
        <w:p w14:paraId="04AE13E5" w14:textId="1BC51043"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2" w:history="1">
            <w:r w:rsidR="009F0203" w:rsidRPr="0007410B">
              <w:rPr>
                <w:rStyle w:val="Hypertextovodkaz"/>
              </w:rPr>
              <w:t>5.1.7</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Sedmé společné setkání</w:t>
            </w:r>
            <w:r w:rsidR="009F0203">
              <w:rPr>
                <w:webHidden/>
              </w:rPr>
              <w:tab/>
            </w:r>
            <w:r w:rsidR="009F0203">
              <w:rPr>
                <w:webHidden/>
              </w:rPr>
              <w:fldChar w:fldCharType="begin"/>
            </w:r>
            <w:r w:rsidR="009F0203">
              <w:rPr>
                <w:webHidden/>
              </w:rPr>
              <w:instrText xml:space="preserve"> PAGEREF _Toc134812952 \h </w:instrText>
            </w:r>
            <w:r w:rsidR="009F0203">
              <w:rPr>
                <w:webHidden/>
              </w:rPr>
            </w:r>
            <w:r w:rsidR="009F0203">
              <w:rPr>
                <w:webHidden/>
              </w:rPr>
              <w:fldChar w:fldCharType="separate"/>
            </w:r>
            <w:r w:rsidR="009F0203">
              <w:rPr>
                <w:webHidden/>
              </w:rPr>
              <w:t>44</w:t>
            </w:r>
            <w:r w:rsidR="009F0203">
              <w:rPr>
                <w:webHidden/>
              </w:rPr>
              <w:fldChar w:fldCharType="end"/>
            </w:r>
          </w:hyperlink>
        </w:p>
        <w:p w14:paraId="253DDEA2" w14:textId="167DFEA3"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3" w:history="1">
            <w:r w:rsidR="009F0203" w:rsidRPr="0007410B">
              <w:rPr>
                <w:rStyle w:val="Hypertextovodkaz"/>
              </w:rPr>
              <w:t>5.1.8</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Osmé společné setkání</w:t>
            </w:r>
            <w:r w:rsidR="009F0203">
              <w:rPr>
                <w:webHidden/>
              </w:rPr>
              <w:tab/>
            </w:r>
            <w:r w:rsidR="009F0203">
              <w:rPr>
                <w:webHidden/>
              </w:rPr>
              <w:fldChar w:fldCharType="begin"/>
            </w:r>
            <w:r w:rsidR="009F0203">
              <w:rPr>
                <w:webHidden/>
              </w:rPr>
              <w:instrText xml:space="preserve"> PAGEREF _Toc134812953 \h </w:instrText>
            </w:r>
            <w:r w:rsidR="009F0203">
              <w:rPr>
                <w:webHidden/>
              </w:rPr>
            </w:r>
            <w:r w:rsidR="009F0203">
              <w:rPr>
                <w:webHidden/>
              </w:rPr>
              <w:fldChar w:fldCharType="separate"/>
            </w:r>
            <w:r w:rsidR="009F0203">
              <w:rPr>
                <w:webHidden/>
              </w:rPr>
              <w:t>45</w:t>
            </w:r>
            <w:r w:rsidR="009F0203">
              <w:rPr>
                <w:webHidden/>
              </w:rPr>
              <w:fldChar w:fldCharType="end"/>
            </w:r>
          </w:hyperlink>
        </w:p>
        <w:p w14:paraId="5192A74B" w14:textId="5A4B9F97"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4" w:history="1">
            <w:r w:rsidR="009F0203" w:rsidRPr="0007410B">
              <w:rPr>
                <w:rStyle w:val="Hypertextovodkaz"/>
              </w:rPr>
              <w:t>5.1.9</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Deváté společné setkání</w:t>
            </w:r>
            <w:r w:rsidR="009F0203">
              <w:rPr>
                <w:webHidden/>
              </w:rPr>
              <w:tab/>
            </w:r>
            <w:r w:rsidR="009F0203">
              <w:rPr>
                <w:webHidden/>
              </w:rPr>
              <w:fldChar w:fldCharType="begin"/>
            </w:r>
            <w:r w:rsidR="009F0203">
              <w:rPr>
                <w:webHidden/>
              </w:rPr>
              <w:instrText xml:space="preserve"> PAGEREF _Toc134812954 \h </w:instrText>
            </w:r>
            <w:r w:rsidR="009F0203">
              <w:rPr>
                <w:webHidden/>
              </w:rPr>
            </w:r>
            <w:r w:rsidR="009F0203">
              <w:rPr>
                <w:webHidden/>
              </w:rPr>
              <w:fldChar w:fldCharType="separate"/>
            </w:r>
            <w:r w:rsidR="009F0203">
              <w:rPr>
                <w:webHidden/>
              </w:rPr>
              <w:t>46</w:t>
            </w:r>
            <w:r w:rsidR="009F0203">
              <w:rPr>
                <w:webHidden/>
              </w:rPr>
              <w:fldChar w:fldCharType="end"/>
            </w:r>
          </w:hyperlink>
        </w:p>
        <w:p w14:paraId="0228DC2A" w14:textId="35A761C7"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5" w:history="1">
            <w:r w:rsidR="009F0203" w:rsidRPr="0007410B">
              <w:rPr>
                <w:rStyle w:val="Hypertextovodkaz"/>
              </w:rPr>
              <w:t>5.1.10</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 xml:space="preserve"> Desáté společné setkání</w:t>
            </w:r>
            <w:r w:rsidR="009F0203">
              <w:rPr>
                <w:webHidden/>
              </w:rPr>
              <w:tab/>
            </w:r>
            <w:r w:rsidR="009F0203">
              <w:rPr>
                <w:webHidden/>
              </w:rPr>
              <w:fldChar w:fldCharType="begin"/>
            </w:r>
            <w:r w:rsidR="009F0203">
              <w:rPr>
                <w:webHidden/>
              </w:rPr>
              <w:instrText xml:space="preserve"> PAGEREF _Toc134812955 \h </w:instrText>
            </w:r>
            <w:r w:rsidR="009F0203">
              <w:rPr>
                <w:webHidden/>
              </w:rPr>
            </w:r>
            <w:r w:rsidR="009F0203">
              <w:rPr>
                <w:webHidden/>
              </w:rPr>
              <w:fldChar w:fldCharType="separate"/>
            </w:r>
            <w:r w:rsidR="009F0203">
              <w:rPr>
                <w:webHidden/>
              </w:rPr>
              <w:t>47</w:t>
            </w:r>
            <w:r w:rsidR="009F0203">
              <w:rPr>
                <w:webHidden/>
              </w:rPr>
              <w:fldChar w:fldCharType="end"/>
            </w:r>
          </w:hyperlink>
        </w:p>
        <w:p w14:paraId="7492EAA8" w14:textId="01C9B03B" w:rsidR="009F0203" w:rsidRDefault="00772109">
          <w:pPr>
            <w:pStyle w:val="Obsah2"/>
            <w:rPr>
              <w:rFonts w:asciiTheme="minorHAnsi" w:eastAsiaTheme="minorEastAsia" w:hAnsiTheme="minorHAnsi" w:cstheme="minorBidi"/>
              <w:kern w:val="2"/>
              <w:sz w:val="22"/>
              <w:szCs w:val="22"/>
              <w:lang w:eastAsia="cs-CZ"/>
              <w14:ligatures w14:val="standardContextual"/>
            </w:rPr>
          </w:pPr>
          <w:hyperlink w:anchor="_Toc134812956" w:history="1">
            <w:r w:rsidR="009F0203" w:rsidRPr="0007410B">
              <w:rPr>
                <w:rStyle w:val="Hypertextovodkaz"/>
              </w:rPr>
              <w:t>5.2</w:t>
            </w:r>
            <w:r w:rsidR="009F0203">
              <w:rPr>
                <w:rFonts w:asciiTheme="minorHAnsi" w:eastAsiaTheme="minorEastAsia" w:hAnsiTheme="minorHAnsi" w:cstheme="minorBidi"/>
                <w:kern w:val="2"/>
                <w:sz w:val="22"/>
                <w:szCs w:val="22"/>
                <w:lang w:eastAsia="cs-CZ"/>
                <w14:ligatures w14:val="standardContextual"/>
              </w:rPr>
              <w:tab/>
            </w:r>
            <w:r w:rsidR="009F0203" w:rsidRPr="0007410B">
              <w:rPr>
                <w:rStyle w:val="Hypertextovodkaz"/>
              </w:rPr>
              <w:t>Pravidla vybraných deskových her</w:t>
            </w:r>
            <w:r w:rsidR="009F0203">
              <w:rPr>
                <w:webHidden/>
              </w:rPr>
              <w:tab/>
            </w:r>
            <w:r w:rsidR="009F0203">
              <w:rPr>
                <w:webHidden/>
              </w:rPr>
              <w:fldChar w:fldCharType="begin"/>
            </w:r>
            <w:r w:rsidR="009F0203">
              <w:rPr>
                <w:webHidden/>
              </w:rPr>
              <w:instrText xml:space="preserve"> PAGEREF _Toc134812956 \h </w:instrText>
            </w:r>
            <w:r w:rsidR="009F0203">
              <w:rPr>
                <w:webHidden/>
              </w:rPr>
            </w:r>
            <w:r w:rsidR="009F0203">
              <w:rPr>
                <w:webHidden/>
              </w:rPr>
              <w:fldChar w:fldCharType="separate"/>
            </w:r>
            <w:r w:rsidR="009F0203">
              <w:rPr>
                <w:webHidden/>
              </w:rPr>
              <w:t>47</w:t>
            </w:r>
            <w:r w:rsidR="009F0203">
              <w:rPr>
                <w:webHidden/>
              </w:rPr>
              <w:fldChar w:fldCharType="end"/>
            </w:r>
          </w:hyperlink>
        </w:p>
        <w:p w14:paraId="4341201A" w14:textId="03B60110" w:rsidR="009F0203" w:rsidRDefault="00772109">
          <w:pPr>
            <w:pStyle w:val="Obsah1"/>
            <w:rPr>
              <w:rFonts w:asciiTheme="minorHAnsi" w:eastAsiaTheme="minorEastAsia" w:hAnsiTheme="minorHAnsi" w:cstheme="minorBidi"/>
              <w:kern w:val="2"/>
              <w:lang w:eastAsia="cs-CZ"/>
              <w14:ligatures w14:val="standardContextual"/>
            </w:rPr>
          </w:pPr>
          <w:hyperlink w:anchor="_Toc134812957" w:history="1">
            <w:r w:rsidR="009F0203" w:rsidRPr="0007410B">
              <w:rPr>
                <w:rStyle w:val="Hypertextovodkaz"/>
              </w:rPr>
              <w:t>ZÁVĚR</w:t>
            </w:r>
            <w:r w:rsidR="009F0203">
              <w:rPr>
                <w:webHidden/>
              </w:rPr>
              <w:tab/>
            </w:r>
            <w:r w:rsidR="009F0203">
              <w:rPr>
                <w:webHidden/>
              </w:rPr>
              <w:fldChar w:fldCharType="begin"/>
            </w:r>
            <w:r w:rsidR="009F0203">
              <w:rPr>
                <w:webHidden/>
              </w:rPr>
              <w:instrText xml:space="preserve"> PAGEREF _Toc134812957 \h </w:instrText>
            </w:r>
            <w:r w:rsidR="009F0203">
              <w:rPr>
                <w:webHidden/>
              </w:rPr>
            </w:r>
            <w:r w:rsidR="009F0203">
              <w:rPr>
                <w:webHidden/>
              </w:rPr>
              <w:fldChar w:fldCharType="separate"/>
            </w:r>
            <w:r w:rsidR="009F0203">
              <w:rPr>
                <w:webHidden/>
              </w:rPr>
              <w:t>56</w:t>
            </w:r>
            <w:r w:rsidR="009F0203">
              <w:rPr>
                <w:webHidden/>
              </w:rPr>
              <w:fldChar w:fldCharType="end"/>
            </w:r>
          </w:hyperlink>
        </w:p>
        <w:p w14:paraId="34795399" w14:textId="73D25167" w:rsidR="009F0203" w:rsidRDefault="00772109">
          <w:pPr>
            <w:pStyle w:val="Obsah1"/>
            <w:rPr>
              <w:rFonts w:asciiTheme="minorHAnsi" w:eastAsiaTheme="minorEastAsia" w:hAnsiTheme="minorHAnsi" w:cstheme="minorBidi"/>
              <w:kern w:val="2"/>
              <w:lang w:eastAsia="cs-CZ"/>
              <w14:ligatures w14:val="standardContextual"/>
            </w:rPr>
          </w:pPr>
          <w:hyperlink w:anchor="_Toc134812958" w:history="1">
            <w:r w:rsidR="009F0203" w:rsidRPr="0007410B">
              <w:rPr>
                <w:rStyle w:val="Hypertextovodkaz"/>
              </w:rPr>
              <w:t>SEZNAM POUŽITÉ LITERATURY</w:t>
            </w:r>
            <w:r w:rsidR="009F0203">
              <w:rPr>
                <w:webHidden/>
              </w:rPr>
              <w:tab/>
            </w:r>
            <w:r w:rsidR="009F0203">
              <w:rPr>
                <w:webHidden/>
              </w:rPr>
              <w:fldChar w:fldCharType="begin"/>
            </w:r>
            <w:r w:rsidR="009F0203">
              <w:rPr>
                <w:webHidden/>
              </w:rPr>
              <w:instrText xml:space="preserve"> PAGEREF _Toc134812958 \h </w:instrText>
            </w:r>
            <w:r w:rsidR="009F0203">
              <w:rPr>
                <w:webHidden/>
              </w:rPr>
            </w:r>
            <w:r w:rsidR="009F0203">
              <w:rPr>
                <w:webHidden/>
              </w:rPr>
              <w:fldChar w:fldCharType="separate"/>
            </w:r>
            <w:r w:rsidR="009F0203">
              <w:rPr>
                <w:webHidden/>
              </w:rPr>
              <w:t>58</w:t>
            </w:r>
            <w:r w:rsidR="009F0203">
              <w:rPr>
                <w:webHidden/>
              </w:rPr>
              <w:fldChar w:fldCharType="end"/>
            </w:r>
          </w:hyperlink>
        </w:p>
        <w:p w14:paraId="2D88D95E" w14:textId="4BF39749" w:rsidR="009F0203" w:rsidRDefault="00772109">
          <w:pPr>
            <w:pStyle w:val="Obsah1"/>
            <w:rPr>
              <w:rFonts w:asciiTheme="minorHAnsi" w:eastAsiaTheme="minorEastAsia" w:hAnsiTheme="minorHAnsi" w:cstheme="minorBidi"/>
              <w:kern w:val="2"/>
              <w:lang w:eastAsia="cs-CZ"/>
              <w14:ligatures w14:val="standardContextual"/>
            </w:rPr>
          </w:pPr>
          <w:hyperlink w:anchor="_Toc134812959" w:history="1">
            <w:r w:rsidR="009F0203" w:rsidRPr="0007410B">
              <w:rPr>
                <w:rStyle w:val="Hypertextovodkaz"/>
              </w:rPr>
              <w:t>SEZNAM ZKRATEK</w:t>
            </w:r>
            <w:r w:rsidR="009F0203">
              <w:rPr>
                <w:webHidden/>
              </w:rPr>
              <w:tab/>
            </w:r>
            <w:r w:rsidR="009F0203">
              <w:rPr>
                <w:webHidden/>
              </w:rPr>
              <w:fldChar w:fldCharType="begin"/>
            </w:r>
            <w:r w:rsidR="009F0203">
              <w:rPr>
                <w:webHidden/>
              </w:rPr>
              <w:instrText xml:space="preserve"> PAGEREF _Toc134812959 \h </w:instrText>
            </w:r>
            <w:r w:rsidR="009F0203">
              <w:rPr>
                <w:webHidden/>
              </w:rPr>
            </w:r>
            <w:r w:rsidR="009F0203">
              <w:rPr>
                <w:webHidden/>
              </w:rPr>
              <w:fldChar w:fldCharType="separate"/>
            </w:r>
            <w:r w:rsidR="009F0203">
              <w:rPr>
                <w:webHidden/>
              </w:rPr>
              <w:t>60</w:t>
            </w:r>
            <w:r w:rsidR="009F0203">
              <w:rPr>
                <w:webHidden/>
              </w:rPr>
              <w:fldChar w:fldCharType="end"/>
            </w:r>
          </w:hyperlink>
        </w:p>
        <w:p w14:paraId="7607BB3E" w14:textId="5623E9F6" w:rsidR="009F0203" w:rsidRDefault="00772109">
          <w:pPr>
            <w:pStyle w:val="Obsah1"/>
            <w:rPr>
              <w:rFonts w:asciiTheme="minorHAnsi" w:eastAsiaTheme="minorEastAsia" w:hAnsiTheme="minorHAnsi" w:cstheme="minorBidi"/>
              <w:kern w:val="2"/>
              <w:lang w:eastAsia="cs-CZ"/>
              <w14:ligatures w14:val="standardContextual"/>
            </w:rPr>
          </w:pPr>
          <w:hyperlink w:anchor="_Toc134812960" w:history="1">
            <w:r w:rsidR="009F0203" w:rsidRPr="0007410B">
              <w:rPr>
                <w:rStyle w:val="Hypertextovodkaz"/>
              </w:rPr>
              <w:t>PŘÍLOHY</w:t>
            </w:r>
            <w:r w:rsidR="009F0203">
              <w:rPr>
                <w:webHidden/>
              </w:rPr>
              <w:tab/>
            </w:r>
            <w:r w:rsidR="009F0203">
              <w:rPr>
                <w:webHidden/>
              </w:rPr>
              <w:fldChar w:fldCharType="begin"/>
            </w:r>
            <w:r w:rsidR="009F0203">
              <w:rPr>
                <w:webHidden/>
              </w:rPr>
              <w:instrText xml:space="preserve"> PAGEREF _Toc134812960 \h </w:instrText>
            </w:r>
            <w:r w:rsidR="009F0203">
              <w:rPr>
                <w:webHidden/>
              </w:rPr>
            </w:r>
            <w:r w:rsidR="009F0203">
              <w:rPr>
                <w:webHidden/>
              </w:rPr>
              <w:fldChar w:fldCharType="separate"/>
            </w:r>
            <w:r w:rsidR="009F0203">
              <w:rPr>
                <w:webHidden/>
              </w:rPr>
              <w:t>61</w:t>
            </w:r>
            <w:r w:rsidR="009F0203">
              <w:rPr>
                <w:webHidden/>
              </w:rPr>
              <w:fldChar w:fldCharType="end"/>
            </w:r>
          </w:hyperlink>
        </w:p>
        <w:p w14:paraId="21A74066" w14:textId="3F7071AC" w:rsidR="009F0203" w:rsidRDefault="00772109">
          <w:pPr>
            <w:pStyle w:val="Obsah1"/>
            <w:rPr>
              <w:rFonts w:asciiTheme="minorHAnsi" w:eastAsiaTheme="minorEastAsia" w:hAnsiTheme="minorHAnsi" w:cstheme="minorBidi"/>
              <w:kern w:val="2"/>
              <w:lang w:eastAsia="cs-CZ"/>
              <w14:ligatures w14:val="standardContextual"/>
            </w:rPr>
          </w:pPr>
          <w:hyperlink w:anchor="_Toc134812961" w:history="1">
            <w:r w:rsidR="009F0203" w:rsidRPr="0007410B">
              <w:rPr>
                <w:rStyle w:val="Hypertextovodkaz"/>
              </w:rPr>
              <w:t>OBRAZOVÁ PŘÍLOHA</w:t>
            </w:r>
            <w:r w:rsidR="009F0203">
              <w:rPr>
                <w:webHidden/>
              </w:rPr>
              <w:tab/>
            </w:r>
            <w:r w:rsidR="009F0203">
              <w:rPr>
                <w:webHidden/>
              </w:rPr>
              <w:fldChar w:fldCharType="begin"/>
            </w:r>
            <w:r w:rsidR="009F0203">
              <w:rPr>
                <w:webHidden/>
              </w:rPr>
              <w:instrText xml:space="preserve"> PAGEREF _Toc134812961 \h </w:instrText>
            </w:r>
            <w:r w:rsidR="009F0203">
              <w:rPr>
                <w:webHidden/>
              </w:rPr>
            </w:r>
            <w:r w:rsidR="009F0203">
              <w:rPr>
                <w:webHidden/>
              </w:rPr>
              <w:fldChar w:fldCharType="separate"/>
            </w:r>
            <w:r w:rsidR="009F0203">
              <w:rPr>
                <w:webHidden/>
              </w:rPr>
              <w:t>68</w:t>
            </w:r>
            <w:r w:rsidR="009F0203">
              <w:rPr>
                <w:webHidden/>
              </w:rPr>
              <w:fldChar w:fldCharType="end"/>
            </w:r>
          </w:hyperlink>
        </w:p>
        <w:p w14:paraId="37D6075B" w14:textId="285E3ABC" w:rsidR="00785B2D" w:rsidRDefault="00785B2D">
          <w:r>
            <w:rPr>
              <w:b/>
              <w:bCs/>
            </w:rPr>
            <w:fldChar w:fldCharType="end"/>
          </w:r>
        </w:p>
      </w:sdtContent>
    </w:sdt>
    <w:p w14:paraId="200E0BA8" w14:textId="71F81AD6" w:rsidR="00771918" w:rsidRDefault="00771918" w:rsidP="00823D4D">
      <w:pPr>
        <w:spacing w:line="360" w:lineRule="auto"/>
        <w:rPr>
          <w:rFonts w:ascii="Times New Roman" w:hAnsi="Times New Roman" w:cs="Times New Roman"/>
          <w:sz w:val="24"/>
          <w:szCs w:val="24"/>
        </w:rPr>
      </w:pPr>
    </w:p>
    <w:p w14:paraId="5F119C4D" w14:textId="77777777" w:rsidR="00370295" w:rsidRDefault="00370295" w:rsidP="00823D4D">
      <w:pPr>
        <w:spacing w:line="360" w:lineRule="auto"/>
        <w:rPr>
          <w:rFonts w:ascii="Times New Roman" w:hAnsi="Times New Roman" w:cs="Times New Roman"/>
          <w:sz w:val="24"/>
          <w:szCs w:val="24"/>
        </w:rPr>
      </w:pPr>
    </w:p>
    <w:p w14:paraId="0BC967EC" w14:textId="77777777" w:rsidR="00370295" w:rsidRDefault="00370295" w:rsidP="00823D4D">
      <w:pPr>
        <w:spacing w:line="360" w:lineRule="auto"/>
        <w:rPr>
          <w:rFonts w:ascii="Times New Roman" w:hAnsi="Times New Roman" w:cs="Times New Roman"/>
          <w:sz w:val="24"/>
          <w:szCs w:val="24"/>
        </w:rPr>
      </w:pPr>
    </w:p>
    <w:p w14:paraId="6749CBCA" w14:textId="77777777" w:rsidR="00370295" w:rsidRDefault="00370295" w:rsidP="00823D4D">
      <w:pPr>
        <w:spacing w:line="360" w:lineRule="auto"/>
        <w:rPr>
          <w:rFonts w:ascii="Times New Roman" w:hAnsi="Times New Roman" w:cs="Times New Roman"/>
          <w:sz w:val="24"/>
          <w:szCs w:val="24"/>
        </w:rPr>
      </w:pPr>
    </w:p>
    <w:p w14:paraId="4866A10E" w14:textId="77777777" w:rsidR="00A6412E" w:rsidRDefault="00A6412E" w:rsidP="00823D4D">
      <w:pPr>
        <w:spacing w:line="360" w:lineRule="auto"/>
        <w:rPr>
          <w:rFonts w:ascii="Times New Roman" w:hAnsi="Times New Roman" w:cs="Times New Roman"/>
          <w:sz w:val="24"/>
          <w:szCs w:val="24"/>
        </w:rPr>
        <w:sectPr w:rsidR="00A6412E" w:rsidSect="00A6412E">
          <w:footerReference w:type="default" r:id="rId9"/>
          <w:pgSz w:w="11906" w:h="16838"/>
          <w:pgMar w:top="1418" w:right="1418" w:bottom="1418" w:left="1418" w:header="709" w:footer="709" w:gutter="0"/>
          <w:cols w:space="708"/>
          <w:docGrid w:linePitch="360"/>
        </w:sectPr>
      </w:pPr>
    </w:p>
    <w:p w14:paraId="143407ED" w14:textId="53ECCDBB" w:rsidR="00392B6F" w:rsidRPr="00493436" w:rsidRDefault="00392B6F" w:rsidP="00021938">
      <w:pPr>
        <w:pStyle w:val="Nadpis1"/>
        <w:rPr>
          <w:color w:val="auto"/>
        </w:rPr>
      </w:pPr>
      <w:bookmarkStart w:id="2" w:name="_Toc134812915"/>
      <w:r w:rsidRPr="00493436">
        <w:rPr>
          <w:color w:val="auto"/>
        </w:rPr>
        <w:lastRenderedPageBreak/>
        <w:t>ÚVOD</w:t>
      </w:r>
      <w:bookmarkEnd w:id="2"/>
    </w:p>
    <w:p w14:paraId="3E9D516E" w14:textId="77777777" w:rsidR="00392B6F" w:rsidRPr="00392B6F" w:rsidRDefault="00392B6F" w:rsidP="00392B6F"/>
    <w:p w14:paraId="3BF23228" w14:textId="0182AC65" w:rsidR="001A3C37" w:rsidRDefault="006012C2" w:rsidP="001A3C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1A3C37">
        <w:rPr>
          <w:rFonts w:ascii="Times New Roman" w:hAnsi="Times New Roman" w:cs="Times New Roman"/>
          <w:sz w:val="24"/>
          <w:szCs w:val="24"/>
        </w:rPr>
        <w:t>spořádat setkávání dětí se seniory za účelem společného hraní deskových her má hlubší význam. Děti překypují energií, chutí do všech možných činností a poznávání nových věcí. Naopak senioři oplývají moudrostí i nadhledem, trpělivostí a četnými zkušenostmi ze života, ale mnohdy jim už chybí energie a kontakt s dnešní dobou. To vše jim mohou děti poskytnout a zároveň se poučit od seniorů.</w:t>
      </w:r>
    </w:p>
    <w:p w14:paraId="41ED0820" w14:textId="446F8A52" w:rsidR="004C3025" w:rsidRDefault="004C3025" w:rsidP="004C30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dnešní době je setkávání dětí a seniorů neprávem podceňováno</w:t>
      </w:r>
      <w:r w:rsidR="00203137">
        <w:rPr>
          <w:rFonts w:ascii="Times New Roman" w:hAnsi="Times New Roman" w:cs="Times New Roman"/>
          <w:sz w:val="24"/>
          <w:szCs w:val="24"/>
        </w:rPr>
        <w:t>.</w:t>
      </w:r>
      <w:r>
        <w:rPr>
          <w:rFonts w:ascii="Times New Roman" w:hAnsi="Times New Roman" w:cs="Times New Roman"/>
          <w:sz w:val="24"/>
          <w:szCs w:val="24"/>
        </w:rPr>
        <w:t xml:space="preserve"> Vícegenerační domy jsou dnes již téměř minulostí a děti ztrácejí každodenní kontakt se svými babičkami a dědečky. Dnes mnohdy senioři ještě chodí do práce nebo bydlí od svých vnoučat daleko a kontakt mezi seniory a dětmi se omezuje jen na občasné návštěvy. Je zjevné, že tento pravidelný kontakt dnešním dětem velmi chybí. Stejně tak chybí dětská společnost seniorům.</w:t>
      </w:r>
    </w:p>
    <w:p w14:paraId="784B1BF6" w14:textId="6900C6E1" w:rsidR="00F05530" w:rsidRDefault="00F05530"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w:t>
      </w:r>
      <w:r w:rsidR="00680393">
        <w:rPr>
          <w:rFonts w:ascii="Times New Roman" w:hAnsi="Times New Roman" w:cs="Times New Roman"/>
          <w:sz w:val="24"/>
          <w:szCs w:val="24"/>
        </w:rPr>
        <w:t>projektu je spolupráce základní školy a Senior centra</w:t>
      </w:r>
      <w:r w:rsidR="002212B7">
        <w:rPr>
          <w:rFonts w:ascii="Times New Roman" w:hAnsi="Times New Roman" w:cs="Times New Roman"/>
          <w:sz w:val="24"/>
          <w:szCs w:val="24"/>
        </w:rPr>
        <w:t xml:space="preserve"> a zároveň</w:t>
      </w:r>
      <w:r>
        <w:rPr>
          <w:rFonts w:ascii="Times New Roman" w:hAnsi="Times New Roman" w:cs="Times New Roman"/>
          <w:sz w:val="24"/>
          <w:szCs w:val="24"/>
        </w:rPr>
        <w:t xml:space="preserve"> poskytnout</w:t>
      </w:r>
      <w:r w:rsidR="00F72857">
        <w:rPr>
          <w:rFonts w:ascii="Times New Roman" w:hAnsi="Times New Roman" w:cs="Times New Roman"/>
          <w:sz w:val="24"/>
          <w:szCs w:val="24"/>
        </w:rPr>
        <w:t xml:space="preserve"> dětem a seniorům možnost trávit společn</w:t>
      </w:r>
      <w:r w:rsidR="0090471F">
        <w:rPr>
          <w:rFonts w:ascii="Times New Roman" w:hAnsi="Times New Roman" w:cs="Times New Roman"/>
          <w:sz w:val="24"/>
          <w:szCs w:val="24"/>
        </w:rPr>
        <w:t>ý</w:t>
      </w:r>
      <w:r w:rsidR="00F72857">
        <w:rPr>
          <w:rFonts w:ascii="Times New Roman" w:hAnsi="Times New Roman" w:cs="Times New Roman"/>
          <w:sz w:val="24"/>
          <w:szCs w:val="24"/>
        </w:rPr>
        <w:t xml:space="preserve"> čas, který tak viditelně postrádají. </w:t>
      </w:r>
      <w:r w:rsidR="002212B7">
        <w:rPr>
          <w:rFonts w:ascii="Times New Roman" w:hAnsi="Times New Roman" w:cs="Times New Roman"/>
          <w:sz w:val="24"/>
          <w:szCs w:val="24"/>
        </w:rPr>
        <w:t>Spolupráce mezi těmito subjekty je příležitostí pro obě generace k </w:t>
      </w:r>
      <w:r w:rsidR="00285FFD">
        <w:rPr>
          <w:rFonts w:ascii="Times New Roman" w:hAnsi="Times New Roman" w:cs="Times New Roman"/>
          <w:sz w:val="24"/>
          <w:szCs w:val="24"/>
        </w:rPr>
        <w:t>prohloubení</w:t>
      </w:r>
      <w:r w:rsidR="002212B7">
        <w:rPr>
          <w:rFonts w:ascii="Times New Roman" w:hAnsi="Times New Roman" w:cs="Times New Roman"/>
          <w:sz w:val="24"/>
          <w:szCs w:val="24"/>
        </w:rPr>
        <w:t xml:space="preserve"> sociálních kompetencí</w:t>
      </w:r>
      <w:r w:rsidR="00091E64">
        <w:rPr>
          <w:rFonts w:ascii="Times New Roman" w:hAnsi="Times New Roman" w:cs="Times New Roman"/>
          <w:sz w:val="24"/>
          <w:szCs w:val="24"/>
        </w:rPr>
        <w:t>, kupříkladu k vzájemné komunikaci, spolupráci, poznání, naslouchání i vytváření nových vztahů</w:t>
      </w:r>
      <w:r w:rsidR="00430031">
        <w:rPr>
          <w:rFonts w:ascii="Times New Roman" w:hAnsi="Times New Roman" w:cs="Times New Roman"/>
          <w:sz w:val="24"/>
          <w:szCs w:val="24"/>
        </w:rPr>
        <w:t>.</w:t>
      </w:r>
      <w:r w:rsidR="005D7E3A">
        <w:rPr>
          <w:rFonts w:ascii="Times New Roman" w:hAnsi="Times New Roman" w:cs="Times New Roman"/>
          <w:sz w:val="24"/>
          <w:szCs w:val="24"/>
        </w:rPr>
        <w:t xml:space="preserve"> Hra deskových her mladších školních dětí a seniorů z centra je přínosná aktivita, která podporuje mezigenerační vztahy. Dílčím cílem </w:t>
      </w:r>
      <w:r w:rsidR="00A970CC">
        <w:rPr>
          <w:rFonts w:ascii="Times New Roman" w:hAnsi="Times New Roman" w:cs="Times New Roman"/>
          <w:sz w:val="24"/>
          <w:szCs w:val="24"/>
        </w:rPr>
        <w:t>je povzbuzení kognitivních funkcí a osobnostně-sociálních dovedností.</w:t>
      </w:r>
    </w:p>
    <w:p w14:paraId="63AF3F37" w14:textId="590CEEB6" w:rsidR="00E44BD3" w:rsidRDefault="003551B9"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teoretické části tohoto projektu </w:t>
      </w:r>
      <w:r w:rsidR="004D7EDA">
        <w:rPr>
          <w:rFonts w:ascii="Times New Roman" w:hAnsi="Times New Roman" w:cs="Times New Roman"/>
          <w:sz w:val="24"/>
          <w:szCs w:val="24"/>
        </w:rPr>
        <w:t>je věnováno sezn</w:t>
      </w:r>
      <w:r w:rsidR="00CD726C">
        <w:rPr>
          <w:rFonts w:ascii="Times New Roman" w:hAnsi="Times New Roman" w:cs="Times New Roman"/>
          <w:sz w:val="24"/>
          <w:szCs w:val="24"/>
        </w:rPr>
        <w:t xml:space="preserve">ámení s regionem Pardubicka, základní školou, její charakteristikou, zaměřením a naplňováním pedagogických osnov. </w:t>
      </w:r>
      <w:r w:rsidR="00E44BD3">
        <w:rPr>
          <w:rFonts w:ascii="Times New Roman" w:hAnsi="Times New Roman" w:cs="Times New Roman"/>
          <w:sz w:val="24"/>
          <w:szCs w:val="24"/>
        </w:rPr>
        <w:t xml:space="preserve">SWOT analýza základní školy vystihuje přednosti, nedostatky, ale také možné příležitosti, které se škole nabízí. </w:t>
      </w:r>
    </w:p>
    <w:p w14:paraId="77607FC4" w14:textId="2BD17FDD" w:rsidR="00F15C44" w:rsidRDefault="00E44BD3"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Dále </w:t>
      </w:r>
      <w:r w:rsidR="004D7EDA">
        <w:rPr>
          <w:rFonts w:ascii="Times New Roman" w:hAnsi="Times New Roman" w:cs="Times New Roman"/>
          <w:sz w:val="24"/>
          <w:szCs w:val="24"/>
        </w:rPr>
        <w:t xml:space="preserve">navazuje </w:t>
      </w:r>
      <w:r>
        <w:rPr>
          <w:rFonts w:ascii="Times New Roman" w:hAnsi="Times New Roman" w:cs="Times New Roman"/>
          <w:sz w:val="24"/>
          <w:szCs w:val="24"/>
        </w:rPr>
        <w:t>charakteri</w:t>
      </w:r>
      <w:r w:rsidR="004D7EDA">
        <w:rPr>
          <w:rFonts w:ascii="Times New Roman" w:hAnsi="Times New Roman" w:cs="Times New Roman"/>
          <w:sz w:val="24"/>
          <w:szCs w:val="24"/>
        </w:rPr>
        <w:t>stika</w:t>
      </w:r>
      <w:r>
        <w:rPr>
          <w:rFonts w:ascii="Times New Roman" w:hAnsi="Times New Roman" w:cs="Times New Roman"/>
          <w:sz w:val="24"/>
          <w:szCs w:val="24"/>
        </w:rPr>
        <w:t xml:space="preserve"> děti mladšího školního věku, dětí, které se účastní projektu setkávání a jejich </w:t>
      </w:r>
      <w:r w:rsidR="00F15C44">
        <w:rPr>
          <w:rFonts w:ascii="Times New Roman" w:hAnsi="Times New Roman" w:cs="Times New Roman"/>
          <w:sz w:val="24"/>
          <w:szCs w:val="24"/>
        </w:rPr>
        <w:t xml:space="preserve">volnočasových </w:t>
      </w:r>
      <w:r>
        <w:rPr>
          <w:rFonts w:ascii="Times New Roman" w:hAnsi="Times New Roman" w:cs="Times New Roman"/>
          <w:sz w:val="24"/>
          <w:szCs w:val="24"/>
        </w:rPr>
        <w:t>akti</w:t>
      </w:r>
      <w:r w:rsidR="00F15C44">
        <w:rPr>
          <w:rFonts w:ascii="Times New Roman" w:hAnsi="Times New Roman" w:cs="Times New Roman"/>
          <w:sz w:val="24"/>
          <w:szCs w:val="24"/>
        </w:rPr>
        <w:t>v během pobytu ve školní družině.</w:t>
      </w:r>
    </w:p>
    <w:p w14:paraId="6F434F03" w14:textId="079DBCB5" w:rsidR="00D60855" w:rsidRDefault="00F15C44"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Následuje charakteristika místního Senior centra. </w:t>
      </w:r>
      <w:r w:rsidR="00D60855">
        <w:rPr>
          <w:rFonts w:ascii="Times New Roman" w:hAnsi="Times New Roman" w:cs="Times New Roman"/>
          <w:sz w:val="24"/>
          <w:szCs w:val="24"/>
        </w:rPr>
        <w:t>Seznamujeme se s charakteristikou spoluobčanů – seniorů, spoluúčastníků projektu setkávání.</w:t>
      </w:r>
      <w:r w:rsidR="00132D6D" w:rsidRPr="00132D6D">
        <w:rPr>
          <w:rFonts w:ascii="Times New Roman" w:hAnsi="Times New Roman" w:cs="Times New Roman"/>
          <w:sz w:val="24"/>
          <w:szCs w:val="24"/>
        </w:rPr>
        <w:t xml:space="preserve"> </w:t>
      </w:r>
      <w:r w:rsidR="00132D6D">
        <w:rPr>
          <w:rFonts w:ascii="Times New Roman" w:hAnsi="Times New Roman" w:cs="Times New Roman"/>
          <w:sz w:val="24"/>
          <w:szCs w:val="24"/>
        </w:rPr>
        <w:t xml:space="preserve">Je zde zmíněn výzkum pedagogických odborníků Saka a </w:t>
      </w:r>
      <w:proofErr w:type="spellStart"/>
      <w:r w:rsidR="00132D6D">
        <w:rPr>
          <w:rFonts w:ascii="Times New Roman" w:hAnsi="Times New Roman" w:cs="Times New Roman"/>
          <w:sz w:val="24"/>
          <w:szCs w:val="24"/>
        </w:rPr>
        <w:t>Kolesárové</w:t>
      </w:r>
      <w:proofErr w:type="spellEnd"/>
      <w:r w:rsidR="00132D6D">
        <w:rPr>
          <w:rFonts w:ascii="Times New Roman" w:hAnsi="Times New Roman" w:cs="Times New Roman"/>
          <w:sz w:val="24"/>
          <w:szCs w:val="24"/>
        </w:rPr>
        <w:t xml:space="preserve"> (2012), Názory a postoje české populace k seniorům z roku 2007-2011.</w:t>
      </w:r>
    </w:p>
    <w:p w14:paraId="6DC4E7FC" w14:textId="77777777" w:rsidR="00132D6D" w:rsidRDefault="00D60855"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Volný čas dětí a seniorů ukazuje, jak tyto dvě generační skupiny využívají </w:t>
      </w:r>
      <w:r w:rsidR="00132D6D">
        <w:rPr>
          <w:rFonts w:ascii="Times New Roman" w:hAnsi="Times New Roman" w:cs="Times New Roman"/>
          <w:sz w:val="24"/>
          <w:szCs w:val="24"/>
        </w:rPr>
        <w:t>svůj čas ke smysluplným aktivitám.</w:t>
      </w:r>
      <w:r>
        <w:rPr>
          <w:rFonts w:ascii="Times New Roman" w:hAnsi="Times New Roman" w:cs="Times New Roman"/>
          <w:sz w:val="24"/>
          <w:szCs w:val="24"/>
        </w:rPr>
        <w:t xml:space="preserve"> </w:t>
      </w:r>
    </w:p>
    <w:p w14:paraId="1748FA7D" w14:textId="2BC237A5" w:rsidR="00C20DB4" w:rsidRDefault="00BE0998"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Nezbytnou součástí tohoto projektu jsou m</w:t>
      </w:r>
      <w:r w:rsidR="00132D6D">
        <w:rPr>
          <w:rFonts w:ascii="Times New Roman" w:hAnsi="Times New Roman" w:cs="Times New Roman"/>
          <w:sz w:val="24"/>
          <w:szCs w:val="24"/>
        </w:rPr>
        <w:t xml:space="preserve">ezigenerační vztahy, </w:t>
      </w:r>
      <w:r>
        <w:rPr>
          <w:rFonts w:ascii="Times New Roman" w:hAnsi="Times New Roman" w:cs="Times New Roman"/>
          <w:sz w:val="24"/>
          <w:szCs w:val="24"/>
        </w:rPr>
        <w:t>které jsou velmi citlivé a je třeba tyto vzájemné vazby podporovat a pečovat o ně (</w:t>
      </w:r>
      <w:proofErr w:type="spellStart"/>
      <w:r>
        <w:rPr>
          <w:rFonts w:ascii="Times New Roman" w:hAnsi="Times New Roman" w:cs="Times New Roman"/>
          <w:sz w:val="24"/>
          <w:szCs w:val="24"/>
        </w:rPr>
        <w:t>Žumárová</w:t>
      </w:r>
      <w:proofErr w:type="spellEnd"/>
      <w:r>
        <w:rPr>
          <w:rFonts w:ascii="Times New Roman" w:hAnsi="Times New Roman" w:cs="Times New Roman"/>
          <w:sz w:val="24"/>
          <w:szCs w:val="24"/>
        </w:rPr>
        <w:t>, Balogová, 2009).</w:t>
      </w:r>
      <w:r w:rsidR="00F15C44">
        <w:rPr>
          <w:rFonts w:ascii="Times New Roman" w:hAnsi="Times New Roman" w:cs="Times New Roman"/>
          <w:sz w:val="24"/>
          <w:szCs w:val="24"/>
        </w:rPr>
        <w:t xml:space="preserve"> </w:t>
      </w:r>
      <w:r w:rsidR="00C20DB4">
        <w:rPr>
          <w:rFonts w:ascii="Times New Roman" w:hAnsi="Times New Roman" w:cs="Times New Roman"/>
          <w:sz w:val="24"/>
          <w:szCs w:val="24"/>
        </w:rPr>
        <w:t>Je jim věnována podkapitola.</w:t>
      </w:r>
    </w:p>
    <w:p w14:paraId="39D4FF23" w14:textId="00E0EC00" w:rsidR="00841137" w:rsidRDefault="00E26FBA" w:rsidP="00E26F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Poslední část teorie je věnována deskovým hrám, hrám, které sbližují, navozují prožitek, působí radost</w:t>
      </w:r>
      <w:r w:rsidR="00FD3C1B">
        <w:rPr>
          <w:rFonts w:ascii="Times New Roman" w:hAnsi="Times New Roman" w:cs="Times New Roman"/>
          <w:sz w:val="24"/>
          <w:szCs w:val="24"/>
        </w:rPr>
        <w:t xml:space="preserve"> a</w:t>
      </w:r>
      <w:r>
        <w:rPr>
          <w:rFonts w:ascii="Times New Roman" w:hAnsi="Times New Roman" w:cs="Times New Roman"/>
          <w:sz w:val="24"/>
          <w:szCs w:val="24"/>
        </w:rPr>
        <w:t xml:space="preserve"> kde vzájemná komunikace je nezbytnou součástí. </w:t>
      </w:r>
    </w:p>
    <w:p w14:paraId="749EC0BB" w14:textId="1D994AF3" w:rsidR="00E26FBA" w:rsidRDefault="00841137" w:rsidP="00E26F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Druhá část je samotn</w:t>
      </w:r>
      <w:r w:rsidR="004D7EDA">
        <w:rPr>
          <w:rFonts w:ascii="Times New Roman" w:hAnsi="Times New Roman" w:cs="Times New Roman"/>
          <w:sz w:val="24"/>
          <w:szCs w:val="24"/>
        </w:rPr>
        <w:t>á</w:t>
      </w:r>
      <w:r>
        <w:rPr>
          <w:rFonts w:ascii="Times New Roman" w:hAnsi="Times New Roman" w:cs="Times New Roman"/>
          <w:sz w:val="24"/>
          <w:szCs w:val="24"/>
        </w:rPr>
        <w:t xml:space="preserve"> realizac</w:t>
      </w:r>
      <w:r w:rsidR="004D7EDA">
        <w:rPr>
          <w:rFonts w:ascii="Times New Roman" w:hAnsi="Times New Roman" w:cs="Times New Roman"/>
          <w:sz w:val="24"/>
          <w:szCs w:val="24"/>
        </w:rPr>
        <w:t>e</w:t>
      </w:r>
      <w:r>
        <w:rPr>
          <w:rFonts w:ascii="Times New Roman" w:hAnsi="Times New Roman" w:cs="Times New Roman"/>
          <w:sz w:val="24"/>
          <w:szCs w:val="24"/>
        </w:rPr>
        <w:t xml:space="preserve"> projektu, kde se děti a senioři budou věnovat společnému hraní vybraných deskových her. Jsou zde zmíněni </w:t>
      </w:r>
      <w:r w:rsidR="00F60A5A">
        <w:rPr>
          <w:rFonts w:ascii="Times New Roman" w:hAnsi="Times New Roman" w:cs="Times New Roman"/>
          <w:sz w:val="24"/>
          <w:szCs w:val="24"/>
        </w:rPr>
        <w:t xml:space="preserve">samotní </w:t>
      </w:r>
      <w:r>
        <w:rPr>
          <w:rFonts w:ascii="Times New Roman" w:hAnsi="Times New Roman" w:cs="Times New Roman"/>
          <w:sz w:val="24"/>
          <w:szCs w:val="24"/>
        </w:rPr>
        <w:t>účastníci projektu</w:t>
      </w:r>
      <w:r w:rsidR="00FD3C1B">
        <w:rPr>
          <w:rFonts w:ascii="Times New Roman" w:hAnsi="Times New Roman" w:cs="Times New Roman"/>
          <w:sz w:val="24"/>
          <w:szCs w:val="24"/>
        </w:rPr>
        <w:t>,</w:t>
      </w:r>
      <w:r>
        <w:rPr>
          <w:rFonts w:ascii="Times New Roman" w:hAnsi="Times New Roman" w:cs="Times New Roman"/>
          <w:sz w:val="24"/>
          <w:szCs w:val="24"/>
        </w:rPr>
        <w:t xml:space="preserve"> cíle, financování</w:t>
      </w:r>
      <w:r w:rsidR="00E26FBA">
        <w:rPr>
          <w:rFonts w:ascii="Times New Roman" w:hAnsi="Times New Roman" w:cs="Times New Roman"/>
          <w:sz w:val="24"/>
          <w:szCs w:val="24"/>
        </w:rPr>
        <w:t xml:space="preserve"> </w:t>
      </w:r>
      <w:r>
        <w:rPr>
          <w:rFonts w:ascii="Times New Roman" w:hAnsi="Times New Roman" w:cs="Times New Roman"/>
          <w:sz w:val="24"/>
          <w:szCs w:val="24"/>
        </w:rPr>
        <w:t>a celková organizace. Projekt předpokládá deset setkání v časovém horizontu půl roku. Deset setkání včetně</w:t>
      </w:r>
      <w:r w:rsidR="00F60A5A">
        <w:rPr>
          <w:rFonts w:ascii="Times New Roman" w:hAnsi="Times New Roman" w:cs="Times New Roman"/>
          <w:sz w:val="24"/>
          <w:szCs w:val="24"/>
        </w:rPr>
        <w:t xml:space="preserve"> očekávaného cíle je podrobněji popsáno.</w:t>
      </w:r>
      <w:r>
        <w:rPr>
          <w:rFonts w:ascii="Times New Roman" w:hAnsi="Times New Roman" w:cs="Times New Roman"/>
          <w:sz w:val="24"/>
          <w:szCs w:val="24"/>
        </w:rPr>
        <w:t xml:space="preserve">  </w:t>
      </w:r>
    </w:p>
    <w:p w14:paraId="301ECB79" w14:textId="4A18FA4C" w:rsidR="004020D6" w:rsidRDefault="004020D6" w:rsidP="00392B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Projekt je koncipován jako vzájemné setkání dvou generací za účelem prožitku ze společného setkávání, které oběma generacím přináší poznání</w:t>
      </w:r>
      <w:r w:rsidR="00FD3C1B">
        <w:rPr>
          <w:rFonts w:ascii="Times New Roman" w:hAnsi="Times New Roman" w:cs="Times New Roman"/>
          <w:sz w:val="24"/>
          <w:szCs w:val="24"/>
        </w:rPr>
        <w:t>. D</w:t>
      </w:r>
      <w:r>
        <w:rPr>
          <w:rFonts w:ascii="Times New Roman" w:hAnsi="Times New Roman" w:cs="Times New Roman"/>
          <w:sz w:val="24"/>
          <w:szCs w:val="24"/>
        </w:rPr>
        <w:t xml:space="preserve">okazuje </w:t>
      </w:r>
      <w:r w:rsidR="005D4095">
        <w:rPr>
          <w:rFonts w:ascii="Times New Roman" w:hAnsi="Times New Roman" w:cs="Times New Roman"/>
          <w:sz w:val="24"/>
          <w:szCs w:val="24"/>
        </w:rPr>
        <w:t xml:space="preserve">nejen </w:t>
      </w:r>
      <w:r>
        <w:rPr>
          <w:rFonts w:ascii="Times New Roman" w:hAnsi="Times New Roman" w:cs="Times New Roman"/>
          <w:sz w:val="24"/>
          <w:szCs w:val="24"/>
        </w:rPr>
        <w:t>důležitost</w:t>
      </w:r>
      <w:r w:rsidR="00E26FBA">
        <w:rPr>
          <w:rFonts w:ascii="Times New Roman" w:hAnsi="Times New Roman" w:cs="Times New Roman"/>
          <w:sz w:val="24"/>
          <w:szCs w:val="24"/>
        </w:rPr>
        <w:t xml:space="preserve"> společného života, tak radost ze hry</w:t>
      </w:r>
      <w:r w:rsidR="00FD3C1B">
        <w:rPr>
          <w:rFonts w:ascii="Times New Roman" w:hAnsi="Times New Roman" w:cs="Times New Roman"/>
          <w:sz w:val="24"/>
          <w:szCs w:val="24"/>
        </w:rPr>
        <w:t xml:space="preserve"> a</w:t>
      </w:r>
      <w:r w:rsidR="00E26FBA">
        <w:rPr>
          <w:rFonts w:ascii="Times New Roman" w:hAnsi="Times New Roman" w:cs="Times New Roman"/>
          <w:sz w:val="24"/>
          <w:szCs w:val="24"/>
        </w:rPr>
        <w:t xml:space="preserve"> společně trávených chvil</w:t>
      </w:r>
      <w:r w:rsidR="00841137">
        <w:rPr>
          <w:rFonts w:ascii="Times New Roman" w:hAnsi="Times New Roman" w:cs="Times New Roman"/>
          <w:sz w:val="24"/>
          <w:szCs w:val="24"/>
        </w:rPr>
        <w:t>, kde věkový rozdíl neplatí.</w:t>
      </w:r>
      <w:r w:rsidR="00E26FBA">
        <w:rPr>
          <w:rFonts w:ascii="Times New Roman" w:hAnsi="Times New Roman" w:cs="Times New Roman"/>
          <w:sz w:val="24"/>
          <w:szCs w:val="24"/>
        </w:rPr>
        <w:t xml:space="preserve"> </w:t>
      </w:r>
    </w:p>
    <w:p w14:paraId="0978865D" w14:textId="31DA0A84" w:rsidR="00F60A5A" w:rsidRDefault="00F60A5A" w:rsidP="00392B6F">
      <w:pPr>
        <w:spacing w:line="360" w:lineRule="auto"/>
        <w:ind w:firstLine="708"/>
        <w:jc w:val="both"/>
        <w:rPr>
          <w:rFonts w:ascii="Times New Roman" w:hAnsi="Times New Roman" w:cs="Times New Roman"/>
          <w:sz w:val="24"/>
          <w:szCs w:val="24"/>
        </w:rPr>
      </w:pPr>
    </w:p>
    <w:p w14:paraId="71BA2C17" w14:textId="363081F9" w:rsidR="00D918ED" w:rsidRDefault="00D918ED" w:rsidP="00392B6F">
      <w:pPr>
        <w:spacing w:line="360" w:lineRule="auto"/>
        <w:ind w:firstLine="708"/>
        <w:jc w:val="both"/>
        <w:rPr>
          <w:rFonts w:ascii="Times New Roman" w:hAnsi="Times New Roman" w:cs="Times New Roman"/>
          <w:sz w:val="24"/>
          <w:szCs w:val="24"/>
        </w:rPr>
      </w:pPr>
    </w:p>
    <w:p w14:paraId="7DF70B7D" w14:textId="160F0B2F" w:rsidR="00D918ED" w:rsidRDefault="00D918ED" w:rsidP="00392B6F">
      <w:pPr>
        <w:spacing w:line="360" w:lineRule="auto"/>
        <w:ind w:firstLine="708"/>
        <w:jc w:val="both"/>
        <w:rPr>
          <w:rFonts w:ascii="Times New Roman" w:hAnsi="Times New Roman" w:cs="Times New Roman"/>
          <w:sz w:val="24"/>
          <w:szCs w:val="24"/>
        </w:rPr>
      </w:pPr>
    </w:p>
    <w:p w14:paraId="5A2CC830" w14:textId="38AE9426" w:rsidR="00D918ED" w:rsidRDefault="00D918ED" w:rsidP="00392B6F">
      <w:pPr>
        <w:spacing w:line="360" w:lineRule="auto"/>
        <w:ind w:firstLine="708"/>
        <w:jc w:val="both"/>
        <w:rPr>
          <w:rFonts w:ascii="Times New Roman" w:hAnsi="Times New Roman" w:cs="Times New Roman"/>
          <w:sz w:val="24"/>
          <w:szCs w:val="24"/>
        </w:rPr>
      </w:pPr>
    </w:p>
    <w:p w14:paraId="1C765736" w14:textId="03EE5D71" w:rsidR="00D918ED" w:rsidRDefault="00D918ED" w:rsidP="00392B6F">
      <w:pPr>
        <w:spacing w:line="360" w:lineRule="auto"/>
        <w:ind w:firstLine="708"/>
        <w:jc w:val="both"/>
        <w:rPr>
          <w:rFonts w:ascii="Times New Roman" w:hAnsi="Times New Roman" w:cs="Times New Roman"/>
          <w:sz w:val="24"/>
          <w:szCs w:val="24"/>
        </w:rPr>
      </w:pPr>
    </w:p>
    <w:p w14:paraId="6A836A2D" w14:textId="4FA72996" w:rsidR="00D918ED" w:rsidRDefault="00D918ED" w:rsidP="00392B6F">
      <w:pPr>
        <w:spacing w:line="360" w:lineRule="auto"/>
        <w:ind w:firstLine="708"/>
        <w:jc w:val="both"/>
        <w:rPr>
          <w:rFonts w:ascii="Times New Roman" w:hAnsi="Times New Roman" w:cs="Times New Roman"/>
          <w:sz w:val="24"/>
          <w:szCs w:val="24"/>
        </w:rPr>
      </w:pPr>
    </w:p>
    <w:p w14:paraId="64AB6807" w14:textId="77777777" w:rsidR="004D7EDA" w:rsidRDefault="004D7EDA" w:rsidP="00392B6F">
      <w:pPr>
        <w:spacing w:line="360" w:lineRule="auto"/>
        <w:ind w:firstLine="708"/>
        <w:jc w:val="both"/>
        <w:rPr>
          <w:rFonts w:ascii="Times New Roman" w:hAnsi="Times New Roman" w:cs="Times New Roman"/>
          <w:sz w:val="24"/>
          <w:szCs w:val="24"/>
        </w:rPr>
      </w:pPr>
    </w:p>
    <w:p w14:paraId="2DAE7704" w14:textId="77777777" w:rsidR="004D7EDA" w:rsidRDefault="004D7EDA" w:rsidP="00392B6F">
      <w:pPr>
        <w:spacing w:line="360" w:lineRule="auto"/>
        <w:ind w:firstLine="708"/>
        <w:jc w:val="both"/>
        <w:rPr>
          <w:rFonts w:ascii="Times New Roman" w:hAnsi="Times New Roman" w:cs="Times New Roman"/>
          <w:sz w:val="24"/>
          <w:szCs w:val="24"/>
        </w:rPr>
      </w:pPr>
    </w:p>
    <w:p w14:paraId="5AF34445" w14:textId="404C7FDD" w:rsidR="00D918ED" w:rsidRDefault="00D918ED" w:rsidP="00392B6F">
      <w:pPr>
        <w:spacing w:line="360" w:lineRule="auto"/>
        <w:ind w:firstLine="708"/>
        <w:jc w:val="both"/>
        <w:rPr>
          <w:rFonts w:ascii="Times New Roman" w:hAnsi="Times New Roman" w:cs="Times New Roman"/>
          <w:sz w:val="24"/>
          <w:szCs w:val="24"/>
        </w:rPr>
      </w:pPr>
    </w:p>
    <w:p w14:paraId="248E8D7A" w14:textId="77777777" w:rsidR="004907B7" w:rsidRDefault="004907B7" w:rsidP="00392B6F">
      <w:pPr>
        <w:spacing w:line="360" w:lineRule="auto"/>
        <w:ind w:firstLine="708"/>
        <w:jc w:val="both"/>
        <w:rPr>
          <w:rFonts w:ascii="Times New Roman" w:hAnsi="Times New Roman" w:cs="Times New Roman"/>
          <w:sz w:val="24"/>
          <w:szCs w:val="24"/>
        </w:rPr>
      </w:pPr>
    </w:p>
    <w:p w14:paraId="7B89C93D" w14:textId="77777777" w:rsidR="00E76083" w:rsidRDefault="00E76083" w:rsidP="00392B6F">
      <w:pPr>
        <w:spacing w:line="360" w:lineRule="auto"/>
        <w:ind w:firstLine="708"/>
        <w:jc w:val="both"/>
        <w:rPr>
          <w:rFonts w:ascii="Times New Roman" w:hAnsi="Times New Roman" w:cs="Times New Roman"/>
          <w:sz w:val="24"/>
          <w:szCs w:val="24"/>
        </w:rPr>
      </w:pPr>
    </w:p>
    <w:p w14:paraId="685A05D4" w14:textId="77777777" w:rsidR="00E76083" w:rsidRDefault="00E76083" w:rsidP="00392B6F">
      <w:pPr>
        <w:spacing w:line="360" w:lineRule="auto"/>
        <w:ind w:firstLine="708"/>
        <w:jc w:val="both"/>
        <w:rPr>
          <w:rFonts w:ascii="Times New Roman" w:hAnsi="Times New Roman" w:cs="Times New Roman"/>
          <w:sz w:val="24"/>
          <w:szCs w:val="24"/>
        </w:rPr>
      </w:pPr>
    </w:p>
    <w:p w14:paraId="3A670DD1" w14:textId="77777777" w:rsidR="004907B7" w:rsidRDefault="004907B7" w:rsidP="00392B6F">
      <w:pPr>
        <w:spacing w:line="360" w:lineRule="auto"/>
        <w:ind w:firstLine="708"/>
        <w:jc w:val="both"/>
        <w:rPr>
          <w:rFonts w:ascii="Times New Roman" w:hAnsi="Times New Roman" w:cs="Times New Roman"/>
          <w:sz w:val="24"/>
          <w:szCs w:val="24"/>
        </w:rPr>
      </w:pPr>
    </w:p>
    <w:p w14:paraId="23D23A09" w14:textId="5AFF167B" w:rsidR="00705D9F" w:rsidRDefault="00EF66E6" w:rsidP="005A2D55">
      <w:pPr>
        <w:pStyle w:val="Nadpis1"/>
        <w:numPr>
          <w:ilvl w:val="0"/>
          <w:numId w:val="36"/>
        </w:numPr>
        <w:rPr>
          <w:color w:val="auto"/>
        </w:rPr>
      </w:pPr>
      <w:bookmarkStart w:id="3" w:name="_Toc134812916"/>
      <w:r w:rsidRPr="00493436">
        <w:rPr>
          <w:color w:val="auto"/>
        </w:rPr>
        <w:t>PARDUBICKÝ REGION</w:t>
      </w:r>
      <w:bookmarkEnd w:id="3"/>
    </w:p>
    <w:p w14:paraId="7EBE0628" w14:textId="77777777" w:rsidR="005A2D55" w:rsidRDefault="005A2D55" w:rsidP="005A2D55"/>
    <w:p w14:paraId="07F09F60" w14:textId="412C6683" w:rsidR="005A2D55" w:rsidRPr="005A2D55" w:rsidRDefault="005A2D55" w:rsidP="00DC01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První kapitola představuje Pardubický kraj a obec Moravany. Tento projekt byl vypracován pro místní základní školu a Senior centrum. Podkapitoly charakterizují základní školu a centrum pro seniory</w:t>
      </w:r>
      <w:r w:rsidR="00DC010B">
        <w:rPr>
          <w:rFonts w:ascii="Times New Roman" w:hAnsi="Times New Roman" w:cs="Times New Roman"/>
          <w:sz w:val="24"/>
          <w:szCs w:val="24"/>
        </w:rPr>
        <w:t>, školní družinu. Do této kapitoly je zahrnuta také charakteristika dětí mladšího školního věku, 1. stupně základní školy a lidí seniorského věku, kteří pobývají ve zmíněném moravanském Senior centru.</w:t>
      </w:r>
      <w:r>
        <w:rPr>
          <w:rFonts w:ascii="Times New Roman" w:hAnsi="Times New Roman" w:cs="Times New Roman"/>
          <w:sz w:val="24"/>
          <w:szCs w:val="24"/>
        </w:rPr>
        <w:t xml:space="preserve"> </w:t>
      </w:r>
    </w:p>
    <w:p w14:paraId="33FA5F82" w14:textId="6867CDC1" w:rsidR="0091000A" w:rsidRDefault="00705D9F"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F51088">
        <w:rPr>
          <w:rFonts w:ascii="Times New Roman" w:hAnsi="Times New Roman" w:cs="Times New Roman"/>
          <w:sz w:val="24"/>
          <w:szCs w:val="24"/>
        </w:rPr>
        <w:t>kres Pardubice vznikl jako správní a územní celek v 60 letech 20. století. Rozlohou je pardubický okres nejmenším okresem v</w:t>
      </w:r>
      <w:r w:rsidR="008053C2">
        <w:rPr>
          <w:rFonts w:ascii="Times New Roman" w:hAnsi="Times New Roman" w:cs="Times New Roman"/>
          <w:sz w:val="24"/>
          <w:szCs w:val="24"/>
        </w:rPr>
        <w:t xml:space="preserve"> Pardubickém </w:t>
      </w:r>
      <w:r w:rsidR="00F51088">
        <w:rPr>
          <w:rFonts w:ascii="Times New Roman" w:hAnsi="Times New Roman" w:cs="Times New Roman"/>
          <w:sz w:val="24"/>
          <w:szCs w:val="24"/>
        </w:rPr>
        <w:t>kraji. Hustota zalidnění 199 obyvatel na km</w:t>
      </w:r>
      <w:r w:rsidR="00F51088">
        <w:rPr>
          <w:rFonts w:ascii="Times New Roman" w:hAnsi="Times New Roman" w:cs="Times New Roman"/>
          <w:sz w:val="24"/>
          <w:szCs w:val="24"/>
          <w:vertAlign w:val="superscript"/>
        </w:rPr>
        <w:t xml:space="preserve">2 </w:t>
      </w:r>
      <w:r w:rsidR="00F51088">
        <w:rPr>
          <w:rFonts w:ascii="Times New Roman" w:hAnsi="Times New Roman" w:cs="Times New Roman"/>
          <w:sz w:val="24"/>
          <w:szCs w:val="24"/>
        </w:rPr>
        <w:t>je však nejvyšší. Převážná část území je součástí Polabské nížiny. Pardubický okres je rozčleněn na 112 obcí, z toho 8 měst. Ke konci roku 2019 měl okres Pardubice 175 441 obyvatel.</w:t>
      </w:r>
      <w:r w:rsidR="00DA6BFF">
        <w:rPr>
          <w:rFonts w:ascii="Times New Roman" w:hAnsi="Times New Roman" w:cs="Times New Roman"/>
          <w:sz w:val="24"/>
          <w:szCs w:val="24"/>
        </w:rPr>
        <w:t xml:space="preserve"> Okres se dlouhodobě vyznačuje nízkou nezaměstnaností, Nabízí i práci sousednímu okresu Chrudim. Obyvatelé nacházejí uplatnění v oblasti služeb a obchodu. Po roce 2000 se zintenzivnila výstavba v krajské</w:t>
      </w:r>
      <w:r w:rsidR="00CE4DD4">
        <w:rPr>
          <w:rFonts w:ascii="Times New Roman" w:hAnsi="Times New Roman" w:cs="Times New Roman"/>
          <w:sz w:val="24"/>
          <w:szCs w:val="24"/>
        </w:rPr>
        <w:t>m</w:t>
      </w:r>
      <w:r w:rsidR="00DA6BFF">
        <w:rPr>
          <w:rFonts w:ascii="Times New Roman" w:hAnsi="Times New Roman" w:cs="Times New Roman"/>
          <w:sz w:val="24"/>
          <w:szCs w:val="24"/>
        </w:rPr>
        <w:t xml:space="preserve"> městě</w:t>
      </w:r>
      <w:r w:rsidR="00EE4EC4">
        <w:rPr>
          <w:rFonts w:ascii="Times New Roman" w:hAnsi="Times New Roman" w:cs="Times New Roman"/>
          <w:sz w:val="24"/>
          <w:szCs w:val="24"/>
        </w:rPr>
        <w:t xml:space="preserve"> </w:t>
      </w:r>
      <w:bookmarkStart w:id="4" w:name="_Hlk131873922"/>
      <w:r w:rsidR="00EE4EC4">
        <w:rPr>
          <w:rFonts w:ascii="Times New Roman" w:hAnsi="Times New Roman" w:cs="Times New Roman"/>
          <w:sz w:val="24"/>
          <w:szCs w:val="24"/>
        </w:rPr>
        <w:t>(Charakteristika okresu Pardubice, 2021)</w:t>
      </w:r>
      <w:r w:rsidR="00DA6BFF">
        <w:rPr>
          <w:rFonts w:ascii="Times New Roman" w:hAnsi="Times New Roman" w:cs="Times New Roman"/>
          <w:sz w:val="24"/>
          <w:szCs w:val="24"/>
        </w:rPr>
        <w:t xml:space="preserve">. </w:t>
      </w:r>
      <w:bookmarkEnd w:id="4"/>
    </w:p>
    <w:p w14:paraId="4EE02E6A" w14:textId="0EC5727B" w:rsidR="0091000A" w:rsidRDefault="00DA6BFF"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 má také výhodnou </w:t>
      </w:r>
      <w:r w:rsidR="00CE4DD4">
        <w:rPr>
          <w:rFonts w:ascii="Times New Roman" w:hAnsi="Times New Roman" w:cs="Times New Roman"/>
          <w:sz w:val="24"/>
          <w:szCs w:val="24"/>
        </w:rPr>
        <w:t>polohu z hlediska dopravního spojení</w:t>
      </w:r>
      <w:r>
        <w:rPr>
          <w:rFonts w:ascii="Times New Roman" w:hAnsi="Times New Roman" w:cs="Times New Roman"/>
          <w:sz w:val="24"/>
          <w:szCs w:val="24"/>
        </w:rPr>
        <w:t xml:space="preserve">. Územím prochází </w:t>
      </w:r>
      <w:r w:rsidR="00CE4DD4">
        <w:rPr>
          <w:rFonts w:ascii="Times New Roman" w:hAnsi="Times New Roman" w:cs="Times New Roman"/>
          <w:sz w:val="24"/>
          <w:szCs w:val="24"/>
        </w:rPr>
        <w:t xml:space="preserve">významný modernizovaný železniční koridor. Dopravní situaci v kraji by měla zlepšit výstavba dálnice D35. V okresním městě Pardubice je letiště, které umožňuje </w:t>
      </w:r>
      <w:r w:rsidR="003976F9">
        <w:rPr>
          <w:rFonts w:ascii="Times New Roman" w:hAnsi="Times New Roman" w:cs="Times New Roman"/>
          <w:sz w:val="24"/>
          <w:szCs w:val="24"/>
        </w:rPr>
        <w:t>vojenský, tak civilní provoz. Příznivé klimatické podmínky a kvalitní orná půda vytváří dobré podmínky pro zemědělství. Rostlinná výroba je zastoupena pěstováním obilí, pícnin, olejnin a zeleniny. V živočišné výrobě převažuje produkce vepřového a drůbežího masa, mléka a vajec</w:t>
      </w:r>
      <w:r w:rsidR="00AA40EA">
        <w:rPr>
          <w:rFonts w:ascii="Times New Roman" w:hAnsi="Times New Roman" w:cs="Times New Roman"/>
          <w:sz w:val="24"/>
          <w:szCs w:val="24"/>
        </w:rPr>
        <w:t xml:space="preserve">. Významným centrem průmyslu je okresní město Pardubice. Na okrajích města jsou průmyslové zóny, kde dlouhodobě převládá výroba elektroniky a výpočetní techniky, petrochemická, strojírenská výroba a potravinářský průmysl. Výrobu elektřiny zajišťují dvě parní elektrárny spalující hnědé uhlí – Opatovice nad Labem a Chvaletice. </w:t>
      </w:r>
      <w:r w:rsidR="00A45B5D">
        <w:rPr>
          <w:rFonts w:ascii="Times New Roman" w:hAnsi="Times New Roman" w:cs="Times New Roman"/>
          <w:sz w:val="24"/>
          <w:szCs w:val="24"/>
        </w:rPr>
        <w:t xml:space="preserve">Bohužel díky spalování, má okres i přes poměrně zásadní zlepšení v oblasti nových technologií horší výsledky </w:t>
      </w:r>
      <w:r w:rsidR="000D4069">
        <w:rPr>
          <w:rFonts w:ascii="Times New Roman" w:hAnsi="Times New Roman" w:cs="Times New Roman"/>
          <w:sz w:val="24"/>
          <w:szCs w:val="24"/>
        </w:rPr>
        <w:t>měření ovzduší</w:t>
      </w:r>
      <w:r w:rsidR="00EE4EC4">
        <w:rPr>
          <w:rFonts w:ascii="Times New Roman" w:hAnsi="Times New Roman" w:cs="Times New Roman"/>
          <w:sz w:val="24"/>
          <w:szCs w:val="24"/>
        </w:rPr>
        <w:t xml:space="preserve"> (Charakteristika okresu Pardubice, 2021). </w:t>
      </w:r>
    </w:p>
    <w:p w14:paraId="1BDC001A" w14:textId="219F34B8" w:rsidR="00C475BD" w:rsidRDefault="00AA40EA"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Dynamicky rozvíjející Univerzita Pardubice přispívá k rozvoji vzdělanosti. Nyní má Univerzita sedm fakult a okolo 7 tisíc studentů. Východočeské divadlo </w:t>
      </w:r>
      <w:r w:rsidR="00752BCF">
        <w:rPr>
          <w:rFonts w:ascii="Times New Roman" w:hAnsi="Times New Roman" w:cs="Times New Roman"/>
          <w:sz w:val="24"/>
          <w:szCs w:val="24"/>
        </w:rPr>
        <w:t>a Komorní filharmonie zaujímá významné postavení v oblasti kultury. V oblasti sportu je celorepublikově významný dostihový závod Velká pardubická steeplechase a motocyklové závody Zlatá přilba.</w:t>
      </w:r>
      <w:r w:rsidR="008053C2">
        <w:rPr>
          <w:rFonts w:ascii="Times New Roman" w:hAnsi="Times New Roman" w:cs="Times New Roman"/>
          <w:sz w:val="24"/>
          <w:szCs w:val="24"/>
        </w:rPr>
        <w:t xml:space="preserve"> Okres se </w:t>
      </w:r>
      <w:r w:rsidR="008053C2">
        <w:rPr>
          <w:rFonts w:ascii="Times New Roman" w:hAnsi="Times New Roman" w:cs="Times New Roman"/>
          <w:sz w:val="24"/>
          <w:szCs w:val="24"/>
        </w:rPr>
        <w:lastRenderedPageBreak/>
        <w:t xml:space="preserve">vyznačuje také bohatými kulturními památkami. Dominantou je gotický hrad Kunětická hora, Pardubický zámek. Do seznamu UNESCO byl v roce 2019 zařazen areál hřebčína v Kladrubech nad Labem. </w:t>
      </w:r>
      <w:r w:rsidR="00A45B5D">
        <w:rPr>
          <w:rFonts w:ascii="Times New Roman" w:hAnsi="Times New Roman" w:cs="Times New Roman"/>
          <w:sz w:val="24"/>
          <w:szCs w:val="24"/>
        </w:rPr>
        <w:t xml:space="preserve">Ve městě Holice je umístěna africká expozice světového významu. Zasloužil se o ni holický rodák Emil Holub. </w:t>
      </w:r>
      <w:r w:rsidR="008053C2">
        <w:rPr>
          <w:rFonts w:ascii="Times New Roman" w:hAnsi="Times New Roman" w:cs="Times New Roman"/>
          <w:sz w:val="24"/>
          <w:szCs w:val="24"/>
        </w:rPr>
        <w:t>Okres je také turisticky oblíben pro své vodní plochy a kanály, které obyvatelé mohou využít jako rekreační místo odpočinku. Poměrně dobře jsou zde řešena síť cyklostezek</w:t>
      </w:r>
      <w:r w:rsidR="0041608D">
        <w:rPr>
          <w:rFonts w:ascii="Times New Roman" w:hAnsi="Times New Roman" w:cs="Times New Roman"/>
          <w:sz w:val="24"/>
          <w:szCs w:val="24"/>
        </w:rPr>
        <w:t xml:space="preserve"> </w:t>
      </w:r>
      <w:bookmarkStart w:id="5" w:name="_Hlk130914589"/>
      <w:r w:rsidR="0041608D">
        <w:rPr>
          <w:rFonts w:ascii="Times New Roman" w:hAnsi="Times New Roman" w:cs="Times New Roman"/>
          <w:sz w:val="24"/>
          <w:szCs w:val="24"/>
        </w:rPr>
        <w:t>(Charakteristika okresu Pardubice, 2021)</w:t>
      </w:r>
      <w:r w:rsidR="008053C2">
        <w:rPr>
          <w:rFonts w:ascii="Times New Roman" w:hAnsi="Times New Roman" w:cs="Times New Roman"/>
          <w:sz w:val="24"/>
          <w:szCs w:val="24"/>
        </w:rPr>
        <w:t>.</w:t>
      </w:r>
      <w:r w:rsidR="00AA6A12">
        <w:rPr>
          <w:rFonts w:ascii="Times New Roman" w:hAnsi="Times New Roman" w:cs="Times New Roman"/>
          <w:sz w:val="24"/>
          <w:szCs w:val="24"/>
        </w:rPr>
        <w:t xml:space="preserve"> </w:t>
      </w:r>
      <w:bookmarkEnd w:id="5"/>
    </w:p>
    <w:p w14:paraId="6AB6438F" w14:textId="77777777" w:rsidR="00946911" w:rsidRDefault="00AA6A12"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 Pardubicka </w:t>
      </w:r>
      <w:r w:rsidR="00B802E3">
        <w:rPr>
          <w:rFonts w:ascii="Times New Roman" w:hAnsi="Times New Roman" w:cs="Times New Roman"/>
          <w:sz w:val="24"/>
          <w:szCs w:val="24"/>
        </w:rPr>
        <w:t>nabízí</w:t>
      </w:r>
      <w:r>
        <w:rPr>
          <w:rFonts w:ascii="Times New Roman" w:hAnsi="Times New Roman" w:cs="Times New Roman"/>
          <w:sz w:val="24"/>
          <w:szCs w:val="24"/>
        </w:rPr>
        <w:t xml:space="preserve"> svým občanům</w:t>
      </w:r>
      <w:r w:rsidR="00B802E3">
        <w:rPr>
          <w:rFonts w:ascii="Times New Roman" w:hAnsi="Times New Roman" w:cs="Times New Roman"/>
          <w:sz w:val="24"/>
          <w:szCs w:val="24"/>
        </w:rPr>
        <w:t xml:space="preserve"> obsáhlé kulturní a volnočasové aktivity. Zámek Pardubice je sídlem Východočeského muzea a Galerie, kde je pravidelně k vidění </w:t>
      </w:r>
      <w:r w:rsidR="00984D52">
        <w:rPr>
          <w:rFonts w:ascii="Times New Roman" w:hAnsi="Times New Roman" w:cs="Times New Roman"/>
          <w:sz w:val="24"/>
          <w:szCs w:val="24"/>
        </w:rPr>
        <w:t>množství artefaktů nalezených na území východních Čech, ale také ukázky malí</w:t>
      </w:r>
      <w:r w:rsidR="00B3626C">
        <w:rPr>
          <w:rFonts w:ascii="Times New Roman" w:hAnsi="Times New Roman" w:cs="Times New Roman"/>
          <w:sz w:val="24"/>
          <w:szCs w:val="24"/>
        </w:rPr>
        <w:t xml:space="preserve">řství a sochařství. Významné pro Pardubicko </w:t>
      </w:r>
      <w:r w:rsidR="00C5458C">
        <w:rPr>
          <w:rFonts w:ascii="Times New Roman" w:hAnsi="Times New Roman" w:cs="Times New Roman"/>
          <w:sz w:val="24"/>
          <w:szCs w:val="24"/>
        </w:rPr>
        <w:t xml:space="preserve">je </w:t>
      </w:r>
      <w:r w:rsidR="00B3626C">
        <w:rPr>
          <w:rFonts w:ascii="Times New Roman" w:hAnsi="Times New Roman" w:cs="Times New Roman"/>
          <w:sz w:val="24"/>
          <w:szCs w:val="24"/>
        </w:rPr>
        <w:t>Východočeské divadlo Pardubice. Na scéně divadla se vystřídalo nespočet významných herců a bohatý výběr kvalitních divadelních představení a koncertů</w:t>
      </w:r>
      <w:r w:rsidR="00C5458C">
        <w:rPr>
          <w:rFonts w:ascii="Times New Roman" w:hAnsi="Times New Roman" w:cs="Times New Roman"/>
          <w:sz w:val="24"/>
          <w:szCs w:val="24"/>
        </w:rPr>
        <w:t xml:space="preserve"> všech hudebních žánrů</w:t>
      </w:r>
      <w:r w:rsidR="00B3626C">
        <w:rPr>
          <w:rFonts w:ascii="Times New Roman" w:hAnsi="Times New Roman" w:cs="Times New Roman"/>
          <w:sz w:val="24"/>
          <w:szCs w:val="24"/>
        </w:rPr>
        <w:t>, díky nímž se divadlo stalo velmi vyhledáva</w:t>
      </w:r>
      <w:r w:rsidR="009C490F">
        <w:rPr>
          <w:rFonts w:ascii="Times New Roman" w:hAnsi="Times New Roman" w:cs="Times New Roman"/>
          <w:sz w:val="24"/>
          <w:szCs w:val="24"/>
        </w:rPr>
        <w:t>nou volbou pro obyvatele ze širokého okolí. Zajímavé je přírodní divadlo na nádvoří hradu Kunětická hora, kde v letních měsících</w:t>
      </w:r>
      <w:r w:rsidR="00B3626C">
        <w:rPr>
          <w:rFonts w:ascii="Times New Roman" w:hAnsi="Times New Roman" w:cs="Times New Roman"/>
          <w:sz w:val="24"/>
          <w:szCs w:val="24"/>
        </w:rPr>
        <w:t xml:space="preserve"> </w:t>
      </w:r>
      <w:r w:rsidR="00C5458C">
        <w:rPr>
          <w:rFonts w:ascii="Times New Roman" w:hAnsi="Times New Roman" w:cs="Times New Roman"/>
          <w:sz w:val="24"/>
          <w:szCs w:val="24"/>
        </w:rPr>
        <w:t>probíhají historická představení. Region se může pyšnit také souborem lidových staveb, které jsou většinou atraktivní pro rodiny s dětmi. Součástí je spoustu doprovodných programů, včetně zvířecích farem</w:t>
      </w:r>
      <w:r w:rsidR="00883BBE">
        <w:rPr>
          <w:rFonts w:ascii="Times New Roman" w:hAnsi="Times New Roman" w:cs="Times New Roman"/>
          <w:sz w:val="24"/>
          <w:szCs w:val="24"/>
        </w:rPr>
        <w:t xml:space="preserve"> s ukázkami chovu hospodářských zvířat, výroby místních specialit a výrobků</w:t>
      </w:r>
      <w:r w:rsidR="00946911">
        <w:rPr>
          <w:rFonts w:ascii="Times New Roman" w:hAnsi="Times New Roman" w:cs="Times New Roman"/>
          <w:sz w:val="24"/>
          <w:szCs w:val="24"/>
        </w:rPr>
        <w:t xml:space="preserve"> (Charakteristika okresu Pardubice, 2021). </w:t>
      </w:r>
    </w:p>
    <w:p w14:paraId="26FA0166" w14:textId="1102351D" w:rsidR="00AA6A12" w:rsidRDefault="00883BBE"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5C1B">
        <w:rPr>
          <w:rFonts w:ascii="Times New Roman" w:hAnsi="Times New Roman" w:cs="Times New Roman"/>
          <w:sz w:val="24"/>
          <w:szCs w:val="24"/>
        </w:rPr>
        <w:t xml:space="preserve">Pardubicko je však také místem všestranného sportu. Každoročně se městský park o letních prázdninách promění v rozsáhlé sportoviště, které je přístupné všem, kdo miluje pohyb. Stálými návštěvníky jsou děti všech věkových kategorií. Sportoviště využijí i příměstské tábory. Na Labi sídlí Dračí legie. Malované kánoe obsazují děti a brouzdají za dohledu </w:t>
      </w:r>
      <w:r w:rsidR="004E1ADA">
        <w:rPr>
          <w:rFonts w:ascii="Times New Roman" w:hAnsi="Times New Roman" w:cs="Times New Roman"/>
          <w:sz w:val="24"/>
          <w:szCs w:val="24"/>
        </w:rPr>
        <w:t xml:space="preserve">plavčíků místní řeku. Pardubice má velmi kvalitní zázemí pro celoroční sportovní vyžití. Různá sdružení za podpory magistrátu Pardubic soustřeďují zájemce o sport. Nutno také zmínit existenci tělovýchovné jednoty se sídlem v Luži, která podporuje a organizuje sportovní akce pro hendikepované spoluobčany. Pardubicko </w:t>
      </w:r>
      <w:r w:rsidR="00660283">
        <w:rPr>
          <w:rFonts w:ascii="Times New Roman" w:hAnsi="Times New Roman" w:cs="Times New Roman"/>
          <w:sz w:val="24"/>
          <w:szCs w:val="24"/>
        </w:rPr>
        <w:t>podporuje volnočasové aktivity a každý si z nabízených aktivit vybere podle svých zálib</w:t>
      </w:r>
      <w:r w:rsidR="00946911">
        <w:rPr>
          <w:rFonts w:ascii="Times New Roman" w:hAnsi="Times New Roman" w:cs="Times New Roman"/>
          <w:sz w:val="24"/>
          <w:szCs w:val="24"/>
        </w:rPr>
        <w:t xml:space="preserve"> (Charakteristika okresu Pardubice, 2021).</w:t>
      </w:r>
      <w:r w:rsidR="004E1ADA">
        <w:rPr>
          <w:rFonts w:ascii="Times New Roman" w:hAnsi="Times New Roman" w:cs="Times New Roman"/>
          <w:sz w:val="24"/>
          <w:szCs w:val="24"/>
        </w:rPr>
        <w:t xml:space="preserve">  </w:t>
      </w:r>
    </w:p>
    <w:p w14:paraId="69CACB9C" w14:textId="77777777" w:rsidR="00777A62" w:rsidRDefault="00777A62" w:rsidP="00D30406">
      <w:pPr>
        <w:spacing w:line="360" w:lineRule="auto"/>
        <w:ind w:firstLine="708"/>
        <w:jc w:val="both"/>
        <w:rPr>
          <w:rFonts w:ascii="Times New Roman" w:hAnsi="Times New Roman" w:cs="Times New Roman"/>
          <w:sz w:val="24"/>
          <w:szCs w:val="24"/>
        </w:rPr>
      </w:pPr>
    </w:p>
    <w:p w14:paraId="5ECD80C5" w14:textId="5BB33F78" w:rsidR="00EF66E6" w:rsidRPr="00493436" w:rsidRDefault="00777A62" w:rsidP="00777A62">
      <w:pPr>
        <w:pStyle w:val="Nadpis2"/>
        <w:ind w:left="720"/>
        <w:rPr>
          <w:color w:val="auto"/>
        </w:rPr>
      </w:pPr>
      <w:bookmarkStart w:id="6" w:name="_Toc134812917"/>
      <w:r>
        <w:rPr>
          <w:color w:val="auto"/>
        </w:rPr>
        <w:t>1.1</w:t>
      </w:r>
      <w:r w:rsidR="00FD3309" w:rsidRPr="00493436">
        <w:rPr>
          <w:color w:val="auto"/>
        </w:rPr>
        <w:tab/>
      </w:r>
      <w:r w:rsidR="00EF66E6" w:rsidRPr="00493436">
        <w:rPr>
          <w:color w:val="auto"/>
        </w:rPr>
        <w:t>M</w:t>
      </w:r>
      <w:r w:rsidR="00312FB3" w:rsidRPr="00493436">
        <w:rPr>
          <w:color w:val="auto"/>
        </w:rPr>
        <w:t>oravany u Holic</w:t>
      </w:r>
      <w:bookmarkEnd w:id="6"/>
    </w:p>
    <w:p w14:paraId="20BF5D6C" w14:textId="77777777" w:rsidR="00EF66E6" w:rsidRPr="00EF66E6" w:rsidRDefault="00EF66E6" w:rsidP="00EF66E6"/>
    <w:p w14:paraId="2026540A" w14:textId="790D0CEB" w:rsidR="00E90CEE" w:rsidRDefault="00E449B0"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Obec Moravany leží 15 km východně od krajského města Pardubice, v nadmořské výšce 249</w:t>
      </w:r>
      <w:r w:rsidR="001E478D">
        <w:rPr>
          <w:rFonts w:ascii="Times New Roman" w:hAnsi="Times New Roman" w:cs="Times New Roman"/>
          <w:sz w:val="24"/>
          <w:szCs w:val="24"/>
        </w:rPr>
        <w:t xml:space="preserve"> </w:t>
      </w:r>
      <w:r>
        <w:rPr>
          <w:rFonts w:ascii="Times New Roman" w:hAnsi="Times New Roman" w:cs="Times New Roman"/>
          <w:sz w:val="24"/>
          <w:szCs w:val="24"/>
        </w:rPr>
        <w:t>m. První písemná zpráva je z roku 1244.</w:t>
      </w:r>
      <w:r w:rsidR="00E77CCF">
        <w:rPr>
          <w:rFonts w:ascii="Times New Roman" w:hAnsi="Times New Roman" w:cs="Times New Roman"/>
          <w:sz w:val="24"/>
          <w:szCs w:val="24"/>
        </w:rPr>
        <w:t xml:space="preserve"> K obci Moravany je přidruženo pět obcí: Moravanský, Platenice, </w:t>
      </w:r>
      <w:proofErr w:type="spellStart"/>
      <w:r w:rsidR="00E77CCF">
        <w:rPr>
          <w:rFonts w:ascii="Times New Roman" w:hAnsi="Times New Roman" w:cs="Times New Roman"/>
          <w:sz w:val="24"/>
          <w:szCs w:val="24"/>
        </w:rPr>
        <w:t>Plateňsko</w:t>
      </w:r>
      <w:proofErr w:type="spellEnd"/>
      <w:r w:rsidR="00E77CCF">
        <w:rPr>
          <w:rFonts w:ascii="Times New Roman" w:hAnsi="Times New Roman" w:cs="Times New Roman"/>
          <w:sz w:val="24"/>
          <w:szCs w:val="24"/>
        </w:rPr>
        <w:t xml:space="preserve">, </w:t>
      </w:r>
      <w:proofErr w:type="spellStart"/>
      <w:r w:rsidR="00E77CCF">
        <w:rPr>
          <w:rFonts w:ascii="Times New Roman" w:hAnsi="Times New Roman" w:cs="Times New Roman"/>
          <w:sz w:val="24"/>
          <w:szCs w:val="24"/>
        </w:rPr>
        <w:t>Turov</w:t>
      </w:r>
      <w:proofErr w:type="spellEnd"/>
      <w:r w:rsidR="00E77CCF">
        <w:rPr>
          <w:rFonts w:ascii="Times New Roman" w:hAnsi="Times New Roman" w:cs="Times New Roman"/>
          <w:sz w:val="24"/>
          <w:szCs w:val="24"/>
        </w:rPr>
        <w:t>, Čeradice</w:t>
      </w:r>
      <w:r w:rsidR="00E90CEE">
        <w:rPr>
          <w:rFonts w:ascii="Times New Roman" w:hAnsi="Times New Roman" w:cs="Times New Roman"/>
          <w:sz w:val="24"/>
          <w:szCs w:val="24"/>
        </w:rPr>
        <w:t xml:space="preserve"> (Obec</w:t>
      </w:r>
      <w:r w:rsidR="004907B7">
        <w:rPr>
          <w:rFonts w:ascii="Times New Roman" w:hAnsi="Times New Roman" w:cs="Times New Roman"/>
          <w:sz w:val="24"/>
          <w:szCs w:val="24"/>
        </w:rPr>
        <w:t xml:space="preserve"> </w:t>
      </w:r>
      <w:r w:rsidR="00E90CEE">
        <w:rPr>
          <w:rFonts w:ascii="Times New Roman" w:hAnsi="Times New Roman" w:cs="Times New Roman"/>
          <w:sz w:val="24"/>
          <w:szCs w:val="24"/>
        </w:rPr>
        <w:t>Moravany, 2021)</w:t>
      </w:r>
      <w:r w:rsidR="00E77CCF">
        <w:rPr>
          <w:rFonts w:ascii="Times New Roman" w:hAnsi="Times New Roman" w:cs="Times New Roman"/>
          <w:sz w:val="24"/>
          <w:szCs w:val="24"/>
        </w:rPr>
        <w:t>.</w:t>
      </w:r>
    </w:p>
    <w:p w14:paraId="47DB68EC" w14:textId="67ED92D1" w:rsidR="001724B3" w:rsidRDefault="000C1BF8"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Obec se nachází na hlavním železničním koridoru Praha-Pardubice-Česká Třebová.  V Moravanech je základní škola, mateřská škola, dětský lékař, praktický lékař a zubní ordinace s laboratoří. </w:t>
      </w:r>
      <w:r w:rsidR="007B3ABF">
        <w:rPr>
          <w:rFonts w:ascii="Times New Roman" w:hAnsi="Times New Roman" w:cs="Times New Roman"/>
          <w:sz w:val="24"/>
          <w:szCs w:val="24"/>
        </w:rPr>
        <w:t xml:space="preserve">Významnou moderní stavbou v centru je budova Senior centra s několika pavilony. Ve zrekonstruované části bývalého zámečku je umístěna místní knihovna. </w:t>
      </w:r>
      <w:r>
        <w:rPr>
          <w:rFonts w:ascii="Times New Roman" w:hAnsi="Times New Roman" w:cs="Times New Roman"/>
          <w:sz w:val="24"/>
          <w:szCs w:val="24"/>
        </w:rPr>
        <w:t xml:space="preserve">Díky dobré dopravní obslužnosti lze navštívit specialisty v Holicích a Pardubicích. </w:t>
      </w:r>
      <w:r w:rsidR="004D66ED">
        <w:rPr>
          <w:rFonts w:ascii="Times New Roman" w:hAnsi="Times New Roman" w:cs="Times New Roman"/>
          <w:sz w:val="24"/>
          <w:szCs w:val="24"/>
        </w:rPr>
        <w:t xml:space="preserve">Je třeba vzpomenout na velkou sportovní halu s fotbalovým hřištěm, kde se pravidelně pořádají sportovní akce a soutěže na krajské úrovni. </w:t>
      </w:r>
      <w:r>
        <w:rPr>
          <w:rFonts w:ascii="Times New Roman" w:hAnsi="Times New Roman" w:cs="Times New Roman"/>
          <w:sz w:val="24"/>
          <w:szCs w:val="24"/>
        </w:rPr>
        <w:t>Obec Moravany se rozrůstá i díky několika významným podnikům a firmách</w:t>
      </w:r>
      <w:r w:rsidR="007B3ABF">
        <w:rPr>
          <w:rFonts w:ascii="Times New Roman" w:hAnsi="Times New Roman" w:cs="Times New Roman"/>
          <w:sz w:val="24"/>
          <w:szCs w:val="24"/>
        </w:rPr>
        <w:t xml:space="preserve">. Nabídka pozemků nabízí výstavbu rodinných domů. </w:t>
      </w:r>
    </w:p>
    <w:p w14:paraId="33E7D75F" w14:textId="43E5ABD8" w:rsidR="00C475BD" w:rsidRDefault="004D66ED"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Počet obyvatel pomalu vzrůstá</w:t>
      </w:r>
      <w:r w:rsidR="00AB6F0A">
        <w:rPr>
          <w:rFonts w:ascii="Times New Roman" w:hAnsi="Times New Roman" w:cs="Times New Roman"/>
          <w:sz w:val="24"/>
          <w:szCs w:val="24"/>
        </w:rPr>
        <w:t>. Ke konci roku 2019 bylo v obci evidováno celkem 1 892 obyvatel s průměrným věkem 45,6 let</w:t>
      </w:r>
      <w:r w:rsidR="0041608D">
        <w:rPr>
          <w:rFonts w:ascii="Times New Roman" w:hAnsi="Times New Roman" w:cs="Times New Roman"/>
          <w:sz w:val="24"/>
          <w:szCs w:val="24"/>
        </w:rPr>
        <w:t xml:space="preserve"> (</w:t>
      </w:r>
      <w:r w:rsidR="00E90CEE">
        <w:rPr>
          <w:rFonts w:ascii="Times New Roman" w:hAnsi="Times New Roman" w:cs="Times New Roman"/>
          <w:sz w:val="24"/>
          <w:szCs w:val="24"/>
        </w:rPr>
        <w:t>Obec</w:t>
      </w:r>
      <w:r w:rsidR="004907B7">
        <w:rPr>
          <w:rFonts w:ascii="Times New Roman" w:hAnsi="Times New Roman" w:cs="Times New Roman"/>
          <w:sz w:val="24"/>
          <w:szCs w:val="24"/>
        </w:rPr>
        <w:t xml:space="preserve"> </w:t>
      </w:r>
      <w:r w:rsidR="0041608D">
        <w:rPr>
          <w:rFonts w:ascii="Times New Roman" w:hAnsi="Times New Roman" w:cs="Times New Roman"/>
          <w:sz w:val="24"/>
          <w:szCs w:val="24"/>
        </w:rPr>
        <w:t>Moravany, 2021)</w:t>
      </w:r>
      <w:r w:rsidR="00AB6F0A">
        <w:rPr>
          <w:rFonts w:ascii="Times New Roman" w:hAnsi="Times New Roman" w:cs="Times New Roman"/>
          <w:sz w:val="24"/>
          <w:szCs w:val="24"/>
        </w:rPr>
        <w:t>.</w:t>
      </w:r>
      <w:r w:rsidR="00E77CCF">
        <w:rPr>
          <w:rFonts w:ascii="Times New Roman" w:hAnsi="Times New Roman" w:cs="Times New Roman"/>
          <w:sz w:val="24"/>
          <w:szCs w:val="24"/>
        </w:rPr>
        <w:t xml:space="preserve"> </w:t>
      </w:r>
    </w:p>
    <w:p w14:paraId="30FAE937" w14:textId="69E340E4" w:rsidR="000D46C3" w:rsidRDefault="008239B3"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Moravany je menší obec, ale </w:t>
      </w:r>
      <w:r w:rsidR="00A13E0A">
        <w:rPr>
          <w:rFonts w:ascii="Times New Roman" w:hAnsi="Times New Roman" w:cs="Times New Roman"/>
          <w:sz w:val="24"/>
          <w:szCs w:val="24"/>
        </w:rPr>
        <w:t>svým obyvatelům nabízí odpočinek i relaxaci. Dominantou obce je sportovní krytá hala s přilehlým fotbalovým hřištěm</w:t>
      </w:r>
      <w:r w:rsidR="00B9512D">
        <w:rPr>
          <w:rFonts w:ascii="Times New Roman" w:hAnsi="Times New Roman" w:cs="Times New Roman"/>
          <w:sz w:val="24"/>
          <w:szCs w:val="24"/>
        </w:rPr>
        <w:t xml:space="preserve">. Je zde založen fotbalový klub, který sdružuje fotbalisty všech věkových kategorií. Místní fotbaloví sportovci se pravidelně účastní utkání v okresních i krajských kolech. Součástí tohoto komplexu je také travnaté hřiště s venkovním tenisovým kurtem a </w:t>
      </w:r>
      <w:proofErr w:type="spellStart"/>
      <w:r w:rsidR="00B9512D">
        <w:rPr>
          <w:rFonts w:ascii="Times New Roman" w:hAnsi="Times New Roman" w:cs="Times New Roman"/>
          <w:sz w:val="24"/>
          <w:szCs w:val="24"/>
        </w:rPr>
        <w:t>workoutovým</w:t>
      </w:r>
      <w:proofErr w:type="spellEnd"/>
      <w:r w:rsidR="00B9512D">
        <w:rPr>
          <w:rFonts w:ascii="Times New Roman" w:hAnsi="Times New Roman" w:cs="Times New Roman"/>
          <w:sz w:val="24"/>
          <w:szCs w:val="24"/>
        </w:rPr>
        <w:t xml:space="preserve"> hřištěm.</w:t>
      </w:r>
      <w:r w:rsidR="00045592">
        <w:rPr>
          <w:rFonts w:ascii="Times New Roman" w:hAnsi="Times New Roman" w:cs="Times New Roman"/>
          <w:sz w:val="24"/>
          <w:szCs w:val="24"/>
        </w:rPr>
        <w:t xml:space="preserve"> Obec se může také pyšnit kvalitními hráči stolního tenisu, kteří se velice dobře umísťují na soutěžích. </w:t>
      </w:r>
      <w:r w:rsidR="004248C8">
        <w:rPr>
          <w:rFonts w:ascii="Times New Roman" w:hAnsi="Times New Roman" w:cs="Times New Roman"/>
          <w:sz w:val="24"/>
          <w:szCs w:val="24"/>
        </w:rPr>
        <w:t>Okolí Pardubicka láká také cyklisty a Moravany mají svůj spolek přátel rekreační cyklistiky. Vznikl před padesáti lety, má dobré jméno</w:t>
      </w:r>
      <w:r w:rsidR="004C23E9">
        <w:rPr>
          <w:rFonts w:ascii="Times New Roman" w:hAnsi="Times New Roman" w:cs="Times New Roman"/>
          <w:sz w:val="24"/>
          <w:szCs w:val="24"/>
        </w:rPr>
        <w:t>,</w:t>
      </w:r>
      <w:r w:rsidR="004248C8">
        <w:rPr>
          <w:rFonts w:ascii="Times New Roman" w:hAnsi="Times New Roman" w:cs="Times New Roman"/>
          <w:sz w:val="24"/>
          <w:szCs w:val="24"/>
        </w:rPr>
        <w:t xml:space="preserve"> a tak láká pozornost vyznavačů tohoto rekreačního sportu z blízkého i vzdáleného okolí. Každá obec má svůj Sbor dobrovolných hasičů a Moravany nejsou výjimkou. V péči hasičů jsou také děti školního věku</w:t>
      </w:r>
      <w:r w:rsidR="004C23E9">
        <w:rPr>
          <w:rFonts w:ascii="Times New Roman" w:hAnsi="Times New Roman" w:cs="Times New Roman"/>
          <w:sz w:val="24"/>
          <w:szCs w:val="24"/>
        </w:rPr>
        <w:t>, které se učí a zdokonalují v požárně-technických disciplínách, mají atletické přípravy a soutěže. Věnuj</w:t>
      </w:r>
      <w:r w:rsidR="006662EE">
        <w:rPr>
          <w:rFonts w:ascii="Times New Roman" w:hAnsi="Times New Roman" w:cs="Times New Roman"/>
          <w:sz w:val="24"/>
          <w:szCs w:val="24"/>
        </w:rPr>
        <w:t>í</w:t>
      </w:r>
      <w:r w:rsidR="004C23E9">
        <w:rPr>
          <w:rFonts w:ascii="Times New Roman" w:hAnsi="Times New Roman" w:cs="Times New Roman"/>
          <w:sz w:val="24"/>
          <w:szCs w:val="24"/>
        </w:rPr>
        <w:t xml:space="preserve"> se také rukodělným dílnám i společenským hrám. Sbor hasičů</w:t>
      </w:r>
      <w:r w:rsidR="00B9512D">
        <w:rPr>
          <w:rFonts w:ascii="Times New Roman" w:hAnsi="Times New Roman" w:cs="Times New Roman"/>
          <w:sz w:val="24"/>
          <w:szCs w:val="24"/>
        </w:rPr>
        <w:t xml:space="preserve"> </w:t>
      </w:r>
      <w:r w:rsidR="006662EE">
        <w:rPr>
          <w:rFonts w:ascii="Times New Roman" w:hAnsi="Times New Roman" w:cs="Times New Roman"/>
          <w:sz w:val="24"/>
          <w:szCs w:val="24"/>
        </w:rPr>
        <w:t>má zásluhu na organizaci a samotném průběhu akcí, pořádaným v areálu místního rybníka “Duhové jezero“.</w:t>
      </w:r>
      <w:r w:rsidR="000D46C3">
        <w:rPr>
          <w:rFonts w:ascii="Times New Roman" w:hAnsi="Times New Roman" w:cs="Times New Roman"/>
          <w:sz w:val="24"/>
          <w:szCs w:val="24"/>
        </w:rPr>
        <w:t xml:space="preserve"> Ať už jsou to akce pro děti nebo zábavné večery pro místní a okolní obyvatele.</w:t>
      </w:r>
    </w:p>
    <w:p w14:paraId="764FE4CA" w14:textId="59FD9F5E" w:rsidR="008239B3" w:rsidRDefault="000D46C3"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Součástí nabízených služeb obyvatelstvu je také knihovna v</w:t>
      </w:r>
      <w:r w:rsidR="007F0881">
        <w:rPr>
          <w:rFonts w:ascii="Times New Roman" w:hAnsi="Times New Roman" w:cs="Times New Roman"/>
          <w:sz w:val="24"/>
          <w:szCs w:val="24"/>
        </w:rPr>
        <w:t> </w:t>
      </w:r>
      <w:r>
        <w:rPr>
          <w:rFonts w:ascii="Times New Roman" w:hAnsi="Times New Roman" w:cs="Times New Roman"/>
          <w:sz w:val="24"/>
          <w:szCs w:val="24"/>
        </w:rPr>
        <w:t>Moravanech</w:t>
      </w:r>
      <w:r w:rsidR="007F0881">
        <w:rPr>
          <w:rFonts w:ascii="Times New Roman" w:hAnsi="Times New Roman" w:cs="Times New Roman"/>
          <w:sz w:val="24"/>
          <w:szCs w:val="24"/>
        </w:rPr>
        <w:t>, která má k dispozici různé literární žánry a dokáže vyhovět i náročnému čtenáři. Doslova oddychovou relaxaci nabízejí</w:t>
      </w:r>
      <w:r w:rsidR="00A13E0A">
        <w:rPr>
          <w:rFonts w:ascii="Times New Roman" w:hAnsi="Times New Roman" w:cs="Times New Roman"/>
          <w:sz w:val="24"/>
          <w:szCs w:val="24"/>
        </w:rPr>
        <w:t xml:space="preserve"> </w:t>
      </w:r>
      <w:r w:rsidR="007F0881">
        <w:rPr>
          <w:rFonts w:ascii="Times New Roman" w:hAnsi="Times New Roman" w:cs="Times New Roman"/>
          <w:sz w:val="24"/>
          <w:szCs w:val="24"/>
        </w:rPr>
        <w:t xml:space="preserve">služby v oblasti péče o tělo. Sportovní a rekondiční masáže, kosmetika, kadeřnictví i pedikúra. </w:t>
      </w:r>
    </w:p>
    <w:p w14:paraId="71D7C677" w14:textId="5BB644E0" w:rsidR="007F0881" w:rsidRDefault="007F0881"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znát, že Moravany jsou sportovně založené, ale svůj oddych po každodenní práci si dokáž</w:t>
      </w:r>
      <w:r w:rsidR="0077138A">
        <w:rPr>
          <w:rFonts w:ascii="Times New Roman" w:hAnsi="Times New Roman" w:cs="Times New Roman"/>
          <w:sz w:val="24"/>
          <w:szCs w:val="24"/>
        </w:rPr>
        <w:t xml:space="preserve">e najít velká část místních obyvatel. </w:t>
      </w:r>
    </w:p>
    <w:p w14:paraId="7A7D3431" w14:textId="30482E71" w:rsidR="00CD6937" w:rsidRDefault="00CD6937" w:rsidP="00D30406">
      <w:pPr>
        <w:spacing w:line="360" w:lineRule="auto"/>
        <w:ind w:firstLine="708"/>
        <w:jc w:val="both"/>
        <w:rPr>
          <w:rFonts w:ascii="Times New Roman" w:hAnsi="Times New Roman" w:cs="Times New Roman"/>
          <w:sz w:val="24"/>
          <w:szCs w:val="24"/>
        </w:rPr>
      </w:pPr>
    </w:p>
    <w:p w14:paraId="1D55FFAC" w14:textId="545A805F" w:rsidR="00216E84" w:rsidRPr="007E27A6" w:rsidRDefault="007E27A6" w:rsidP="00777A62">
      <w:pPr>
        <w:pStyle w:val="Nadpis2"/>
        <w:ind w:firstLine="708"/>
        <w:rPr>
          <w:color w:val="auto"/>
        </w:rPr>
      </w:pPr>
      <w:bookmarkStart w:id="7" w:name="_Toc134812918"/>
      <w:r>
        <w:rPr>
          <w:color w:val="auto"/>
        </w:rPr>
        <w:lastRenderedPageBreak/>
        <w:t>1.2</w:t>
      </w:r>
      <w:r>
        <w:rPr>
          <w:color w:val="auto"/>
        </w:rPr>
        <w:tab/>
        <w:t>Charakteristika základní školy Moravany, zaměření a cíle</w:t>
      </w:r>
      <w:bookmarkEnd w:id="7"/>
    </w:p>
    <w:p w14:paraId="10339CF2" w14:textId="2718B393" w:rsidR="00644299" w:rsidRDefault="00644299" w:rsidP="00644299">
      <w:bookmarkStart w:id="8" w:name="_Hlk132321507"/>
    </w:p>
    <w:bookmarkEnd w:id="8"/>
    <w:p w14:paraId="0B6786EA" w14:textId="5CFE4E3D" w:rsidR="00644299" w:rsidRDefault="00644299"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Základní škola v obci </w:t>
      </w:r>
      <w:r w:rsidR="009B6F47">
        <w:rPr>
          <w:rFonts w:ascii="Times New Roman" w:hAnsi="Times New Roman" w:cs="Times New Roman"/>
          <w:sz w:val="24"/>
          <w:szCs w:val="24"/>
        </w:rPr>
        <w:t xml:space="preserve">Moravany, </w:t>
      </w:r>
      <w:r>
        <w:rPr>
          <w:rFonts w:ascii="Times New Roman" w:hAnsi="Times New Roman" w:cs="Times New Roman"/>
          <w:sz w:val="24"/>
          <w:szCs w:val="24"/>
        </w:rPr>
        <w:t>je malou školou zaměřenou na ekologii a sport. Škola je otevřenou a vzdělávací institucí, což je i v názvu vzdělávacího programu „Otevřená škola = příležitost pro všechny“. Smyslem je vychovávat a vzdělávat žáky v klidném a bezpečném prostředí. Tuto myšlenku můžeme shrnout do jedné věty: „Spokojený žák, spokojený rodič, spokojený učitel, spokojená škola = táhneme za jeden provaz“</w:t>
      </w:r>
      <w:r w:rsidR="0041608D">
        <w:rPr>
          <w:rFonts w:ascii="Times New Roman" w:hAnsi="Times New Roman" w:cs="Times New Roman"/>
          <w:sz w:val="24"/>
          <w:szCs w:val="24"/>
        </w:rPr>
        <w:t xml:space="preserve"> (Zaměření školy, 2021)</w:t>
      </w:r>
      <w:r w:rsidR="004907B7">
        <w:rPr>
          <w:rFonts w:ascii="Times New Roman" w:hAnsi="Times New Roman" w:cs="Times New Roman"/>
          <w:sz w:val="24"/>
          <w:szCs w:val="24"/>
        </w:rPr>
        <w:t>.</w:t>
      </w:r>
    </w:p>
    <w:p w14:paraId="32C274DB" w14:textId="77777777" w:rsidR="00644299" w:rsidRPr="00522EA2" w:rsidRDefault="00644299" w:rsidP="00644299">
      <w:pPr>
        <w:spacing w:line="360" w:lineRule="auto"/>
        <w:jc w:val="both"/>
        <w:rPr>
          <w:rFonts w:ascii="Times New Roman" w:hAnsi="Times New Roman" w:cs="Times New Roman"/>
          <w:b/>
          <w:bCs/>
          <w:sz w:val="24"/>
          <w:szCs w:val="24"/>
        </w:rPr>
      </w:pPr>
      <w:r w:rsidRPr="00522EA2">
        <w:rPr>
          <w:rFonts w:ascii="Times New Roman" w:hAnsi="Times New Roman" w:cs="Times New Roman"/>
          <w:b/>
          <w:bCs/>
          <w:sz w:val="24"/>
          <w:szCs w:val="24"/>
        </w:rPr>
        <w:t>Aby škola naplnila své cíle, musí stavět zejména na:</w:t>
      </w:r>
    </w:p>
    <w:p w14:paraId="6909CFD8" w14:textId="48475658" w:rsidR="00644299" w:rsidRPr="000D6A88" w:rsidRDefault="00644299" w:rsidP="000D6A88">
      <w:pPr>
        <w:pStyle w:val="Odstavecseseznamem"/>
        <w:numPr>
          <w:ilvl w:val="0"/>
          <w:numId w:val="16"/>
        </w:numPr>
        <w:spacing w:line="360" w:lineRule="auto"/>
        <w:jc w:val="both"/>
        <w:rPr>
          <w:rFonts w:ascii="Times New Roman" w:hAnsi="Times New Roman" w:cs="Times New Roman"/>
          <w:sz w:val="24"/>
          <w:szCs w:val="24"/>
        </w:rPr>
      </w:pPr>
      <w:r w:rsidRPr="000D6A88">
        <w:rPr>
          <w:rFonts w:ascii="Times New Roman" w:hAnsi="Times New Roman" w:cs="Times New Roman"/>
          <w:sz w:val="24"/>
          <w:szCs w:val="24"/>
        </w:rPr>
        <w:t>týmové práci</w:t>
      </w:r>
    </w:p>
    <w:p w14:paraId="38778CF4" w14:textId="67640368" w:rsidR="00644299" w:rsidRPr="000D6A88" w:rsidRDefault="00644299" w:rsidP="000D6A88">
      <w:pPr>
        <w:pStyle w:val="Odstavecseseznamem"/>
        <w:numPr>
          <w:ilvl w:val="0"/>
          <w:numId w:val="16"/>
        </w:numPr>
        <w:spacing w:line="360" w:lineRule="auto"/>
        <w:jc w:val="both"/>
        <w:rPr>
          <w:rFonts w:ascii="Times New Roman" w:hAnsi="Times New Roman" w:cs="Times New Roman"/>
          <w:sz w:val="24"/>
          <w:szCs w:val="24"/>
        </w:rPr>
      </w:pPr>
      <w:r w:rsidRPr="000D6A88">
        <w:rPr>
          <w:rFonts w:ascii="Times New Roman" w:hAnsi="Times New Roman" w:cs="Times New Roman"/>
          <w:sz w:val="24"/>
          <w:szCs w:val="24"/>
        </w:rPr>
        <w:t>soudržnosti a kompaktnosti kolektivu pedagogických a nepedagogických pracovníků</w:t>
      </w:r>
    </w:p>
    <w:p w14:paraId="5D672D4D" w14:textId="50A3A19F" w:rsidR="00644299" w:rsidRPr="000D6A88" w:rsidRDefault="00644299" w:rsidP="000D6A88">
      <w:pPr>
        <w:pStyle w:val="Odstavecseseznamem"/>
        <w:numPr>
          <w:ilvl w:val="0"/>
          <w:numId w:val="16"/>
        </w:numPr>
        <w:spacing w:line="360" w:lineRule="auto"/>
        <w:jc w:val="both"/>
        <w:rPr>
          <w:rFonts w:ascii="Times New Roman" w:hAnsi="Times New Roman" w:cs="Times New Roman"/>
          <w:sz w:val="24"/>
          <w:szCs w:val="24"/>
        </w:rPr>
      </w:pPr>
      <w:r w:rsidRPr="000D6A88">
        <w:rPr>
          <w:rFonts w:ascii="Times New Roman" w:hAnsi="Times New Roman" w:cs="Times New Roman"/>
          <w:sz w:val="24"/>
          <w:szCs w:val="24"/>
        </w:rPr>
        <w:t>na otevřenosti mezi žáky a učiteli</w:t>
      </w:r>
    </w:p>
    <w:p w14:paraId="5A41D9CF" w14:textId="4636A038" w:rsidR="00644299" w:rsidRPr="000D6A88" w:rsidRDefault="00644299" w:rsidP="000D6A88">
      <w:pPr>
        <w:pStyle w:val="Odstavecseseznamem"/>
        <w:numPr>
          <w:ilvl w:val="0"/>
          <w:numId w:val="16"/>
        </w:numPr>
        <w:spacing w:line="360" w:lineRule="auto"/>
        <w:jc w:val="both"/>
        <w:rPr>
          <w:rFonts w:ascii="Times New Roman" w:hAnsi="Times New Roman" w:cs="Times New Roman"/>
          <w:sz w:val="24"/>
          <w:szCs w:val="24"/>
        </w:rPr>
      </w:pPr>
      <w:r w:rsidRPr="000D6A88">
        <w:rPr>
          <w:rFonts w:ascii="Times New Roman" w:hAnsi="Times New Roman" w:cs="Times New Roman"/>
          <w:sz w:val="24"/>
          <w:szCs w:val="24"/>
        </w:rPr>
        <w:t>na jednotnosti cílů vzdělávací a výchovné práce školy a rodiny</w:t>
      </w:r>
    </w:p>
    <w:p w14:paraId="2B4DB730" w14:textId="0AC265DF" w:rsidR="00644299" w:rsidRDefault="00644299" w:rsidP="00644299">
      <w:pPr>
        <w:spacing w:line="360" w:lineRule="auto"/>
        <w:jc w:val="both"/>
        <w:rPr>
          <w:rFonts w:ascii="Times New Roman" w:hAnsi="Times New Roman" w:cs="Times New Roman"/>
          <w:sz w:val="24"/>
          <w:szCs w:val="24"/>
        </w:rPr>
      </w:pPr>
      <w:r>
        <w:rPr>
          <w:rFonts w:ascii="Times New Roman" w:hAnsi="Times New Roman" w:cs="Times New Roman"/>
          <w:sz w:val="24"/>
          <w:szCs w:val="24"/>
        </w:rPr>
        <w:t>Smyslem vzdělávání je vybavit žáky základními klíčovými kompetencemi</w:t>
      </w:r>
      <w:r w:rsidR="00522EA2">
        <w:rPr>
          <w:rFonts w:ascii="Times New Roman" w:hAnsi="Times New Roman" w:cs="Times New Roman"/>
          <w:sz w:val="24"/>
          <w:szCs w:val="24"/>
        </w:rPr>
        <w:t xml:space="preserve"> (příloha).</w:t>
      </w:r>
    </w:p>
    <w:p w14:paraId="18AA6F83" w14:textId="77777777" w:rsidR="00755C81" w:rsidRDefault="00755C81" w:rsidP="00644299">
      <w:pPr>
        <w:spacing w:line="360" w:lineRule="auto"/>
        <w:jc w:val="both"/>
        <w:rPr>
          <w:rFonts w:ascii="Times New Roman" w:hAnsi="Times New Roman" w:cs="Times New Roman"/>
          <w:sz w:val="24"/>
          <w:szCs w:val="24"/>
        </w:rPr>
      </w:pPr>
    </w:p>
    <w:p w14:paraId="7B825E4B" w14:textId="79D8833A" w:rsidR="00644299" w:rsidRDefault="00644299" w:rsidP="00522EA2">
      <w:pPr>
        <w:spacing w:line="360" w:lineRule="auto"/>
        <w:ind w:firstLine="708"/>
        <w:rPr>
          <w:rFonts w:ascii="Times New Roman" w:hAnsi="Times New Roman" w:cs="Times New Roman"/>
          <w:sz w:val="24"/>
          <w:szCs w:val="24"/>
        </w:rPr>
      </w:pPr>
      <w:r>
        <w:rPr>
          <w:rFonts w:ascii="Times New Roman" w:hAnsi="Times New Roman" w:cs="Times New Roman"/>
          <w:sz w:val="24"/>
          <w:szCs w:val="24"/>
        </w:rPr>
        <w:t>Škola také zabezpečuje vzdělávání žáků se speciálními vzdělávacími potřebami. Podpůrná opatření pro tyto žáky realizuje škola a školská zařízení se souhlasem zákonných zástupců. Podpůrná opatření se týkají i žáků mimořádně nadaných</w:t>
      </w:r>
      <w:r w:rsidR="0041608D">
        <w:rPr>
          <w:rFonts w:ascii="Times New Roman" w:hAnsi="Times New Roman" w:cs="Times New Roman"/>
          <w:sz w:val="24"/>
          <w:szCs w:val="24"/>
        </w:rPr>
        <w:t xml:space="preserve"> (</w:t>
      </w:r>
      <w:r w:rsidR="005A22C0">
        <w:rPr>
          <w:rFonts w:ascii="Times New Roman" w:hAnsi="Times New Roman" w:cs="Times New Roman"/>
          <w:sz w:val="24"/>
          <w:szCs w:val="24"/>
        </w:rPr>
        <w:t>Školní</w:t>
      </w:r>
      <w:r w:rsidR="0041608D">
        <w:rPr>
          <w:rFonts w:ascii="Times New Roman" w:hAnsi="Times New Roman" w:cs="Times New Roman"/>
          <w:sz w:val="24"/>
          <w:szCs w:val="24"/>
        </w:rPr>
        <w:t xml:space="preserve"> vzdělávací </w:t>
      </w:r>
      <w:r w:rsidR="005A22C0">
        <w:rPr>
          <w:rFonts w:ascii="Times New Roman" w:hAnsi="Times New Roman" w:cs="Times New Roman"/>
          <w:sz w:val="24"/>
          <w:szCs w:val="24"/>
        </w:rPr>
        <w:t>plán</w:t>
      </w:r>
      <w:r w:rsidR="0041608D">
        <w:rPr>
          <w:rFonts w:ascii="Times New Roman" w:hAnsi="Times New Roman" w:cs="Times New Roman"/>
          <w:sz w:val="24"/>
          <w:szCs w:val="24"/>
        </w:rPr>
        <w:t>, 202</w:t>
      </w:r>
      <w:r w:rsidR="005A22C0">
        <w:rPr>
          <w:rFonts w:ascii="Times New Roman" w:hAnsi="Times New Roman" w:cs="Times New Roman"/>
          <w:sz w:val="24"/>
          <w:szCs w:val="24"/>
        </w:rPr>
        <w:t>2</w:t>
      </w:r>
      <w:r w:rsidR="0041608D">
        <w:rPr>
          <w:rFonts w:ascii="Times New Roman" w:hAnsi="Times New Roman" w:cs="Times New Roman"/>
          <w:sz w:val="24"/>
          <w:szCs w:val="24"/>
        </w:rPr>
        <w:t>).</w:t>
      </w:r>
      <w:r>
        <w:rPr>
          <w:rFonts w:ascii="Times New Roman" w:hAnsi="Times New Roman" w:cs="Times New Roman"/>
          <w:sz w:val="24"/>
          <w:szCs w:val="24"/>
        </w:rPr>
        <w:t xml:space="preserve"> </w:t>
      </w:r>
    </w:p>
    <w:p w14:paraId="320CBD0D" w14:textId="53F67119" w:rsidR="00522EA2" w:rsidRDefault="00C13C85"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Základní škola v Moravanech je školou venkovského typu. Škola má dvě budovy. Budova prvního stupně je umístěna ve středu obce, </w:t>
      </w:r>
      <w:r w:rsidR="003123F0">
        <w:rPr>
          <w:rFonts w:ascii="Times New Roman" w:hAnsi="Times New Roman" w:cs="Times New Roman"/>
          <w:sz w:val="24"/>
          <w:szCs w:val="24"/>
        </w:rPr>
        <w:t xml:space="preserve">v ulici Komenského, </w:t>
      </w:r>
      <w:r>
        <w:rPr>
          <w:rFonts w:ascii="Times New Roman" w:hAnsi="Times New Roman" w:cs="Times New Roman"/>
          <w:sz w:val="24"/>
          <w:szCs w:val="24"/>
        </w:rPr>
        <w:t>blízko místní pošty. Jsou zde umístěny třídy od první do páté v celkovém počtu 98 dětí. Součástí školy je jídelna. Budova je také vybavena malou</w:t>
      </w:r>
      <w:r w:rsidR="003123F0">
        <w:rPr>
          <w:rFonts w:ascii="Times New Roman" w:hAnsi="Times New Roman" w:cs="Times New Roman"/>
          <w:sz w:val="24"/>
          <w:szCs w:val="24"/>
        </w:rPr>
        <w:t xml:space="preserve"> tělocvičnou</w:t>
      </w:r>
      <w:r>
        <w:rPr>
          <w:rFonts w:ascii="Times New Roman" w:hAnsi="Times New Roman" w:cs="Times New Roman"/>
          <w:sz w:val="24"/>
          <w:szCs w:val="24"/>
        </w:rPr>
        <w:t xml:space="preserve">, </w:t>
      </w:r>
      <w:r w:rsidR="003123F0">
        <w:rPr>
          <w:rFonts w:ascii="Times New Roman" w:hAnsi="Times New Roman" w:cs="Times New Roman"/>
          <w:sz w:val="24"/>
          <w:szCs w:val="24"/>
        </w:rPr>
        <w:t>k</w:t>
      </w:r>
      <w:r>
        <w:rPr>
          <w:rFonts w:ascii="Times New Roman" w:hAnsi="Times New Roman" w:cs="Times New Roman"/>
          <w:sz w:val="24"/>
          <w:szCs w:val="24"/>
        </w:rPr>
        <w:t>abinetem sportovního nářadí</w:t>
      </w:r>
      <w:r w:rsidR="003123F0">
        <w:rPr>
          <w:rFonts w:ascii="Times New Roman" w:hAnsi="Times New Roman" w:cs="Times New Roman"/>
          <w:sz w:val="24"/>
          <w:szCs w:val="24"/>
        </w:rPr>
        <w:t xml:space="preserve"> a</w:t>
      </w:r>
      <w:r>
        <w:rPr>
          <w:rFonts w:ascii="Times New Roman" w:hAnsi="Times New Roman" w:cs="Times New Roman"/>
          <w:sz w:val="24"/>
          <w:szCs w:val="24"/>
        </w:rPr>
        <w:t xml:space="preserve"> keramickou dílnou. V areálu školy jsou dvě dřevěné chatky pro potřeby školní družiny. Nově bylo také vybudováno multifunkční hřiště, které financoval </w:t>
      </w:r>
      <w:r w:rsidR="003123F0">
        <w:rPr>
          <w:rFonts w:ascii="Times New Roman" w:hAnsi="Times New Roman" w:cs="Times New Roman"/>
          <w:sz w:val="24"/>
          <w:szCs w:val="24"/>
        </w:rPr>
        <w:t xml:space="preserve">Obecní úřad Moravany. Budova druhého stupně má dvě patra </w:t>
      </w:r>
      <w:r w:rsidR="0010475B">
        <w:rPr>
          <w:rFonts w:ascii="Times New Roman" w:hAnsi="Times New Roman" w:cs="Times New Roman"/>
          <w:sz w:val="24"/>
          <w:szCs w:val="24"/>
        </w:rPr>
        <w:t xml:space="preserve">a </w:t>
      </w:r>
      <w:r w:rsidR="003123F0">
        <w:rPr>
          <w:rFonts w:ascii="Times New Roman" w:hAnsi="Times New Roman" w:cs="Times New Roman"/>
          <w:sz w:val="24"/>
          <w:szCs w:val="24"/>
        </w:rPr>
        <w:t>je situována v místech, kde probíhá nová výstavba rodinných domů v ulici Slunečná. V</w:t>
      </w:r>
      <w:r w:rsidR="0010475B">
        <w:rPr>
          <w:rFonts w:ascii="Times New Roman" w:hAnsi="Times New Roman" w:cs="Times New Roman"/>
          <w:sz w:val="24"/>
          <w:szCs w:val="24"/>
        </w:rPr>
        <w:t> přízemí budovy je umístěna mateřská škola. Nástavbou v 90. letech 20. století vznikl druhý stupeň školy. V patře</w:t>
      </w:r>
      <w:r w:rsidR="003123F0">
        <w:rPr>
          <w:rFonts w:ascii="Times New Roman" w:hAnsi="Times New Roman" w:cs="Times New Roman"/>
          <w:sz w:val="24"/>
          <w:szCs w:val="24"/>
        </w:rPr>
        <w:t xml:space="preserve"> jsou čtyři třídy. Od šesté až po devátou třídu</w:t>
      </w:r>
      <w:r w:rsidR="0010475B">
        <w:rPr>
          <w:rFonts w:ascii="Times New Roman" w:hAnsi="Times New Roman" w:cs="Times New Roman"/>
          <w:sz w:val="24"/>
          <w:szCs w:val="24"/>
        </w:rPr>
        <w:t xml:space="preserve"> v počtu 81 dětí.</w:t>
      </w:r>
      <w:r w:rsidR="003123F0">
        <w:rPr>
          <w:rFonts w:ascii="Times New Roman" w:hAnsi="Times New Roman" w:cs="Times New Roman"/>
          <w:sz w:val="24"/>
          <w:szCs w:val="24"/>
        </w:rPr>
        <w:t xml:space="preserve"> Ve škole jsou kabinety fyziky, chemie, přírodovědy. V létě loňského roku zde byla zrekonstruována počítačová učebna. Zakoupeny byly nové stoly, počítače a veškeré počítačové </w:t>
      </w:r>
      <w:r w:rsidR="003123F0">
        <w:rPr>
          <w:rFonts w:ascii="Times New Roman" w:hAnsi="Times New Roman" w:cs="Times New Roman"/>
          <w:sz w:val="24"/>
          <w:szCs w:val="24"/>
        </w:rPr>
        <w:lastRenderedPageBreak/>
        <w:t xml:space="preserve">doplňky. </w:t>
      </w:r>
      <w:r w:rsidR="0010475B">
        <w:rPr>
          <w:rFonts w:ascii="Times New Roman" w:hAnsi="Times New Roman" w:cs="Times New Roman"/>
          <w:sz w:val="24"/>
          <w:szCs w:val="24"/>
        </w:rPr>
        <w:t>Také byl ve škole naistalován výtah pro vozíčkáře. V </w:t>
      </w:r>
      <w:r w:rsidR="00B61AC7">
        <w:rPr>
          <w:rFonts w:ascii="Times New Roman" w:hAnsi="Times New Roman" w:cs="Times New Roman"/>
          <w:sz w:val="24"/>
          <w:szCs w:val="24"/>
        </w:rPr>
        <w:t>sedmé</w:t>
      </w:r>
      <w:r w:rsidR="0010475B">
        <w:rPr>
          <w:rFonts w:ascii="Times New Roman" w:hAnsi="Times New Roman" w:cs="Times New Roman"/>
          <w:sz w:val="24"/>
          <w:szCs w:val="24"/>
        </w:rPr>
        <w:t xml:space="preserve"> třídě je žákyně, která je upou</w:t>
      </w:r>
      <w:r w:rsidR="00313B03">
        <w:rPr>
          <w:rFonts w:ascii="Times New Roman" w:hAnsi="Times New Roman" w:cs="Times New Roman"/>
          <w:sz w:val="24"/>
          <w:szCs w:val="24"/>
        </w:rPr>
        <w:t>tána na invalidní vozík</w:t>
      </w:r>
      <w:r w:rsidR="000815FD">
        <w:rPr>
          <w:rFonts w:ascii="Times New Roman" w:hAnsi="Times New Roman" w:cs="Times New Roman"/>
          <w:sz w:val="24"/>
          <w:szCs w:val="24"/>
        </w:rPr>
        <w:t xml:space="preserve"> (Dnešní podoba školy, 2022)</w:t>
      </w:r>
      <w:r w:rsidR="00313B03">
        <w:rPr>
          <w:rFonts w:ascii="Times New Roman" w:hAnsi="Times New Roman" w:cs="Times New Roman"/>
          <w:sz w:val="24"/>
          <w:szCs w:val="24"/>
        </w:rPr>
        <w:t xml:space="preserve">. </w:t>
      </w:r>
    </w:p>
    <w:p w14:paraId="3EC01FFD" w14:textId="21B71F71" w:rsidR="006F38AF" w:rsidRDefault="00313B03"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Součástí školy je velká sportovní hala a venkovní plně funkční fotbalové hřiště. </w:t>
      </w:r>
      <w:r w:rsidR="00F402AB">
        <w:rPr>
          <w:rFonts w:ascii="Times New Roman" w:hAnsi="Times New Roman" w:cs="Times New Roman"/>
          <w:sz w:val="24"/>
          <w:szCs w:val="24"/>
        </w:rPr>
        <w:t xml:space="preserve">Ve </w:t>
      </w:r>
      <w:r>
        <w:rPr>
          <w:rFonts w:ascii="Times New Roman" w:hAnsi="Times New Roman" w:cs="Times New Roman"/>
          <w:sz w:val="24"/>
          <w:szCs w:val="24"/>
        </w:rPr>
        <w:t>školního areálu je také venkovní posilov</w:t>
      </w:r>
      <w:r w:rsidR="00C979A3">
        <w:rPr>
          <w:rFonts w:ascii="Times New Roman" w:hAnsi="Times New Roman" w:cs="Times New Roman"/>
          <w:sz w:val="24"/>
          <w:szCs w:val="24"/>
        </w:rPr>
        <w:t>na a hřiště pro menší děti. V rámci dobré dopravní dostupnosti škola s</w:t>
      </w:r>
      <w:r w:rsidR="00617260">
        <w:rPr>
          <w:rFonts w:ascii="Times New Roman" w:hAnsi="Times New Roman" w:cs="Times New Roman"/>
          <w:sz w:val="24"/>
          <w:szCs w:val="24"/>
        </w:rPr>
        <w:t>e</w:t>
      </w:r>
      <w:r w:rsidR="003B543E">
        <w:rPr>
          <w:rFonts w:ascii="Times New Roman" w:hAnsi="Times New Roman" w:cs="Times New Roman"/>
          <w:sz w:val="24"/>
          <w:szCs w:val="24"/>
        </w:rPr>
        <w:t> zřizovatelem, který dopravu dotuje z obecního rozpočtu</w:t>
      </w:r>
      <w:r w:rsidR="00C979A3">
        <w:rPr>
          <w:rFonts w:ascii="Times New Roman" w:hAnsi="Times New Roman" w:cs="Times New Roman"/>
          <w:sz w:val="24"/>
          <w:szCs w:val="24"/>
        </w:rPr>
        <w:t xml:space="preserve"> spolupracuje s dopravní firmou, která zajišťuje svoz a odvod dětí ze spádových obcí.  </w:t>
      </w:r>
      <w:r w:rsidR="003B543E">
        <w:rPr>
          <w:rFonts w:ascii="Times New Roman" w:hAnsi="Times New Roman" w:cs="Times New Roman"/>
          <w:sz w:val="24"/>
          <w:szCs w:val="24"/>
        </w:rPr>
        <w:t>Každoročně je pro sedmou třídu</w:t>
      </w:r>
      <w:r w:rsidR="004704A9">
        <w:rPr>
          <w:rFonts w:ascii="Times New Roman" w:hAnsi="Times New Roman" w:cs="Times New Roman"/>
          <w:sz w:val="24"/>
          <w:szCs w:val="24"/>
        </w:rPr>
        <w:t xml:space="preserve"> v zimních měsících uspořádán lyžařský kurz, pro žáky prvního stupně plavecký výcvik v rámci tělesné výchovy. </w:t>
      </w:r>
      <w:r w:rsidR="00F402AB">
        <w:rPr>
          <w:rFonts w:ascii="Times New Roman" w:hAnsi="Times New Roman" w:cs="Times New Roman"/>
          <w:sz w:val="24"/>
          <w:szCs w:val="24"/>
        </w:rPr>
        <w:t>Škola j</w:t>
      </w:r>
      <w:r w:rsidR="004704A9">
        <w:rPr>
          <w:rFonts w:ascii="Times New Roman" w:hAnsi="Times New Roman" w:cs="Times New Roman"/>
          <w:sz w:val="24"/>
          <w:szCs w:val="24"/>
        </w:rPr>
        <w:t>e součástí projektu „Ovoce a mléko do škol“. V případě zájmu škola uspořádá týdenní pobyt třídy v zahraničí, zejména ve Velké Británii v rámci výuky anglického jazyka, kde součástí je také poznávání zajímavých míst. Účastní se přednášek, projektů, soutěží, besed a dalších aktivit v rámci ekologie. Š</w:t>
      </w:r>
      <w:r w:rsidR="003B543E">
        <w:rPr>
          <w:rFonts w:ascii="Times New Roman" w:hAnsi="Times New Roman" w:cs="Times New Roman"/>
          <w:sz w:val="24"/>
          <w:szCs w:val="24"/>
        </w:rPr>
        <w:t>kola také úzce spolupracuje se SRDPŠ</w:t>
      </w:r>
      <w:r w:rsidR="0042079E">
        <w:rPr>
          <w:rFonts w:ascii="Times New Roman" w:hAnsi="Times New Roman" w:cs="Times New Roman"/>
          <w:sz w:val="24"/>
          <w:szCs w:val="24"/>
        </w:rPr>
        <w:t>,</w:t>
      </w:r>
      <w:r w:rsidR="003B543E">
        <w:rPr>
          <w:rFonts w:ascii="Times New Roman" w:hAnsi="Times New Roman" w:cs="Times New Roman"/>
          <w:sz w:val="24"/>
          <w:szCs w:val="24"/>
        </w:rPr>
        <w:t xml:space="preserve"> společně pořádají akce a projekty, mimoškolní zájmové aktivity dětí, vedení kroužků, realizace zájezdů, kulturně nebo sportovně vzdělávací akce a výlety</w:t>
      </w:r>
      <w:r w:rsidR="000815FD">
        <w:rPr>
          <w:rFonts w:ascii="Times New Roman" w:hAnsi="Times New Roman" w:cs="Times New Roman"/>
          <w:sz w:val="24"/>
          <w:szCs w:val="24"/>
        </w:rPr>
        <w:t xml:space="preserve"> (Dnešní podoba školy, 2022)</w:t>
      </w:r>
      <w:r w:rsidR="003B543E">
        <w:rPr>
          <w:rFonts w:ascii="Times New Roman" w:hAnsi="Times New Roman" w:cs="Times New Roman"/>
          <w:sz w:val="24"/>
          <w:szCs w:val="24"/>
        </w:rPr>
        <w:t>.</w:t>
      </w:r>
    </w:p>
    <w:p w14:paraId="48B21A69" w14:textId="73AC182A" w:rsidR="00562E67" w:rsidRDefault="00562E67" w:rsidP="00D30406">
      <w:pPr>
        <w:spacing w:line="360" w:lineRule="auto"/>
        <w:ind w:firstLine="708"/>
        <w:jc w:val="both"/>
        <w:rPr>
          <w:rFonts w:ascii="Times New Roman" w:hAnsi="Times New Roman" w:cs="Times New Roman"/>
          <w:sz w:val="24"/>
          <w:szCs w:val="24"/>
        </w:rPr>
      </w:pPr>
    </w:p>
    <w:p w14:paraId="052A5BAC" w14:textId="41049B47" w:rsidR="00562E67" w:rsidRPr="007E27A6" w:rsidRDefault="007E27A6" w:rsidP="00777A62">
      <w:pPr>
        <w:pStyle w:val="Nadpis2"/>
        <w:ind w:left="360" w:firstLine="348"/>
        <w:rPr>
          <w:color w:val="auto"/>
        </w:rPr>
      </w:pPr>
      <w:bookmarkStart w:id="9" w:name="_Toc134812919"/>
      <w:r w:rsidRPr="007E27A6">
        <w:rPr>
          <w:color w:val="auto"/>
        </w:rPr>
        <w:t>1.</w:t>
      </w:r>
      <w:r w:rsidR="00FD3309" w:rsidRPr="007E27A6">
        <w:rPr>
          <w:color w:val="auto"/>
        </w:rPr>
        <w:t>3</w:t>
      </w:r>
      <w:r w:rsidRPr="007E27A6">
        <w:rPr>
          <w:color w:val="auto"/>
        </w:rPr>
        <w:tab/>
      </w:r>
      <w:r w:rsidR="00FD3309" w:rsidRPr="007E27A6">
        <w:rPr>
          <w:color w:val="auto"/>
        </w:rPr>
        <w:tab/>
      </w:r>
      <w:r w:rsidR="00562E67" w:rsidRPr="007E27A6">
        <w:rPr>
          <w:color w:val="auto"/>
        </w:rPr>
        <w:t>Školní družina a cíle zájmového vzdělávání</w:t>
      </w:r>
      <w:bookmarkEnd w:id="9"/>
    </w:p>
    <w:p w14:paraId="450B83B7" w14:textId="77777777" w:rsidR="00562E67" w:rsidRDefault="00562E67" w:rsidP="00562E67"/>
    <w:p w14:paraId="65C8E017" w14:textId="77777777" w:rsidR="00562E67" w:rsidRDefault="00562E67" w:rsidP="00562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Školní družina zřízená obcí Moravany se řídí vyhláškou č. 74/2005 Sb., o zájmovém vzdělávání. Školské zařízení umožňuje žákům po skončení výuky odpolední zájmové vzdělávání ve družině. Účast dětí je pravidelná, na základě podané přihlášky. Odpolední zájmové vzdělávání umožňuje žákům odpočinkovou, relaxační a zájmovou činnost, většinou formou hry (Hájek, Pávková, 2003). </w:t>
      </w:r>
    </w:p>
    <w:p w14:paraId="6649BFAD" w14:textId="77777777" w:rsidR="00562E67" w:rsidRDefault="00562E67" w:rsidP="00562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Škola má 2. oddělení školní družiny pro žáky z prvního stupně. Maximální povolený počet žáků na jedno oddělení je 30 žáků. Nyní má školní družina plný počet 60 žáků. O přijetí uchazeče rozhoduje ředitel školy na základě vnitřního řádu ŠD. </w:t>
      </w:r>
    </w:p>
    <w:p w14:paraId="364B2A36" w14:textId="77777777" w:rsidR="00562E67" w:rsidRPr="00BF5DFB" w:rsidRDefault="00562E67" w:rsidP="00562E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Personální zajištění ŠD</w:t>
      </w:r>
    </w:p>
    <w:p w14:paraId="7C9F35B3" w14:textId="77777777" w:rsidR="00562E67" w:rsidRDefault="00562E67" w:rsidP="00562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Chod ŠD zajišťují dvě pedagogické pracovnice-vychovatelky, které splňují požadavky podle zákona č. 564/2004 Sb. o pedagogických pracovnících. Vychovatelky se nadále vzdělávají. </w:t>
      </w:r>
    </w:p>
    <w:p w14:paraId="0B0A142B" w14:textId="77777777" w:rsidR="00066DC0" w:rsidRDefault="00066DC0" w:rsidP="00562E67">
      <w:pPr>
        <w:spacing w:line="360" w:lineRule="auto"/>
        <w:jc w:val="both"/>
        <w:rPr>
          <w:rFonts w:ascii="Times New Roman" w:hAnsi="Times New Roman" w:cs="Times New Roman"/>
          <w:b/>
          <w:bCs/>
          <w:sz w:val="24"/>
          <w:szCs w:val="24"/>
        </w:rPr>
      </w:pPr>
    </w:p>
    <w:p w14:paraId="02DC1D4D" w14:textId="40940ED7" w:rsidR="00562E67" w:rsidRPr="00BF5DFB" w:rsidRDefault="00562E67" w:rsidP="00562E6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Materiální a ekonomické podmínky</w:t>
      </w:r>
    </w:p>
    <w:p w14:paraId="515CBD75" w14:textId="77777777" w:rsidR="00562E67" w:rsidRDefault="00562E67" w:rsidP="00562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Obě oddělení školní družiny jsou v přízemí budovy školy na 1. stupni. Obě družiny jsou vybaveny kobercem s veselými motivy, stoly s židličkami, barevným nábytkem. Pro individuální činnost dětí jsou k dispozici dětem rozličné stolní, didaktické i karetní hry. Tvořivost žáků je podpořena pastelkami, fixami, modelínou, papíry a různými materiály, které dokážou v žáčcích podpořit kreativní činnost. Součástí družiny jsou také hračky, které jsou vhodné pro mladší školní děti. Areál školy umožňuje odpolední vyžití venku. Nové multifunkční hřiště a prolézačky žáci plně využívají. Během odpoledního pobytu ve školní družině mají žáci umožněno navštěvovat kroužky v rámci školy. Oblíbená je keramika, sportovní aktivity, badatelský kroužek, deskové hry, florbal, tenis, hra na klavír. </w:t>
      </w:r>
    </w:p>
    <w:p w14:paraId="6DDD0AF8" w14:textId="77777777" w:rsidR="00562E67" w:rsidRDefault="00562E67" w:rsidP="00562E67">
      <w:pPr>
        <w:spacing w:line="360" w:lineRule="auto"/>
        <w:ind w:firstLine="708"/>
        <w:jc w:val="both"/>
        <w:rPr>
          <w:rFonts w:ascii="Times New Roman" w:hAnsi="Times New Roman" w:cs="Times New Roman"/>
          <w:b/>
          <w:bCs/>
          <w:sz w:val="24"/>
          <w:szCs w:val="24"/>
        </w:rPr>
      </w:pPr>
      <w:r w:rsidRPr="008276FE">
        <w:rPr>
          <w:rFonts w:ascii="Times New Roman" w:hAnsi="Times New Roman" w:cs="Times New Roman"/>
          <w:b/>
          <w:bCs/>
          <w:sz w:val="24"/>
          <w:szCs w:val="24"/>
        </w:rPr>
        <w:t>Školní družina má stanovené cíle zájmového vzdělávání, které jsou součástí školního vzdělávacího programu:</w:t>
      </w:r>
    </w:p>
    <w:p w14:paraId="53FAB84A" w14:textId="77777777" w:rsidR="00562E67" w:rsidRPr="008276FE" w:rsidRDefault="00562E67" w:rsidP="00562E67">
      <w:pPr>
        <w:pStyle w:val="Odstavecseseznamem"/>
        <w:numPr>
          <w:ilvl w:val="0"/>
          <w:numId w:val="18"/>
        </w:numPr>
        <w:spacing w:line="480" w:lineRule="auto"/>
        <w:rPr>
          <w:rFonts w:ascii="Times New Roman" w:hAnsi="Times New Roman" w:cs="Times New Roman"/>
          <w:b/>
          <w:bCs/>
          <w:sz w:val="24"/>
          <w:szCs w:val="24"/>
        </w:rPr>
      </w:pPr>
      <w:r w:rsidRPr="008276FE">
        <w:rPr>
          <w:rFonts w:ascii="Times New Roman" w:hAnsi="Times New Roman" w:cs="Times New Roman"/>
          <w:sz w:val="24"/>
          <w:szCs w:val="24"/>
        </w:rPr>
        <w:t>Podpora komunikace</w:t>
      </w:r>
    </w:p>
    <w:p w14:paraId="547CD3CF" w14:textId="77777777" w:rsidR="00562E67" w:rsidRPr="008276FE" w:rsidRDefault="00562E67" w:rsidP="00562E67">
      <w:pPr>
        <w:pStyle w:val="Odstavecseseznamem"/>
        <w:numPr>
          <w:ilvl w:val="0"/>
          <w:numId w:val="18"/>
        </w:numPr>
        <w:spacing w:line="480" w:lineRule="auto"/>
        <w:rPr>
          <w:rFonts w:ascii="Times New Roman" w:hAnsi="Times New Roman" w:cs="Times New Roman"/>
          <w:b/>
          <w:bCs/>
          <w:sz w:val="24"/>
          <w:szCs w:val="24"/>
        </w:rPr>
      </w:pPr>
      <w:r>
        <w:rPr>
          <w:rFonts w:ascii="Times New Roman" w:hAnsi="Times New Roman" w:cs="Times New Roman"/>
          <w:sz w:val="24"/>
          <w:szCs w:val="24"/>
        </w:rPr>
        <w:t>Rozvoj tvořivého a logického myšlení</w:t>
      </w:r>
    </w:p>
    <w:p w14:paraId="53D69FBD" w14:textId="77777777" w:rsidR="00562E67" w:rsidRPr="008276FE" w:rsidRDefault="00562E67" w:rsidP="00562E67">
      <w:pPr>
        <w:pStyle w:val="Odstavecseseznamem"/>
        <w:numPr>
          <w:ilvl w:val="0"/>
          <w:numId w:val="18"/>
        </w:numPr>
        <w:spacing w:line="480" w:lineRule="auto"/>
        <w:rPr>
          <w:rFonts w:ascii="Times New Roman" w:hAnsi="Times New Roman" w:cs="Times New Roman"/>
          <w:b/>
          <w:bCs/>
          <w:sz w:val="24"/>
          <w:szCs w:val="24"/>
        </w:rPr>
      </w:pPr>
      <w:r>
        <w:rPr>
          <w:rFonts w:ascii="Times New Roman" w:hAnsi="Times New Roman" w:cs="Times New Roman"/>
          <w:sz w:val="24"/>
          <w:szCs w:val="24"/>
        </w:rPr>
        <w:t>Vzájemní ohleduplnost a naslouchání</w:t>
      </w:r>
    </w:p>
    <w:p w14:paraId="6BBAF2F2" w14:textId="77777777" w:rsidR="00562E67" w:rsidRPr="008276FE" w:rsidRDefault="00562E67" w:rsidP="00562E67">
      <w:pPr>
        <w:pStyle w:val="Odstavecseseznamem"/>
        <w:numPr>
          <w:ilvl w:val="0"/>
          <w:numId w:val="18"/>
        </w:numPr>
        <w:spacing w:line="480" w:lineRule="auto"/>
        <w:rPr>
          <w:rFonts w:ascii="Times New Roman" w:hAnsi="Times New Roman" w:cs="Times New Roman"/>
          <w:b/>
          <w:bCs/>
          <w:sz w:val="24"/>
          <w:szCs w:val="24"/>
        </w:rPr>
      </w:pPr>
      <w:r>
        <w:rPr>
          <w:rFonts w:ascii="Times New Roman" w:hAnsi="Times New Roman" w:cs="Times New Roman"/>
          <w:sz w:val="24"/>
          <w:szCs w:val="24"/>
        </w:rPr>
        <w:t>Naučit respektu a vzájemné podpory</w:t>
      </w:r>
    </w:p>
    <w:p w14:paraId="7E070D38" w14:textId="77777777" w:rsidR="00562E67" w:rsidRDefault="00562E67" w:rsidP="00562E67">
      <w:pPr>
        <w:pStyle w:val="Odstavecseseznamem"/>
        <w:numPr>
          <w:ilvl w:val="0"/>
          <w:numId w:val="18"/>
        </w:numPr>
        <w:spacing w:line="480" w:lineRule="auto"/>
        <w:rPr>
          <w:rFonts w:ascii="Times New Roman" w:hAnsi="Times New Roman" w:cs="Times New Roman"/>
          <w:sz w:val="24"/>
          <w:szCs w:val="24"/>
        </w:rPr>
      </w:pPr>
      <w:r w:rsidRPr="008276FE">
        <w:rPr>
          <w:rFonts w:ascii="Times New Roman" w:hAnsi="Times New Roman" w:cs="Times New Roman"/>
          <w:sz w:val="24"/>
          <w:szCs w:val="24"/>
        </w:rPr>
        <w:t>Povzbuzovat zdravé sebevědomí a schopnost</w:t>
      </w:r>
      <w:r>
        <w:rPr>
          <w:rFonts w:ascii="Times New Roman" w:hAnsi="Times New Roman" w:cs="Times New Roman"/>
          <w:sz w:val="24"/>
          <w:szCs w:val="24"/>
        </w:rPr>
        <w:t>i žáků</w:t>
      </w:r>
    </w:p>
    <w:p w14:paraId="6F931F57" w14:textId="77777777" w:rsidR="00562E67" w:rsidRDefault="00562E67" w:rsidP="00562E67">
      <w:pPr>
        <w:pStyle w:val="Odstavecseseznamem"/>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Rozvíjet a podporovat vědomosti a dovednosti</w:t>
      </w:r>
    </w:p>
    <w:p w14:paraId="7A265280" w14:textId="77777777" w:rsidR="00562E67" w:rsidRDefault="00562E67" w:rsidP="00562E67">
      <w:pPr>
        <w:pStyle w:val="Odstavecseseznamem"/>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Podpora a motivace k celoživotnímu vzdělávání</w:t>
      </w:r>
    </w:p>
    <w:p w14:paraId="2B37E91E" w14:textId="00060F3E" w:rsidR="00562E67" w:rsidRDefault="00562E67" w:rsidP="00562E67">
      <w:pPr>
        <w:pStyle w:val="Odstavecseseznamem"/>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Naučit žáky vnímat okolní svět a nebýt lhostejný (Š</w:t>
      </w:r>
      <w:r w:rsidR="00EE4EC4">
        <w:rPr>
          <w:rFonts w:ascii="Times New Roman" w:hAnsi="Times New Roman" w:cs="Times New Roman"/>
          <w:sz w:val="24"/>
          <w:szCs w:val="24"/>
        </w:rPr>
        <w:t>VP</w:t>
      </w:r>
      <w:r>
        <w:rPr>
          <w:rFonts w:ascii="Times New Roman" w:hAnsi="Times New Roman" w:cs="Times New Roman"/>
          <w:sz w:val="24"/>
          <w:szCs w:val="24"/>
        </w:rPr>
        <w:t xml:space="preserve"> ŠD, 2021)</w:t>
      </w:r>
    </w:p>
    <w:p w14:paraId="1AF6FE0A" w14:textId="77777777" w:rsidR="00562E67" w:rsidRDefault="00562E67" w:rsidP="00562E67">
      <w:pPr>
        <w:rPr>
          <w:rFonts w:ascii="Times New Roman" w:hAnsi="Times New Roman" w:cs="Times New Roman"/>
          <w:b/>
          <w:bCs/>
          <w:sz w:val="24"/>
          <w:szCs w:val="24"/>
        </w:rPr>
      </w:pPr>
      <w:r w:rsidRPr="00CA389E">
        <w:rPr>
          <w:rFonts w:ascii="Times New Roman" w:hAnsi="Times New Roman" w:cs="Times New Roman"/>
          <w:b/>
          <w:bCs/>
          <w:sz w:val="24"/>
          <w:szCs w:val="24"/>
        </w:rPr>
        <w:t>Cíle zájmového vzdělávání jsou součástí klíčových kompetencí</w:t>
      </w:r>
    </w:p>
    <w:p w14:paraId="107C8CD1" w14:textId="77777777" w:rsidR="00562E67" w:rsidRPr="00CA389E" w:rsidRDefault="00562E67" w:rsidP="00562E67">
      <w:pPr>
        <w:pStyle w:val="Odstavecseseznamem"/>
        <w:numPr>
          <w:ilvl w:val="0"/>
          <w:numId w:val="20"/>
        </w:numPr>
        <w:spacing w:line="480" w:lineRule="auto"/>
        <w:rPr>
          <w:rFonts w:ascii="Times New Roman" w:hAnsi="Times New Roman" w:cs="Times New Roman"/>
          <w:b/>
          <w:bCs/>
          <w:sz w:val="24"/>
          <w:szCs w:val="24"/>
        </w:rPr>
      </w:pPr>
      <w:r>
        <w:rPr>
          <w:rFonts w:ascii="Times New Roman" w:hAnsi="Times New Roman" w:cs="Times New Roman"/>
          <w:sz w:val="24"/>
          <w:szCs w:val="24"/>
        </w:rPr>
        <w:t>K řešení problému</w:t>
      </w:r>
    </w:p>
    <w:p w14:paraId="1532F6D5" w14:textId="77777777" w:rsidR="00562E67" w:rsidRPr="00CA389E" w:rsidRDefault="00562E67" w:rsidP="00562E67">
      <w:pPr>
        <w:pStyle w:val="Odstavecseseznamem"/>
        <w:numPr>
          <w:ilvl w:val="0"/>
          <w:numId w:val="20"/>
        </w:numPr>
        <w:spacing w:line="480" w:lineRule="auto"/>
        <w:rPr>
          <w:rFonts w:ascii="Times New Roman" w:hAnsi="Times New Roman" w:cs="Times New Roman"/>
          <w:b/>
          <w:bCs/>
          <w:sz w:val="24"/>
          <w:szCs w:val="24"/>
        </w:rPr>
      </w:pPr>
      <w:r>
        <w:rPr>
          <w:rFonts w:ascii="Times New Roman" w:hAnsi="Times New Roman" w:cs="Times New Roman"/>
          <w:sz w:val="24"/>
          <w:szCs w:val="24"/>
        </w:rPr>
        <w:t>K učení</w:t>
      </w:r>
    </w:p>
    <w:p w14:paraId="5F34191A" w14:textId="77777777" w:rsidR="00562E67" w:rsidRPr="00CA389E" w:rsidRDefault="00562E67" w:rsidP="00562E67">
      <w:pPr>
        <w:pStyle w:val="Odstavecseseznamem"/>
        <w:numPr>
          <w:ilvl w:val="0"/>
          <w:numId w:val="20"/>
        </w:numPr>
        <w:spacing w:line="480" w:lineRule="auto"/>
        <w:rPr>
          <w:rFonts w:ascii="Times New Roman" w:hAnsi="Times New Roman" w:cs="Times New Roman"/>
          <w:b/>
          <w:bCs/>
          <w:sz w:val="24"/>
          <w:szCs w:val="24"/>
        </w:rPr>
      </w:pPr>
      <w:r>
        <w:rPr>
          <w:rFonts w:ascii="Times New Roman" w:hAnsi="Times New Roman" w:cs="Times New Roman"/>
          <w:sz w:val="24"/>
          <w:szCs w:val="24"/>
        </w:rPr>
        <w:t>Komunikativní</w:t>
      </w:r>
    </w:p>
    <w:p w14:paraId="6CB3DE79" w14:textId="77777777" w:rsidR="00562E67" w:rsidRPr="00CA389E" w:rsidRDefault="00562E67" w:rsidP="00562E67">
      <w:pPr>
        <w:pStyle w:val="Odstavecseseznamem"/>
        <w:numPr>
          <w:ilvl w:val="0"/>
          <w:numId w:val="20"/>
        </w:numPr>
        <w:spacing w:line="480" w:lineRule="auto"/>
        <w:rPr>
          <w:rFonts w:ascii="Times New Roman" w:hAnsi="Times New Roman" w:cs="Times New Roman"/>
          <w:b/>
          <w:bCs/>
          <w:sz w:val="24"/>
          <w:szCs w:val="24"/>
        </w:rPr>
      </w:pPr>
      <w:r>
        <w:rPr>
          <w:rFonts w:ascii="Times New Roman" w:hAnsi="Times New Roman" w:cs="Times New Roman"/>
          <w:sz w:val="24"/>
          <w:szCs w:val="24"/>
        </w:rPr>
        <w:t>Sociální a personální</w:t>
      </w:r>
    </w:p>
    <w:p w14:paraId="4B6AB49A" w14:textId="77777777" w:rsidR="00562E67" w:rsidRPr="00CA389E" w:rsidRDefault="00562E67" w:rsidP="00562E67">
      <w:pPr>
        <w:pStyle w:val="Odstavecseseznamem"/>
        <w:numPr>
          <w:ilvl w:val="0"/>
          <w:numId w:val="20"/>
        </w:numPr>
        <w:spacing w:line="480" w:lineRule="auto"/>
        <w:rPr>
          <w:rFonts w:ascii="Times New Roman" w:hAnsi="Times New Roman" w:cs="Times New Roman"/>
          <w:b/>
          <w:bCs/>
          <w:sz w:val="24"/>
          <w:szCs w:val="24"/>
        </w:rPr>
      </w:pPr>
      <w:r>
        <w:rPr>
          <w:rFonts w:ascii="Times New Roman" w:hAnsi="Times New Roman" w:cs="Times New Roman"/>
          <w:sz w:val="24"/>
          <w:szCs w:val="24"/>
        </w:rPr>
        <w:t>Pracovní</w:t>
      </w:r>
    </w:p>
    <w:p w14:paraId="579F6078" w14:textId="34F5C17F" w:rsidR="00562E67" w:rsidRPr="004E184F" w:rsidRDefault="00562E67" w:rsidP="00562E67">
      <w:pPr>
        <w:pStyle w:val="Odstavecseseznamem"/>
        <w:numPr>
          <w:ilvl w:val="0"/>
          <w:numId w:val="20"/>
        </w:numPr>
        <w:spacing w:line="480" w:lineRule="auto"/>
        <w:rPr>
          <w:rFonts w:ascii="Times New Roman" w:hAnsi="Times New Roman" w:cs="Times New Roman"/>
          <w:b/>
          <w:bCs/>
          <w:sz w:val="24"/>
          <w:szCs w:val="24"/>
        </w:rPr>
      </w:pPr>
      <w:r>
        <w:rPr>
          <w:rFonts w:ascii="Times New Roman" w:hAnsi="Times New Roman" w:cs="Times New Roman"/>
          <w:sz w:val="24"/>
          <w:szCs w:val="24"/>
        </w:rPr>
        <w:t>Občanské (Š</w:t>
      </w:r>
      <w:r w:rsidR="00522377">
        <w:rPr>
          <w:rFonts w:ascii="Times New Roman" w:hAnsi="Times New Roman" w:cs="Times New Roman"/>
          <w:sz w:val="24"/>
          <w:szCs w:val="24"/>
        </w:rPr>
        <w:t>VP</w:t>
      </w:r>
      <w:r>
        <w:rPr>
          <w:rFonts w:ascii="Times New Roman" w:hAnsi="Times New Roman" w:cs="Times New Roman"/>
          <w:sz w:val="24"/>
          <w:szCs w:val="24"/>
        </w:rPr>
        <w:t xml:space="preserve"> ŠD, 2021)</w:t>
      </w:r>
    </w:p>
    <w:p w14:paraId="212D3B43" w14:textId="77777777" w:rsidR="00562E67" w:rsidRDefault="00562E67" w:rsidP="00562E67">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Obsah činnosti ŠD</w:t>
      </w:r>
    </w:p>
    <w:p w14:paraId="5F474444" w14:textId="77777777" w:rsidR="00562E67" w:rsidRDefault="00562E67" w:rsidP="00562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Rámcový vzdělávací program je základem pro plnění tematických plánů a cílů v procesu vzdělávání. Dosahujeme tím důležitých klíčových kompetencí žáků. Obsah činnosti ŠD je kompatibilní s Rámcovým vzdělávacím plánem školy na téma „Člověk a jeho svět“. V průběhu roku ŠD pracuje s tématy:</w:t>
      </w:r>
    </w:p>
    <w:p w14:paraId="4C12D71E" w14:textId="77777777" w:rsidR="00562E67" w:rsidRDefault="00562E67" w:rsidP="00562E67">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Místo, kde žijeme</w:t>
      </w:r>
    </w:p>
    <w:p w14:paraId="09D381C1" w14:textId="77777777" w:rsidR="00562E67" w:rsidRDefault="00562E67" w:rsidP="00562E67">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Člověk a kultura</w:t>
      </w:r>
    </w:p>
    <w:p w14:paraId="12257327" w14:textId="77777777" w:rsidR="00562E67" w:rsidRDefault="00562E67" w:rsidP="00562E67">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Člověk a jeho zdraví</w:t>
      </w:r>
    </w:p>
    <w:p w14:paraId="41BF4ED3" w14:textId="77777777" w:rsidR="00562E67" w:rsidRDefault="00562E67" w:rsidP="00562E67">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Rozmanitost přírody</w:t>
      </w:r>
    </w:p>
    <w:p w14:paraId="633FBC35" w14:textId="77777777" w:rsidR="00562E67" w:rsidRDefault="00562E67" w:rsidP="00562E67">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Lidé a čas</w:t>
      </w:r>
    </w:p>
    <w:p w14:paraId="1F242901" w14:textId="77777777" w:rsidR="00562E67" w:rsidRPr="00C361E0" w:rsidRDefault="00562E67" w:rsidP="00562E67">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Lidé kolem nás (ŠVP ŠD, 2021 s. 6, 7, 8)</w:t>
      </w:r>
      <w:r w:rsidRPr="00C361E0">
        <w:rPr>
          <w:rFonts w:ascii="Times New Roman" w:hAnsi="Times New Roman" w:cs="Times New Roman"/>
          <w:sz w:val="24"/>
          <w:szCs w:val="24"/>
        </w:rPr>
        <w:t xml:space="preserve"> </w:t>
      </w:r>
    </w:p>
    <w:p w14:paraId="4945C67B" w14:textId="77777777" w:rsidR="00562E67" w:rsidRDefault="00562E67" w:rsidP="00562E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Časové rozvržení obsahu činnosti ŠD je rozděleno do čtyř ročních období. Pro každé období jsou vybrány aktivity, které jsou pro ně charakteristické. Vychovatelky mohou přizpůsobovat aktivity potřebám dětí.</w:t>
      </w:r>
    </w:p>
    <w:p w14:paraId="2C280449" w14:textId="77777777" w:rsidR="00562E67" w:rsidRDefault="00562E67" w:rsidP="00D30406">
      <w:pPr>
        <w:spacing w:line="360" w:lineRule="auto"/>
        <w:ind w:firstLine="708"/>
        <w:jc w:val="both"/>
        <w:rPr>
          <w:rFonts w:ascii="Times New Roman" w:hAnsi="Times New Roman" w:cs="Times New Roman"/>
          <w:sz w:val="24"/>
          <w:szCs w:val="24"/>
        </w:rPr>
      </w:pPr>
    </w:p>
    <w:p w14:paraId="6C3DB35A" w14:textId="748F7999" w:rsidR="000D6A88" w:rsidRDefault="000D6A88" w:rsidP="00D30406">
      <w:pPr>
        <w:spacing w:line="360" w:lineRule="auto"/>
        <w:ind w:firstLine="708"/>
        <w:jc w:val="both"/>
        <w:rPr>
          <w:rFonts w:ascii="Times New Roman" w:hAnsi="Times New Roman" w:cs="Times New Roman"/>
          <w:sz w:val="24"/>
          <w:szCs w:val="24"/>
        </w:rPr>
      </w:pPr>
    </w:p>
    <w:p w14:paraId="3F38C5B6" w14:textId="49BE8CBF" w:rsidR="000D6A88" w:rsidRDefault="000D6A88" w:rsidP="00D30406">
      <w:pPr>
        <w:spacing w:line="360" w:lineRule="auto"/>
        <w:ind w:firstLine="708"/>
        <w:jc w:val="both"/>
        <w:rPr>
          <w:rFonts w:ascii="Times New Roman" w:hAnsi="Times New Roman" w:cs="Times New Roman"/>
          <w:sz w:val="24"/>
          <w:szCs w:val="24"/>
        </w:rPr>
      </w:pPr>
    </w:p>
    <w:p w14:paraId="2E2A46B1" w14:textId="468F6E65" w:rsidR="000D6A88" w:rsidRDefault="000D6A88" w:rsidP="00D30406">
      <w:pPr>
        <w:spacing w:line="360" w:lineRule="auto"/>
        <w:ind w:firstLine="708"/>
        <w:jc w:val="both"/>
        <w:rPr>
          <w:rFonts w:ascii="Times New Roman" w:hAnsi="Times New Roman" w:cs="Times New Roman"/>
          <w:sz w:val="24"/>
          <w:szCs w:val="24"/>
        </w:rPr>
      </w:pPr>
    </w:p>
    <w:p w14:paraId="078B039E" w14:textId="3F6DA690" w:rsidR="000D6A88" w:rsidRDefault="000D6A88" w:rsidP="00D30406">
      <w:pPr>
        <w:spacing w:line="360" w:lineRule="auto"/>
        <w:ind w:firstLine="708"/>
        <w:jc w:val="both"/>
        <w:rPr>
          <w:rFonts w:ascii="Times New Roman" w:hAnsi="Times New Roman" w:cs="Times New Roman"/>
          <w:sz w:val="24"/>
          <w:szCs w:val="24"/>
        </w:rPr>
      </w:pPr>
    </w:p>
    <w:p w14:paraId="6C9BB7BA" w14:textId="45C7C445" w:rsidR="000D6A88" w:rsidRDefault="000D6A88" w:rsidP="00D30406">
      <w:pPr>
        <w:spacing w:line="360" w:lineRule="auto"/>
        <w:ind w:firstLine="708"/>
        <w:jc w:val="both"/>
        <w:rPr>
          <w:rFonts w:ascii="Times New Roman" w:hAnsi="Times New Roman" w:cs="Times New Roman"/>
          <w:sz w:val="24"/>
          <w:szCs w:val="24"/>
        </w:rPr>
      </w:pPr>
    </w:p>
    <w:p w14:paraId="1BC162A9" w14:textId="20100E0D" w:rsidR="000D6A88" w:rsidRDefault="000D6A88" w:rsidP="00D30406">
      <w:pPr>
        <w:spacing w:line="360" w:lineRule="auto"/>
        <w:ind w:firstLine="708"/>
        <w:jc w:val="both"/>
        <w:rPr>
          <w:rFonts w:ascii="Times New Roman" w:hAnsi="Times New Roman" w:cs="Times New Roman"/>
          <w:sz w:val="24"/>
          <w:szCs w:val="24"/>
        </w:rPr>
      </w:pPr>
    </w:p>
    <w:p w14:paraId="22F7CB09" w14:textId="1F1AC8BF" w:rsidR="000D6A88" w:rsidRDefault="000D6A88" w:rsidP="00D30406">
      <w:pPr>
        <w:spacing w:line="360" w:lineRule="auto"/>
        <w:ind w:firstLine="708"/>
        <w:jc w:val="both"/>
        <w:rPr>
          <w:rFonts w:ascii="Times New Roman" w:hAnsi="Times New Roman" w:cs="Times New Roman"/>
          <w:sz w:val="24"/>
          <w:szCs w:val="24"/>
        </w:rPr>
      </w:pPr>
    </w:p>
    <w:p w14:paraId="61940C65" w14:textId="74881F6F" w:rsidR="000D6A88" w:rsidRDefault="000D6A88" w:rsidP="00D30406">
      <w:pPr>
        <w:spacing w:line="360" w:lineRule="auto"/>
        <w:ind w:firstLine="708"/>
        <w:jc w:val="both"/>
        <w:rPr>
          <w:rFonts w:ascii="Times New Roman" w:hAnsi="Times New Roman" w:cs="Times New Roman"/>
          <w:sz w:val="24"/>
          <w:szCs w:val="24"/>
        </w:rPr>
      </w:pPr>
    </w:p>
    <w:p w14:paraId="252AD7BE" w14:textId="77777777" w:rsidR="00216E84" w:rsidRDefault="00216E84" w:rsidP="00D30406">
      <w:pPr>
        <w:spacing w:line="360" w:lineRule="auto"/>
        <w:ind w:firstLine="708"/>
        <w:jc w:val="both"/>
        <w:rPr>
          <w:rFonts w:ascii="Times New Roman" w:hAnsi="Times New Roman" w:cs="Times New Roman"/>
          <w:sz w:val="24"/>
          <w:szCs w:val="24"/>
        </w:rPr>
      </w:pPr>
    </w:p>
    <w:p w14:paraId="0B02E06A" w14:textId="77777777" w:rsidR="006447DE" w:rsidRDefault="006447DE" w:rsidP="00D30406">
      <w:pPr>
        <w:spacing w:line="360" w:lineRule="auto"/>
        <w:ind w:firstLine="708"/>
        <w:jc w:val="both"/>
        <w:rPr>
          <w:rFonts w:ascii="Times New Roman" w:hAnsi="Times New Roman" w:cs="Times New Roman"/>
          <w:sz w:val="24"/>
          <w:szCs w:val="24"/>
        </w:rPr>
      </w:pPr>
    </w:p>
    <w:p w14:paraId="5CBE3E5D" w14:textId="77F32E4A" w:rsidR="00E705F7" w:rsidRDefault="007E27A6" w:rsidP="00777A62">
      <w:pPr>
        <w:pStyle w:val="Nadpis2"/>
        <w:ind w:left="360" w:firstLine="348"/>
      </w:pPr>
      <w:bookmarkStart w:id="10" w:name="_Toc134812920"/>
      <w:r>
        <w:rPr>
          <w:color w:val="auto"/>
        </w:rPr>
        <w:lastRenderedPageBreak/>
        <w:t>1.4</w:t>
      </w:r>
      <w:r>
        <w:rPr>
          <w:color w:val="auto"/>
        </w:rPr>
        <w:tab/>
      </w:r>
      <w:r>
        <w:rPr>
          <w:color w:val="auto"/>
        </w:rPr>
        <w:tab/>
      </w:r>
      <w:r w:rsidR="00233CD1" w:rsidRPr="007E27A6">
        <w:rPr>
          <w:color w:val="auto"/>
        </w:rPr>
        <w:t xml:space="preserve">SWOT  </w:t>
      </w:r>
      <w:r w:rsidR="00571995" w:rsidRPr="007E27A6">
        <w:rPr>
          <w:color w:val="auto"/>
        </w:rPr>
        <w:t xml:space="preserve"> </w:t>
      </w:r>
      <w:r w:rsidR="00233CD1" w:rsidRPr="007E27A6">
        <w:rPr>
          <w:color w:val="auto"/>
        </w:rPr>
        <w:t>analýza školy</w:t>
      </w:r>
      <w:bookmarkEnd w:id="10"/>
    </w:p>
    <w:p w14:paraId="2B745F66" w14:textId="77777777" w:rsidR="004677D7" w:rsidRPr="004677D7" w:rsidRDefault="004677D7" w:rsidP="004677D7"/>
    <w:tbl>
      <w:tblPr>
        <w:tblStyle w:val="Svtltabulkasmkou1"/>
        <w:tblW w:w="0" w:type="auto"/>
        <w:tblLook w:val="04A0" w:firstRow="1" w:lastRow="0" w:firstColumn="1" w:lastColumn="0" w:noHBand="0" w:noVBand="1"/>
      </w:tblPr>
      <w:tblGrid>
        <w:gridCol w:w="4530"/>
        <w:gridCol w:w="4530"/>
      </w:tblGrid>
      <w:tr w:rsidR="00133330" w14:paraId="7D773BB5" w14:textId="77777777" w:rsidTr="00133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8F8F357" w14:textId="5D9FF471" w:rsidR="00133330" w:rsidRPr="00133330" w:rsidRDefault="00133330" w:rsidP="00133330">
            <w:pPr>
              <w:jc w:val="center"/>
              <w:rPr>
                <w:rFonts w:ascii="Times New Roman" w:hAnsi="Times New Roman" w:cs="Times New Roman"/>
                <w:sz w:val="24"/>
                <w:szCs w:val="24"/>
              </w:rPr>
            </w:pPr>
            <w:r w:rsidRPr="009C1352">
              <w:rPr>
                <w:rFonts w:ascii="Times New Roman" w:hAnsi="Times New Roman" w:cs="Times New Roman"/>
                <w:sz w:val="24"/>
                <w:szCs w:val="24"/>
                <w:highlight w:val="green"/>
              </w:rPr>
              <w:t>SILNÉ STRÁNKY</w:t>
            </w:r>
          </w:p>
        </w:tc>
        <w:tc>
          <w:tcPr>
            <w:tcW w:w="4530" w:type="dxa"/>
          </w:tcPr>
          <w:p w14:paraId="219C1FA8" w14:textId="15202714" w:rsidR="00133330" w:rsidRPr="00133330" w:rsidRDefault="00133330" w:rsidP="001333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1352">
              <w:rPr>
                <w:rFonts w:ascii="Times New Roman" w:hAnsi="Times New Roman" w:cs="Times New Roman"/>
                <w:sz w:val="24"/>
                <w:szCs w:val="24"/>
                <w:highlight w:val="yellow"/>
              </w:rPr>
              <w:t>SLABÉ STRÁNKY</w:t>
            </w:r>
          </w:p>
        </w:tc>
      </w:tr>
      <w:tr w:rsidR="00133330" w14:paraId="1EC1F76F" w14:textId="77777777" w:rsidTr="00E24EF3">
        <w:trPr>
          <w:trHeight w:val="4733"/>
        </w:trPr>
        <w:tc>
          <w:tcPr>
            <w:cnfStyle w:val="001000000000" w:firstRow="0" w:lastRow="0" w:firstColumn="1" w:lastColumn="0" w:oddVBand="0" w:evenVBand="0" w:oddHBand="0" w:evenHBand="0" w:firstRowFirstColumn="0" w:firstRowLastColumn="0" w:lastRowFirstColumn="0" w:lastRowLastColumn="0"/>
            <w:tcW w:w="4530" w:type="dxa"/>
          </w:tcPr>
          <w:p w14:paraId="2EADD37B" w14:textId="77777777" w:rsidR="00133330" w:rsidRPr="00133330" w:rsidRDefault="00133330" w:rsidP="00133330">
            <w:pPr>
              <w:pStyle w:val="Odstavecseseznamem"/>
              <w:numPr>
                <w:ilvl w:val="0"/>
                <w:numId w:val="14"/>
              </w:numPr>
              <w:rPr>
                <w:rFonts w:ascii="Times New Roman" w:hAnsi="Times New Roman" w:cs="Times New Roman"/>
                <w:b w:val="0"/>
                <w:bCs w:val="0"/>
                <w:sz w:val="24"/>
                <w:szCs w:val="24"/>
              </w:rPr>
            </w:pPr>
            <w:r w:rsidRPr="00133330">
              <w:rPr>
                <w:rFonts w:ascii="Times New Roman" w:hAnsi="Times New Roman" w:cs="Times New Roman"/>
                <w:b w:val="0"/>
                <w:bCs w:val="0"/>
                <w:sz w:val="24"/>
                <w:szCs w:val="24"/>
              </w:rPr>
              <w:t>Úspěšnost</w:t>
            </w:r>
            <w:r>
              <w:rPr>
                <w:rFonts w:ascii="Times New Roman" w:hAnsi="Times New Roman" w:cs="Times New Roman"/>
                <w:b w:val="0"/>
                <w:bCs w:val="0"/>
                <w:sz w:val="24"/>
                <w:szCs w:val="24"/>
              </w:rPr>
              <w:t xml:space="preserve"> žáků v přijímacích zkouškách</w:t>
            </w:r>
          </w:p>
          <w:p w14:paraId="3A0461B8" w14:textId="77777777" w:rsidR="00133330" w:rsidRPr="00133330" w:rsidRDefault="00133330" w:rsidP="00133330">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Účast žáků v matematických, přírodovědných soutěží</w:t>
            </w:r>
          </w:p>
          <w:p w14:paraId="60751E50" w14:textId="77777777" w:rsidR="00133330" w:rsidRPr="00133330" w:rsidRDefault="00133330" w:rsidP="00133330">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Aktivní úspěšná účast ve sportu na okresní úrovni</w:t>
            </w:r>
          </w:p>
          <w:p w14:paraId="4548405B" w14:textId="77777777" w:rsidR="00133330" w:rsidRPr="00133330" w:rsidRDefault="00133330" w:rsidP="00133330">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Nová počítačová učebna</w:t>
            </w:r>
          </w:p>
          <w:p w14:paraId="6978CEC9" w14:textId="1E6C951E" w:rsidR="009C1352" w:rsidRPr="00133330" w:rsidRDefault="009C1352" w:rsidP="00133330">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Výtahy pro hendikepované žáky</w:t>
            </w:r>
          </w:p>
          <w:p w14:paraId="29C7FAF5" w14:textId="77777777" w:rsidR="00133330" w:rsidRPr="0036479E" w:rsidRDefault="00133330" w:rsidP="00990417">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Pestrá nabídka volnočasových aktivit</w:t>
            </w:r>
          </w:p>
          <w:p w14:paraId="65A48EB2" w14:textId="77777777" w:rsidR="0036479E" w:rsidRPr="0036479E" w:rsidRDefault="0036479E" w:rsidP="0036479E">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Pedagogický sbor splňuje podmínky podle zákona 563/2004 Sb. o pedagogických pracovnících</w:t>
            </w:r>
          </w:p>
          <w:p w14:paraId="72068495" w14:textId="3BD5E0DC" w:rsidR="0036479E" w:rsidRPr="00E24EF3" w:rsidRDefault="0036479E" w:rsidP="0036479E">
            <w:pPr>
              <w:pStyle w:val="Odstavecseseznamem"/>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Dobré školní klima</w:t>
            </w:r>
          </w:p>
          <w:p w14:paraId="4AF67349" w14:textId="77777777" w:rsidR="0036479E" w:rsidRDefault="0036479E" w:rsidP="0036479E">
            <w:pPr>
              <w:ind w:left="360"/>
              <w:rPr>
                <w:rFonts w:ascii="Times New Roman" w:hAnsi="Times New Roman" w:cs="Times New Roman"/>
                <w:b w:val="0"/>
                <w:bCs w:val="0"/>
                <w:sz w:val="24"/>
                <w:szCs w:val="24"/>
              </w:rPr>
            </w:pPr>
          </w:p>
          <w:p w14:paraId="7525A327" w14:textId="5CBC9D96" w:rsidR="00E24EF3" w:rsidRPr="0036479E" w:rsidRDefault="00E24EF3" w:rsidP="0036479E">
            <w:pPr>
              <w:ind w:left="360"/>
              <w:rPr>
                <w:rFonts w:ascii="Times New Roman" w:hAnsi="Times New Roman" w:cs="Times New Roman"/>
                <w:sz w:val="24"/>
                <w:szCs w:val="24"/>
              </w:rPr>
            </w:pPr>
          </w:p>
        </w:tc>
        <w:tc>
          <w:tcPr>
            <w:tcW w:w="4530" w:type="dxa"/>
          </w:tcPr>
          <w:p w14:paraId="487D4530" w14:textId="77777777" w:rsidR="00133330" w:rsidRDefault="00133330" w:rsidP="00133330">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330">
              <w:rPr>
                <w:rFonts w:ascii="Times New Roman" w:hAnsi="Times New Roman" w:cs="Times New Roman"/>
                <w:sz w:val="24"/>
                <w:szCs w:val="24"/>
              </w:rPr>
              <w:t>Za</w:t>
            </w:r>
            <w:r>
              <w:rPr>
                <w:rFonts w:ascii="Times New Roman" w:hAnsi="Times New Roman" w:cs="Times New Roman"/>
                <w:sz w:val="24"/>
                <w:szCs w:val="24"/>
              </w:rPr>
              <w:t>staralé školní vybavení</w:t>
            </w:r>
          </w:p>
          <w:p w14:paraId="252F09AA" w14:textId="77777777" w:rsidR="00133330" w:rsidRDefault="00133330" w:rsidP="00133330">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Výcviková kuchyň má technické a prostorové nedostatky</w:t>
            </w:r>
          </w:p>
          <w:p w14:paraId="2DA27981" w14:textId="77777777" w:rsidR="00133330" w:rsidRDefault="00133330" w:rsidP="00133330">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Mírná absence moderních didaktických pomůcek</w:t>
            </w:r>
          </w:p>
          <w:p w14:paraId="5BA13BA6" w14:textId="77777777" w:rsidR="00133330" w:rsidRDefault="00133330" w:rsidP="00133330">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Chybějící prostory ŠD</w:t>
            </w:r>
          </w:p>
          <w:p w14:paraId="276D8C4A" w14:textId="77777777" w:rsidR="00133330" w:rsidRDefault="00133330" w:rsidP="009C1352">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Absence dílen</w:t>
            </w:r>
          </w:p>
          <w:p w14:paraId="3FF11511" w14:textId="01690686" w:rsidR="0036479E" w:rsidRPr="00133330" w:rsidRDefault="0036479E" w:rsidP="00E24EF3">
            <w:pPr>
              <w:pStyle w:val="Odstavecsesezname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Style w:val="Mkatabulky"/>
        <w:tblW w:w="0" w:type="auto"/>
        <w:tblInd w:w="0" w:type="dxa"/>
        <w:tblLook w:val="04A0" w:firstRow="1" w:lastRow="0" w:firstColumn="1" w:lastColumn="0" w:noHBand="0" w:noVBand="1"/>
      </w:tblPr>
      <w:tblGrid>
        <w:gridCol w:w="4530"/>
        <w:gridCol w:w="4530"/>
      </w:tblGrid>
      <w:tr w:rsidR="004677D7" w14:paraId="4A23F325" w14:textId="77777777" w:rsidTr="004677D7">
        <w:tc>
          <w:tcPr>
            <w:tcW w:w="4530" w:type="dxa"/>
          </w:tcPr>
          <w:p w14:paraId="31A657EA" w14:textId="28075144" w:rsidR="004677D7" w:rsidRPr="004677D7" w:rsidRDefault="004677D7" w:rsidP="004677D7">
            <w:pPr>
              <w:jc w:val="center"/>
              <w:rPr>
                <w:rFonts w:ascii="Times New Roman" w:hAnsi="Times New Roman" w:cs="Times New Roman"/>
                <w:b/>
                <w:bCs/>
                <w:sz w:val="24"/>
                <w:szCs w:val="24"/>
              </w:rPr>
            </w:pPr>
            <w:r w:rsidRPr="009C1352">
              <w:rPr>
                <w:rFonts w:ascii="Times New Roman" w:hAnsi="Times New Roman" w:cs="Times New Roman"/>
                <w:b/>
                <w:bCs/>
                <w:sz w:val="24"/>
                <w:szCs w:val="24"/>
                <w:highlight w:val="cyan"/>
              </w:rPr>
              <w:t>PŘÍLEŽITOSTI</w:t>
            </w:r>
          </w:p>
        </w:tc>
        <w:tc>
          <w:tcPr>
            <w:tcW w:w="4530" w:type="dxa"/>
          </w:tcPr>
          <w:p w14:paraId="55877F1A" w14:textId="34D2065D" w:rsidR="004677D7" w:rsidRPr="004677D7" w:rsidRDefault="004677D7" w:rsidP="004677D7">
            <w:pPr>
              <w:jc w:val="center"/>
              <w:rPr>
                <w:rFonts w:ascii="Times New Roman" w:hAnsi="Times New Roman" w:cs="Times New Roman"/>
                <w:b/>
                <w:bCs/>
                <w:sz w:val="24"/>
                <w:szCs w:val="24"/>
              </w:rPr>
            </w:pPr>
            <w:r w:rsidRPr="009C1352">
              <w:rPr>
                <w:rFonts w:ascii="Times New Roman" w:hAnsi="Times New Roman" w:cs="Times New Roman"/>
                <w:b/>
                <w:bCs/>
                <w:sz w:val="24"/>
                <w:szCs w:val="24"/>
                <w:highlight w:val="red"/>
              </w:rPr>
              <w:t>HROZBY</w:t>
            </w:r>
          </w:p>
        </w:tc>
      </w:tr>
      <w:tr w:rsidR="004677D7" w14:paraId="247C87E9" w14:textId="77777777" w:rsidTr="004677D7">
        <w:tc>
          <w:tcPr>
            <w:tcW w:w="4530" w:type="dxa"/>
          </w:tcPr>
          <w:p w14:paraId="719701EC"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Zlepšení učebního prostředí</w:t>
            </w:r>
          </w:p>
          <w:p w14:paraId="73BCCBB9"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Aktivita ve vyhledávání grantů a dotací</w:t>
            </w:r>
          </w:p>
          <w:p w14:paraId="7A665FAA"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Zlepšit individuální přístup k potřebám žáka</w:t>
            </w:r>
          </w:p>
          <w:p w14:paraId="4F36C4A0"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Prohloubení spolupráce s místními podniky</w:t>
            </w:r>
          </w:p>
          <w:p w14:paraId="0F3C3F27"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Zlepšit čtenářskou gramotnost</w:t>
            </w:r>
          </w:p>
          <w:p w14:paraId="7EBCB152"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Prohloubit mezilidské vztahy</w:t>
            </w:r>
            <w:r w:rsidR="0036479E">
              <w:rPr>
                <w:rFonts w:ascii="Times New Roman" w:hAnsi="Times New Roman" w:cs="Times New Roman"/>
                <w:sz w:val="24"/>
                <w:szCs w:val="24"/>
              </w:rPr>
              <w:t xml:space="preserve"> na základě </w:t>
            </w:r>
            <w:r w:rsidR="00E24EF3">
              <w:rPr>
                <w:rFonts w:ascii="Times New Roman" w:hAnsi="Times New Roman" w:cs="Times New Roman"/>
                <w:sz w:val="24"/>
                <w:szCs w:val="24"/>
              </w:rPr>
              <w:t>projektu spolupráce se Senior centrem</w:t>
            </w:r>
          </w:p>
          <w:p w14:paraId="600220DD" w14:textId="77777777" w:rsidR="00E24EF3" w:rsidRPr="009C1352" w:rsidRDefault="00E24EF3" w:rsidP="00E24EF3">
            <w:pPr>
              <w:pStyle w:val="Odstavecseseznamem"/>
              <w:numPr>
                <w:ilvl w:val="0"/>
                <w:numId w:val="14"/>
              </w:numPr>
              <w:rPr>
                <w:rFonts w:ascii="Times New Roman" w:hAnsi="Times New Roman" w:cs="Times New Roman"/>
                <w:b/>
                <w:bCs/>
                <w:sz w:val="24"/>
                <w:szCs w:val="24"/>
              </w:rPr>
            </w:pPr>
            <w:r>
              <w:rPr>
                <w:rFonts w:ascii="Times New Roman" w:hAnsi="Times New Roman" w:cs="Times New Roman"/>
                <w:sz w:val="24"/>
                <w:szCs w:val="24"/>
              </w:rPr>
              <w:t>Zapojení do programu ERASMUS+</w:t>
            </w:r>
          </w:p>
          <w:p w14:paraId="3E87A530" w14:textId="77777777" w:rsidR="00E24EF3" w:rsidRDefault="00E24EF3"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Spolupráce s centrem Paleta</w:t>
            </w:r>
          </w:p>
          <w:p w14:paraId="229D0218" w14:textId="77777777" w:rsidR="00E24EF3" w:rsidRDefault="00E24EF3"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Projekt ovoce a mléko do škol</w:t>
            </w:r>
          </w:p>
          <w:p w14:paraId="66A01E1C" w14:textId="242BA164" w:rsidR="007176BB" w:rsidRPr="004677D7" w:rsidRDefault="007176BB"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Pobyty v zahraničí za účelem zdokonalování cizích jazyků</w:t>
            </w:r>
          </w:p>
        </w:tc>
        <w:tc>
          <w:tcPr>
            <w:tcW w:w="4530" w:type="dxa"/>
          </w:tcPr>
          <w:p w14:paraId="1E8D9C4D" w14:textId="77777777" w:rsidR="004677D7" w:rsidRDefault="004677D7" w:rsidP="004677D7">
            <w:pPr>
              <w:pStyle w:val="Odstavecseseznamem"/>
              <w:numPr>
                <w:ilvl w:val="0"/>
                <w:numId w:val="14"/>
              </w:numPr>
              <w:rPr>
                <w:rFonts w:ascii="Times New Roman" w:hAnsi="Times New Roman" w:cs="Times New Roman"/>
                <w:sz w:val="24"/>
                <w:szCs w:val="24"/>
              </w:rPr>
            </w:pPr>
            <w:r w:rsidRPr="004677D7">
              <w:rPr>
                <w:rFonts w:ascii="Times New Roman" w:hAnsi="Times New Roman" w:cs="Times New Roman"/>
                <w:sz w:val="24"/>
                <w:szCs w:val="24"/>
              </w:rPr>
              <w:t>Odchod žáků na víceletá gymnázia</w:t>
            </w:r>
          </w:p>
          <w:p w14:paraId="157ACFF2"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Ukončení spolupráce s dopravcem (svoz a odvoz spádových žáků)</w:t>
            </w:r>
          </w:p>
          <w:p w14:paraId="670F1C73"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Věkově nadprůměrný pedagogický sbor</w:t>
            </w:r>
          </w:p>
          <w:p w14:paraId="01F336B2" w14:textId="77777777" w:rsidR="004677D7" w:rsidRDefault="004677D7"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Pro nedostatek prostorů pro učebny, hrozí odmítnutí dětí při zápisu do 1. třídy</w:t>
            </w:r>
          </w:p>
          <w:p w14:paraId="27AFF5FC" w14:textId="6C42AD4D" w:rsidR="009C1352" w:rsidRPr="004677D7" w:rsidRDefault="009C1352" w:rsidP="004677D7">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Nedostatek financí</w:t>
            </w:r>
          </w:p>
        </w:tc>
      </w:tr>
    </w:tbl>
    <w:p w14:paraId="2C88203A" w14:textId="77777777" w:rsidR="00E24EF3" w:rsidRDefault="00E24EF3" w:rsidP="00AD0FB1">
      <w:pPr>
        <w:pStyle w:val="Nadpis2"/>
      </w:pPr>
    </w:p>
    <w:p w14:paraId="762BF5EC" w14:textId="6A310ED6" w:rsidR="00E24EF3" w:rsidRDefault="00E24EF3" w:rsidP="00AD0FB1">
      <w:pPr>
        <w:pStyle w:val="Nadpis2"/>
      </w:pPr>
    </w:p>
    <w:p w14:paraId="77130D0B" w14:textId="77777777" w:rsidR="000D6A88" w:rsidRPr="000D6A88" w:rsidRDefault="000D6A88" w:rsidP="000D6A88"/>
    <w:p w14:paraId="1069C3FB" w14:textId="5B607C7C" w:rsidR="007B4887" w:rsidRDefault="007B4887" w:rsidP="007B4887"/>
    <w:p w14:paraId="3281AD07" w14:textId="0ECC70D0" w:rsidR="007E27A6" w:rsidRDefault="007E27A6" w:rsidP="00777A62">
      <w:pPr>
        <w:pStyle w:val="Nadpis2"/>
        <w:ind w:firstLine="708"/>
        <w:rPr>
          <w:color w:val="auto"/>
        </w:rPr>
      </w:pPr>
      <w:bookmarkStart w:id="11" w:name="_Toc134812921"/>
      <w:r>
        <w:rPr>
          <w:color w:val="auto"/>
        </w:rPr>
        <w:t>1.5</w:t>
      </w:r>
      <w:r>
        <w:rPr>
          <w:color w:val="auto"/>
        </w:rPr>
        <w:tab/>
        <w:t>Rozbor SWOT analýzy</w:t>
      </w:r>
      <w:bookmarkEnd w:id="11"/>
      <w:r>
        <w:rPr>
          <w:color w:val="auto"/>
        </w:rPr>
        <w:t xml:space="preserve"> </w:t>
      </w:r>
    </w:p>
    <w:p w14:paraId="1C09D043" w14:textId="77777777" w:rsidR="007E27A6" w:rsidRPr="007E27A6" w:rsidRDefault="007E27A6" w:rsidP="007E27A6"/>
    <w:p w14:paraId="1E5F44E7" w14:textId="0FD18729" w:rsidR="00011E72" w:rsidRDefault="003F32E2" w:rsidP="007B4887">
      <w:pPr>
        <w:spacing w:line="360" w:lineRule="auto"/>
        <w:jc w:val="both"/>
        <w:rPr>
          <w:rFonts w:ascii="Times New Roman" w:hAnsi="Times New Roman" w:cs="Times New Roman"/>
          <w:b/>
          <w:bCs/>
          <w:sz w:val="24"/>
          <w:szCs w:val="24"/>
        </w:rPr>
      </w:pPr>
      <w:r w:rsidRPr="003F32E2">
        <w:rPr>
          <w:rFonts w:ascii="Times New Roman" w:hAnsi="Times New Roman" w:cs="Times New Roman"/>
          <w:b/>
          <w:bCs/>
          <w:sz w:val="24"/>
          <w:szCs w:val="24"/>
        </w:rPr>
        <w:t xml:space="preserve">Silné stránky </w:t>
      </w:r>
    </w:p>
    <w:p w14:paraId="039C9AEA" w14:textId="6B483AE2" w:rsidR="00372B73" w:rsidRDefault="005778C9"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Poměrně dobře si žáci vedou na přijímacích zkouškách na střední školy a učební obory. Škola je aktivní v matematických a přírodovědných soutěžích, kde se umísťují na předních pozicích. Tyto soutěže jsou pravidelně vyhlašovány odbornou veřejností na okresní a krajské úrovni. </w:t>
      </w:r>
      <w:r w:rsidR="00A1309F">
        <w:rPr>
          <w:rFonts w:ascii="Times New Roman" w:hAnsi="Times New Roman" w:cs="Times New Roman"/>
          <w:sz w:val="24"/>
          <w:szCs w:val="24"/>
        </w:rPr>
        <w:t xml:space="preserve">Z financí evropského fondu byla zrekonstruovaná počítačová učebna s interaktivní tabulí, která umožňuje kooperaci počítače a uživatele, přímo na ploše. Obě budovy jsou vybaveny schodištními výtahy pro hendikepované žáky. Úspěchy ve sportu zdobí školní chodby. Škola také nabízí volnočasové aktivity pro žáky. Jmenovat lze keramiku, která má na této škole dlouholetou tradici, sportovní kroužek, kroužek logických her, hry na flétnu, kytaru, </w:t>
      </w:r>
      <w:proofErr w:type="spellStart"/>
      <w:r w:rsidR="00372B73">
        <w:rPr>
          <w:rFonts w:ascii="Times New Roman" w:hAnsi="Times New Roman" w:cs="Times New Roman"/>
          <w:sz w:val="24"/>
          <w:szCs w:val="24"/>
        </w:rPr>
        <w:t>modelaření</w:t>
      </w:r>
      <w:proofErr w:type="spellEnd"/>
      <w:r w:rsidR="00372B73">
        <w:rPr>
          <w:rFonts w:ascii="Times New Roman" w:hAnsi="Times New Roman" w:cs="Times New Roman"/>
          <w:sz w:val="24"/>
          <w:szCs w:val="24"/>
        </w:rPr>
        <w:t xml:space="preserve"> z papíru, farmářský kroužek, florbal, </w:t>
      </w:r>
      <w:proofErr w:type="spellStart"/>
      <w:r w:rsidR="00372B73">
        <w:rPr>
          <w:rFonts w:ascii="Times New Roman" w:hAnsi="Times New Roman" w:cs="Times New Roman"/>
          <w:sz w:val="24"/>
          <w:szCs w:val="24"/>
        </w:rPr>
        <w:t>korálkování</w:t>
      </w:r>
      <w:proofErr w:type="spellEnd"/>
      <w:r w:rsidR="00372B73">
        <w:rPr>
          <w:rFonts w:ascii="Times New Roman" w:hAnsi="Times New Roman" w:cs="Times New Roman"/>
          <w:sz w:val="24"/>
          <w:szCs w:val="24"/>
        </w:rPr>
        <w:t>, vaření.</w:t>
      </w:r>
    </w:p>
    <w:p w14:paraId="6B3B9019" w14:textId="77777777" w:rsidR="00372B73" w:rsidRDefault="00372B73" w:rsidP="007B4887">
      <w:pPr>
        <w:spacing w:line="360" w:lineRule="auto"/>
        <w:jc w:val="both"/>
        <w:rPr>
          <w:rFonts w:ascii="Times New Roman" w:hAnsi="Times New Roman" w:cs="Times New Roman"/>
          <w:sz w:val="24"/>
          <w:szCs w:val="24"/>
        </w:rPr>
      </w:pPr>
    </w:p>
    <w:p w14:paraId="34E2F303" w14:textId="105DD8C3" w:rsidR="00372B73" w:rsidRDefault="00372B73" w:rsidP="007B48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Slabé stránky</w:t>
      </w:r>
    </w:p>
    <w:p w14:paraId="1FA6B863" w14:textId="535D9041" w:rsidR="00620EDF" w:rsidRPr="00620EDF" w:rsidRDefault="00620EDF" w:rsidP="007B488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 poslední době se </w:t>
      </w:r>
      <w:r w:rsidR="00940A75">
        <w:rPr>
          <w:rFonts w:ascii="Times New Roman" w:hAnsi="Times New Roman" w:cs="Times New Roman"/>
          <w:sz w:val="24"/>
          <w:szCs w:val="24"/>
        </w:rPr>
        <w:t xml:space="preserve">postupně </w:t>
      </w:r>
      <w:r>
        <w:rPr>
          <w:rFonts w:ascii="Times New Roman" w:hAnsi="Times New Roman" w:cs="Times New Roman"/>
          <w:sz w:val="24"/>
          <w:szCs w:val="24"/>
        </w:rPr>
        <w:t xml:space="preserve">daří obměňovat původní zastaralejší školní vybavení díky pomoci zřizovatele. </w:t>
      </w:r>
      <w:r w:rsidR="00291313">
        <w:rPr>
          <w:rFonts w:ascii="Times New Roman" w:hAnsi="Times New Roman" w:cs="Times New Roman"/>
          <w:sz w:val="24"/>
          <w:szCs w:val="24"/>
        </w:rPr>
        <w:t xml:space="preserve">Cvičná kuchyňka je malá, úzká místnost, přímo sousedící se sborovnou učitelů 2. stupně ZŠ. Prostorově nedostatečná k výuce žáků. Didaktické názorné pomůcky pro výuku technických předmětů jsou ve většině případů neúplné nebo nefunkční. Díky rozrůstání obce, </w:t>
      </w:r>
      <w:r w:rsidR="00511E36">
        <w:rPr>
          <w:rFonts w:ascii="Times New Roman" w:hAnsi="Times New Roman" w:cs="Times New Roman"/>
          <w:sz w:val="24"/>
          <w:szCs w:val="24"/>
        </w:rPr>
        <w:t>se škola začíná potýkat s nedostatkem prostor pro školní družinu. Škola získala výjimku na počet žáků v jednom oddělení na 30</w:t>
      </w:r>
      <w:r w:rsidR="00291313">
        <w:rPr>
          <w:rFonts w:ascii="Times New Roman" w:hAnsi="Times New Roman" w:cs="Times New Roman"/>
          <w:sz w:val="24"/>
          <w:szCs w:val="24"/>
        </w:rPr>
        <w:t xml:space="preserve"> </w:t>
      </w:r>
      <w:r w:rsidR="00511E36">
        <w:rPr>
          <w:rFonts w:ascii="Times New Roman" w:hAnsi="Times New Roman" w:cs="Times New Roman"/>
          <w:sz w:val="24"/>
          <w:szCs w:val="24"/>
        </w:rPr>
        <w:t>dětí. Přesto nadále trvá zvýšený zájem ze strany rodičů o školní družinu. Prostorová kapacita je nedostatečná. Škola také disponuje půdním prostorem, ve kterým byla zamýšlena dílenská činnost pro žáky, bohužel konstrukce podlah vylučuje jakékoliv zatížení. Dílny by byly velkým přínosem pro naše žáky.</w:t>
      </w:r>
      <w:r w:rsidR="00291313">
        <w:rPr>
          <w:rFonts w:ascii="Times New Roman" w:hAnsi="Times New Roman" w:cs="Times New Roman"/>
          <w:sz w:val="24"/>
          <w:szCs w:val="24"/>
        </w:rPr>
        <w:t xml:space="preserve"> </w:t>
      </w:r>
    </w:p>
    <w:p w14:paraId="2DD3C7C6" w14:textId="0ED8B3A5" w:rsidR="00F51F90" w:rsidRDefault="00990417" w:rsidP="007B48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103602C" w14:textId="76469691" w:rsidR="00F51F90" w:rsidRDefault="00F51F90" w:rsidP="007B48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Příležitosti</w:t>
      </w:r>
    </w:p>
    <w:p w14:paraId="16181955" w14:textId="77777777" w:rsidR="00ED3C59" w:rsidRDefault="00F51F90"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Žáky je potřeba vést ke vztahu k vědění a kvalita prostředí hraje velkou roli. Je důležité podněcovat zájem různými formami. Navodit atmosféru, proto například školní vybavení, pomůcky, ale poutavá výzdoba tříd a prostorů chodeb je vodítkem, jak dosáhnout aktivního zájmu. Nicméně i třídní klima je důležité pro pohodu a klid pro dosažení </w:t>
      </w:r>
      <w:r w:rsidR="00C46F10">
        <w:rPr>
          <w:rFonts w:ascii="Times New Roman" w:hAnsi="Times New Roman" w:cs="Times New Roman"/>
          <w:sz w:val="24"/>
          <w:szCs w:val="24"/>
        </w:rPr>
        <w:t xml:space="preserve">výchovných a </w:t>
      </w:r>
      <w:r w:rsidR="00C46F10">
        <w:rPr>
          <w:rFonts w:ascii="Times New Roman" w:hAnsi="Times New Roman" w:cs="Times New Roman"/>
          <w:sz w:val="24"/>
          <w:szCs w:val="24"/>
        </w:rPr>
        <w:lastRenderedPageBreak/>
        <w:t xml:space="preserve">vzdělávacích </w:t>
      </w:r>
      <w:r>
        <w:rPr>
          <w:rFonts w:ascii="Times New Roman" w:hAnsi="Times New Roman" w:cs="Times New Roman"/>
          <w:sz w:val="24"/>
          <w:szCs w:val="24"/>
        </w:rPr>
        <w:t>cílů</w:t>
      </w:r>
      <w:r w:rsidR="00C46F10">
        <w:rPr>
          <w:rFonts w:ascii="Times New Roman" w:hAnsi="Times New Roman" w:cs="Times New Roman"/>
          <w:sz w:val="24"/>
          <w:szCs w:val="24"/>
        </w:rPr>
        <w:t xml:space="preserve">. </w:t>
      </w:r>
      <w:r w:rsidR="00256DF5">
        <w:rPr>
          <w:rFonts w:ascii="Times New Roman" w:hAnsi="Times New Roman" w:cs="Times New Roman"/>
          <w:sz w:val="24"/>
          <w:szCs w:val="24"/>
        </w:rPr>
        <w:t>Díky několika firmám má škola možnost formou exkurzí zavítat a prohlédnout si</w:t>
      </w:r>
      <w:r w:rsidR="00985F89">
        <w:rPr>
          <w:rFonts w:ascii="Times New Roman" w:hAnsi="Times New Roman" w:cs="Times New Roman"/>
          <w:sz w:val="24"/>
          <w:szCs w:val="24"/>
        </w:rPr>
        <w:t>,</w:t>
      </w:r>
      <w:r w:rsidR="00256DF5">
        <w:rPr>
          <w:rFonts w:ascii="Times New Roman" w:hAnsi="Times New Roman" w:cs="Times New Roman"/>
          <w:sz w:val="24"/>
          <w:szCs w:val="24"/>
        </w:rPr>
        <w:t xml:space="preserve"> jak probíhá pracovní proces a poznat jakému odvětví se místní podniky věnují. </w:t>
      </w:r>
      <w:r w:rsidR="00F402AB">
        <w:rPr>
          <w:rFonts w:ascii="Times New Roman" w:hAnsi="Times New Roman" w:cs="Times New Roman"/>
          <w:sz w:val="24"/>
          <w:szCs w:val="24"/>
        </w:rPr>
        <w:t xml:space="preserve">Zapojení školy do programu Erasmus+ „Mladí ladí D-DUR“ umožnilo starším žákům navštívit budovu parlamentu. </w:t>
      </w:r>
      <w:r w:rsidR="00631B21">
        <w:rPr>
          <w:rFonts w:ascii="Times New Roman" w:hAnsi="Times New Roman" w:cs="Times New Roman"/>
          <w:sz w:val="24"/>
          <w:szCs w:val="24"/>
        </w:rPr>
        <w:t>Žáci všech tříd systematicky spolupracují s ekologickým centrem Paleta v Pardubicích</w:t>
      </w:r>
      <w:r w:rsidR="0058074B">
        <w:rPr>
          <w:rFonts w:ascii="Times New Roman" w:hAnsi="Times New Roman" w:cs="Times New Roman"/>
          <w:sz w:val="24"/>
          <w:szCs w:val="24"/>
        </w:rPr>
        <w:t xml:space="preserve">. </w:t>
      </w:r>
      <w:r w:rsidR="00256DF5">
        <w:rPr>
          <w:rFonts w:ascii="Times New Roman" w:hAnsi="Times New Roman" w:cs="Times New Roman"/>
          <w:sz w:val="24"/>
          <w:szCs w:val="24"/>
        </w:rPr>
        <w:t>Důraz je kladen na čtenářskou gramotnost, proto se prohlubuje spolupráce s místní knihovnou, kde personál vytváří programy přímo na věk dětí a jejich zájmy.</w:t>
      </w:r>
      <w:r w:rsidR="00C46F10" w:rsidRPr="00C46F10">
        <w:rPr>
          <w:rFonts w:ascii="Times New Roman" w:hAnsi="Times New Roman" w:cs="Times New Roman"/>
          <w:sz w:val="24"/>
          <w:szCs w:val="24"/>
        </w:rPr>
        <w:t xml:space="preserve"> </w:t>
      </w:r>
    </w:p>
    <w:p w14:paraId="77C4D5C8" w14:textId="4752900B" w:rsidR="00256DF5" w:rsidRDefault="009559EA" w:rsidP="00D30406">
      <w:pPr>
        <w:spacing w:line="360" w:lineRule="auto"/>
        <w:ind w:firstLine="708"/>
        <w:jc w:val="both"/>
        <w:rPr>
          <w:rFonts w:ascii="Times New Roman" w:hAnsi="Times New Roman" w:cs="Times New Roman"/>
          <w:b/>
          <w:bCs/>
          <w:sz w:val="24"/>
          <w:szCs w:val="24"/>
        </w:rPr>
      </w:pPr>
      <w:bookmarkStart w:id="12" w:name="_Hlk132384506"/>
      <w:r w:rsidRPr="00FF181D">
        <w:rPr>
          <w:rFonts w:ascii="Times New Roman" w:hAnsi="Times New Roman" w:cs="Times New Roman"/>
          <w:sz w:val="24"/>
          <w:szCs w:val="24"/>
        </w:rPr>
        <w:t>Velmi přínosná může být spolupráce školy a senior centra ve vzdělávacích a volnočasových aktivitách</w:t>
      </w:r>
      <w:r>
        <w:rPr>
          <w:rFonts w:ascii="Times New Roman" w:hAnsi="Times New Roman" w:cs="Times New Roman"/>
          <w:sz w:val="24"/>
          <w:szCs w:val="24"/>
        </w:rPr>
        <w:t xml:space="preserve">. </w:t>
      </w:r>
      <w:r w:rsidR="00ED3C59">
        <w:rPr>
          <w:rFonts w:ascii="Times New Roman" w:hAnsi="Times New Roman" w:cs="Times New Roman"/>
          <w:sz w:val="24"/>
          <w:szCs w:val="24"/>
        </w:rPr>
        <w:t xml:space="preserve">Ze SWOTU je patrná zkušenost základní školy s realizací projektů. </w:t>
      </w:r>
      <w:r w:rsidR="00C46F10">
        <w:rPr>
          <w:rFonts w:ascii="Times New Roman" w:hAnsi="Times New Roman" w:cs="Times New Roman"/>
          <w:sz w:val="24"/>
          <w:szCs w:val="24"/>
        </w:rPr>
        <w:t>P</w:t>
      </w:r>
      <w:r>
        <w:rPr>
          <w:rFonts w:ascii="Times New Roman" w:hAnsi="Times New Roman" w:cs="Times New Roman"/>
          <w:sz w:val="24"/>
          <w:szCs w:val="24"/>
        </w:rPr>
        <w:t>ř</w:t>
      </w:r>
      <w:r w:rsidR="00C46F10">
        <w:rPr>
          <w:rFonts w:ascii="Times New Roman" w:hAnsi="Times New Roman" w:cs="Times New Roman"/>
          <w:sz w:val="24"/>
          <w:szCs w:val="24"/>
        </w:rPr>
        <w:t xml:space="preserve">edstavený projekt se zakládá na potřebě, která je příležitostí pro školu a Senior centrum prohloubit mezigenerační vztahy. </w:t>
      </w:r>
      <w:r w:rsidR="000F7A40">
        <w:rPr>
          <w:rFonts w:ascii="Times New Roman" w:hAnsi="Times New Roman" w:cs="Times New Roman"/>
          <w:sz w:val="24"/>
          <w:szCs w:val="24"/>
        </w:rPr>
        <w:t>P</w:t>
      </w:r>
      <w:r w:rsidR="00C46F10">
        <w:rPr>
          <w:rFonts w:ascii="Times New Roman" w:hAnsi="Times New Roman" w:cs="Times New Roman"/>
          <w:sz w:val="24"/>
          <w:szCs w:val="24"/>
        </w:rPr>
        <w:t xml:space="preserve">rojekt </w:t>
      </w:r>
      <w:r w:rsidR="000F7A40">
        <w:rPr>
          <w:rFonts w:ascii="Times New Roman" w:hAnsi="Times New Roman" w:cs="Times New Roman"/>
          <w:sz w:val="24"/>
          <w:szCs w:val="24"/>
        </w:rPr>
        <w:t>je vytvořen</w:t>
      </w:r>
      <w:r w:rsidR="00C46F10">
        <w:rPr>
          <w:rFonts w:ascii="Times New Roman" w:hAnsi="Times New Roman" w:cs="Times New Roman"/>
          <w:sz w:val="24"/>
          <w:szCs w:val="24"/>
        </w:rPr>
        <w:t xml:space="preserve"> </w:t>
      </w:r>
      <w:r w:rsidR="000F7A40">
        <w:rPr>
          <w:rFonts w:ascii="Times New Roman" w:hAnsi="Times New Roman" w:cs="Times New Roman"/>
          <w:sz w:val="24"/>
          <w:szCs w:val="24"/>
        </w:rPr>
        <w:t>pro</w:t>
      </w:r>
      <w:r w:rsidR="00C46F10">
        <w:rPr>
          <w:rFonts w:ascii="Times New Roman" w:hAnsi="Times New Roman" w:cs="Times New Roman"/>
          <w:sz w:val="24"/>
          <w:szCs w:val="24"/>
        </w:rPr>
        <w:t xml:space="preserve"> děti</w:t>
      </w:r>
      <w:r w:rsidR="00EC0F6E">
        <w:rPr>
          <w:rFonts w:ascii="Times New Roman" w:hAnsi="Times New Roman" w:cs="Times New Roman"/>
          <w:sz w:val="24"/>
          <w:szCs w:val="24"/>
        </w:rPr>
        <w:t xml:space="preserve"> z místní základní školy</w:t>
      </w:r>
      <w:r w:rsidR="00C46F10">
        <w:rPr>
          <w:rFonts w:ascii="Times New Roman" w:hAnsi="Times New Roman" w:cs="Times New Roman"/>
          <w:sz w:val="24"/>
          <w:szCs w:val="24"/>
        </w:rPr>
        <w:t xml:space="preserve"> a senio</w:t>
      </w:r>
      <w:r w:rsidR="000F7A40">
        <w:rPr>
          <w:rFonts w:ascii="Times New Roman" w:hAnsi="Times New Roman" w:cs="Times New Roman"/>
          <w:sz w:val="24"/>
          <w:szCs w:val="24"/>
        </w:rPr>
        <w:t>ry</w:t>
      </w:r>
      <w:r w:rsidR="00C46F10">
        <w:rPr>
          <w:rFonts w:ascii="Times New Roman" w:hAnsi="Times New Roman" w:cs="Times New Roman"/>
          <w:sz w:val="24"/>
          <w:szCs w:val="24"/>
        </w:rPr>
        <w:t xml:space="preserve"> ze Senior centra, kteří setkávání s dětmi uvítají jako pozitivní změnu, která </w:t>
      </w:r>
      <w:r w:rsidR="00ED3C59">
        <w:rPr>
          <w:rFonts w:ascii="Times New Roman" w:hAnsi="Times New Roman" w:cs="Times New Roman"/>
          <w:sz w:val="24"/>
          <w:szCs w:val="24"/>
        </w:rPr>
        <w:t xml:space="preserve">díky společně stráveným chvílím u deskových her, </w:t>
      </w:r>
      <w:r w:rsidR="00C46F10">
        <w:rPr>
          <w:rFonts w:ascii="Times New Roman" w:hAnsi="Times New Roman" w:cs="Times New Roman"/>
          <w:sz w:val="24"/>
          <w:szCs w:val="24"/>
        </w:rPr>
        <w:t xml:space="preserve">podpoří vztahy s mladší generací, poznání, ale i </w:t>
      </w:r>
      <w:r w:rsidR="00EC0F6E">
        <w:rPr>
          <w:rFonts w:ascii="Times New Roman" w:hAnsi="Times New Roman" w:cs="Times New Roman"/>
          <w:sz w:val="24"/>
          <w:szCs w:val="24"/>
        </w:rPr>
        <w:t xml:space="preserve">vzájemné </w:t>
      </w:r>
      <w:r w:rsidR="00C46F10">
        <w:rPr>
          <w:rFonts w:ascii="Times New Roman" w:hAnsi="Times New Roman" w:cs="Times New Roman"/>
          <w:sz w:val="24"/>
          <w:szCs w:val="24"/>
        </w:rPr>
        <w:t>pochopení. Projektové mezigenerační setkávání je možné rozšířit na další vzájemné aktivity a tím podpořit společenský život v obci.</w:t>
      </w:r>
    </w:p>
    <w:bookmarkEnd w:id="12"/>
    <w:p w14:paraId="2C15517E" w14:textId="77777777" w:rsidR="00687B43" w:rsidRDefault="00687B43" w:rsidP="007B4887">
      <w:pPr>
        <w:spacing w:line="360" w:lineRule="auto"/>
        <w:jc w:val="both"/>
        <w:rPr>
          <w:rFonts w:ascii="Times New Roman" w:hAnsi="Times New Roman" w:cs="Times New Roman"/>
          <w:b/>
          <w:bCs/>
          <w:sz w:val="24"/>
          <w:szCs w:val="24"/>
        </w:rPr>
      </w:pPr>
    </w:p>
    <w:p w14:paraId="421A112A" w14:textId="5ECAFB3E" w:rsidR="00256DF5" w:rsidRDefault="00256DF5" w:rsidP="007B48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Hrozby</w:t>
      </w:r>
    </w:p>
    <w:p w14:paraId="2026E184" w14:textId="7B7E1CA4" w:rsidR="00256DF5" w:rsidRDefault="00D5659D"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Problém škola také vidí v úbytku žáků, kteří přecházejí na konci ukončení 1. stupně, na víceletá gymnázia. Odliv žáků také působí na třídu, kde tahouni chybí a noví se někdy těžce prosazují. Ve škole Moravany jsou žáci z okolních menších obcí. Bohužel dopravní spojení mezi malými obcemi nefungují, proto byla škola a zřizovatel nuceni zajistit svozovou dopravu u místního dopravce. Rodiče žáků, kteří využívají tuto svozovou službu platí poměrně malou část nákladů. Zbytek nákladů finančně kryje ze svých rezerv zřizovatel. Kdykoliv však může z jakéhokoliv důvodu soukromý přepravce spolupráci ukončit. </w:t>
      </w:r>
      <w:r w:rsidR="00620EDF">
        <w:rPr>
          <w:rFonts w:ascii="Times New Roman" w:hAnsi="Times New Roman" w:cs="Times New Roman"/>
          <w:sz w:val="24"/>
          <w:szCs w:val="24"/>
        </w:rPr>
        <w:t xml:space="preserve">Zatím v nedohlednu se jeví rozšíření prostor školy, zejména o prostory školní družiny. Je třeba sledovat možnosti dotací, projektů nebo grantů, které může poskytnout Ministerstvo školství, popřípadě Ministerstvo pro místní rozvoj. </w:t>
      </w:r>
      <w:r w:rsidR="008D3221">
        <w:rPr>
          <w:rFonts w:ascii="Times New Roman" w:hAnsi="Times New Roman" w:cs="Times New Roman"/>
          <w:sz w:val="24"/>
          <w:szCs w:val="24"/>
        </w:rPr>
        <w:t>Managment školy musí vyvíjet v tomto směru zvýšenou aktivitu.</w:t>
      </w:r>
    </w:p>
    <w:p w14:paraId="119AD32B" w14:textId="1B66EE9A" w:rsidR="00C953A0" w:rsidRDefault="00C953A0" w:rsidP="00C953A0">
      <w:pPr>
        <w:spacing w:line="360" w:lineRule="auto"/>
        <w:jc w:val="both"/>
        <w:rPr>
          <w:rFonts w:ascii="Times New Roman" w:hAnsi="Times New Roman" w:cs="Times New Roman"/>
          <w:sz w:val="24"/>
          <w:szCs w:val="24"/>
        </w:rPr>
      </w:pPr>
    </w:p>
    <w:p w14:paraId="1E2D806E" w14:textId="77777777" w:rsidR="00C953A0" w:rsidRDefault="00C953A0" w:rsidP="00C953A0">
      <w:pPr>
        <w:spacing w:line="360" w:lineRule="auto"/>
        <w:jc w:val="both"/>
        <w:rPr>
          <w:rFonts w:ascii="Times New Roman" w:hAnsi="Times New Roman" w:cs="Times New Roman"/>
          <w:sz w:val="24"/>
          <w:szCs w:val="24"/>
        </w:rPr>
      </w:pPr>
    </w:p>
    <w:p w14:paraId="15E78663" w14:textId="77777777" w:rsidR="00985B13" w:rsidRDefault="00985B13" w:rsidP="007B4887">
      <w:pPr>
        <w:spacing w:line="360" w:lineRule="auto"/>
        <w:jc w:val="both"/>
        <w:rPr>
          <w:rFonts w:ascii="Times New Roman" w:hAnsi="Times New Roman" w:cs="Times New Roman"/>
          <w:sz w:val="24"/>
          <w:szCs w:val="24"/>
        </w:rPr>
      </w:pPr>
    </w:p>
    <w:p w14:paraId="52044683" w14:textId="3AC32B15" w:rsidR="00DC3027" w:rsidRDefault="00777A62" w:rsidP="007E27A6">
      <w:pPr>
        <w:pStyle w:val="Nadpis2"/>
        <w:rPr>
          <w:color w:val="auto"/>
        </w:rPr>
      </w:pPr>
      <w:bookmarkStart w:id="13" w:name="_Toc134812922"/>
      <w:r>
        <w:rPr>
          <w:color w:val="auto"/>
        </w:rPr>
        <w:lastRenderedPageBreak/>
        <w:t>1.6</w:t>
      </w:r>
      <w:r>
        <w:rPr>
          <w:color w:val="auto"/>
        </w:rPr>
        <w:tab/>
        <w:t>Charakteristika dětí mladšího školního věku</w:t>
      </w:r>
      <w:bookmarkEnd w:id="13"/>
    </w:p>
    <w:p w14:paraId="1FB2C889" w14:textId="77777777" w:rsidR="00777A62" w:rsidRPr="00777A62" w:rsidRDefault="00777A62" w:rsidP="00777A62"/>
    <w:p w14:paraId="0911FAF7" w14:textId="52563FD1" w:rsidR="00DC3027" w:rsidRDefault="00DC3027" w:rsidP="00503F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Školní družinu navštěvují děti ve věku 6-10 let. Každé dítě je individualitou a je důležité zohledňovat individuální přístup ze strany vychovatele nebo vedoucího. Vývoj dítěte po všech stránkách je závislé na prostředí, ve kterém vyrůstá. Je ovlivněné mnoha faktory, zejména rodinou, která má podstatný vliv</w:t>
      </w:r>
      <w:r w:rsidR="00954713">
        <w:rPr>
          <w:rFonts w:ascii="Times New Roman" w:hAnsi="Times New Roman" w:cs="Times New Roman"/>
          <w:sz w:val="24"/>
          <w:szCs w:val="24"/>
        </w:rPr>
        <w:t xml:space="preserve"> (</w:t>
      </w:r>
      <w:proofErr w:type="spellStart"/>
      <w:r w:rsidR="00954713">
        <w:rPr>
          <w:rFonts w:ascii="Times New Roman" w:hAnsi="Times New Roman" w:cs="Times New Roman"/>
          <w:sz w:val="24"/>
          <w:szCs w:val="24"/>
        </w:rPr>
        <w:t>Lievegoed</w:t>
      </w:r>
      <w:proofErr w:type="spellEnd"/>
      <w:r w:rsidR="00954713">
        <w:rPr>
          <w:rFonts w:ascii="Times New Roman" w:hAnsi="Times New Roman" w:cs="Times New Roman"/>
          <w:sz w:val="24"/>
          <w:szCs w:val="24"/>
        </w:rPr>
        <w:t>, 1992, s.70)</w:t>
      </w:r>
      <w:r>
        <w:rPr>
          <w:rFonts w:ascii="Times New Roman" w:hAnsi="Times New Roman" w:cs="Times New Roman"/>
          <w:sz w:val="24"/>
          <w:szCs w:val="24"/>
        </w:rPr>
        <w:t>. Později se na formování dítěte podílí vzdělávací a mimoškolské organizace, které se podílejí zejména na sociálním, citovém a rozumovém vývoji</w:t>
      </w:r>
      <w:r w:rsidR="00954713">
        <w:rPr>
          <w:rFonts w:ascii="Times New Roman" w:hAnsi="Times New Roman" w:cs="Times New Roman"/>
          <w:sz w:val="24"/>
          <w:szCs w:val="24"/>
        </w:rPr>
        <w:t xml:space="preserve"> (Hájek, Pávková, 2003)</w:t>
      </w:r>
      <w:r>
        <w:rPr>
          <w:rFonts w:ascii="Times New Roman" w:hAnsi="Times New Roman" w:cs="Times New Roman"/>
          <w:sz w:val="24"/>
          <w:szCs w:val="24"/>
        </w:rPr>
        <w:t xml:space="preserve">. </w:t>
      </w:r>
    </w:p>
    <w:p w14:paraId="74869C9A" w14:textId="718D0ECF" w:rsidR="00503F90" w:rsidRDefault="00DC3027" w:rsidP="00503F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Nástup dětí do školního zařízení bývá pro děti náročný. Je odlišný od předškolních zařízení, kde náplní dětí byla hra. Nyní dítě musí do jisté míry prokázat schopnost sebeovládání, tzn. pozornosti a také pedagogům naslouchat. Do života dětí vstupují další lidé a okruh se zvětšuje.</w:t>
      </w:r>
      <w:r w:rsidR="0093704C">
        <w:rPr>
          <w:rFonts w:ascii="Times New Roman" w:hAnsi="Times New Roman" w:cs="Times New Roman"/>
          <w:sz w:val="24"/>
          <w:szCs w:val="24"/>
        </w:rPr>
        <w:t xml:space="preserve"> </w:t>
      </w:r>
      <w:bookmarkStart w:id="14" w:name="_Hlk124192965"/>
      <w:r w:rsidR="0093704C">
        <w:rPr>
          <w:rFonts w:ascii="Times New Roman" w:hAnsi="Times New Roman" w:cs="Times New Roman"/>
          <w:sz w:val="24"/>
          <w:szCs w:val="24"/>
        </w:rPr>
        <w:t>R</w:t>
      </w:r>
      <w:r>
        <w:rPr>
          <w:rFonts w:ascii="Times New Roman" w:hAnsi="Times New Roman" w:cs="Times New Roman"/>
          <w:sz w:val="24"/>
          <w:szCs w:val="24"/>
        </w:rPr>
        <w:t>ády podělí o své poznatky a situace, které vidí jako zajímavé a důležité</w:t>
      </w:r>
      <w:r w:rsidR="00503F90">
        <w:rPr>
          <w:rFonts w:ascii="Times New Roman" w:hAnsi="Times New Roman" w:cs="Times New Roman"/>
          <w:sz w:val="24"/>
          <w:szCs w:val="24"/>
        </w:rPr>
        <w:t xml:space="preserve"> </w:t>
      </w:r>
      <w:bookmarkEnd w:id="14"/>
      <w:r w:rsidR="00503F90">
        <w:rPr>
          <w:rFonts w:ascii="Times New Roman" w:hAnsi="Times New Roman" w:cs="Times New Roman"/>
          <w:sz w:val="24"/>
          <w:szCs w:val="24"/>
        </w:rPr>
        <w:t>(</w:t>
      </w:r>
      <w:proofErr w:type="spellStart"/>
      <w:r w:rsidR="00503F90">
        <w:rPr>
          <w:rFonts w:ascii="Times New Roman" w:hAnsi="Times New Roman" w:cs="Times New Roman"/>
          <w:sz w:val="24"/>
          <w:szCs w:val="24"/>
        </w:rPr>
        <w:t>Lievegoed</w:t>
      </w:r>
      <w:proofErr w:type="spellEnd"/>
      <w:r w:rsidR="00503F90">
        <w:rPr>
          <w:rFonts w:ascii="Times New Roman" w:hAnsi="Times New Roman" w:cs="Times New Roman"/>
          <w:sz w:val="24"/>
          <w:szCs w:val="24"/>
        </w:rPr>
        <w:t>, 1992, s.71</w:t>
      </w:r>
      <w:r w:rsidR="00954713">
        <w:rPr>
          <w:rFonts w:ascii="Times New Roman" w:hAnsi="Times New Roman" w:cs="Times New Roman"/>
          <w:sz w:val="24"/>
          <w:szCs w:val="24"/>
        </w:rPr>
        <w:t>-72</w:t>
      </w:r>
      <w:r w:rsidR="00503F90">
        <w:rPr>
          <w:rFonts w:ascii="Times New Roman" w:hAnsi="Times New Roman" w:cs="Times New Roman"/>
          <w:sz w:val="24"/>
          <w:szCs w:val="24"/>
        </w:rPr>
        <w:t>)</w:t>
      </w:r>
      <w:r>
        <w:rPr>
          <w:rFonts w:ascii="Times New Roman" w:hAnsi="Times New Roman" w:cs="Times New Roman"/>
          <w:sz w:val="24"/>
          <w:szCs w:val="24"/>
        </w:rPr>
        <w:t xml:space="preserve">. </w:t>
      </w:r>
    </w:p>
    <w:p w14:paraId="11D59460" w14:textId="0ADBAC04" w:rsidR="00DC3027" w:rsidRDefault="00DC3027" w:rsidP="00503F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svými vrstevníky navazují kontakty, které jsou pro ně zajímavé v daném okamžiku. Postupně </w:t>
      </w:r>
      <w:r w:rsidR="000F4E22">
        <w:rPr>
          <w:rFonts w:ascii="Times New Roman" w:hAnsi="Times New Roman" w:cs="Times New Roman"/>
          <w:sz w:val="24"/>
          <w:szCs w:val="24"/>
        </w:rPr>
        <w:t>s</w:t>
      </w:r>
      <w:r>
        <w:rPr>
          <w:rFonts w:ascii="Times New Roman" w:hAnsi="Times New Roman" w:cs="Times New Roman"/>
          <w:sz w:val="24"/>
          <w:szCs w:val="24"/>
        </w:rPr>
        <w:t>e vyvíjí kamarádství v rámci školní skupiny. Děti navazují vztahy díky hrám, které mohou probíhat o přestávkách, ale nejčastěji v odpoledních hodinách v rámci školní družiny. Hry většinou probíhají spontánně, ve skupinkách. V tomto mladším školním věku je přirozená zvýšená pohybová aktivita, rozmanitého druhu. Z praxe je zjevné, že součástí her jsou občas vzájemné spory, ale také určitá dětská solidarita. Oboje je však důležité pro další sociální vývoj</w:t>
      </w:r>
      <w:r w:rsidR="006819CC">
        <w:rPr>
          <w:rFonts w:ascii="Times New Roman" w:hAnsi="Times New Roman" w:cs="Times New Roman"/>
          <w:sz w:val="24"/>
          <w:szCs w:val="24"/>
        </w:rPr>
        <w:t xml:space="preserve"> (Hájek, Pávková, 2003)</w:t>
      </w:r>
      <w:r>
        <w:rPr>
          <w:rFonts w:ascii="Times New Roman" w:hAnsi="Times New Roman" w:cs="Times New Roman"/>
          <w:sz w:val="24"/>
          <w:szCs w:val="24"/>
        </w:rPr>
        <w:t xml:space="preserve">. </w:t>
      </w:r>
    </w:p>
    <w:p w14:paraId="7152B1EC" w14:textId="2BFCF6C0" w:rsidR="00F42FE2" w:rsidRDefault="00F42FE2" w:rsidP="00503F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Dítě vnímá své okolí</w:t>
      </w:r>
      <w:r w:rsidR="00814798">
        <w:rPr>
          <w:rFonts w:ascii="Times New Roman" w:hAnsi="Times New Roman" w:cs="Times New Roman"/>
          <w:sz w:val="24"/>
          <w:szCs w:val="24"/>
        </w:rPr>
        <w:t xml:space="preserve"> a rozvíjí svou fantazii</w:t>
      </w:r>
      <w:r w:rsidR="00686F90">
        <w:rPr>
          <w:rFonts w:ascii="Times New Roman" w:hAnsi="Times New Roman" w:cs="Times New Roman"/>
          <w:sz w:val="24"/>
          <w:szCs w:val="24"/>
        </w:rPr>
        <w:t xml:space="preserve">. </w:t>
      </w:r>
      <w:r w:rsidR="0093704C">
        <w:rPr>
          <w:rFonts w:ascii="Times New Roman" w:hAnsi="Times New Roman" w:cs="Times New Roman"/>
          <w:sz w:val="24"/>
          <w:szCs w:val="24"/>
        </w:rPr>
        <w:t>V tomto věku děti přijímají nové informace</w:t>
      </w:r>
      <w:r w:rsidR="00686F90">
        <w:rPr>
          <w:rFonts w:ascii="Times New Roman" w:hAnsi="Times New Roman" w:cs="Times New Roman"/>
          <w:sz w:val="24"/>
          <w:szCs w:val="24"/>
        </w:rPr>
        <w:t>. Rády se podělí o své poznatky a situace, které vidí jako zajímavé a důležité.</w:t>
      </w:r>
      <w:r w:rsidR="00686F90" w:rsidRPr="00686F90">
        <w:rPr>
          <w:rFonts w:ascii="Times New Roman" w:hAnsi="Times New Roman" w:cs="Times New Roman"/>
          <w:sz w:val="24"/>
          <w:szCs w:val="24"/>
        </w:rPr>
        <w:t xml:space="preserve"> </w:t>
      </w:r>
      <w:r w:rsidR="00686F90">
        <w:rPr>
          <w:rFonts w:ascii="Times New Roman" w:hAnsi="Times New Roman" w:cs="Times New Roman"/>
          <w:sz w:val="24"/>
          <w:szCs w:val="24"/>
        </w:rPr>
        <w:t xml:space="preserve">Při činnosti je vhodné předkládat hry nebo úkoly krátké, z důvodu kratší soustředěnosti, avšak pedagog má probudit v dětech zájem a vhodnou motivací dosáhnou záměrné pozornosti. </w:t>
      </w:r>
      <w:r w:rsidR="00814798">
        <w:rPr>
          <w:rFonts w:ascii="Times New Roman" w:hAnsi="Times New Roman" w:cs="Times New Roman"/>
          <w:sz w:val="24"/>
          <w:szCs w:val="24"/>
        </w:rPr>
        <w:t>Jsou hry a činnosti, které jsou velmi oblíbené a nevadí, když se opakují (Hájek, Pávková, 2003, s.27).</w:t>
      </w:r>
    </w:p>
    <w:p w14:paraId="7B7D2CD1" w14:textId="73BEB21D" w:rsidR="009C74AB" w:rsidRDefault="00DC3027" w:rsidP="008147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Nástupem školní docházky je hrubá motorika u školáků poměrně dobře vyvinutá. Ovládání chůze, úchop různých předmětů. Nadále se však vyvíjí jemná motorika. Školák se učí správně uchopit tužku, používat pomůcky jako např. nůžky, pravítka, gumu. Školák rozezná širší škálu barev, umí třídit vzory, velikosti. Chápe jednoduché operace, posloupnosti. V tomto věku dochází k</w:t>
      </w:r>
      <w:r w:rsidR="00152C4C">
        <w:rPr>
          <w:rFonts w:ascii="Times New Roman" w:hAnsi="Times New Roman" w:cs="Times New Roman"/>
          <w:sz w:val="24"/>
          <w:szCs w:val="24"/>
        </w:rPr>
        <w:t> rozvoji paměti. Zlepšuje se vyjadřování, formulace vět, rozšiřuje se slovní zásoba (Hájek, Pávková, 2003, s.</w:t>
      </w:r>
      <w:r w:rsidR="00F55B59">
        <w:rPr>
          <w:rFonts w:ascii="Times New Roman" w:hAnsi="Times New Roman" w:cs="Times New Roman"/>
          <w:sz w:val="24"/>
          <w:szCs w:val="24"/>
        </w:rPr>
        <w:t xml:space="preserve"> </w:t>
      </w:r>
      <w:r w:rsidR="00152C4C">
        <w:rPr>
          <w:rFonts w:ascii="Times New Roman" w:hAnsi="Times New Roman" w:cs="Times New Roman"/>
          <w:sz w:val="24"/>
          <w:szCs w:val="24"/>
        </w:rPr>
        <w:t xml:space="preserve">28). </w:t>
      </w:r>
      <w:r>
        <w:rPr>
          <w:rFonts w:ascii="Times New Roman" w:hAnsi="Times New Roman" w:cs="Times New Roman"/>
          <w:sz w:val="24"/>
          <w:szCs w:val="24"/>
        </w:rPr>
        <w:t xml:space="preserve"> </w:t>
      </w:r>
      <w:r w:rsidR="00152C4C">
        <w:rPr>
          <w:rFonts w:ascii="Times New Roman" w:hAnsi="Times New Roman" w:cs="Times New Roman"/>
          <w:sz w:val="24"/>
          <w:szCs w:val="24"/>
        </w:rPr>
        <w:t xml:space="preserve"> </w:t>
      </w:r>
    </w:p>
    <w:p w14:paraId="603A786A" w14:textId="77777777" w:rsidR="009B4843" w:rsidRDefault="009C74AB" w:rsidP="00DC30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 období od nástupu do školy, většinou ve věku </w:t>
      </w:r>
      <w:r w:rsidR="006819CC">
        <w:rPr>
          <w:rFonts w:ascii="Times New Roman" w:hAnsi="Times New Roman" w:cs="Times New Roman"/>
          <w:sz w:val="24"/>
          <w:szCs w:val="24"/>
        </w:rPr>
        <w:t xml:space="preserve">od </w:t>
      </w:r>
      <w:r>
        <w:rPr>
          <w:rFonts w:ascii="Times New Roman" w:hAnsi="Times New Roman" w:cs="Times New Roman"/>
          <w:sz w:val="24"/>
          <w:szCs w:val="24"/>
        </w:rPr>
        <w:t>6 roků je patrný rychlý růst, zejména dlouhých kostí a je proto je třeba minimalizovat fyzickou zátěž, z důvodu možného poškození ve vývoji kostry. Děti okolo tohoto věku mění mléčn</w:t>
      </w:r>
      <w:r w:rsidR="001842AA">
        <w:rPr>
          <w:rFonts w:ascii="Times New Roman" w:hAnsi="Times New Roman" w:cs="Times New Roman"/>
          <w:sz w:val="24"/>
          <w:szCs w:val="24"/>
        </w:rPr>
        <w:t>ý</w:t>
      </w:r>
      <w:r>
        <w:rPr>
          <w:rFonts w:ascii="Times New Roman" w:hAnsi="Times New Roman" w:cs="Times New Roman"/>
          <w:sz w:val="24"/>
          <w:szCs w:val="24"/>
        </w:rPr>
        <w:t xml:space="preserve"> chrup za trvalý. Celkově dítě zesiluje, zvětšují se vnitřní orgány a nervová soustava se dále rozvíjí. Tento mladší školní věk je provázen zvýšenou pohybovou aktivitou</w:t>
      </w:r>
      <w:r w:rsidR="00F42FE2">
        <w:rPr>
          <w:rFonts w:ascii="Times New Roman" w:hAnsi="Times New Roman" w:cs="Times New Roman"/>
          <w:sz w:val="24"/>
          <w:szCs w:val="24"/>
        </w:rPr>
        <w:t xml:space="preserve"> (Hájek, Pávková, 2003, s.</w:t>
      </w:r>
      <w:r w:rsidR="00F55B59">
        <w:rPr>
          <w:rFonts w:ascii="Times New Roman" w:hAnsi="Times New Roman" w:cs="Times New Roman"/>
          <w:sz w:val="24"/>
          <w:szCs w:val="24"/>
        </w:rPr>
        <w:t xml:space="preserve"> </w:t>
      </w:r>
      <w:r w:rsidR="00F42FE2">
        <w:rPr>
          <w:rFonts w:ascii="Times New Roman" w:hAnsi="Times New Roman" w:cs="Times New Roman"/>
          <w:sz w:val="24"/>
          <w:szCs w:val="24"/>
        </w:rPr>
        <w:t>26-27)</w:t>
      </w:r>
      <w:r>
        <w:rPr>
          <w:rFonts w:ascii="Times New Roman" w:hAnsi="Times New Roman" w:cs="Times New Roman"/>
          <w:sz w:val="24"/>
          <w:szCs w:val="24"/>
        </w:rPr>
        <w:t>.</w:t>
      </w:r>
    </w:p>
    <w:p w14:paraId="14DCCD0A" w14:textId="442BD295" w:rsidR="00152C4C" w:rsidRDefault="009C74AB" w:rsidP="00DC30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027">
        <w:rPr>
          <w:rFonts w:ascii="Times New Roman" w:hAnsi="Times New Roman" w:cs="Times New Roman"/>
          <w:sz w:val="24"/>
          <w:szCs w:val="24"/>
        </w:rPr>
        <w:t xml:space="preserve"> </w:t>
      </w:r>
    </w:p>
    <w:p w14:paraId="499B2F42" w14:textId="30A7C2AE" w:rsidR="003B3C5B" w:rsidRDefault="00777A62" w:rsidP="00777A62">
      <w:pPr>
        <w:pStyle w:val="Nadpis2"/>
        <w:rPr>
          <w:color w:val="000000" w:themeColor="text1"/>
        </w:rPr>
      </w:pPr>
      <w:bookmarkStart w:id="15" w:name="_Toc134812923"/>
      <w:r>
        <w:rPr>
          <w:color w:val="000000" w:themeColor="text1"/>
        </w:rPr>
        <w:t>1.7</w:t>
      </w:r>
      <w:r>
        <w:rPr>
          <w:color w:val="000000" w:themeColor="text1"/>
        </w:rPr>
        <w:tab/>
        <w:t>Charakteristika Senior centra, cíle a zaměření</w:t>
      </w:r>
      <w:bookmarkEnd w:id="15"/>
    </w:p>
    <w:p w14:paraId="0AD694F6" w14:textId="77777777" w:rsidR="00777A62" w:rsidRPr="00777A62" w:rsidRDefault="00777A62" w:rsidP="00777A62"/>
    <w:p w14:paraId="41552499" w14:textId="58B24CCD" w:rsidR="003B3C5B" w:rsidRDefault="00AA6D2A"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Centrum </w:t>
      </w:r>
      <w:r w:rsidR="006A3E61">
        <w:rPr>
          <w:rFonts w:ascii="Times New Roman" w:hAnsi="Times New Roman" w:cs="Times New Roman"/>
          <w:sz w:val="24"/>
          <w:szCs w:val="24"/>
        </w:rPr>
        <w:t xml:space="preserve">s pečovatelskou službou </w:t>
      </w:r>
      <w:r>
        <w:rPr>
          <w:rFonts w:ascii="Times New Roman" w:hAnsi="Times New Roman" w:cs="Times New Roman"/>
          <w:sz w:val="24"/>
          <w:szCs w:val="24"/>
        </w:rPr>
        <w:t>byl slavnostně otevřen 1. 8. 2003.</w:t>
      </w:r>
      <w:r w:rsidR="000A11CC">
        <w:rPr>
          <w:rFonts w:ascii="Times New Roman" w:hAnsi="Times New Roman" w:cs="Times New Roman"/>
          <w:sz w:val="24"/>
          <w:szCs w:val="24"/>
        </w:rPr>
        <w:t xml:space="preserve"> </w:t>
      </w:r>
      <w:r w:rsidR="001459E0">
        <w:rPr>
          <w:rFonts w:ascii="Times New Roman" w:hAnsi="Times New Roman" w:cs="Times New Roman"/>
          <w:sz w:val="24"/>
          <w:szCs w:val="24"/>
        </w:rPr>
        <w:t xml:space="preserve">Centrum nemá charakter domova důchodců ani zdravotnického zařízení. Je určen starým občanům, kteří dosáhli věku a nároku na starobní důchod, pro invalidní občany, jejíchž zdravotní stav umožňuje poměrně dobře žít samostatný život ve vhodných a odpovídajících podmínkách. </w:t>
      </w:r>
      <w:r w:rsidR="000A11CC">
        <w:rPr>
          <w:rFonts w:ascii="Times New Roman" w:hAnsi="Times New Roman" w:cs="Times New Roman"/>
          <w:sz w:val="24"/>
          <w:szCs w:val="24"/>
        </w:rPr>
        <w:t>Rozlehlá budova je strategicky umístěna ve středu obce. Součástí komplexu je také knihovna, která je propojena s centrem.  Budova má velk</w:t>
      </w:r>
      <w:r w:rsidR="001D3EEC">
        <w:rPr>
          <w:rFonts w:ascii="Times New Roman" w:hAnsi="Times New Roman" w:cs="Times New Roman"/>
          <w:sz w:val="24"/>
          <w:szCs w:val="24"/>
        </w:rPr>
        <w:t>ou</w:t>
      </w:r>
      <w:r w:rsidR="000A11CC">
        <w:rPr>
          <w:rFonts w:ascii="Times New Roman" w:hAnsi="Times New Roman" w:cs="Times New Roman"/>
          <w:sz w:val="24"/>
          <w:szCs w:val="24"/>
        </w:rPr>
        <w:t xml:space="preserve"> </w:t>
      </w:r>
      <w:r w:rsidR="001D3EEC">
        <w:rPr>
          <w:rFonts w:ascii="Times New Roman" w:hAnsi="Times New Roman" w:cs="Times New Roman"/>
          <w:sz w:val="24"/>
          <w:szCs w:val="24"/>
        </w:rPr>
        <w:t>rozsáhlou vstupní halu</w:t>
      </w:r>
      <w:r w:rsidR="000A11CC">
        <w:rPr>
          <w:rFonts w:ascii="Times New Roman" w:hAnsi="Times New Roman" w:cs="Times New Roman"/>
          <w:sz w:val="24"/>
          <w:szCs w:val="24"/>
        </w:rPr>
        <w:t xml:space="preserve"> s dostatkem místa pro společné posezení</w:t>
      </w:r>
      <w:r w:rsidR="001D3EEC">
        <w:rPr>
          <w:rFonts w:ascii="Times New Roman" w:hAnsi="Times New Roman" w:cs="Times New Roman"/>
          <w:sz w:val="24"/>
          <w:szCs w:val="24"/>
        </w:rPr>
        <w:t xml:space="preserve"> a další zábavu</w:t>
      </w:r>
      <w:r w:rsidR="000A11CC">
        <w:rPr>
          <w:rFonts w:ascii="Times New Roman" w:hAnsi="Times New Roman" w:cs="Times New Roman"/>
          <w:sz w:val="24"/>
          <w:szCs w:val="24"/>
        </w:rPr>
        <w:t xml:space="preserve">. </w:t>
      </w:r>
      <w:r w:rsidR="00A94DE8">
        <w:rPr>
          <w:rFonts w:ascii="Times New Roman" w:hAnsi="Times New Roman" w:cs="Times New Roman"/>
          <w:sz w:val="24"/>
          <w:szCs w:val="24"/>
        </w:rPr>
        <w:t xml:space="preserve">Všechny společné prostory jsou vybaveny nábytkem. </w:t>
      </w:r>
      <w:r w:rsidR="000A11CC">
        <w:rPr>
          <w:rFonts w:ascii="Times New Roman" w:hAnsi="Times New Roman" w:cs="Times New Roman"/>
          <w:sz w:val="24"/>
          <w:szCs w:val="24"/>
        </w:rPr>
        <w:t>Součástí budovy je také velká kuchyně s jídelnou. V patře je umístěno celkem 87 bytů</w:t>
      </w:r>
      <w:r w:rsidR="001D3EEC">
        <w:rPr>
          <w:rFonts w:ascii="Times New Roman" w:hAnsi="Times New Roman" w:cs="Times New Roman"/>
          <w:sz w:val="24"/>
          <w:szCs w:val="24"/>
        </w:rPr>
        <w:t xml:space="preserve"> o ploše cca 25</w:t>
      </w:r>
      <w:r w:rsidR="00582F03">
        <w:rPr>
          <w:rFonts w:ascii="Times New Roman" w:hAnsi="Times New Roman" w:cs="Times New Roman"/>
          <w:sz w:val="24"/>
          <w:szCs w:val="24"/>
        </w:rPr>
        <w:t xml:space="preserve"> </w:t>
      </w:r>
      <w:r w:rsidR="001D3EEC">
        <w:rPr>
          <w:rFonts w:ascii="Times New Roman" w:hAnsi="Times New Roman" w:cs="Times New Roman"/>
          <w:sz w:val="24"/>
          <w:szCs w:val="24"/>
        </w:rPr>
        <w:t>m</w:t>
      </w:r>
      <w:r w:rsidR="001D3EEC">
        <w:rPr>
          <w:rFonts w:ascii="Times New Roman" w:hAnsi="Times New Roman" w:cs="Times New Roman"/>
          <w:sz w:val="24"/>
          <w:szCs w:val="24"/>
          <w:vertAlign w:val="superscript"/>
        </w:rPr>
        <w:t>2</w:t>
      </w:r>
      <w:r w:rsidR="000A11CC">
        <w:rPr>
          <w:rFonts w:ascii="Times New Roman" w:hAnsi="Times New Roman" w:cs="Times New Roman"/>
          <w:sz w:val="24"/>
          <w:szCs w:val="24"/>
        </w:rPr>
        <w:t>.</w:t>
      </w:r>
      <w:r w:rsidR="003C3969">
        <w:rPr>
          <w:rFonts w:ascii="Times New Roman" w:hAnsi="Times New Roman" w:cs="Times New Roman"/>
          <w:sz w:val="24"/>
          <w:szCs w:val="24"/>
        </w:rPr>
        <w:t xml:space="preserve"> 3 byty o velikosti 1+1 a 84 garsoniér 1+KK (kuchyňský kout)</w:t>
      </w:r>
      <w:r w:rsidR="00A94DE8">
        <w:rPr>
          <w:rFonts w:ascii="Times New Roman" w:hAnsi="Times New Roman" w:cs="Times New Roman"/>
          <w:sz w:val="24"/>
          <w:szCs w:val="24"/>
        </w:rPr>
        <w:t>, z toho 14 garsoniér bezbariérových.</w:t>
      </w:r>
      <w:r w:rsidR="003C3969">
        <w:rPr>
          <w:rFonts w:ascii="Times New Roman" w:hAnsi="Times New Roman" w:cs="Times New Roman"/>
          <w:sz w:val="24"/>
          <w:szCs w:val="24"/>
        </w:rPr>
        <w:t xml:space="preserve"> </w:t>
      </w:r>
      <w:r w:rsidR="00A94DE8">
        <w:rPr>
          <w:rFonts w:ascii="Times New Roman" w:hAnsi="Times New Roman" w:cs="Times New Roman"/>
          <w:sz w:val="24"/>
          <w:szCs w:val="24"/>
        </w:rPr>
        <w:t xml:space="preserve">Byty jsou vybaveny kuchyňským koutem nebo linkou, sociálním zařízením. </w:t>
      </w:r>
      <w:r w:rsidR="006A3E61">
        <w:rPr>
          <w:rFonts w:ascii="Times New Roman" w:hAnsi="Times New Roman" w:cs="Times New Roman"/>
          <w:sz w:val="24"/>
          <w:szCs w:val="24"/>
        </w:rPr>
        <w:t xml:space="preserve">K dispozici je také za poplatek elektrický sporák s troubou a pračka na praní prádla. </w:t>
      </w:r>
      <w:r w:rsidR="00A94DE8">
        <w:rPr>
          <w:rFonts w:ascii="Times New Roman" w:hAnsi="Times New Roman" w:cs="Times New Roman"/>
          <w:sz w:val="24"/>
          <w:szCs w:val="24"/>
        </w:rPr>
        <w:t xml:space="preserve">Elektrické spotřebiče a nábytek si musí klienti dovybavit sami. </w:t>
      </w:r>
      <w:r w:rsidR="003C3969">
        <w:rPr>
          <w:rFonts w:ascii="Times New Roman" w:hAnsi="Times New Roman" w:cs="Times New Roman"/>
          <w:sz w:val="24"/>
          <w:szCs w:val="24"/>
        </w:rPr>
        <w:t>Obyvatelé mají k dispozici výtah.</w:t>
      </w:r>
      <w:r w:rsidR="000A11CC">
        <w:rPr>
          <w:rFonts w:ascii="Times New Roman" w:hAnsi="Times New Roman" w:cs="Times New Roman"/>
          <w:sz w:val="24"/>
          <w:szCs w:val="24"/>
        </w:rPr>
        <w:t xml:space="preserve"> </w:t>
      </w:r>
      <w:r w:rsidR="00A94DE8">
        <w:rPr>
          <w:rFonts w:ascii="Times New Roman" w:hAnsi="Times New Roman" w:cs="Times New Roman"/>
          <w:sz w:val="24"/>
          <w:szCs w:val="24"/>
        </w:rPr>
        <w:t xml:space="preserve">Pro návštěvy je možno poskytnout pokoj na přespání. </w:t>
      </w:r>
      <w:r w:rsidR="003C3969">
        <w:rPr>
          <w:rFonts w:ascii="Times New Roman" w:hAnsi="Times New Roman" w:cs="Times New Roman"/>
          <w:sz w:val="24"/>
          <w:szCs w:val="24"/>
        </w:rPr>
        <w:t>V centru jsou k dispozici prostory, které byly počítány pro potřeby služeb, také pro ostatní obyvatele obce. V současné době Senior centrum obývá 92 obyvatel. Z toho 69 žen a 23 mužů.</w:t>
      </w:r>
      <w:r w:rsidR="001D3EEC">
        <w:rPr>
          <w:rFonts w:ascii="Times New Roman" w:hAnsi="Times New Roman" w:cs="Times New Roman"/>
          <w:sz w:val="24"/>
          <w:szCs w:val="24"/>
        </w:rPr>
        <w:t xml:space="preserve"> </w:t>
      </w:r>
      <w:r w:rsidR="00A94DE8">
        <w:rPr>
          <w:rFonts w:ascii="Times New Roman" w:hAnsi="Times New Roman" w:cs="Times New Roman"/>
          <w:sz w:val="24"/>
          <w:szCs w:val="24"/>
        </w:rPr>
        <w:t>V Senior centru působí stálá pečovatelská služba</w:t>
      </w:r>
      <w:r w:rsidR="002712ED">
        <w:rPr>
          <w:rFonts w:ascii="Times New Roman" w:hAnsi="Times New Roman" w:cs="Times New Roman"/>
          <w:sz w:val="24"/>
          <w:szCs w:val="24"/>
        </w:rPr>
        <w:t xml:space="preserve">, která patří pod Oblastní charitu Pardubice. Jsou zde dvě sociální pracovnice. které jsou klientům k dispozici 24 hodin denně. </w:t>
      </w:r>
      <w:r w:rsidR="001D3EEC">
        <w:rPr>
          <w:rFonts w:ascii="Times New Roman" w:hAnsi="Times New Roman" w:cs="Times New Roman"/>
          <w:sz w:val="24"/>
          <w:szCs w:val="24"/>
        </w:rPr>
        <w:t xml:space="preserve">K areálu patří vedlejší prostory, které mohou nebo už využívají místní podnikatelé. </w:t>
      </w:r>
      <w:r w:rsidR="00A94DE8">
        <w:rPr>
          <w:rFonts w:ascii="Times New Roman" w:hAnsi="Times New Roman" w:cs="Times New Roman"/>
          <w:sz w:val="24"/>
          <w:szCs w:val="24"/>
        </w:rPr>
        <w:t>Místo zde mají sportovní a rekondiční masáže, kadeřnictví, kosmetika, pedikúra. Prostory má také v pronájmu Zemědělské družstvo, které zde provozuje prodej masa ze svých zdrojů a další pultový prodej regionálních výrobků</w:t>
      </w:r>
      <w:r w:rsidR="00951DDA">
        <w:rPr>
          <w:rFonts w:ascii="Times New Roman" w:hAnsi="Times New Roman" w:cs="Times New Roman"/>
          <w:sz w:val="24"/>
          <w:szCs w:val="24"/>
        </w:rPr>
        <w:t xml:space="preserve"> </w:t>
      </w:r>
      <w:bookmarkStart w:id="16" w:name="_Hlk132310297"/>
      <w:r w:rsidR="00951DDA">
        <w:rPr>
          <w:rFonts w:ascii="Times New Roman" w:hAnsi="Times New Roman" w:cs="Times New Roman"/>
          <w:sz w:val="24"/>
          <w:szCs w:val="24"/>
        </w:rPr>
        <w:t>(Senior centrum Moravany, 2021)</w:t>
      </w:r>
      <w:r w:rsidR="00A94DE8">
        <w:rPr>
          <w:rFonts w:ascii="Times New Roman" w:hAnsi="Times New Roman" w:cs="Times New Roman"/>
          <w:sz w:val="24"/>
          <w:szCs w:val="24"/>
        </w:rPr>
        <w:t>.</w:t>
      </w:r>
      <w:bookmarkEnd w:id="16"/>
    </w:p>
    <w:p w14:paraId="0B186A82" w14:textId="458791FA" w:rsidR="002712ED" w:rsidRDefault="002712ED"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Klienti jsou zde přijímáni na základě přihlášky. Jednou z podmínek je trvalý pobyt v obci Moravany.</w:t>
      </w:r>
      <w:r w:rsidR="00EE7E0C">
        <w:rPr>
          <w:rFonts w:ascii="Times New Roman" w:hAnsi="Times New Roman" w:cs="Times New Roman"/>
          <w:sz w:val="24"/>
          <w:szCs w:val="24"/>
        </w:rPr>
        <w:t xml:space="preserve"> </w:t>
      </w:r>
      <w:r w:rsidR="000F7C4C">
        <w:rPr>
          <w:rFonts w:ascii="Times New Roman" w:hAnsi="Times New Roman" w:cs="Times New Roman"/>
          <w:sz w:val="24"/>
          <w:szCs w:val="24"/>
        </w:rPr>
        <w:t>Chod Senior centra se řídí domovním</w:t>
      </w:r>
      <w:r w:rsidR="001459E0">
        <w:rPr>
          <w:rFonts w:ascii="Times New Roman" w:hAnsi="Times New Roman" w:cs="Times New Roman"/>
          <w:sz w:val="24"/>
          <w:szCs w:val="24"/>
        </w:rPr>
        <w:t>,</w:t>
      </w:r>
      <w:r w:rsidR="006A3E61">
        <w:rPr>
          <w:rFonts w:ascii="Times New Roman" w:hAnsi="Times New Roman" w:cs="Times New Roman"/>
          <w:sz w:val="24"/>
          <w:szCs w:val="24"/>
        </w:rPr>
        <w:t xml:space="preserve"> provozním </w:t>
      </w:r>
      <w:r w:rsidR="001459E0">
        <w:rPr>
          <w:rFonts w:ascii="Times New Roman" w:hAnsi="Times New Roman" w:cs="Times New Roman"/>
          <w:sz w:val="24"/>
          <w:szCs w:val="24"/>
        </w:rPr>
        <w:t xml:space="preserve">a ubytovacím </w:t>
      </w:r>
      <w:r w:rsidR="006A3E61">
        <w:rPr>
          <w:rFonts w:ascii="Times New Roman" w:hAnsi="Times New Roman" w:cs="Times New Roman"/>
          <w:sz w:val="24"/>
          <w:szCs w:val="24"/>
        </w:rPr>
        <w:t xml:space="preserve">řádem. </w:t>
      </w:r>
    </w:p>
    <w:p w14:paraId="1C1CB37E" w14:textId="6E7413C4" w:rsidR="001459E0" w:rsidRDefault="00E7596B"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Senioři svůj čas také vyplňují různými aktivitami. Založili Klub důchodců a každé pondělí se scházejí v klubovně. Klub má 55 členů. Členem klubu se mohou stát i starší občané </w:t>
      </w:r>
      <w:r>
        <w:rPr>
          <w:rFonts w:ascii="Times New Roman" w:hAnsi="Times New Roman" w:cs="Times New Roman"/>
          <w:sz w:val="24"/>
          <w:szCs w:val="24"/>
        </w:rPr>
        <w:lastRenderedPageBreak/>
        <w:t>Moravan, kteří nejsou ubytovaní v Senior centru. Podle zjištění se nejvíce jedná o řízené besedy, literární hodiny, cílené vycházky, grilování, výrobky z</w:t>
      </w:r>
      <w:r w:rsidR="00991A9C">
        <w:rPr>
          <w:rFonts w:ascii="Times New Roman" w:hAnsi="Times New Roman" w:cs="Times New Roman"/>
          <w:sz w:val="24"/>
          <w:szCs w:val="24"/>
        </w:rPr>
        <w:t> </w:t>
      </w:r>
      <w:r>
        <w:rPr>
          <w:rFonts w:ascii="Times New Roman" w:hAnsi="Times New Roman" w:cs="Times New Roman"/>
          <w:sz w:val="24"/>
          <w:szCs w:val="24"/>
        </w:rPr>
        <w:t>korálků</w:t>
      </w:r>
      <w:r w:rsidR="00991A9C">
        <w:rPr>
          <w:rFonts w:ascii="Times New Roman" w:hAnsi="Times New Roman" w:cs="Times New Roman"/>
          <w:sz w:val="24"/>
          <w:szCs w:val="24"/>
        </w:rPr>
        <w:t xml:space="preserve"> (Senior centrum Moravany, 2021).</w:t>
      </w:r>
      <w:r>
        <w:rPr>
          <w:rFonts w:ascii="Times New Roman" w:hAnsi="Times New Roman" w:cs="Times New Roman"/>
          <w:sz w:val="24"/>
          <w:szCs w:val="24"/>
        </w:rPr>
        <w:t xml:space="preserve">  </w:t>
      </w:r>
    </w:p>
    <w:p w14:paraId="25C95072" w14:textId="55F68EB2" w:rsidR="00E7596B" w:rsidRDefault="00E7596B" w:rsidP="00D304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toho zařízení je umožnit důstojné a poklidné stáří se zdravotní a sociální péčí. </w:t>
      </w:r>
      <w:r w:rsidR="001A5083">
        <w:rPr>
          <w:rFonts w:ascii="Times New Roman" w:hAnsi="Times New Roman" w:cs="Times New Roman"/>
          <w:sz w:val="24"/>
          <w:szCs w:val="24"/>
        </w:rPr>
        <w:t xml:space="preserve">Důležité pro klienty je spokojenost a za podpory sociální služby si uchová co nejdéle schopnosti a dovednosti vzhledem ke své soběstačnosti a dokáže aktivně trávit svůj čas. </w:t>
      </w:r>
      <w:r>
        <w:rPr>
          <w:rFonts w:ascii="Times New Roman" w:hAnsi="Times New Roman" w:cs="Times New Roman"/>
          <w:sz w:val="24"/>
          <w:szCs w:val="24"/>
        </w:rPr>
        <w:t>Klientům je umožněno setkávání s</w:t>
      </w:r>
      <w:r w:rsidR="001A5083">
        <w:rPr>
          <w:rFonts w:ascii="Times New Roman" w:hAnsi="Times New Roman" w:cs="Times New Roman"/>
          <w:sz w:val="24"/>
          <w:szCs w:val="24"/>
        </w:rPr>
        <w:t> </w:t>
      </w:r>
      <w:r>
        <w:rPr>
          <w:rFonts w:ascii="Times New Roman" w:hAnsi="Times New Roman" w:cs="Times New Roman"/>
          <w:sz w:val="24"/>
          <w:szCs w:val="24"/>
        </w:rPr>
        <w:t>rodinou</w:t>
      </w:r>
      <w:r w:rsidR="001A5083">
        <w:rPr>
          <w:rFonts w:ascii="Times New Roman" w:hAnsi="Times New Roman" w:cs="Times New Roman"/>
          <w:sz w:val="24"/>
          <w:szCs w:val="24"/>
        </w:rPr>
        <w:t>.</w:t>
      </w:r>
      <w:r>
        <w:rPr>
          <w:rFonts w:ascii="Times New Roman" w:hAnsi="Times New Roman" w:cs="Times New Roman"/>
          <w:sz w:val="24"/>
          <w:szCs w:val="24"/>
        </w:rPr>
        <w:t xml:space="preserve"> </w:t>
      </w:r>
    </w:p>
    <w:p w14:paraId="2C7166B6" w14:textId="7DB50E42" w:rsidR="003B3C5B" w:rsidRPr="003B3C5B" w:rsidRDefault="004A362E" w:rsidP="003B3C5B">
      <w:r>
        <w:t xml:space="preserve">                                                                           </w:t>
      </w:r>
    </w:p>
    <w:p w14:paraId="61203532" w14:textId="0F5D3DBB" w:rsidR="00E23E74" w:rsidRDefault="00777A62" w:rsidP="00777A62">
      <w:pPr>
        <w:pStyle w:val="Nadpis2"/>
        <w:rPr>
          <w:color w:val="auto"/>
        </w:rPr>
      </w:pPr>
      <w:bookmarkStart w:id="17" w:name="_Toc134812924"/>
      <w:bookmarkStart w:id="18" w:name="_Hlk109584350"/>
      <w:r>
        <w:rPr>
          <w:color w:val="auto"/>
        </w:rPr>
        <w:t>1.8</w:t>
      </w:r>
      <w:r>
        <w:rPr>
          <w:color w:val="auto"/>
        </w:rPr>
        <w:tab/>
        <w:t>Charakteristika lidí seniorského věku</w:t>
      </w:r>
      <w:bookmarkEnd w:id="17"/>
    </w:p>
    <w:p w14:paraId="6C8A941A" w14:textId="77777777" w:rsidR="00777A62" w:rsidRPr="00777A62" w:rsidRDefault="00777A62" w:rsidP="00777A62"/>
    <w:p w14:paraId="4CB9453F" w14:textId="5AFEB761" w:rsidR="00E65889" w:rsidRDefault="00C36067" w:rsidP="00985F89">
      <w:pPr>
        <w:spacing w:line="360" w:lineRule="auto"/>
        <w:ind w:firstLine="708"/>
        <w:jc w:val="both"/>
        <w:rPr>
          <w:rFonts w:ascii="Times New Roman" w:hAnsi="Times New Roman" w:cs="Times New Roman"/>
          <w:sz w:val="24"/>
          <w:szCs w:val="24"/>
        </w:rPr>
      </w:pPr>
      <w:r w:rsidRPr="00C36067">
        <w:rPr>
          <w:rFonts w:ascii="Times New Roman" w:hAnsi="Times New Roman" w:cs="Times New Roman"/>
          <w:sz w:val="24"/>
          <w:szCs w:val="24"/>
        </w:rPr>
        <w:t>Nynější společnost nahlíží</w:t>
      </w:r>
      <w:r>
        <w:rPr>
          <w:rFonts w:ascii="Times New Roman" w:hAnsi="Times New Roman" w:cs="Times New Roman"/>
          <w:sz w:val="24"/>
          <w:szCs w:val="24"/>
        </w:rPr>
        <w:t xml:space="preserve"> na seniora jako na člověka, který </w:t>
      </w:r>
      <w:r w:rsidR="00E23E74">
        <w:rPr>
          <w:rFonts w:ascii="Times New Roman" w:hAnsi="Times New Roman" w:cs="Times New Roman"/>
          <w:sz w:val="24"/>
          <w:szCs w:val="24"/>
        </w:rPr>
        <w:t xml:space="preserve">má za sebou podstatnou část </w:t>
      </w:r>
      <w:r w:rsidR="001912DC">
        <w:rPr>
          <w:rFonts w:ascii="Times New Roman" w:hAnsi="Times New Roman" w:cs="Times New Roman"/>
          <w:sz w:val="24"/>
          <w:szCs w:val="24"/>
        </w:rPr>
        <w:t>životní dráhy</w:t>
      </w:r>
      <w:r w:rsidR="00E23E74">
        <w:rPr>
          <w:rFonts w:ascii="Times New Roman" w:hAnsi="Times New Roman" w:cs="Times New Roman"/>
          <w:sz w:val="24"/>
          <w:szCs w:val="24"/>
        </w:rPr>
        <w:t xml:space="preserve">. </w:t>
      </w:r>
      <w:r w:rsidR="00E12CFA">
        <w:rPr>
          <w:rFonts w:ascii="Times New Roman" w:hAnsi="Times New Roman" w:cs="Times New Roman"/>
          <w:sz w:val="24"/>
          <w:szCs w:val="24"/>
        </w:rPr>
        <w:t xml:space="preserve">Senior </w:t>
      </w:r>
      <w:r w:rsidR="009220BD">
        <w:rPr>
          <w:rFonts w:ascii="Times New Roman" w:hAnsi="Times New Roman" w:cs="Times New Roman"/>
          <w:sz w:val="24"/>
          <w:szCs w:val="24"/>
        </w:rPr>
        <w:t>je nabitý</w:t>
      </w:r>
      <w:r w:rsidR="00E12CFA">
        <w:rPr>
          <w:rFonts w:ascii="Times New Roman" w:hAnsi="Times New Roman" w:cs="Times New Roman"/>
          <w:sz w:val="24"/>
          <w:szCs w:val="24"/>
        </w:rPr>
        <w:t xml:space="preserve"> životní</w:t>
      </w:r>
      <w:r w:rsidR="009220BD">
        <w:rPr>
          <w:rFonts w:ascii="Times New Roman" w:hAnsi="Times New Roman" w:cs="Times New Roman"/>
          <w:sz w:val="24"/>
          <w:szCs w:val="24"/>
        </w:rPr>
        <w:t>mi</w:t>
      </w:r>
      <w:r w:rsidR="00E12CFA">
        <w:rPr>
          <w:rFonts w:ascii="Times New Roman" w:hAnsi="Times New Roman" w:cs="Times New Roman"/>
          <w:sz w:val="24"/>
          <w:szCs w:val="24"/>
        </w:rPr>
        <w:t xml:space="preserve"> zkušenosti</w:t>
      </w:r>
      <w:r w:rsidR="000509AA">
        <w:rPr>
          <w:rFonts w:ascii="Times New Roman" w:hAnsi="Times New Roman" w:cs="Times New Roman"/>
          <w:sz w:val="24"/>
          <w:szCs w:val="24"/>
        </w:rPr>
        <w:t xml:space="preserve">, prošel si všemi aktivními fázemi života, účastnil se dění ve společnosti, byl vystaven krizím i důležitým životním rozhodováním. </w:t>
      </w:r>
      <w:r w:rsidR="0036003D">
        <w:rPr>
          <w:rFonts w:ascii="Times New Roman" w:hAnsi="Times New Roman" w:cs="Times New Roman"/>
          <w:sz w:val="24"/>
          <w:szCs w:val="24"/>
        </w:rPr>
        <w:t xml:space="preserve">Senior je schopen reálně nahlížet na celkový pohled současného dění. Na druhou stranu je třeba poznamenat, že </w:t>
      </w:r>
      <w:r w:rsidR="008324F5">
        <w:rPr>
          <w:rFonts w:ascii="Times New Roman" w:hAnsi="Times New Roman" w:cs="Times New Roman"/>
          <w:sz w:val="24"/>
          <w:szCs w:val="24"/>
        </w:rPr>
        <w:t xml:space="preserve">nástupem do </w:t>
      </w:r>
      <w:r w:rsidR="00CC7BA1">
        <w:rPr>
          <w:rFonts w:ascii="Times New Roman" w:hAnsi="Times New Roman" w:cs="Times New Roman"/>
          <w:sz w:val="24"/>
          <w:szCs w:val="24"/>
        </w:rPr>
        <w:t xml:space="preserve">starobního </w:t>
      </w:r>
      <w:r w:rsidR="008324F5">
        <w:rPr>
          <w:rFonts w:ascii="Times New Roman" w:hAnsi="Times New Roman" w:cs="Times New Roman"/>
          <w:sz w:val="24"/>
          <w:szCs w:val="24"/>
        </w:rPr>
        <w:t>důchodu, tedy zaslouženého odpočinku na sklonku skutečného stáří</w:t>
      </w:r>
      <w:r w:rsidR="00CC7BA1">
        <w:rPr>
          <w:rFonts w:ascii="Times New Roman" w:hAnsi="Times New Roman" w:cs="Times New Roman"/>
          <w:sz w:val="24"/>
          <w:szCs w:val="24"/>
        </w:rPr>
        <w:t>,</w:t>
      </w:r>
      <w:r w:rsidR="008324F5">
        <w:rPr>
          <w:rFonts w:ascii="Times New Roman" w:hAnsi="Times New Roman" w:cs="Times New Roman"/>
          <w:sz w:val="24"/>
          <w:szCs w:val="24"/>
        </w:rPr>
        <w:t xml:space="preserve"> dochází k utlumení nebo dokonce ztrátě sociálního statusu, omezení mezilidských vztahů, </w:t>
      </w:r>
      <w:r w:rsidR="009220BD">
        <w:rPr>
          <w:rFonts w:ascii="Times New Roman" w:hAnsi="Times New Roman" w:cs="Times New Roman"/>
          <w:sz w:val="24"/>
          <w:szCs w:val="24"/>
        </w:rPr>
        <w:t>změnu životního stylu</w:t>
      </w:r>
      <w:r w:rsidR="00CD6937">
        <w:rPr>
          <w:rFonts w:ascii="Times New Roman" w:hAnsi="Times New Roman" w:cs="Times New Roman"/>
          <w:sz w:val="24"/>
          <w:szCs w:val="24"/>
        </w:rPr>
        <w:t xml:space="preserve"> (Sak, </w:t>
      </w:r>
      <w:proofErr w:type="spellStart"/>
      <w:r w:rsidR="00CD6937">
        <w:rPr>
          <w:rFonts w:ascii="Times New Roman" w:hAnsi="Times New Roman" w:cs="Times New Roman"/>
          <w:sz w:val="24"/>
          <w:szCs w:val="24"/>
        </w:rPr>
        <w:t>Kolesárová</w:t>
      </w:r>
      <w:proofErr w:type="spellEnd"/>
      <w:r w:rsidR="00CD6937">
        <w:rPr>
          <w:rFonts w:ascii="Times New Roman" w:hAnsi="Times New Roman" w:cs="Times New Roman"/>
          <w:sz w:val="24"/>
          <w:szCs w:val="24"/>
        </w:rPr>
        <w:t>, 2012)</w:t>
      </w:r>
      <w:r w:rsidR="00621CE8">
        <w:rPr>
          <w:rFonts w:ascii="Times New Roman" w:hAnsi="Times New Roman" w:cs="Times New Roman"/>
          <w:sz w:val="24"/>
          <w:szCs w:val="24"/>
        </w:rPr>
        <w:t>.</w:t>
      </w:r>
      <w:r w:rsidR="00CD2DE2">
        <w:rPr>
          <w:rFonts w:ascii="Times New Roman" w:hAnsi="Times New Roman" w:cs="Times New Roman"/>
          <w:sz w:val="24"/>
          <w:szCs w:val="24"/>
        </w:rPr>
        <w:t xml:space="preserve"> </w:t>
      </w:r>
    </w:p>
    <w:p w14:paraId="426097D6" w14:textId="600E777A" w:rsidR="00E65889" w:rsidRDefault="00CD2DE2" w:rsidP="00822A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zřejmé, že změny, ke kterým dochází během stárnutí jsou navzájem provázané. </w:t>
      </w:r>
      <w:r w:rsidR="00082C42">
        <w:rPr>
          <w:rFonts w:ascii="Times New Roman" w:hAnsi="Times New Roman" w:cs="Times New Roman"/>
          <w:sz w:val="24"/>
          <w:szCs w:val="24"/>
        </w:rPr>
        <w:t xml:space="preserve">Stáří prochází socio-ekonomickými, fyzickými a psychickými procesy. </w:t>
      </w:r>
      <w:r w:rsidR="00321213">
        <w:rPr>
          <w:rFonts w:ascii="Times New Roman" w:hAnsi="Times New Roman" w:cs="Times New Roman"/>
          <w:sz w:val="24"/>
          <w:szCs w:val="24"/>
        </w:rPr>
        <w:t>Stáří je bohužel spojeno s poklesem životní úrovně. Nástupem do důchodu</w:t>
      </w:r>
      <w:r w:rsidR="00082C42">
        <w:rPr>
          <w:rFonts w:ascii="Times New Roman" w:hAnsi="Times New Roman" w:cs="Times New Roman"/>
          <w:sz w:val="24"/>
          <w:szCs w:val="24"/>
        </w:rPr>
        <w:t xml:space="preserve"> </w:t>
      </w:r>
      <w:r w:rsidR="003732D9">
        <w:rPr>
          <w:rFonts w:ascii="Times New Roman" w:hAnsi="Times New Roman" w:cs="Times New Roman"/>
          <w:sz w:val="24"/>
          <w:szCs w:val="24"/>
        </w:rPr>
        <w:t xml:space="preserve">se senior stává účastníkem sociálního systému a finanční podpora státu je násobně nižší než za </w:t>
      </w:r>
      <w:r w:rsidR="002575FA">
        <w:rPr>
          <w:rFonts w:ascii="Times New Roman" w:hAnsi="Times New Roman" w:cs="Times New Roman"/>
          <w:sz w:val="24"/>
          <w:szCs w:val="24"/>
        </w:rPr>
        <w:t>aktivního pracovního procesu. Senioři jsou proto ohroženi chudobou. Dnešní doba a výhled do budoucnosti nedává šanci změn</w:t>
      </w:r>
      <w:r w:rsidR="006820D2">
        <w:rPr>
          <w:rFonts w:ascii="Times New Roman" w:hAnsi="Times New Roman" w:cs="Times New Roman"/>
          <w:sz w:val="24"/>
          <w:szCs w:val="24"/>
        </w:rPr>
        <w:t>y</w:t>
      </w:r>
      <w:r w:rsidR="002575FA">
        <w:rPr>
          <w:rFonts w:ascii="Times New Roman" w:hAnsi="Times New Roman" w:cs="Times New Roman"/>
          <w:sz w:val="24"/>
          <w:szCs w:val="24"/>
        </w:rPr>
        <w:t xml:space="preserve"> k lepšímu. Rostoucí inflace, ceny potravin a energií velice negativně zasahují do života </w:t>
      </w:r>
      <w:r w:rsidR="00167FF5">
        <w:rPr>
          <w:rFonts w:ascii="Times New Roman" w:hAnsi="Times New Roman" w:cs="Times New Roman"/>
          <w:sz w:val="24"/>
          <w:szCs w:val="24"/>
        </w:rPr>
        <w:t>všech věkových skupin.</w:t>
      </w:r>
      <w:r w:rsidR="002575FA">
        <w:rPr>
          <w:rFonts w:ascii="Times New Roman" w:hAnsi="Times New Roman" w:cs="Times New Roman"/>
          <w:sz w:val="24"/>
          <w:szCs w:val="24"/>
        </w:rPr>
        <w:t xml:space="preserve"> </w:t>
      </w:r>
      <w:r w:rsidR="00243990">
        <w:rPr>
          <w:rFonts w:ascii="Times New Roman" w:hAnsi="Times New Roman" w:cs="Times New Roman"/>
          <w:sz w:val="24"/>
          <w:szCs w:val="24"/>
        </w:rPr>
        <w:t>Stárnoucí člověk pociťuje také změny fyzické. Je důležité poznamenat, že biologické a fyzické změny nejsou u každého seniora stejné. Záleží na předešlém aktivním životě,</w:t>
      </w:r>
      <w:r w:rsidR="00D64717">
        <w:rPr>
          <w:rFonts w:ascii="Times New Roman" w:hAnsi="Times New Roman" w:cs="Times New Roman"/>
          <w:sz w:val="24"/>
          <w:szCs w:val="24"/>
        </w:rPr>
        <w:t xml:space="preserve"> vlivu okolního prostředí. J</w:t>
      </w:r>
      <w:r w:rsidR="00243990">
        <w:rPr>
          <w:rFonts w:ascii="Times New Roman" w:hAnsi="Times New Roman" w:cs="Times New Roman"/>
          <w:sz w:val="24"/>
          <w:szCs w:val="24"/>
        </w:rPr>
        <w:t xml:space="preserve">e to individuální záležitost s ohledem i na dědičnou dispozici. </w:t>
      </w:r>
      <w:r w:rsidR="00082C42">
        <w:rPr>
          <w:rFonts w:ascii="Times New Roman" w:hAnsi="Times New Roman" w:cs="Times New Roman"/>
          <w:sz w:val="24"/>
          <w:szCs w:val="24"/>
        </w:rPr>
        <w:t xml:space="preserve"> </w:t>
      </w:r>
      <w:r w:rsidR="00E4289C">
        <w:rPr>
          <w:rFonts w:ascii="Times New Roman" w:hAnsi="Times New Roman" w:cs="Times New Roman"/>
          <w:sz w:val="24"/>
          <w:szCs w:val="24"/>
        </w:rPr>
        <w:t xml:space="preserve">K nejčastějším zdravotním změnám vlivem stárnutí patří zhoršení pohybového ústrojí, změny na vnitřních orgánech, vznik respiračních onemocnění, ztráta svalové hmoty, </w:t>
      </w:r>
      <w:r w:rsidR="006E39F3">
        <w:rPr>
          <w:rFonts w:ascii="Times New Roman" w:hAnsi="Times New Roman" w:cs="Times New Roman"/>
          <w:sz w:val="24"/>
          <w:szCs w:val="24"/>
        </w:rPr>
        <w:t xml:space="preserve">onemocnění trávicího ústrojí a zhoršení </w:t>
      </w:r>
      <w:r w:rsidR="0071602B">
        <w:rPr>
          <w:rFonts w:ascii="Times New Roman" w:hAnsi="Times New Roman" w:cs="Times New Roman"/>
          <w:sz w:val="24"/>
          <w:szCs w:val="24"/>
        </w:rPr>
        <w:t xml:space="preserve">neboli také zpomalení </w:t>
      </w:r>
      <w:r w:rsidR="006E39F3">
        <w:rPr>
          <w:rFonts w:ascii="Times New Roman" w:hAnsi="Times New Roman" w:cs="Times New Roman"/>
          <w:sz w:val="24"/>
          <w:szCs w:val="24"/>
        </w:rPr>
        <w:t xml:space="preserve">kognitivních </w:t>
      </w:r>
      <w:r w:rsidR="0071602B">
        <w:rPr>
          <w:rFonts w:ascii="Times New Roman" w:hAnsi="Times New Roman" w:cs="Times New Roman"/>
          <w:sz w:val="24"/>
          <w:szCs w:val="24"/>
        </w:rPr>
        <w:t xml:space="preserve">a paměťových </w:t>
      </w:r>
      <w:r w:rsidR="006E39F3">
        <w:rPr>
          <w:rFonts w:ascii="Times New Roman" w:hAnsi="Times New Roman" w:cs="Times New Roman"/>
          <w:sz w:val="24"/>
          <w:szCs w:val="24"/>
        </w:rPr>
        <w:t>funkcí</w:t>
      </w:r>
      <w:r w:rsidR="00CD6937">
        <w:rPr>
          <w:rFonts w:ascii="Times New Roman" w:hAnsi="Times New Roman" w:cs="Times New Roman"/>
          <w:sz w:val="24"/>
          <w:szCs w:val="24"/>
        </w:rPr>
        <w:t xml:space="preserve"> (Janiš, Skopalová, 2016)</w:t>
      </w:r>
      <w:r w:rsidR="006E39F3">
        <w:rPr>
          <w:rFonts w:ascii="Times New Roman" w:hAnsi="Times New Roman" w:cs="Times New Roman"/>
          <w:sz w:val="24"/>
          <w:szCs w:val="24"/>
        </w:rPr>
        <w:t>.</w:t>
      </w:r>
      <w:r w:rsidR="006F01F8" w:rsidRPr="006F01F8">
        <w:rPr>
          <w:rFonts w:ascii="Times New Roman" w:hAnsi="Times New Roman" w:cs="Times New Roman"/>
          <w:sz w:val="24"/>
          <w:szCs w:val="24"/>
        </w:rPr>
        <w:t xml:space="preserve"> </w:t>
      </w:r>
    </w:p>
    <w:p w14:paraId="0A031DD9" w14:textId="77777777" w:rsidR="003D0A79" w:rsidRDefault="003D0A79" w:rsidP="003D0A79">
      <w:pPr>
        <w:pStyle w:val="Nadpis2"/>
      </w:pPr>
    </w:p>
    <w:p w14:paraId="1DC25F82" w14:textId="382ED5DD" w:rsidR="00C36067" w:rsidRDefault="006F01F8"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stáří je člověk velmi vázán na svou rodinu, na věci a předměty, které byly součástí jejich života. </w:t>
      </w:r>
      <w:r w:rsidR="0071602B">
        <w:rPr>
          <w:rFonts w:ascii="Times New Roman" w:hAnsi="Times New Roman" w:cs="Times New Roman"/>
          <w:sz w:val="24"/>
          <w:szCs w:val="24"/>
        </w:rPr>
        <w:t>Je důležité zlepšovat sen</w:t>
      </w:r>
      <w:r w:rsidR="004C7F59">
        <w:rPr>
          <w:rFonts w:ascii="Times New Roman" w:hAnsi="Times New Roman" w:cs="Times New Roman"/>
          <w:sz w:val="24"/>
          <w:szCs w:val="24"/>
        </w:rPr>
        <w:t xml:space="preserve">iorům pozdní období života a zamezit izolovanosti starých občanů a nedopustit ztrátu sociálních vazeb. </w:t>
      </w:r>
    </w:p>
    <w:p w14:paraId="7F2FBE46" w14:textId="3E02A02B" w:rsidR="009571FF" w:rsidRDefault="009571FF"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Velmi zajímavý je</w:t>
      </w:r>
      <w:r w:rsidR="00DE2FD3">
        <w:rPr>
          <w:rFonts w:ascii="Times New Roman" w:hAnsi="Times New Roman" w:cs="Times New Roman"/>
          <w:sz w:val="24"/>
          <w:szCs w:val="24"/>
        </w:rPr>
        <w:t xml:space="preserve"> jeden z</w:t>
      </w:r>
      <w:r w:rsidR="009D3610">
        <w:rPr>
          <w:rFonts w:ascii="Times New Roman" w:hAnsi="Times New Roman" w:cs="Times New Roman"/>
          <w:sz w:val="24"/>
          <w:szCs w:val="24"/>
        </w:rPr>
        <w:t> </w:t>
      </w:r>
      <w:r>
        <w:rPr>
          <w:rFonts w:ascii="Times New Roman" w:hAnsi="Times New Roman" w:cs="Times New Roman"/>
          <w:sz w:val="24"/>
          <w:szCs w:val="24"/>
        </w:rPr>
        <w:t>výzkum</w:t>
      </w:r>
      <w:r w:rsidR="009D3610">
        <w:rPr>
          <w:rFonts w:ascii="Times New Roman" w:hAnsi="Times New Roman" w:cs="Times New Roman"/>
          <w:sz w:val="24"/>
          <w:szCs w:val="24"/>
        </w:rPr>
        <w:t xml:space="preserve">ů </w:t>
      </w:r>
      <w:r w:rsidR="00244DFC">
        <w:rPr>
          <w:rFonts w:ascii="Times New Roman" w:hAnsi="Times New Roman" w:cs="Times New Roman"/>
          <w:sz w:val="24"/>
          <w:szCs w:val="24"/>
        </w:rPr>
        <w:t>(</w:t>
      </w:r>
      <w:bookmarkStart w:id="19" w:name="_Hlk129721499"/>
      <w:r w:rsidR="00244DFC">
        <w:rPr>
          <w:rFonts w:ascii="Times New Roman" w:hAnsi="Times New Roman" w:cs="Times New Roman"/>
          <w:sz w:val="24"/>
          <w:szCs w:val="24"/>
        </w:rPr>
        <w:t>Názory a postoje české populace k seniorům</w:t>
      </w:r>
      <w:bookmarkEnd w:id="19"/>
      <w:r w:rsidR="00244DFC">
        <w:rPr>
          <w:rFonts w:ascii="Times New Roman" w:hAnsi="Times New Roman" w:cs="Times New Roman"/>
          <w:sz w:val="24"/>
          <w:szCs w:val="24"/>
        </w:rPr>
        <w:t>),</w:t>
      </w:r>
      <w:r>
        <w:rPr>
          <w:rFonts w:ascii="Times New Roman" w:hAnsi="Times New Roman" w:cs="Times New Roman"/>
          <w:sz w:val="24"/>
          <w:szCs w:val="24"/>
        </w:rPr>
        <w:t xml:space="preserve"> který realizoval Sak a </w:t>
      </w:r>
      <w:proofErr w:type="spellStart"/>
      <w:r>
        <w:rPr>
          <w:rFonts w:ascii="Times New Roman" w:hAnsi="Times New Roman" w:cs="Times New Roman"/>
          <w:sz w:val="24"/>
          <w:szCs w:val="24"/>
        </w:rPr>
        <w:t>Kolesárová</w:t>
      </w:r>
      <w:proofErr w:type="spellEnd"/>
      <w:r w:rsidR="00704AED">
        <w:rPr>
          <w:rFonts w:ascii="Times New Roman" w:hAnsi="Times New Roman" w:cs="Times New Roman"/>
          <w:sz w:val="24"/>
          <w:szCs w:val="24"/>
        </w:rPr>
        <w:t xml:space="preserve"> </w:t>
      </w:r>
      <w:r>
        <w:rPr>
          <w:rFonts w:ascii="Times New Roman" w:hAnsi="Times New Roman" w:cs="Times New Roman"/>
          <w:sz w:val="24"/>
          <w:szCs w:val="24"/>
        </w:rPr>
        <w:t>v</w:t>
      </w:r>
      <w:r w:rsidR="00244DFC">
        <w:rPr>
          <w:rFonts w:ascii="Times New Roman" w:hAnsi="Times New Roman" w:cs="Times New Roman"/>
          <w:sz w:val="24"/>
          <w:szCs w:val="24"/>
        </w:rPr>
        <w:t> </w:t>
      </w:r>
      <w:r>
        <w:rPr>
          <w:rFonts w:ascii="Times New Roman" w:hAnsi="Times New Roman" w:cs="Times New Roman"/>
          <w:sz w:val="24"/>
          <w:szCs w:val="24"/>
        </w:rPr>
        <w:t>období</w:t>
      </w:r>
      <w:r w:rsidR="00244DFC">
        <w:rPr>
          <w:rFonts w:ascii="Times New Roman" w:hAnsi="Times New Roman" w:cs="Times New Roman"/>
          <w:sz w:val="24"/>
          <w:szCs w:val="24"/>
        </w:rPr>
        <w:t xml:space="preserve"> od roku 2007-2011</w:t>
      </w:r>
      <w:r w:rsidR="00CD6937">
        <w:rPr>
          <w:rFonts w:ascii="Times New Roman" w:hAnsi="Times New Roman" w:cs="Times New Roman"/>
          <w:sz w:val="24"/>
          <w:szCs w:val="24"/>
        </w:rPr>
        <w:t xml:space="preserve"> (Sak, </w:t>
      </w:r>
      <w:proofErr w:type="spellStart"/>
      <w:r w:rsidR="00CD6937">
        <w:rPr>
          <w:rFonts w:ascii="Times New Roman" w:hAnsi="Times New Roman" w:cs="Times New Roman"/>
          <w:sz w:val="24"/>
          <w:szCs w:val="24"/>
        </w:rPr>
        <w:t>Kolesárová</w:t>
      </w:r>
      <w:proofErr w:type="spellEnd"/>
      <w:r w:rsidR="00CD6937">
        <w:rPr>
          <w:rFonts w:ascii="Times New Roman" w:hAnsi="Times New Roman" w:cs="Times New Roman"/>
          <w:sz w:val="24"/>
          <w:szCs w:val="24"/>
        </w:rPr>
        <w:t>, 2012).</w:t>
      </w:r>
      <w:r w:rsidR="00244DFC">
        <w:rPr>
          <w:rFonts w:ascii="Times New Roman" w:hAnsi="Times New Roman" w:cs="Times New Roman"/>
          <w:sz w:val="24"/>
          <w:szCs w:val="24"/>
        </w:rPr>
        <w:t xml:space="preserve"> </w:t>
      </w:r>
      <w:r w:rsidR="00704AED">
        <w:rPr>
          <w:rFonts w:ascii="Times New Roman" w:hAnsi="Times New Roman" w:cs="Times New Roman"/>
          <w:sz w:val="24"/>
          <w:szCs w:val="24"/>
        </w:rPr>
        <w:t>Osloveno bylo 1014 respondentů</w:t>
      </w:r>
      <w:r w:rsidR="00023C83">
        <w:rPr>
          <w:rFonts w:ascii="Times New Roman" w:hAnsi="Times New Roman" w:cs="Times New Roman"/>
          <w:sz w:val="24"/>
          <w:szCs w:val="24"/>
        </w:rPr>
        <w:t xml:space="preserve"> všech věkových skupin.</w:t>
      </w:r>
      <w:r w:rsidR="00704AED">
        <w:rPr>
          <w:rFonts w:ascii="Times New Roman" w:hAnsi="Times New Roman" w:cs="Times New Roman"/>
          <w:sz w:val="24"/>
          <w:szCs w:val="24"/>
        </w:rPr>
        <w:t xml:space="preserve"> </w:t>
      </w:r>
      <w:r w:rsidR="00244DFC">
        <w:rPr>
          <w:rFonts w:ascii="Times New Roman" w:hAnsi="Times New Roman" w:cs="Times New Roman"/>
          <w:sz w:val="24"/>
          <w:szCs w:val="24"/>
        </w:rPr>
        <w:t xml:space="preserve"> </w:t>
      </w:r>
      <w:r w:rsidR="00704AED">
        <w:rPr>
          <w:rFonts w:ascii="Times New Roman" w:hAnsi="Times New Roman" w:cs="Times New Roman"/>
          <w:sz w:val="24"/>
          <w:szCs w:val="24"/>
        </w:rPr>
        <w:t>B</w:t>
      </w:r>
      <w:r w:rsidR="00244DFC">
        <w:rPr>
          <w:rFonts w:ascii="Times New Roman" w:hAnsi="Times New Roman" w:cs="Times New Roman"/>
          <w:sz w:val="24"/>
          <w:szCs w:val="24"/>
        </w:rPr>
        <w:t>yla položena otázka:</w:t>
      </w:r>
      <w:r w:rsidR="00FD6F1D">
        <w:rPr>
          <w:rFonts w:ascii="Times New Roman" w:hAnsi="Times New Roman" w:cs="Times New Roman"/>
          <w:sz w:val="24"/>
          <w:szCs w:val="24"/>
        </w:rPr>
        <w:t xml:space="preserve"> </w:t>
      </w:r>
      <w:r w:rsidR="00244DFC">
        <w:rPr>
          <w:rFonts w:ascii="Times New Roman" w:hAnsi="Times New Roman" w:cs="Times New Roman"/>
          <w:sz w:val="24"/>
          <w:szCs w:val="24"/>
        </w:rPr>
        <w:t>“</w:t>
      </w:r>
      <w:r w:rsidR="00244DFC" w:rsidRPr="00704AED">
        <w:rPr>
          <w:rFonts w:ascii="Times New Roman" w:hAnsi="Times New Roman" w:cs="Times New Roman"/>
          <w:i/>
          <w:iCs/>
          <w:sz w:val="24"/>
          <w:szCs w:val="24"/>
        </w:rPr>
        <w:t>Každého</w:t>
      </w:r>
      <w:r w:rsidR="00704AED" w:rsidRPr="00704AED">
        <w:rPr>
          <w:rFonts w:ascii="Times New Roman" w:hAnsi="Times New Roman" w:cs="Times New Roman"/>
          <w:i/>
          <w:iCs/>
          <w:sz w:val="24"/>
          <w:szCs w:val="24"/>
        </w:rPr>
        <w:t xml:space="preserve"> člověka čeká dříve či později</w:t>
      </w:r>
      <w:r w:rsidR="00704AED">
        <w:rPr>
          <w:rFonts w:ascii="Times New Roman" w:hAnsi="Times New Roman" w:cs="Times New Roman"/>
          <w:i/>
          <w:iCs/>
          <w:sz w:val="24"/>
          <w:szCs w:val="24"/>
        </w:rPr>
        <w:t xml:space="preserve"> stáří. Když se přenesete do budoucnosti, do jaké míry máte ve stáří z následujícího strach? Co pro vás představuje seniorský věk především?“</w:t>
      </w:r>
      <w:r w:rsidR="009D3610">
        <w:rPr>
          <w:rFonts w:ascii="Times New Roman" w:hAnsi="Times New Roman" w:cs="Times New Roman"/>
          <w:sz w:val="24"/>
          <w:szCs w:val="24"/>
        </w:rPr>
        <w:t xml:space="preserve"> </w:t>
      </w:r>
    </w:p>
    <w:p w14:paraId="5B96A943" w14:textId="31CCC06B" w:rsidR="003D61CB" w:rsidRDefault="003D61CB" w:rsidP="00C360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Čeho se tedy česká populace obává? </w:t>
      </w:r>
    </w:p>
    <w:p w14:paraId="16FEA0B1" w14:textId="5950B4F9" w:rsidR="003D61CB" w:rsidRDefault="003D61CB"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Nejvíce respondentů se vyjádřilo k obavě z nemoci (78</w:t>
      </w:r>
      <w:r w:rsidR="00B51F4E">
        <w:rPr>
          <w:rFonts w:ascii="Times New Roman" w:hAnsi="Times New Roman" w:cs="Times New Roman"/>
          <w:sz w:val="24"/>
          <w:szCs w:val="24"/>
        </w:rPr>
        <w:t xml:space="preserve"> </w:t>
      </w:r>
      <w:r>
        <w:rPr>
          <w:rFonts w:ascii="Times New Roman" w:hAnsi="Times New Roman" w:cs="Times New Roman"/>
          <w:sz w:val="24"/>
          <w:szCs w:val="24"/>
        </w:rPr>
        <w:t>%), na druhém místě finanční a existenční nouze (54</w:t>
      </w:r>
      <w:r w:rsidR="00B51F4E">
        <w:rPr>
          <w:rFonts w:ascii="Times New Roman" w:hAnsi="Times New Roman" w:cs="Times New Roman"/>
          <w:sz w:val="24"/>
          <w:szCs w:val="24"/>
        </w:rPr>
        <w:t xml:space="preserve"> </w:t>
      </w:r>
      <w:r>
        <w:rPr>
          <w:rFonts w:ascii="Times New Roman" w:hAnsi="Times New Roman" w:cs="Times New Roman"/>
          <w:sz w:val="24"/>
          <w:szCs w:val="24"/>
        </w:rPr>
        <w:t>%), z osamocenosti (49</w:t>
      </w:r>
      <w:r w:rsidR="00B51F4E">
        <w:rPr>
          <w:rFonts w:ascii="Times New Roman" w:hAnsi="Times New Roman" w:cs="Times New Roman"/>
          <w:sz w:val="24"/>
          <w:szCs w:val="24"/>
        </w:rPr>
        <w:t xml:space="preserve"> </w:t>
      </w:r>
      <w:r>
        <w:rPr>
          <w:rFonts w:ascii="Times New Roman" w:hAnsi="Times New Roman" w:cs="Times New Roman"/>
          <w:sz w:val="24"/>
          <w:szCs w:val="24"/>
        </w:rPr>
        <w:t>%), ze smrti (43</w:t>
      </w:r>
      <w:r w:rsidR="00B51F4E">
        <w:rPr>
          <w:rFonts w:ascii="Times New Roman" w:hAnsi="Times New Roman" w:cs="Times New Roman"/>
          <w:sz w:val="24"/>
          <w:szCs w:val="24"/>
        </w:rPr>
        <w:t xml:space="preserve"> </w:t>
      </w:r>
      <w:r>
        <w:rPr>
          <w:rFonts w:ascii="Times New Roman" w:hAnsi="Times New Roman" w:cs="Times New Roman"/>
          <w:sz w:val="24"/>
          <w:szCs w:val="24"/>
        </w:rPr>
        <w:t>%) a z nedostatku lékařské péče (37</w:t>
      </w:r>
      <w:r w:rsidR="00B51F4E">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F4E">
        <w:rPr>
          <w:rFonts w:ascii="Times New Roman" w:hAnsi="Times New Roman" w:cs="Times New Roman"/>
          <w:sz w:val="24"/>
          <w:szCs w:val="24"/>
        </w:rPr>
        <w:t xml:space="preserve">Následně s menším procentním odstupem se respondenti také obávají změn životního stylu (37 %), nedostatku lásky a citu </w:t>
      </w:r>
      <w:r w:rsidR="00472308">
        <w:rPr>
          <w:rFonts w:ascii="Times New Roman" w:hAnsi="Times New Roman" w:cs="Times New Roman"/>
          <w:sz w:val="24"/>
          <w:szCs w:val="24"/>
        </w:rPr>
        <w:t>(36 %), nedostatku respektu a společenské prestiže (31 %), absence sexu (26 %), nedostatku úcty a respektu v rodině (23 %)</w:t>
      </w:r>
      <w:r w:rsidR="00951DDA">
        <w:rPr>
          <w:rFonts w:ascii="Times New Roman" w:hAnsi="Times New Roman" w:cs="Times New Roman"/>
          <w:sz w:val="24"/>
          <w:szCs w:val="24"/>
        </w:rPr>
        <w:t xml:space="preserve"> (Sak, </w:t>
      </w:r>
      <w:proofErr w:type="spellStart"/>
      <w:r w:rsidR="00951DDA">
        <w:rPr>
          <w:rFonts w:ascii="Times New Roman" w:hAnsi="Times New Roman" w:cs="Times New Roman"/>
          <w:sz w:val="24"/>
          <w:szCs w:val="24"/>
        </w:rPr>
        <w:t>Kolesárová</w:t>
      </w:r>
      <w:proofErr w:type="spellEnd"/>
      <w:r w:rsidR="00951DDA">
        <w:rPr>
          <w:rFonts w:ascii="Times New Roman" w:hAnsi="Times New Roman" w:cs="Times New Roman"/>
          <w:sz w:val="24"/>
          <w:szCs w:val="24"/>
        </w:rPr>
        <w:t>, 2012).</w:t>
      </w:r>
    </w:p>
    <w:p w14:paraId="18C66B29" w14:textId="117E0B7C" w:rsidR="00023C83" w:rsidRDefault="00AE5C97"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Šetřením výzkumnici zjistili, že nejvíce se respondenti obávají dopadu na mezilidské vztahy ve vazbě na seniora než na </w:t>
      </w:r>
      <w:r w:rsidR="00137E03">
        <w:rPr>
          <w:rFonts w:ascii="Times New Roman" w:hAnsi="Times New Roman" w:cs="Times New Roman"/>
          <w:sz w:val="24"/>
          <w:szCs w:val="24"/>
        </w:rPr>
        <w:t xml:space="preserve">samotnou </w:t>
      </w:r>
      <w:r>
        <w:rPr>
          <w:rFonts w:ascii="Times New Roman" w:hAnsi="Times New Roman" w:cs="Times New Roman"/>
          <w:sz w:val="24"/>
          <w:szCs w:val="24"/>
        </w:rPr>
        <w:t>existenci bytí.</w:t>
      </w:r>
    </w:p>
    <w:p w14:paraId="2B8B5F80" w14:textId="17C3AF79" w:rsidR="00494C9B" w:rsidRDefault="00494C9B"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Nelze však důchodový věk chápat více negativně. Odchod na odpočinek je také řada pozitiv. Ty ve svém rozsáhlém výzkumu života seniorů </w:t>
      </w:r>
      <w:r w:rsidR="003836C2">
        <w:rPr>
          <w:rFonts w:ascii="Times New Roman" w:hAnsi="Times New Roman" w:cs="Times New Roman"/>
          <w:sz w:val="24"/>
          <w:szCs w:val="24"/>
        </w:rPr>
        <w:t xml:space="preserve">opět předložili Sak a </w:t>
      </w:r>
      <w:proofErr w:type="spellStart"/>
      <w:r w:rsidR="003836C2">
        <w:rPr>
          <w:rFonts w:ascii="Times New Roman" w:hAnsi="Times New Roman" w:cs="Times New Roman"/>
          <w:sz w:val="24"/>
          <w:szCs w:val="24"/>
        </w:rPr>
        <w:t>Kolesárová</w:t>
      </w:r>
      <w:proofErr w:type="spellEnd"/>
      <w:r w:rsidR="00CD6937">
        <w:rPr>
          <w:rFonts w:ascii="Times New Roman" w:hAnsi="Times New Roman" w:cs="Times New Roman"/>
          <w:sz w:val="24"/>
          <w:szCs w:val="24"/>
        </w:rPr>
        <w:t xml:space="preserve"> (2012)</w:t>
      </w:r>
      <w:r w:rsidR="003836C2">
        <w:rPr>
          <w:rFonts w:ascii="Times New Roman" w:hAnsi="Times New Roman" w:cs="Times New Roman"/>
          <w:sz w:val="24"/>
          <w:szCs w:val="24"/>
        </w:rPr>
        <w:t xml:space="preserve"> v období roku 2007-</w:t>
      </w:r>
      <w:r w:rsidR="00FD6F1D">
        <w:rPr>
          <w:rFonts w:ascii="Times New Roman" w:hAnsi="Times New Roman" w:cs="Times New Roman"/>
          <w:sz w:val="24"/>
          <w:szCs w:val="24"/>
        </w:rPr>
        <w:t>2011 (Názory a postoje české populace k seniorům).</w:t>
      </w:r>
      <w:r w:rsidR="003836C2">
        <w:rPr>
          <w:rFonts w:ascii="Times New Roman" w:hAnsi="Times New Roman" w:cs="Times New Roman"/>
          <w:sz w:val="24"/>
          <w:szCs w:val="24"/>
        </w:rPr>
        <w:t xml:space="preserve"> Počet</w:t>
      </w:r>
      <w:r w:rsidR="00FD6F1D">
        <w:rPr>
          <w:rFonts w:ascii="Times New Roman" w:hAnsi="Times New Roman" w:cs="Times New Roman"/>
          <w:sz w:val="24"/>
          <w:szCs w:val="24"/>
        </w:rPr>
        <w:t xml:space="preserve"> respondentů 1014 v celé populaci. Byla položena otázka: “</w:t>
      </w:r>
      <w:r w:rsidR="00FD6F1D">
        <w:rPr>
          <w:rFonts w:ascii="Times New Roman" w:hAnsi="Times New Roman" w:cs="Times New Roman"/>
          <w:i/>
          <w:iCs/>
          <w:sz w:val="24"/>
          <w:szCs w:val="24"/>
        </w:rPr>
        <w:t>Přináší seniorský věk a důchod něco pozitivně nového, co nebylo v předchozích životních fázích?“</w:t>
      </w:r>
    </w:p>
    <w:p w14:paraId="19B38DDF" w14:textId="0176A4B2" w:rsidR="00FC0600" w:rsidRDefault="00FC0600"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Jaká pozitiva sebou nese nástup do starobního důchodu?</w:t>
      </w:r>
    </w:p>
    <w:p w14:paraId="3F98E5FB" w14:textId="085597CF" w:rsidR="00FC0600" w:rsidRDefault="00FC0600" w:rsidP="00822A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vyjádření české populace to můžeme chápat jako určité uvolnění, které následuje vstupem do další životní fáze. Nejvíce pozitiv (56 %) respondenti vidí </w:t>
      </w:r>
      <w:r w:rsidR="00ED1B05">
        <w:rPr>
          <w:rFonts w:ascii="Times New Roman" w:hAnsi="Times New Roman" w:cs="Times New Roman"/>
          <w:sz w:val="24"/>
          <w:szCs w:val="24"/>
        </w:rPr>
        <w:t>v nabytí volného času, času, který si mohou sami organizovat, (23 %) rozvinutí zálib, zájmů, tvořivosti, (15 %) se těší na relax</w:t>
      </w:r>
      <w:r w:rsidR="003B6754">
        <w:rPr>
          <w:rFonts w:ascii="Times New Roman" w:hAnsi="Times New Roman" w:cs="Times New Roman"/>
          <w:sz w:val="24"/>
          <w:szCs w:val="24"/>
        </w:rPr>
        <w:t>ac</w:t>
      </w:r>
      <w:r w:rsidR="00ED1B05">
        <w:rPr>
          <w:rFonts w:ascii="Times New Roman" w:hAnsi="Times New Roman" w:cs="Times New Roman"/>
          <w:sz w:val="24"/>
          <w:szCs w:val="24"/>
        </w:rPr>
        <w:t>i, zasloužený odpočinek, (11 %) se bude věnovat rodině, vnoučatům</w:t>
      </w:r>
      <w:r w:rsidR="003B6754">
        <w:rPr>
          <w:rFonts w:ascii="Times New Roman" w:hAnsi="Times New Roman" w:cs="Times New Roman"/>
          <w:sz w:val="24"/>
          <w:szCs w:val="24"/>
        </w:rPr>
        <w:t>, (11 %) respondentů se těší na život bez stresu a shonu, (9 %) konec pracovního vytížení, (7 %) bude cestovat, (5 %) populace</w:t>
      </w:r>
      <w:r w:rsidR="000D25BA">
        <w:rPr>
          <w:rFonts w:ascii="Times New Roman" w:hAnsi="Times New Roman" w:cs="Times New Roman"/>
          <w:sz w:val="24"/>
          <w:szCs w:val="24"/>
        </w:rPr>
        <w:t xml:space="preserve"> vidí pozitivně zkušenosti a moudrost stáří</w:t>
      </w:r>
      <w:r w:rsidR="00951DDA">
        <w:rPr>
          <w:rFonts w:ascii="Times New Roman" w:hAnsi="Times New Roman" w:cs="Times New Roman"/>
          <w:sz w:val="24"/>
          <w:szCs w:val="24"/>
        </w:rPr>
        <w:t xml:space="preserve"> (Sak, </w:t>
      </w:r>
      <w:proofErr w:type="spellStart"/>
      <w:r w:rsidR="00951DDA">
        <w:rPr>
          <w:rFonts w:ascii="Times New Roman" w:hAnsi="Times New Roman" w:cs="Times New Roman"/>
          <w:sz w:val="24"/>
          <w:szCs w:val="24"/>
        </w:rPr>
        <w:t>Kolesárová</w:t>
      </w:r>
      <w:proofErr w:type="spellEnd"/>
      <w:r w:rsidR="00951DDA">
        <w:rPr>
          <w:rFonts w:ascii="Times New Roman" w:hAnsi="Times New Roman" w:cs="Times New Roman"/>
          <w:sz w:val="24"/>
          <w:szCs w:val="24"/>
        </w:rPr>
        <w:t>, 2012)</w:t>
      </w:r>
      <w:r w:rsidR="000D25BA">
        <w:rPr>
          <w:rFonts w:ascii="Times New Roman" w:hAnsi="Times New Roman" w:cs="Times New Roman"/>
          <w:sz w:val="24"/>
          <w:szCs w:val="24"/>
        </w:rPr>
        <w:t>.</w:t>
      </w:r>
    </w:p>
    <w:p w14:paraId="412FBF83" w14:textId="3BE5A802" w:rsidR="00EF1546" w:rsidRDefault="00EF1546"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 výsledků výzkumu je patrna silná pozitivní stránka</w:t>
      </w:r>
      <w:r w:rsidR="009164DE">
        <w:rPr>
          <w:rFonts w:ascii="Times New Roman" w:hAnsi="Times New Roman" w:cs="Times New Roman"/>
          <w:sz w:val="24"/>
          <w:szCs w:val="24"/>
        </w:rPr>
        <w:t xml:space="preserve"> ve svobodě a </w:t>
      </w:r>
      <w:r>
        <w:rPr>
          <w:rFonts w:ascii="Times New Roman" w:hAnsi="Times New Roman" w:cs="Times New Roman"/>
          <w:sz w:val="24"/>
          <w:szCs w:val="24"/>
        </w:rPr>
        <w:t>voln</w:t>
      </w:r>
      <w:r w:rsidR="009164DE">
        <w:rPr>
          <w:rFonts w:ascii="Times New Roman" w:hAnsi="Times New Roman" w:cs="Times New Roman"/>
          <w:sz w:val="24"/>
          <w:szCs w:val="24"/>
        </w:rPr>
        <w:t xml:space="preserve">ém </w:t>
      </w:r>
      <w:r>
        <w:rPr>
          <w:rFonts w:ascii="Times New Roman" w:hAnsi="Times New Roman" w:cs="Times New Roman"/>
          <w:sz w:val="24"/>
          <w:szCs w:val="24"/>
        </w:rPr>
        <w:t>čas</w:t>
      </w:r>
      <w:r w:rsidR="009164DE">
        <w:rPr>
          <w:rFonts w:ascii="Times New Roman" w:hAnsi="Times New Roman" w:cs="Times New Roman"/>
          <w:sz w:val="24"/>
          <w:szCs w:val="24"/>
        </w:rPr>
        <w:t>e</w:t>
      </w:r>
      <w:r>
        <w:rPr>
          <w:rFonts w:ascii="Times New Roman" w:hAnsi="Times New Roman" w:cs="Times New Roman"/>
          <w:sz w:val="24"/>
          <w:szCs w:val="24"/>
        </w:rPr>
        <w:t xml:space="preserve">, </w:t>
      </w:r>
      <w:r w:rsidR="00136ADE">
        <w:rPr>
          <w:rFonts w:ascii="Times New Roman" w:hAnsi="Times New Roman" w:cs="Times New Roman"/>
          <w:sz w:val="24"/>
          <w:szCs w:val="24"/>
        </w:rPr>
        <w:t xml:space="preserve">se kterým senior může nakládat dle svých možností. </w:t>
      </w:r>
      <w:r w:rsidR="006A7670">
        <w:rPr>
          <w:rFonts w:ascii="Times New Roman" w:hAnsi="Times New Roman" w:cs="Times New Roman"/>
          <w:sz w:val="24"/>
          <w:szCs w:val="24"/>
        </w:rPr>
        <w:t xml:space="preserve">Za významnou lze považovat i přání účastnit se dění v rodině a budovat mezigenerační vazby. </w:t>
      </w:r>
      <w:r w:rsidR="00136ADE">
        <w:rPr>
          <w:rFonts w:ascii="Times New Roman" w:hAnsi="Times New Roman" w:cs="Times New Roman"/>
          <w:sz w:val="24"/>
          <w:szCs w:val="24"/>
        </w:rPr>
        <w:t>Záleží na každém z</w:t>
      </w:r>
      <w:r w:rsidR="009164DE">
        <w:rPr>
          <w:rFonts w:ascii="Times New Roman" w:hAnsi="Times New Roman" w:cs="Times New Roman"/>
          <w:sz w:val="24"/>
          <w:szCs w:val="24"/>
        </w:rPr>
        <w:t> </w:t>
      </w:r>
      <w:r w:rsidR="00136ADE">
        <w:rPr>
          <w:rFonts w:ascii="Times New Roman" w:hAnsi="Times New Roman" w:cs="Times New Roman"/>
          <w:sz w:val="24"/>
          <w:szCs w:val="24"/>
        </w:rPr>
        <w:t>nich</w:t>
      </w:r>
      <w:r w:rsidR="009164DE">
        <w:rPr>
          <w:rFonts w:ascii="Times New Roman" w:hAnsi="Times New Roman" w:cs="Times New Roman"/>
          <w:sz w:val="24"/>
          <w:szCs w:val="24"/>
        </w:rPr>
        <w:t>, jak plnohod</w:t>
      </w:r>
      <w:r w:rsidR="006A7670">
        <w:rPr>
          <w:rFonts w:ascii="Times New Roman" w:hAnsi="Times New Roman" w:cs="Times New Roman"/>
          <w:sz w:val="24"/>
          <w:szCs w:val="24"/>
        </w:rPr>
        <w:t>not</w:t>
      </w:r>
      <w:r w:rsidR="009164DE">
        <w:rPr>
          <w:rFonts w:ascii="Times New Roman" w:hAnsi="Times New Roman" w:cs="Times New Roman"/>
          <w:sz w:val="24"/>
          <w:szCs w:val="24"/>
        </w:rPr>
        <w:t xml:space="preserve">ně a samozřejmě v rámci svých možností </w:t>
      </w:r>
      <w:r w:rsidR="006A7670">
        <w:rPr>
          <w:rFonts w:ascii="Times New Roman" w:hAnsi="Times New Roman" w:cs="Times New Roman"/>
          <w:sz w:val="24"/>
          <w:szCs w:val="24"/>
        </w:rPr>
        <w:t>prožije novou etapu svého života.</w:t>
      </w:r>
    </w:p>
    <w:p w14:paraId="096E0D4D" w14:textId="77777777" w:rsidR="0002172F" w:rsidRDefault="0002172F" w:rsidP="00985F89">
      <w:pPr>
        <w:spacing w:line="360" w:lineRule="auto"/>
        <w:ind w:firstLine="708"/>
        <w:jc w:val="both"/>
        <w:rPr>
          <w:rFonts w:ascii="Times New Roman" w:hAnsi="Times New Roman" w:cs="Times New Roman"/>
          <w:sz w:val="24"/>
          <w:szCs w:val="24"/>
        </w:rPr>
      </w:pPr>
    </w:p>
    <w:p w14:paraId="6662E6CB" w14:textId="77777777" w:rsidR="0002172F" w:rsidRDefault="0002172F" w:rsidP="00985F89">
      <w:pPr>
        <w:spacing w:line="360" w:lineRule="auto"/>
        <w:ind w:firstLine="708"/>
        <w:jc w:val="both"/>
        <w:rPr>
          <w:rFonts w:ascii="Times New Roman" w:hAnsi="Times New Roman" w:cs="Times New Roman"/>
          <w:sz w:val="24"/>
          <w:szCs w:val="24"/>
        </w:rPr>
      </w:pPr>
    </w:p>
    <w:p w14:paraId="68402B25" w14:textId="77777777" w:rsidR="0002172F" w:rsidRDefault="0002172F" w:rsidP="00985F89">
      <w:pPr>
        <w:spacing w:line="360" w:lineRule="auto"/>
        <w:ind w:firstLine="708"/>
        <w:jc w:val="both"/>
        <w:rPr>
          <w:rFonts w:ascii="Times New Roman" w:hAnsi="Times New Roman" w:cs="Times New Roman"/>
          <w:sz w:val="24"/>
          <w:szCs w:val="24"/>
        </w:rPr>
      </w:pPr>
    </w:p>
    <w:p w14:paraId="7CC7FA19" w14:textId="77777777" w:rsidR="0002172F" w:rsidRDefault="0002172F" w:rsidP="00985F89">
      <w:pPr>
        <w:spacing w:line="360" w:lineRule="auto"/>
        <w:ind w:firstLine="708"/>
        <w:jc w:val="both"/>
        <w:rPr>
          <w:rFonts w:ascii="Times New Roman" w:hAnsi="Times New Roman" w:cs="Times New Roman"/>
          <w:sz w:val="24"/>
          <w:szCs w:val="24"/>
        </w:rPr>
      </w:pPr>
    </w:p>
    <w:p w14:paraId="0EC63EB0" w14:textId="77777777" w:rsidR="0002172F" w:rsidRDefault="0002172F" w:rsidP="00985F89">
      <w:pPr>
        <w:spacing w:line="360" w:lineRule="auto"/>
        <w:ind w:firstLine="708"/>
        <w:jc w:val="both"/>
        <w:rPr>
          <w:rFonts w:ascii="Times New Roman" w:hAnsi="Times New Roman" w:cs="Times New Roman"/>
          <w:sz w:val="24"/>
          <w:szCs w:val="24"/>
        </w:rPr>
      </w:pPr>
    </w:p>
    <w:p w14:paraId="7EA6D0FE" w14:textId="77777777" w:rsidR="0002172F" w:rsidRDefault="0002172F" w:rsidP="00985F89">
      <w:pPr>
        <w:spacing w:line="360" w:lineRule="auto"/>
        <w:ind w:firstLine="708"/>
        <w:jc w:val="both"/>
        <w:rPr>
          <w:rFonts w:ascii="Times New Roman" w:hAnsi="Times New Roman" w:cs="Times New Roman"/>
          <w:sz w:val="24"/>
          <w:szCs w:val="24"/>
        </w:rPr>
      </w:pPr>
    </w:p>
    <w:p w14:paraId="5902A096" w14:textId="77777777" w:rsidR="0002172F" w:rsidRDefault="0002172F" w:rsidP="00985F89">
      <w:pPr>
        <w:spacing w:line="360" w:lineRule="auto"/>
        <w:ind w:firstLine="708"/>
        <w:jc w:val="both"/>
        <w:rPr>
          <w:rFonts w:ascii="Times New Roman" w:hAnsi="Times New Roman" w:cs="Times New Roman"/>
          <w:sz w:val="24"/>
          <w:szCs w:val="24"/>
        </w:rPr>
      </w:pPr>
    </w:p>
    <w:p w14:paraId="6B45B3A4" w14:textId="77777777" w:rsidR="0002172F" w:rsidRDefault="0002172F" w:rsidP="00985F89">
      <w:pPr>
        <w:spacing w:line="360" w:lineRule="auto"/>
        <w:ind w:firstLine="708"/>
        <w:jc w:val="both"/>
        <w:rPr>
          <w:rFonts w:ascii="Times New Roman" w:hAnsi="Times New Roman" w:cs="Times New Roman"/>
          <w:sz w:val="24"/>
          <w:szCs w:val="24"/>
        </w:rPr>
      </w:pPr>
    </w:p>
    <w:p w14:paraId="4392C9B9" w14:textId="77777777" w:rsidR="0002172F" w:rsidRDefault="0002172F" w:rsidP="00985F89">
      <w:pPr>
        <w:spacing w:line="360" w:lineRule="auto"/>
        <w:ind w:firstLine="708"/>
        <w:jc w:val="both"/>
        <w:rPr>
          <w:rFonts w:ascii="Times New Roman" w:hAnsi="Times New Roman" w:cs="Times New Roman"/>
          <w:sz w:val="24"/>
          <w:szCs w:val="24"/>
        </w:rPr>
      </w:pPr>
    </w:p>
    <w:p w14:paraId="60826A34" w14:textId="77777777" w:rsidR="0002172F" w:rsidRDefault="0002172F" w:rsidP="00985F89">
      <w:pPr>
        <w:spacing w:line="360" w:lineRule="auto"/>
        <w:ind w:firstLine="708"/>
        <w:jc w:val="both"/>
        <w:rPr>
          <w:rFonts w:ascii="Times New Roman" w:hAnsi="Times New Roman" w:cs="Times New Roman"/>
          <w:sz w:val="24"/>
          <w:szCs w:val="24"/>
        </w:rPr>
      </w:pPr>
    </w:p>
    <w:p w14:paraId="2AF773F2" w14:textId="77777777" w:rsidR="0002172F" w:rsidRDefault="0002172F" w:rsidP="00985F89">
      <w:pPr>
        <w:spacing w:line="360" w:lineRule="auto"/>
        <w:ind w:firstLine="708"/>
        <w:jc w:val="both"/>
        <w:rPr>
          <w:rFonts w:ascii="Times New Roman" w:hAnsi="Times New Roman" w:cs="Times New Roman"/>
          <w:sz w:val="24"/>
          <w:szCs w:val="24"/>
        </w:rPr>
      </w:pPr>
    </w:p>
    <w:p w14:paraId="7DFE631D" w14:textId="77777777" w:rsidR="0002172F" w:rsidRDefault="0002172F" w:rsidP="00985F89">
      <w:pPr>
        <w:spacing w:line="360" w:lineRule="auto"/>
        <w:ind w:firstLine="708"/>
        <w:jc w:val="both"/>
        <w:rPr>
          <w:rFonts w:ascii="Times New Roman" w:hAnsi="Times New Roman" w:cs="Times New Roman"/>
          <w:sz w:val="24"/>
          <w:szCs w:val="24"/>
        </w:rPr>
      </w:pPr>
    </w:p>
    <w:p w14:paraId="18CC8047" w14:textId="77777777" w:rsidR="0002172F" w:rsidRDefault="0002172F" w:rsidP="00985F89">
      <w:pPr>
        <w:spacing w:line="360" w:lineRule="auto"/>
        <w:ind w:firstLine="708"/>
        <w:jc w:val="both"/>
        <w:rPr>
          <w:rFonts w:ascii="Times New Roman" w:hAnsi="Times New Roman" w:cs="Times New Roman"/>
          <w:sz w:val="24"/>
          <w:szCs w:val="24"/>
        </w:rPr>
      </w:pPr>
    </w:p>
    <w:p w14:paraId="5D35DC1B" w14:textId="77777777" w:rsidR="0002172F" w:rsidRDefault="0002172F" w:rsidP="00985F89">
      <w:pPr>
        <w:spacing w:line="360" w:lineRule="auto"/>
        <w:ind w:firstLine="708"/>
        <w:jc w:val="both"/>
        <w:rPr>
          <w:rFonts w:ascii="Times New Roman" w:hAnsi="Times New Roman" w:cs="Times New Roman"/>
          <w:sz w:val="24"/>
          <w:szCs w:val="24"/>
        </w:rPr>
      </w:pPr>
    </w:p>
    <w:p w14:paraId="0CBCB3C9" w14:textId="77777777" w:rsidR="0002172F" w:rsidRDefault="0002172F" w:rsidP="00985F89">
      <w:pPr>
        <w:spacing w:line="360" w:lineRule="auto"/>
        <w:ind w:firstLine="708"/>
        <w:jc w:val="both"/>
        <w:rPr>
          <w:rFonts w:ascii="Times New Roman" w:hAnsi="Times New Roman" w:cs="Times New Roman"/>
          <w:sz w:val="24"/>
          <w:szCs w:val="24"/>
        </w:rPr>
      </w:pPr>
    </w:p>
    <w:p w14:paraId="32CAA791" w14:textId="77777777" w:rsidR="0002172F" w:rsidRDefault="0002172F" w:rsidP="00985F89">
      <w:pPr>
        <w:spacing w:line="360" w:lineRule="auto"/>
        <w:ind w:firstLine="708"/>
        <w:jc w:val="both"/>
        <w:rPr>
          <w:rFonts w:ascii="Times New Roman" w:hAnsi="Times New Roman" w:cs="Times New Roman"/>
          <w:sz w:val="24"/>
          <w:szCs w:val="24"/>
        </w:rPr>
      </w:pPr>
    </w:p>
    <w:p w14:paraId="2FE83E70" w14:textId="77777777" w:rsidR="0002172F" w:rsidRDefault="0002172F" w:rsidP="00985F89">
      <w:pPr>
        <w:spacing w:line="360" w:lineRule="auto"/>
        <w:ind w:firstLine="708"/>
        <w:jc w:val="both"/>
        <w:rPr>
          <w:rFonts w:ascii="Times New Roman" w:hAnsi="Times New Roman" w:cs="Times New Roman"/>
          <w:sz w:val="24"/>
          <w:szCs w:val="24"/>
        </w:rPr>
      </w:pPr>
    </w:p>
    <w:p w14:paraId="746B24F9" w14:textId="0687A0D2" w:rsidR="00985B13" w:rsidRDefault="00985B13" w:rsidP="00985F89">
      <w:pPr>
        <w:spacing w:line="360" w:lineRule="auto"/>
        <w:ind w:firstLine="708"/>
        <w:jc w:val="both"/>
        <w:rPr>
          <w:rFonts w:ascii="Times New Roman" w:hAnsi="Times New Roman" w:cs="Times New Roman"/>
          <w:sz w:val="24"/>
          <w:szCs w:val="24"/>
        </w:rPr>
      </w:pPr>
    </w:p>
    <w:p w14:paraId="61B5EC89" w14:textId="77777777" w:rsidR="00777A62" w:rsidRDefault="00777A62" w:rsidP="00985F89">
      <w:pPr>
        <w:spacing w:line="360" w:lineRule="auto"/>
        <w:ind w:firstLine="708"/>
        <w:jc w:val="both"/>
        <w:rPr>
          <w:rFonts w:ascii="Times New Roman" w:hAnsi="Times New Roman" w:cs="Times New Roman"/>
          <w:sz w:val="24"/>
          <w:szCs w:val="24"/>
        </w:rPr>
      </w:pPr>
    </w:p>
    <w:p w14:paraId="10C52901" w14:textId="1A6776C2" w:rsidR="009C73CF" w:rsidRDefault="00777A62" w:rsidP="009C73CF">
      <w:pPr>
        <w:pStyle w:val="Nadpis1"/>
        <w:rPr>
          <w:color w:val="auto"/>
        </w:rPr>
      </w:pPr>
      <w:bookmarkStart w:id="20" w:name="_Toc134812925"/>
      <w:r>
        <w:rPr>
          <w:color w:val="auto"/>
        </w:rPr>
        <w:lastRenderedPageBreak/>
        <w:t>2</w:t>
      </w:r>
      <w:r>
        <w:rPr>
          <w:color w:val="auto"/>
        </w:rPr>
        <w:tab/>
        <w:t>V</w:t>
      </w:r>
      <w:r w:rsidR="00706B86">
        <w:rPr>
          <w:color w:val="auto"/>
        </w:rPr>
        <w:t>OLNÝ ČAS</w:t>
      </w:r>
      <w:bookmarkEnd w:id="20"/>
    </w:p>
    <w:p w14:paraId="2FA0FB11" w14:textId="77777777" w:rsidR="008978FE" w:rsidRDefault="008978FE" w:rsidP="008978FE"/>
    <w:p w14:paraId="47D2B3AE" w14:textId="6FBEE0E1" w:rsidR="008978FE" w:rsidRPr="008978FE" w:rsidRDefault="008978FE" w:rsidP="00750A7E">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Tato kapitola popisuje funkce volného času. Stručně </w:t>
      </w:r>
      <w:r w:rsidR="00750A7E">
        <w:rPr>
          <w:rFonts w:ascii="Times New Roman" w:hAnsi="Times New Roman" w:cs="Times New Roman"/>
          <w:sz w:val="24"/>
          <w:szCs w:val="24"/>
        </w:rPr>
        <w:t>charakterizuje</w:t>
      </w:r>
      <w:r>
        <w:rPr>
          <w:rFonts w:ascii="Times New Roman" w:hAnsi="Times New Roman" w:cs="Times New Roman"/>
          <w:sz w:val="24"/>
          <w:szCs w:val="24"/>
        </w:rPr>
        <w:t xml:space="preserve"> </w:t>
      </w:r>
      <w:r w:rsidR="00750A7E">
        <w:rPr>
          <w:rFonts w:ascii="Times New Roman" w:hAnsi="Times New Roman" w:cs="Times New Roman"/>
          <w:sz w:val="24"/>
          <w:szCs w:val="24"/>
        </w:rPr>
        <w:t xml:space="preserve">trávení volného času dětí a seniorů a vliv na </w:t>
      </w:r>
      <w:r w:rsidR="00BF340A">
        <w:rPr>
          <w:rFonts w:ascii="Times New Roman" w:hAnsi="Times New Roman" w:cs="Times New Roman"/>
          <w:sz w:val="24"/>
          <w:szCs w:val="24"/>
        </w:rPr>
        <w:t xml:space="preserve">jejich </w:t>
      </w:r>
      <w:r w:rsidR="00750A7E">
        <w:rPr>
          <w:rFonts w:ascii="Times New Roman" w:hAnsi="Times New Roman" w:cs="Times New Roman"/>
          <w:sz w:val="24"/>
          <w:szCs w:val="24"/>
        </w:rPr>
        <w:t>výběr a možnosti.</w:t>
      </w:r>
      <w:r w:rsidR="00BF340A">
        <w:rPr>
          <w:rFonts w:ascii="Times New Roman" w:hAnsi="Times New Roman" w:cs="Times New Roman"/>
          <w:sz w:val="24"/>
          <w:szCs w:val="24"/>
        </w:rPr>
        <w:t xml:space="preserve"> </w:t>
      </w:r>
      <w:r w:rsidR="00F14B90">
        <w:rPr>
          <w:rFonts w:ascii="Times New Roman" w:hAnsi="Times New Roman" w:cs="Times New Roman"/>
          <w:sz w:val="24"/>
          <w:szCs w:val="24"/>
        </w:rPr>
        <w:t>V podkapitole jsou jmenovány běžné aktivity dětí a senio</w:t>
      </w:r>
      <w:r w:rsidR="00540B2E">
        <w:rPr>
          <w:rFonts w:ascii="Times New Roman" w:hAnsi="Times New Roman" w:cs="Times New Roman"/>
          <w:sz w:val="24"/>
          <w:szCs w:val="24"/>
        </w:rPr>
        <w:t>r</w:t>
      </w:r>
      <w:r w:rsidR="00F14B90">
        <w:rPr>
          <w:rFonts w:ascii="Times New Roman" w:hAnsi="Times New Roman" w:cs="Times New Roman"/>
          <w:sz w:val="24"/>
          <w:szCs w:val="24"/>
        </w:rPr>
        <w:t>ů. Na doplnění je</w:t>
      </w:r>
      <w:r w:rsidR="00540B2E">
        <w:rPr>
          <w:rFonts w:ascii="Times New Roman" w:hAnsi="Times New Roman" w:cs="Times New Roman"/>
          <w:sz w:val="24"/>
          <w:szCs w:val="24"/>
        </w:rPr>
        <w:t xml:space="preserve"> zmíněn průzkum mezi seniory od </w:t>
      </w:r>
      <w:proofErr w:type="spellStart"/>
      <w:r w:rsidR="00540B2E">
        <w:rPr>
          <w:rFonts w:ascii="Times New Roman" w:hAnsi="Times New Roman" w:cs="Times New Roman"/>
          <w:sz w:val="24"/>
          <w:szCs w:val="24"/>
        </w:rPr>
        <w:t>Žumárové</w:t>
      </w:r>
      <w:proofErr w:type="spellEnd"/>
      <w:r w:rsidR="00540B2E">
        <w:rPr>
          <w:rFonts w:ascii="Times New Roman" w:hAnsi="Times New Roman" w:cs="Times New Roman"/>
          <w:sz w:val="24"/>
          <w:szCs w:val="24"/>
        </w:rPr>
        <w:t xml:space="preserve"> a Balogové (2009).</w:t>
      </w:r>
      <w:r w:rsidR="00F14B90">
        <w:rPr>
          <w:rFonts w:ascii="Times New Roman" w:hAnsi="Times New Roman" w:cs="Times New Roman"/>
          <w:sz w:val="24"/>
          <w:szCs w:val="24"/>
        </w:rPr>
        <w:t xml:space="preserve"> </w:t>
      </w:r>
      <w:r w:rsidR="00750A7E">
        <w:rPr>
          <w:rFonts w:ascii="Times New Roman" w:hAnsi="Times New Roman" w:cs="Times New Roman"/>
          <w:sz w:val="24"/>
          <w:szCs w:val="24"/>
        </w:rPr>
        <w:t xml:space="preserve"> </w:t>
      </w:r>
    </w:p>
    <w:p w14:paraId="295AC627" w14:textId="50B8680C" w:rsidR="00D66B06" w:rsidRDefault="00D66B06" w:rsidP="00D66B06">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Nad</w:t>
      </w:r>
      <w:r>
        <w:rPr>
          <w:lang w:eastAsia="en-US"/>
        </w:rPr>
        <w:t xml:space="preserve"> </w:t>
      </w:r>
      <w:r>
        <w:rPr>
          <w:rFonts w:ascii="Times New Roman" w:hAnsi="Times New Roman" w:cs="Times New Roman"/>
          <w:sz w:val="24"/>
          <w:szCs w:val="24"/>
          <w:lang w:eastAsia="en-US"/>
        </w:rPr>
        <w:t>pojmem „volný čas“ se autoři různě zamýšlejí. Například Pávková vidí jako důležité znaky se samostatně rozhodnout, co je osobně přínosné</w:t>
      </w:r>
      <w:r w:rsidR="00750A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co bude člověka bavit a bude to dělat se zájmem a s</w:t>
      </w:r>
      <w:r w:rsidR="0018400D">
        <w:rPr>
          <w:rFonts w:ascii="Times New Roman" w:hAnsi="Times New Roman" w:cs="Times New Roman"/>
          <w:sz w:val="24"/>
          <w:szCs w:val="24"/>
          <w:lang w:eastAsia="en-US"/>
        </w:rPr>
        <w:t> </w:t>
      </w:r>
      <w:r>
        <w:rPr>
          <w:rFonts w:ascii="Times New Roman" w:hAnsi="Times New Roman" w:cs="Times New Roman"/>
          <w:sz w:val="24"/>
          <w:szCs w:val="24"/>
          <w:lang w:eastAsia="en-US"/>
        </w:rPr>
        <w:t>radostí</w:t>
      </w:r>
      <w:r w:rsidR="0018400D">
        <w:rPr>
          <w:rFonts w:ascii="Times New Roman" w:hAnsi="Times New Roman" w:cs="Times New Roman"/>
          <w:sz w:val="24"/>
          <w:szCs w:val="24"/>
          <w:lang w:eastAsia="en-US"/>
        </w:rPr>
        <w:t xml:space="preserve"> (Pávková, 2014, s.</w:t>
      </w:r>
      <w:r w:rsidR="001B27CE">
        <w:rPr>
          <w:rFonts w:ascii="Times New Roman" w:hAnsi="Times New Roman" w:cs="Times New Roman"/>
          <w:sz w:val="24"/>
          <w:szCs w:val="24"/>
          <w:lang w:eastAsia="en-US"/>
        </w:rPr>
        <w:t xml:space="preserve"> 11). Hofbauer uvádí volný čas jako dobrovolné aktivity v očekávání zážitků a radosti (Hofbauer, 2004, s. 13). </w:t>
      </w:r>
      <w:r>
        <w:rPr>
          <w:rFonts w:ascii="Times New Roman" w:hAnsi="Times New Roman" w:cs="Times New Roman"/>
          <w:sz w:val="24"/>
          <w:szCs w:val="24"/>
          <w:lang w:eastAsia="en-US"/>
        </w:rPr>
        <w:t xml:space="preserve"> Volný čas si však zachovává znaky výchovného procesu. Nenásilnou formou povzbuzuje a motivuje k seberealizaci, prohlubování zájmů, sociální spolupráce, rozšíření a objevení svých schopností. Volný čas plní také specifické funkce. Pávková</w:t>
      </w:r>
      <w:r w:rsidR="00B62EFB">
        <w:rPr>
          <w:rFonts w:ascii="Times New Roman" w:hAnsi="Times New Roman" w:cs="Times New Roman"/>
          <w:sz w:val="24"/>
          <w:szCs w:val="24"/>
          <w:lang w:eastAsia="en-US"/>
        </w:rPr>
        <w:t xml:space="preserve"> (2014)</w:t>
      </w:r>
      <w:r>
        <w:rPr>
          <w:rFonts w:ascii="Times New Roman" w:hAnsi="Times New Roman" w:cs="Times New Roman"/>
          <w:sz w:val="24"/>
          <w:szCs w:val="24"/>
          <w:lang w:eastAsia="en-US"/>
        </w:rPr>
        <w:t xml:space="preserve"> rozlišuje čtyři základní funkce, a to sociální, zdravotní, preventivní a výchovně-vzdělávací.</w:t>
      </w:r>
    </w:p>
    <w:p w14:paraId="1A70990B" w14:textId="275FA362" w:rsidR="00D66B06" w:rsidRDefault="00D66B06" w:rsidP="00D66B06">
      <w:pPr>
        <w:spacing w:line="360" w:lineRule="auto"/>
        <w:ind w:firstLine="708"/>
        <w:jc w:val="both"/>
        <w:rPr>
          <w:rFonts w:ascii="Times New Roman" w:hAnsi="Times New Roman" w:cs="Times New Roman"/>
          <w:sz w:val="24"/>
          <w:szCs w:val="24"/>
          <w:lang w:eastAsia="en-US"/>
        </w:rPr>
      </w:pPr>
      <w:r w:rsidRPr="002068FC">
        <w:rPr>
          <w:rFonts w:ascii="Times New Roman" w:hAnsi="Times New Roman" w:cs="Times New Roman"/>
          <w:b/>
          <w:bCs/>
          <w:sz w:val="24"/>
          <w:szCs w:val="24"/>
          <w:lang w:eastAsia="en-US"/>
        </w:rPr>
        <w:t>Funkci sociální</w:t>
      </w:r>
      <w:r>
        <w:rPr>
          <w:rFonts w:ascii="Times New Roman" w:hAnsi="Times New Roman" w:cs="Times New Roman"/>
          <w:sz w:val="24"/>
          <w:szCs w:val="24"/>
          <w:lang w:eastAsia="en-US"/>
        </w:rPr>
        <w:t xml:space="preserve"> může být u dětí docházka do škol a zájmových zařízení, kde můžou odpoledne relaxovat a trávit svůj volný čas hrou. Tyto zařízení nabízí stejné podmínky pro všechny účastněné. U dospělých je to kupříkladu navázání nových kontaktů a přátelství s ostatními lidmi, kteří mají stejné záliby</w:t>
      </w:r>
      <w:r w:rsidR="00B62EF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U všech věkových skupin dochází k sociálnímu učení</w:t>
      </w:r>
      <w:r w:rsidR="00726B65">
        <w:rPr>
          <w:rFonts w:ascii="Times New Roman" w:hAnsi="Times New Roman" w:cs="Times New Roman"/>
          <w:sz w:val="24"/>
          <w:szCs w:val="24"/>
          <w:lang w:eastAsia="en-US"/>
        </w:rPr>
        <w:t xml:space="preserve"> (Pávková, 2014)</w:t>
      </w:r>
      <w:r>
        <w:rPr>
          <w:rFonts w:ascii="Times New Roman" w:hAnsi="Times New Roman" w:cs="Times New Roman"/>
          <w:sz w:val="24"/>
          <w:szCs w:val="24"/>
          <w:lang w:eastAsia="en-US"/>
        </w:rPr>
        <w:t>.</w:t>
      </w:r>
    </w:p>
    <w:p w14:paraId="6CABEA6C" w14:textId="30AAB7BE" w:rsidR="00D66B06" w:rsidRDefault="00D66B06" w:rsidP="00D66B06">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Zdravotní funkce</w:t>
      </w:r>
      <w:r>
        <w:rPr>
          <w:rFonts w:ascii="Times New Roman" w:hAnsi="Times New Roman" w:cs="Times New Roman"/>
          <w:sz w:val="24"/>
          <w:szCs w:val="24"/>
          <w:lang w:eastAsia="en-US"/>
        </w:rPr>
        <w:t xml:space="preserve"> podporuje zdravý vývoj jedince po stránce duševního, tělesného a sociálního vývoje. U jednotlivců, bez rozdílu věku, kteří ve svém volném provozují sportování, upevňuje zdraví, podporuje přirozený vývoj a udržuje všechny generace v dobré kondici. V tomto případě je třeba zohlednit věk a dispozice jedinců. Zdravotní a výchovná funkce má vliv na psychohygienu, bezpečnost práce a zdravý životní styl</w:t>
      </w:r>
      <w:r w:rsidR="00726B65" w:rsidRPr="00726B65">
        <w:rPr>
          <w:rFonts w:ascii="Times New Roman" w:hAnsi="Times New Roman" w:cs="Times New Roman"/>
          <w:sz w:val="24"/>
          <w:szCs w:val="24"/>
          <w:lang w:eastAsia="en-US"/>
        </w:rPr>
        <w:t xml:space="preserve"> </w:t>
      </w:r>
      <w:r w:rsidR="00726B65">
        <w:rPr>
          <w:rFonts w:ascii="Times New Roman" w:hAnsi="Times New Roman" w:cs="Times New Roman"/>
          <w:sz w:val="24"/>
          <w:szCs w:val="24"/>
          <w:lang w:eastAsia="en-US"/>
        </w:rPr>
        <w:t>(Pávková, 2014).</w:t>
      </w:r>
    </w:p>
    <w:p w14:paraId="1A4D309D" w14:textId="74FDCB45" w:rsidR="00D66B06" w:rsidRDefault="00D66B06" w:rsidP="00D66B06">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Preventivní funkce</w:t>
      </w:r>
      <w:r>
        <w:rPr>
          <w:rFonts w:ascii="Times New Roman" w:hAnsi="Times New Roman" w:cs="Times New Roman"/>
          <w:sz w:val="24"/>
          <w:szCs w:val="24"/>
          <w:lang w:eastAsia="en-US"/>
        </w:rPr>
        <w:t xml:space="preserve"> působí na jedince ve volném čase jako primární prevence vzniku negativních jevů ve společnosti. Můžeme je vnímat jako nežádoucí, nevhodné a nebezpečné pro společnost</w:t>
      </w:r>
      <w:r w:rsidR="00726B65">
        <w:rPr>
          <w:rFonts w:ascii="Times New Roman" w:hAnsi="Times New Roman" w:cs="Times New Roman"/>
          <w:sz w:val="24"/>
          <w:szCs w:val="24"/>
          <w:lang w:eastAsia="en-US"/>
        </w:rPr>
        <w:t xml:space="preserve"> (Pávková, 2014).</w:t>
      </w:r>
    </w:p>
    <w:p w14:paraId="1E4EC8C9" w14:textId="25EB4D85" w:rsidR="00D66B06" w:rsidRDefault="00D66B06" w:rsidP="00D66B06">
      <w:pPr>
        <w:spacing w:line="360" w:lineRule="auto"/>
        <w:ind w:firstLine="708"/>
        <w:jc w:val="both"/>
        <w:rPr>
          <w:rFonts w:ascii="Times New Roman" w:hAnsi="Times New Roman" w:cs="Times New Roman"/>
          <w:sz w:val="24"/>
          <w:szCs w:val="24"/>
          <w:lang w:eastAsia="en-US"/>
        </w:rPr>
      </w:pPr>
      <w:r w:rsidRPr="001E60E3">
        <w:rPr>
          <w:rFonts w:ascii="Times New Roman" w:hAnsi="Times New Roman" w:cs="Times New Roman"/>
          <w:b/>
          <w:bCs/>
          <w:sz w:val="24"/>
          <w:szCs w:val="24"/>
          <w:lang w:eastAsia="en-US"/>
        </w:rPr>
        <w:t xml:space="preserve">Výchovně-vzdělávací funkce </w:t>
      </w:r>
      <w:r>
        <w:rPr>
          <w:rFonts w:ascii="Times New Roman" w:hAnsi="Times New Roman" w:cs="Times New Roman"/>
          <w:sz w:val="24"/>
          <w:szCs w:val="24"/>
          <w:lang w:eastAsia="en-US"/>
        </w:rPr>
        <w:t>podporuje jednotlivce k rozvoji svých schopností a motivuje k dalšímu učení. Je to cílené ovlivňování vychovávaných jedinců. Jen tak lze získat sebevědomé jedince, kteří jsou a budou přínosem pro společnost</w:t>
      </w:r>
      <w:r w:rsidR="00726B65">
        <w:rPr>
          <w:rFonts w:ascii="Times New Roman" w:hAnsi="Times New Roman" w:cs="Times New Roman"/>
          <w:sz w:val="24"/>
          <w:szCs w:val="24"/>
          <w:lang w:eastAsia="en-US"/>
        </w:rPr>
        <w:t xml:space="preserve"> (Pávková, 2014</w:t>
      </w:r>
      <w:r w:rsidR="00B8260E">
        <w:rPr>
          <w:rFonts w:ascii="Times New Roman" w:hAnsi="Times New Roman" w:cs="Times New Roman"/>
          <w:sz w:val="24"/>
          <w:szCs w:val="24"/>
          <w:lang w:eastAsia="en-US"/>
        </w:rPr>
        <w:t>)</w:t>
      </w:r>
      <w:r w:rsidR="00726B65">
        <w:rPr>
          <w:rFonts w:ascii="Times New Roman" w:hAnsi="Times New Roman" w:cs="Times New Roman"/>
          <w:sz w:val="24"/>
          <w:szCs w:val="24"/>
          <w:lang w:eastAsia="en-US"/>
        </w:rPr>
        <w:t>.</w:t>
      </w:r>
    </w:p>
    <w:p w14:paraId="0368CC28" w14:textId="77A94E93" w:rsidR="00C0376E" w:rsidRDefault="00C0376E" w:rsidP="00C0376E">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S volným časem se děti setkávají poprvé u své rodiny. Vnímají, jak členové rodiny vyplňují své dny příjemnými činnostmi na základě dobrovolnosti, která je naplňuje radostí. Rodiče by měli vést svoje děti k aktivnímu trávení volného času, být pro děti motivací a zároveň podporou. Rodiče znají své děti nejlépe, a proto by jim měli dokázat nabídnout vhodné alternativy a reagovat na potřeby dětí (Hofbauer, 2004, s. 61). </w:t>
      </w:r>
    </w:p>
    <w:p w14:paraId="35386386" w14:textId="62ED4D15" w:rsidR="00C0376E" w:rsidRDefault="00C0376E" w:rsidP="00C0376E">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i/>
          <w:iCs/>
          <w:sz w:val="24"/>
          <w:szCs w:val="24"/>
          <w:lang w:eastAsia="en-US"/>
        </w:rPr>
        <w:t>„Rodina se tak stává aktivním subjektem i svého volnočasového života, rozvíjí pozitivní podněty a čelí nežádoucím vlivům.“</w:t>
      </w:r>
      <w:r>
        <w:rPr>
          <w:rFonts w:ascii="Times New Roman" w:hAnsi="Times New Roman" w:cs="Times New Roman"/>
          <w:sz w:val="24"/>
          <w:szCs w:val="24"/>
          <w:lang w:eastAsia="en-US"/>
        </w:rPr>
        <w:t xml:space="preserve"> (Hofbauer, 2004, s.64)</w:t>
      </w:r>
    </w:p>
    <w:p w14:paraId="44B314A4" w14:textId="77777777" w:rsidR="00C0376E" w:rsidRPr="00C0376E" w:rsidRDefault="00C0376E" w:rsidP="00C0376E">
      <w:pPr>
        <w:spacing w:line="360" w:lineRule="auto"/>
        <w:ind w:firstLine="708"/>
        <w:jc w:val="both"/>
        <w:rPr>
          <w:rFonts w:ascii="Times New Roman" w:hAnsi="Times New Roman" w:cs="Times New Roman"/>
          <w:sz w:val="24"/>
          <w:szCs w:val="24"/>
          <w:lang w:eastAsia="en-US"/>
        </w:rPr>
      </w:pPr>
    </w:p>
    <w:p w14:paraId="7A566233" w14:textId="33821568" w:rsidR="00875034" w:rsidRDefault="00777A62" w:rsidP="00777A62">
      <w:pPr>
        <w:pStyle w:val="Nadpis2"/>
        <w:rPr>
          <w:color w:val="auto"/>
        </w:rPr>
      </w:pPr>
      <w:bookmarkStart w:id="21" w:name="_Toc134812926"/>
      <w:r>
        <w:rPr>
          <w:color w:val="auto"/>
        </w:rPr>
        <w:t>2.1</w:t>
      </w:r>
      <w:r>
        <w:rPr>
          <w:color w:val="auto"/>
        </w:rPr>
        <w:tab/>
        <w:t>Volný čas dětí mladšího školního věku</w:t>
      </w:r>
      <w:bookmarkEnd w:id="21"/>
    </w:p>
    <w:p w14:paraId="4E29E863" w14:textId="77777777" w:rsidR="00777A62" w:rsidRPr="00777A62" w:rsidRDefault="00777A62" w:rsidP="00777A62"/>
    <w:p w14:paraId="66D8938F" w14:textId="0785A63F" w:rsidR="00D66B06" w:rsidRDefault="00875034"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Děti ve věku 6-10 let rády poznávají nové věci, experimentují. Velký vliv mají dospělé osoby pohybující se v jejich blízkosti. Při správném vedení a motivaci děti s radostí přijímají činnosti a aktivity. Pozornosti se kupříkladu těší aktivity, jejíž cílem je vlastní tvorba, skupinové hry, zážitek s prožitkem. </w:t>
      </w:r>
      <w:r w:rsidR="00D66B06" w:rsidRPr="00266FDA">
        <w:rPr>
          <w:rFonts w:ascii="Times New Roman" w:hAnsi="Times New Roman" w:cs="Times New Roman"/>
          <w:sz w:val="24"/>
          <w:szCs w:val="24"/>
          <w:lang w:eastAsia="en-US"/>
        </w:rPr>
        <w:t xml:space="preserve">Děti v tomto věku </w:t>
      </w:r>
      <w:r w:rsidR="00D66B06">
        <w:rPr>
          <w:rFonts w:ascii="Times New Roman" w:hAnsi="Times New Roman" w:cs="Times New Roman"/>
          <w:sz w:val="24"/>
          <w:szCs w:val="24"/>
          <w:lang w:eastAsia="en-US"/>
        </w:rPr>
        <w:t xml:space="preserve">se po většinu dne pohybují ve vzdělávacích zařízeních. V rámci odpolední mimoškolních aktivit i mezipředmětových aktivit a předmětů jako tělesná výchova mají děti možnost posílit a zregenerovat svoje síly. </w:t>
      </w:r>
    </w:p>
    <w:p w14:paraId="2D477403" w14:textId="0062C871" w:rsidR="00147EE2" w:rsidRDefault="00147EE2"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Nabídka volnočasových aktivit je odlišná v závislosti na lokalitě. V základu většinou </w:t>
      </w:r>
      <w:r w:rsidR="001757F6">
        <w:rPr>
          <w:rFonts w:ascii="Times New Roman" w:hAnsi="Times New Roman" w:cs="Times New Roman"/>
          <w:sz w:val="24"/>
          <w:szCs w:val="24"/>
          <w:lang w:eastAsia="en-US"/>
        </w:rPr>
        <w:t>dávají</w:t>
      </w:r>
      <w:r>
        <w:rPr>
          <w:rFonts w:ascii="Times New Roman" w:hAnsi="Times New Roman" w:cs="Times New Roman"/>
          <w:sz w:val="24"/>
          <w:szCs w:val="24"/>
          <w:lang w:eastAsia="en-US"/>
        </w:rPr>
        <w:t xml:space="preserve"> příležitost dětem základní školy, které nabízejí </w:t>
      </w:r>
      <w:r w:rsidR="001757F6">
        <w:rPr>
          <w:rFonts w:ascii="Times New Roman" w:hAnsi="Times New Roman" w:cs="Times New Roman"/>
          <w:sz w:val="24"/>
          <w:szCs w:val="24"/>
          <w:lang w:eastAsia="en-US"/>
        </w:rPr>
        <w:t xml:space="preserve">pravidelné zájmové </w:t>
      </w:r>
      <w:r>
        <w:rPr>
          <w:rFonts w:ascii="Times New Roman" w:hAnsi="Times New Roman" w:cs="Times New Roman"/>
          <w:sz w:val="24"/>
          <w:szCs w:val="24"/>
          <w:lang w:eastAsia="en-US"/>
        </w:rPr>
        <w:t>kroužky</w:t>
      </w:r>
      <w:r w:rsidR="001757F6">
        <w:rPr>
          <w:rFonts w:ascii="Times New Roman" w:hAnsi="Times New Roman" w:cs="Times New Roman"/>
          <w:sz w:val="24"/>
          <w:szCs w:val="24"/>
          <w:lang w:eastAsia="en-US"/>
        </w:rPr>
        <w:t xml:space="preserve"> pro děti. Většinou se jedná o kroužky sportovní. Velmi oblíbené jsou kolektivní hry, jako fotbal, florbal, tenis</w:t>
      </w:r>
      <w:r w:rsidR="00510C09">
        <w:rPr>
          <w:rFonts w:ascii="Times New Roman" w:hAnsi="Times New Roman" w:cs="Times New Roman"/>
          <w:sz w:val="24"/>
          <w:szCs w:val="24"/>
          <w:lang w:eastAsia="en-US"/>
        </w:rPr>
        <w:t>, tanec.</w:t>
      </w:r>
      <w:r w:rsidR="001757F6">
        <w:rPr>
          <w:rFonts w:ascii="Times New Roman" w:hAnsi="Times New Roman" w:cs="Times New Roman"/>
          <w:sz w:val="24"/>
          <w:szCs w:val="24"/>
          <w:lang w:eastAsia="en-US"/>
        </w:rPr>
        <w:t xml:space="preserve"> </w:t>
      </w:r>
      <w:r w:rsidR="0016720D">
        <w:rPr>
          <w:rFonts w:ascii="Times New Roman" w:hAnsi="Times New Roman" w:cs="Times New Roman"/>
          <w:sz w:val="24"/>
          <w:szCs w:val="24"/>
          <w:lang w:eastAsia="en-US"/>
        </w:rPr>
        <w:t>V menších obcích děti navštěvují hasičský kroužek, kde podstatnou část tvoří sportovně-výkonnostní složka.</w:t>
      </w:r>
    </w:p>
    <w:p w14:paraId="237F02B5" w14:textId="2959885F" w:rsidR="00510C09" w:rsidRDefault="001757F6"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Velmi oblíbené mezi dětmi jsou </w:t>
      </w:r>
      <w:r w:rsidR="00510C09">
        <w:rPr>
          <w:rFonts w:ascii="Times New Roman" w:hAnsi="Times New Roman" w:cs="Times New Roman"/>
          <w:sz w:val="24"/>
          <w:szCs w:val="24"/>
          <w:lang w:eastAsia="en-US"/>
        </w:rPr>
        <w:t xml:space="preserve">také </w:t>
      </w:r>
      <w:r>
        <w:rPr>
          <w:rFonts w:ascii="Times New Roman" w:hAnsi="Times New Roman" w:cs="Times New Roman"/>
          <w:sz w:val="24"/>
          <w:szCs w:val="24"/>
          <w:lang w:eastAsia="en-US"/>
        </w:rPr>
        <w:t xml:space="preserve">tvůrčí </w:t>
      </w:r>
      <w:r w:rsidR="00510C09">
        <w:rPr>
          <w:rFonts w:ascii="Times New Roman" w:hAnsi="Times New Roman" w:cs="Times New Roman"/>
          <w:sz w:val="24"/>
          <w:szCs w:val="24"/>
          <w:lang w:eastAsia="en-US"/>
        </w:rPr>
        <w:t>aktivity. Jmenovat můžeme oblíbenou keramiku, vaření</w:t>
      </w:r>
      <w:r w:rsidR="00B701F1">
        <w:rPr>
          <w:rFonts w:ascii="Times New Roman" w:hAnsi="Times New Roman" w:cs="Times New Roman"/>
          <w:sz w:val="24"/>
          <w:szCs w:val="24"/>
          <w:lang w:eastAsia="en-US"/>
        </w:rPr>
        <w:t xml:space="preserve"> i dramatický kroužek</w:t>
      </w:r>
      <w:r w:rsidR="00510C09">
        <w:rPr>
          <w:rFonts w:ascii="Times New Roman" w:hAnsi="Times New Roman" w:cs="Times New Roman"/>
          <w:sz w:val="24"/>
          <w:szCs w:val="24"/>
          <w:lang w:eastAsia="en-US"/>
        </w:rPr>
        <w:t>. Děti se na základě pravidelnosti učí postupům, kreativitě, rozvíjejí fantazii.</w:t>
      </w:r>
    </w:p>
    <w:p w14:paraId="6D9E0BE3" w14:textId="03E94C8A" w:rsidR="00BE6489" w:rsidRDefault="00510C09"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Dlouholetou tradici mají kroužky oddechové</w:t>
      </w:r>
      <w:r w:rsidR="00BE6489">
        <w:rPr>
          <w:rFonts w:ascii="Times New Roman" w:hAnsi="Times New Roman" w:cs="Times New Roman"/>
          <w:sz w:val="24"/>
          <w:szCs w:val="24"/>
          <w:lang w:eastAsia="en-US"/>
        </w:rPr>
        <w:t>, které se věnují výuce na hudební nástroj, jako je flétna, kytara, klavír.</w:t>
      </w:r>
    </w:p>
    <w:p w14:paraId="69FD697F" w14:textId="420485B6" w:rsidR="00B701F1" w:rsidRDefault="00BE6489"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Jak bylo zmíněno výše, malé obce dokáží díky škole zajistit pravidelné rekreační, oddechové a vzdělávací aktivity. Větší příležitost a pestrost volnočasových aktivit nabízí větší obce nebo města</w:t>
      </w:r>
      <w:r w:rsidR="004E01DB">
        <w:rPr>
          <w:rFonts w:ascii="Times New Roman" w:hAnsi="Times New Roman" w:cs="Times New Roman"/>
          <w:sz w:val="24"/>
          <w:szCs w:val="24"/>
          <w:lang w:eastAsia="en-US"/>
        </w:rPr>
        <w:t>, kde volný čas probíhá mimo školní za</w:t>
      </w:r>
      <w:r w:rsidR="00406828">
        <w:rPr>
          <w:rFonts w:ascii="Times New Roman" w:hAnsi="Times New Roman" w:cs="Times New Roman"/>
          <w:sz w:val="24"/>
          <w:szCs w:val="24"/>
          <w:lang w:eastAsia="en-US"/>
        </w:rPr>
        <w:t>ř</w:t>
      </w:r>
      <w:r w:rsidR="004E01DB">
        <w:rPr>
          <w:rFonts w:ascii="Times New Roman" w:hAnsi="Times New Roman" w:cs="Times New Roman"/>
          <w:sz w:val="24"/>
          <w:szCs w:val="24"/>
          <w:lang w:eastAsia="en-US"/>
        </w:rPr>
        <w:t>ízení.</w:t>
      </w:r>
      <w:r w:rsidR="00406828">
        <w:rPr>
          <w:rFonts w:ascii="Times New Roman" w:hAnsi="Times New Roman" w:cs="Times New Roman"/>
          <w:sz w:val="24"/>
          <w:szCs w:val="24"/>
          <w:lang w:eastAsia="en-US"/>
        </w:rPr>
        <w:t xml:space="preserve"> Různorodé aktivity většinou sdružují domovy dětí a mládeže nebo kluby se speciálním zaměřením.</w:t>
      </w:r>
      <w:r>
        <w:rPr>
          <w:rFonts w:ascii="Times New Roman" w:hAnsi="Times New Roman" w:cs="Times New Roman"/>
          <w:sz w:val="24"/>
          <w:szCs w:val="24"/>
          <w:lang w:eastAsia="en-US"/>
        </w:rPr>
        <w:t xml:space="preserve"> Pokud se podíváme </w:t>
      </w:r>
      <w:r>
        <w:rPr>
          <w:rFonts w:ascii="Times New Roman" w:hAnsi="Times New Roman" w:cs="Times New Roman"/>
          <w:sz w:val="24"/>
          <w:szCs w:val="24"/>
          <w:lang w:eastAsia="en-US"/>
        </w:rPr>
        <w:lastRenderedPageBreak/>
        <w:t>komplexně můžeme jmenovat kupříkladu</w:t>
      </w:r>
      <w:r w:rsidR="0016720D">
        <w:rPr>
          <w:rFonts w:ascii="Times New Roman" w:hAnsi="Times New Roman" w:cs="Times New Roman"/>
          <w:sz w:val="24"/>
          <w:szCs w:val="24"/>
          <w:lang w:eastAsia="en-US"/>
        </w:rPr>
        <w:t xml:space="preserve"> hokej, </w:t>
      </w:r>
      <w:r w:rsidR="00B701F1">
        <w:rPr>
          <w:rFonts w:ascii="Times New Roman" w:hAnsi="Times New Roman" w:cs="Times New Roman"/>
          <w:sz w:val="24"/>
          <w:szCs w:val="24"/>
          <w:lang w:eastAsia="en-US"/>
        </w:rPr>
        <w:t xml:space="preserve">cvičení rodičů s dětmi, gymnastika, badminton, lezení na umělé stěně, plavání, </w:t>
      </w:r>
      <w:r w:rsidR="0016720D">
        <w:rPr>
          <w:rFonts w:ascii="Times New Roman" w:hAnsi="Times New Roman" w:cs="Times New Roman"/>
          <w:sz w:val="24"/>
          <w:szCs w:val="24"/>
          <w:lang w:eastAsia="en-US"/>
        </w:rPr>
        <w:t>kroužek železničářů,</w:t>
      </w:r>
      <w:r w:rsidR="00B701F1">
        <w:rPr>
          <w:rFonts w:ascii="Times New Roman" w:hAnsi="Times New Roman" w:cs="Times New Roman"/>
          <w:sz w:val="24"/>
          <w:szCs w:val="24"/>
          <w:lang w:eastAsia="en-US"/>
        </w:rPr>
        <w:t xml:space="preserve"> modeláři, kroužek výtvarný, chovatelský, přírodovědecký. Současným trendem a středem vysokého zájmu dětí je počítačové programování a grafika, robotika a elektronika.</w:t>
      </w:r>
    </w:p>
    <w:p w14:paraId="5A21D7E0" w14:textId="7ABFAA21" w:rsidR="004A7F70" w:rsidRDefault="00B701F1"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Je ovšem třeba zmínit i negativní </w:t>
      </w:r>
      <w:r w:rsidR="00F46D84">
        <w:rPr>
          <w:rFonts w:ascii="Times New Roman" w:hAnsi="Times New Roman" w:cs="Times New Roman"/>
          <w:sz w:val="24"/>
          <w:szCs w:val="24"/>
          <w:lang w:eastAsia="en-US"/>
        </w:rPr>
        <w:t>část, která je spíše nežádoucí. Poměrně značná část dětí tráví svůj volný čas pasivně. Obzvláště v oblibě jsou mobilní telefony, kde se děti pohybují na sociálních sítích a herní konzole. V některých případech můžeme hovořit o závislosti</w:t>
      </w:r>
      <w:r w:rsidR="00360F9F">
        <w:rPr>
          <w:rFonts w:ascii="Times New Roman" w:hAnsi="Times New Roman" w:cs="Times New Roman"/>
          <w:sz w:val="24"/>
          <w:szCs w:val="24"/>
          <w:lang w:eastAsia="en-US"/>
        </w:rPr>
        <w:t xml:space="preserve">. </w:t>
      </w:r>
    </w:p>
    <w:p w14:paraId="01D31F31" w14:textId="77777777" w:rsidR="00777A62" w:rsidRDefault="00E942F9"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Ve všech zařízeních, které se věnují výchově ve volném čase působí </w:t>
      </w:r>
      <w:r w:rsidR="00521A5E">
        <w:rPr>
          <w:rFonts w:ascii="Times New Roman" w:hAnsi="Times New Roman" w:cs="Times New Roman"/>
          <w:sz w:val="24"/>
          <w:szCs w:val="24"/>
          <w:lang w:eastAsia="en-US"/>
        </w:rPr>
        <w:t xml:space="preserve">vychovatelé a </w:t>
      </w:r>
      <w:r>
        <w:rPr>
          <w:rFonts w:ascii="Times New Roman" w:hAnsi="Times New Roman" w:cs="Times New Roman"/>
          <w:sz w:val="24"/>
          <w:szCs w:val="24"/>
          <w:lang w:eastAsia="en-US"/>
        </w:rPr>
        <w:t xml:space="preserve">pedagogové volného času. </w:t>
      </w:r>
    </w:p>
    <w:p w14:paraId="57BEF5F1" w14:textId="77777777" w:rsidR="00777A62" w:rsidRDefault="00777A62" w:rsidP="00777A62">
      <w:pPr>
        <w:spacing w:line="360" w:lineRule="auto"/>
        <w:jc w:val="both"/>
        <w:rPr>
          <w:rFonts w:ascii="Times New Roman" w:hAnsi="Times New Roman" w:cs="Times New Roman"/>
          <w:sz w:val="24"/>
          <w:szCs w:val="24"/>
          <w:lang w:eastAsia="en-US"/>
        </w:rPr>
      </w:pPr>
    </w:p>
    <w:p w14:paraId="282A039B" w14:textId="7331CE78" w:rsidR="00BE6489" w:rsidRDefault="00777A62" w:rsidP="00777A62">
      <w:pPr>
        <w:pStyle w:val="Nadpis2"/>
        <w:rPr>
          <w:lang w:eastAsia="en-US"/>
        </w:rPr>
      </w:pPr>
      <w:bookmarkStart w:id="22" w:name="_Toc134812927"/>
      <w:r>
        <w:rPr>
          <w:color w:val="auto"/>
          <w:lang w:eastAsia="en-US"/>
        </w:rPr>
        <w:t>2.2</w:t>
      </w:r>
      <w:r>
        <w:rPr>
          <w:color w:val="auto"/>
          <w:lang w:eastAsia="en-US"/>
        </w:rPr>
        <w:tab/>
        <w:t>Volný čas seniorů</w:t>
      </w:r>
      <w:bookmarkEnd w:id="22"/>
      <w:r w:rsidR="00E942F9">
        <w:rPr>
          <w:lang w:eastAsia="en-US"/>
        </w:rPr>
        <w:t xml:space="preserve"> </w:t>
      </w:r>
      <w:r w:rsidR="004A7F70">
        <w:rPr>
          <w:lang w:eastAsia="en-US"/>
        </w:rPr>
        <w:tab/>
      </w:r>
      <w:r w:rsidR="00360F9F">
        <w:rPr>
          <w:lang w:eastAsia="en-US"/>
        </w:rPr>
        <w:t xml:space="preserve"> </w:t>
      </w:r>
      <w:r w:rsidR="0016720D">
        <w:rPr>
          <w:lang w:eastAsia="en-US"/>
        </w:rPr>
        <w:t xml:space="preserve"> </w:t>
      </w:r>
    </w:p>
    <w:p w14:paraId="1B196FE7" w14:textId="13097A1B" w:rsidR="001757F6" w:rsidRDefault="00510C09" w:rsidP="00985F89">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757F6">
        <w:rPr>
          <w:rFonts w:ascii="Times New Roman" w:hAnsi="Times New Roman" w:cs="Times New Roman"/>
          <w:sz w:val="24"/>
          <w:szCs w:val="24"/>
          <w:lang w:eastAsia="en-US"/>
        </w:rPr>
        <w:t xml:space="preserve"> </w:t>
      </w:r>
    </w:p>
    <w:p w14:paraId="67C19772" w14:textId="31905938" w:rsidR="00F7595B" w:rsidRDefault="004545A5" w:rsidP="002975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Nástupem do tzv. „</w:t>
      </w:r>
      <w:r w:rsidR="00B62EFB">
        <w:rPr>
          <w:rFonts w:ascii="Times New Roman" w:hAnsi="Times New Roman" w:cs="Times New Roman"/>
          <w:sz w:val="24"/>
          <w:szCs w:val="24"/>
        </w:rPr>
        <w:t xml:space="preserve">starobního </w:t>
      </w:r>
      <w:r>
        <w:rPr>
          <w:rFonts w:ascii="Times New Roman" w:hAnsi="Times New Roman" w:cs="Times New Roman"/>
          <w:sz w:val="24"/>
          <w:szCs w:val="24"/>
        </w:rPr>
        <w:t>důchodu“ nastává pro člověka velká změna. Od rodičů, kolegů a známých je slyšet</w:t>
      </w:r>
      <w:r w:rsidR="00597668">
        <w:rPr>
          <w:rFonts w:ascii="Times New Roman" w:hAnsi="Times New Roman" w:cs="Times New Roman"/>
          <w:sz w:val="24"/>
          <w:szCs w:val="24"/>
        </w:rPr>
        <w:t xml:space="preserve">, že se na důchodový věk velmi těší. Opouští období, které plně věnovali rodině a pracovním povinnostem. Tento čas byl plný shonu a stresu. </w:t>
      </w:r>
      <w:r w:rsidR="002B062F">
        <w:rPr>
          <w:rFonts w:ascii="Times New Roman" w:hAnsi="Times New Roman" w:cs="Times New Roman"/>
          <w:sz w:val="24"/>
          <w:szCs w:val="24"/>
        </w:rPr>
        <w:t xml:space="preserve">Nyní pro většinu seniorů nastává čas plánování a přání. </w:t>
      </w:r>
      <w:r w:rsidR="00F7595B">
        <w:rPr>
          <w:rFonts w:ascii="Times New Roman" w:hAnsi="Times New Roman" w:cs="Times New Roman"/>
          <w:sz w:val="24"/>
          <w:szCs w:val="24"/>
        </w:rPr>
        <w:t>Můžeme tedy hovořit o aktivním stárnutí. Ti, kteří byli aktivnější v produktivním věku si chtějí zachovat svůj životní styl (Janiš, Skopalová, 2016).</w:t>
      </w:r>
    </w:p>
    <w:p w14:paraId="63D82CAB" w14:textId="77777777" w:rsidR="00BC3E1D" w:rsidRDefault="00EA0BBB" w:rsidP="002975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Velmi</w:t>
      </w:r>
      <w:r w:rsidR="009B4385">
        <w:rPr>
          <w:rFonts w:ascii="Times New Roman" w:hAnsi="Times New Roman" w:cs="Times New Roman"/>
          <w:sz w:val="24"/>
          <w:szCs w:val="24"/>
        </w:rPr>
        <w:t xml:space="preserve"> přehledně </w:t>
      </w:r>
      <w:r w:rsidR="00BC3E1D">
        <w:rPr>
          <w:rFonts w:ascii="Times New Roman" w:hAnsi="Times New Roman" w:cs="Times New Roman"/>
          <w:sz w:val="24"/>
          <w:szCs w:val="24"/>
        </w:rPr>
        <w:t>lze rozlišit možnosti, jak může senior smysluplně vyžít svůj nově získaný volný čas:</w:t>
      </w:r>
    </w:p>
    <w:p w14:paraId="09BB8A7F" w14:textId="17A15140" w:rsidR="00B62EFB" w:rsidRDefault="00E871C0" w:rsidP="00297527">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Pokračov</w:t>
      </w:r>
      <w:r w:rsidR="00C37293">
        <w:rPr>
          <w:rFonts w:ascii="Times New Roman" w:hAnsi="Times New Roman" w:cs="Times New Roman"/>
          <w:sz w:val="24"/>
          <w:szCs w:val="24"/>
        </w:rPr>
        <w:t>ání</w:t>
      </w:r>
      <w:r>
        <w:rPr>
          <w:rFonts w:ascii="Times New Roman" w:hAnsi="Times New Roman" w:cs="Times New Roman"/>
          <w:sz w:val="24"/>
          <w:szCs w:val="24"/>
        </w:rPr>
        <w:t xml:space="preserve"> ve svých aktivitách. Je to nejlepší způsob, který nijak výrazně nezasahuje do stávajícího života. Záleží však na ekonomických a zdravotních aspektech. </w:t>
      </w:r>
    </w:p>
    <w:p w14:paraId="55326A08" w14:textId="2A5BC72E" w:rsidR="00E871C0" w:rsidRDefault="00E871C0" w:rsidP="00297527">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Rozšíření svých aktivit. Jedná se především o aktivity, na které senior neměl dostatek času. Nyní se otvírá prostor pro realizaci.</w:t>
      </w:r>
    </w:p>
    <w:p w14:paraId="78384DE3" w14:textId="4CF8E2FC" w:rsidR="00E871C0" w:rsidRDefault="00C37293" w:rsidP="00297527">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Nové činnosti. Aktivní stáří je ve znamení získání nových znalostí a dovedností.</w:t>
      </w:r>
    </w:p>
    <w:p w14:paraId="3B638D34" w14:textId="6FAECC72" w:rsidR="00297527" w:rsidRDefault="006C66BB" w:rsidP="00F000FC">
      <w:pPr>
        <w:pStyle w:val="Odstavecseseznamem"/>
        <w:numPr>
          <w:ilvl w:val="0"/>
          <w:numId w:val="13"/>
        </w:numPr>
        <w:spacing w:line="360" w:lineRule="auto"/>
        <w:ind w:left="708"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7293" w:rsidRPr="00297527">
        <w:rPr>
          <w:rFonts w:ascii="Times New Roman" w:hAnsi="Times New Roman" w:cs="Times New Roman"/>
          <w:sz w:val="24"/>
          <w:szCs w:val="24"/>
        </w:rPr>
        <w:t>Profesní činnost a její pokračování, můžeme chápat jako dobrovolnou činnost,</w:t>
      </w:r>
    </w:p>
    <w:p w14:paraId="59711867" w14:textId="77777777" w:rsidR="00254A61" w:rsidRDefault="00C37293" w:rsidP="00297527">
      <w:pPr>
        <w:spacing w:line="360" w:lineRule="auto"/>
        <w:jc w:val="both"/>
        <w:rPr>
          <w:rFonts w:ascii="Times New Roman" w:hAnsi="Times New Roman" w:cs="Times New Roman"/>
          <w:sz w:val="24"/>
          <w:szCs w:val="24"/>
        </w:rPr>
      </w:pPr>
      <w:r w:rsidRPr="00297527">
        <w:rPr>
          <w:rFonts w:ascii="Times New Roman" w:hAnsi="Times New Roman" w:cs="Times New Roman"/>
          <w:sz w:val="24"/>
          <w:szCs w:val="24"/>
        </w:rPr>
        <w:t xml:space="preserve">která působí radost a potěšení. </w:t>
      </w:r>
      <w:r w:rsidR="00FE694F" w:rsidRPr="00297527">
        <w:rPr>
          <w:rFonts w:ascii="Times New Roman" w:hAnsi="Times New Roman" w:cs="Times New Roman"/>
          <w:sz w:val="24"/>
          <w:szCs w:val="24"/>
        </w:rPr>
        <w:t>Kupříkladu senior může předávat své zkušenosti i mladším generacím. Zde můžeme hovořit o tak důležitých mezigeneračních vztazích a učení (</w:t>
      </w:r>
      <w:proofErr w:type="spellStart"/>
      <w:r w:rsidR="00FE694F" w:rsidRPr="00297527">
        <w:rPr>
          <w:rFonts w:ascii="Times New Roman" w:hAnsi="Times New Roman" w:cs="Times New Roman"/>
          <w:sz w:val="24"/>
          <w:szCs w:val="24"/>
        </w:rPr>
        <w:t>Kasper</w:t>
      </w:r>
      <w:proofErr w:type="spellEnd"/>
      <w:r w:rsidR="005C0DB9" w:rsidRPr="00297527">
        <w:rPr>
          <w:rFonts w:ascii="Times New Roman" w:hAnsi="Times New Roman" w:cs="Times New Roman"/>
          <w:sz w:val="24"/>
          <w:szCs w:val="24"/>
        </w:rPr>
        <w:t>,</w:t>
      </w:r>
      <w:r w:rsidR="00FE694F" w:rsidRPr="00297527">
        <w:rPr>
          <w:rFonts w:ascii="Times New Roman" w:hAnsi="Times New Roman" w:cs="Times New Roman"/>
          <w:sz w:val="24"/>
          <w:szCs w:val="24"/>
        </w:rPr>
        <w:t xml:space="preserve"> </w:t>
      </w:r>
      <w:proofErr w:type="spellStart"/>
      <w:r w:rsidR="00FE694F" w:rsidRPr="00297527">
        <w:rPr>
          <w:rFonts w:ascii="Times New Roman" w:hAnsi="Times New Roman" w:cs="Times New Roman"/>
          <w:sz w:val="24"/>
          <w:szCs w:val="24"/>
        </w:rPr>
        <w:t>Lubecki</w:t>
      </w:r>
      <w:proofErr w:type="spellEnd"/>
      <w:r w:rsidR="00FE694F" w:rsidRPr="00297527">
        <w:rPr>
          <w:rFonts w:ascii="Times New Roman" w:hAnsi="Times New Roman" w:cs="Times New Roman"/>
          <w:sz w:val="24"/>
          <w:szCs w:val="24"/>
        </w:rPr>
        <w:t>, 2003 in Janiš, Skopalová, 2016)</w:t>
      </w:r>
      <w:r w:rsidR="00297527" w:rsidRPr="00297527">
        <w:rPr>
          <w:rFonts w:ascii="Times New Roman" w:hAnsi="Times New Roman" w:cs="Times New Roman"/>
          <w:sz w:val="24"/>
          <w:szCs w:val="24"/>
        </w:rPr>
        <w:t>.</w:t>
      </w:r>
      <w:r w:rsidR="006C66BB">
        <w:rPr>
          <w:rFonts w:ascii="Times New Roman" w:hAnsi="Times New Roman" w:cs="Times New Roman"/>
          <w:sz w:val="24"/>
          <w:szCs w:val="24"/>
        </w:rPr>
        <w:t xml:space="preserve"> </w:t>
      </w:r>
    </w:p>
    <w:p w14:paraId="0892B1DE" w14:textId="3D96B380" w:rsidR="00FE694F" w:rsidRPr="00297527" w:rsidRDefault="00297527" w:rsidP="00254A61">
      <w:pPr>
        <w:spacing w:line="360" w:lineRule="auto"/>
        <w:ind w:firstLine="708"/>
        <w:jc w:val="both"/>
        <w:rPr>
          <w:rFonts w:ascii="Times New Roman" w:hAnsi="Times New Roman" w:cs="Times New Roman"/>
          <w:sz w:val="24"/>
          <w:szCs w:val="24"/>
        </w:rPr>
      </w:pPr>
      <w:r w:rsidRPr="00297527">
        <w:rPr>
          <w:rFonts w:ascii="Times New Roman" w:hAnsi="Times New Roman" w:cs="Times New Roman"/>
          <w:sz w:val="24"/>
          <w:szCs w:val="24"/>
        </w:rPr>
        <w:lastRenderedPageBreak/>
        <w:t>P</w:t>
      </w:r>
      <w:r w:rsidR="00FE694F" w:rsidRPr="00297527">
        <w:rPr>
          <w:rFonts w:ascii="Times New Roman" w:hAnsi="Times New Roman" w:cs="Times New Roman"/>
          <w:sz w:val="24"/>
          <w:szCs w:val="24"/>
        </w:rPr>
        <w:t xml:space="preserve">odstatný vliv na kvalitu volného času seniorů podle Janiše a Skopalové (2016) má </w:t>
      </w:r>
      <w:r w:rsidR="00DC7194" w:rsidRPr="00297527">
        <w:rPr>
          <w:rFonts w:ascii="Times New Roman" w:hAnsi="Times New Roman" w:cs="Times New Roman"/>
          <w:sz w:val="24"/>
          <w:szCs w:val="24"/>
        </w:rPr>
        <w:t xml:space="preserve">nejen </w:t>
      </w:r>
      <w:r w:rsidR="00FE694F" w:rsidRPr="00297527">
        <w:rPr>
          <w:rFonts w:ascii="Times New Roman" w:hAnsi="Times New Roman" w:cs="Times New Roman"/>
          <w:sz w:val="24"/>
          <w:szCs w:val="24"/>
        </w:rPr>
        <w:t>ekonomická a zdravotní způsobilost</w:t>
      </w:r>
      <w:r w:rsidR="005C0DB9" w:rsidRPr="00297527">
        <w:rPr>
          <w:rFonts w:ascii="Times New Roman" w:hAnsi="Times New Roman" w:cs="Times New Roman"/>
          <w:sz w:val="24"/>
          <w:szCs w:val="24"/>
        </w:rPr>
        <w:t xml:space="preserve"> seniorů</w:t>
      </w:r>
      <w:r w:rsidR="00DC7194" w:rsidRPr="00297527">
        <w:rPr>
          <w:rFonts w:ascii="Times New Roman" w:hAnsi="Times New Roman" w:cs="Times New Roman"/>
          <w:sz w:val="24"/>
          <w:szCs w:val="24"/>
        </w:rPr>
        <w:t xml:space="preserve">, ale také </w:t>
      </w:r>
      <w:r w:rsidR="004E7959" w:rsidRPr="00297527">
        <w:rPr>
          <w:rFonts w:ascii="Times New Roman" w:hAnsi="Times New Roman" w:cs="Times New Roman"/>
          <w:sz w:val="24"/>
          <w:szCs w:val="24"/>
        </w:rPr>
        <w:t xml:space="preserve">podpora rodiny, </w:t>
      </w:r>
      <w:r w:rsidR="00DC7194" w:rsidRPr="00297527">
        <w:rPr>
          <w:rFonts w:ascii="Times New Roman" w:hAnsi="Times New Roman" w:cs="Times New Roman"/>
          <w:sz w:val="24"/>
          <w:szCs w:val="24"/>
        </w:rPr>
        <w:t xml:space="preserve">příležitosti a možnosti, které nabízí nejbližší okolí, </w:t>
      </w:r>
      <w:r w:rsidR="00207965" w:rsidRPr="00297527">
        <w:rPr>
          <w:rFonts w:ascii="Times New Roman" w:hAnsi="Times New Roman" w:cs="Times New Roman"/>
          <w:sz w:val="24"/>
          <w:szCs w:val="24"/>
        </w:rPr>
        <w:t xml:space="preserve">školy, </w:t>
      </w:r>
      <w:r w:rsidR="00DC7194" w:rsidRPr="00297527">
        <w:rPr>
          <w:rFonts w:ascii="Times New Roman" w:hAnsi="Times New Roman" w:cs="Times New Roman"/>
          <w:sz w:val="24"/>
          <w:szCs w:val="24"/>
        </w:rPr>
        <w:t xml:space="preserve">obce nebo organizace, které </w:t>
      </w:r>
      <w:r w:rsidR="00207965" w:rsidRPr="00297527">
        <w:rPr>
          <w:rFonts w:ascii="Times New Roman" w:hAnsi="Times New Roman" w:cs="Times New Roman"/>
          <w:sz w:val="24"/>
          <w:szCs w:val="24"/>
        </w:rPr>
        <w:t>umožňují seniorům prožít aktivní stáří prostřednictvím aktivizačních programů, včetně trendu ve zdělávání seniorů, tzv. univerzit třetího věku.</w:t>
      </w:r>
    </w:p>
    <w:p w14:paraId="2D1DB5FA" w14:textId="4F3C60BF" w:rsidR="005C0DB9" w:rsidRDefault="005C0DB9" w:rsidP="0029752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Podle výzkumu Saka a </w:t>
      </w:r>
      <w:proofErr w:type="spellStart"/>
      <w:r>
        <w:rPr>
          <w:rFonts w:ascii="Times New Roman" w:hAnsi="Times New Roman" w:cs="Times New Roman"/>
          <w:sz w:val="24"/>
          <w:szCs w:val="24"/>
        </w:rPr>
        <w:t>Kolesárové</w:t>
      </w:r>
      <w:proofErr w:type="spellEnd"/>
      <w:r>
        <w:rPr>
          <w:rFonts w:ascii="Times New Roman" w:hAnsi="Times New Roman" w:cs="Times New Roman"/>
          <w:sz w:val="24"/>
          <w:szCs w:val="24"/>
        </w:rPr>
        <w:t xml:space="preserve"> </w:t>
      </w:r>
      <w:r w:rsidR="00987F52">
        <w:rPr>
          <w:rFonts w:ascii="Times New Roman" w:hAnsi="Times New Roman" w:cs="Times New Roman"/>
          <w:sz w:val="24"/>
          <w:szCs w:val="24"/>
        </w:rPr>
        <w:t>z roku 2007-2011 (2012), zmíněného zde je zřejmé, že senioři své aktivity zaměřují nejvíce na své záliby, nové zájmy a věnují více času svým blízkým, zejména vnoučatům.</w:t>
      </w:r>
    </w:p>
    <w:p w14:paraId="22461004" w14:textId="61EF9D1B" w:rsidR="00FE694F" w:rsidRDefault="005155EA" w:rsidP="0029752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Žumárová</w:t>
      </w:r>
      <w:proofErr w:type="spellEnd"/>
      <w:r>
        <w:rPr>
          <w:rFonts w:ascii="Times New Roman" w:hAnsi="Times New Roman" w:cs="Times New Roman"/>
          <w:sz w:val="24"/>
          <w:szCs w:val="24"/>
        </w:rPr>
        <w:t xml:space="preserve"> a Balogová (2009) také uvádějí svůj dotazníkový průzkum z oblasti volného času. Oslovily 284 seniorů s průměrným věkem 68 let, z toho bylo 182 žen. Zjistily, že respondenti věnují svému volnému času v průměru 6,5 hodiny denně bez rozdílu</w:t>
      </w:r>
      <w:r w:rsidR="00646FAA">
        <w:rPr>
          <w:rFonts w:ascii="Times New Roman" w:hAnsi="Times New Roman" w:cs="Times New Roman"/>
          <w:sz w:val="24"/>
          <w:szCs w:val="24"/>
        </w:rPr>
        <w:t>,</w:t>
      </w:r>
      <w:r>
        <w:rPr>
          <w:rFonts w:ascii="Times New Roman" w:hAnsi="Times New Roman" w:cs="Times New Roman"/>
          <w:sz w:val="24"/>
          <w:szCs w:val="24"/>
        </w:rPr>
        <w:t xml:space="preserve"> zda je volný, či pracovní den</w:t>
      </w:r>
      <w:r w:rsidR="00646FAA">
        <w:rPr>
          <w:rFonts w:ascii="Times New Roman" w:hAnsi="Times New Roman" w:cs="Times New Roman"/>
          <w:sz w:val="24"/>
          <w:szCs w:val="24"/>
        </w:rPr>
        <w:t>. Z toho však 2,5 hodiny věnují fyzickým aktivitám. Zájem seniorů je o lehčí turistiku</w:t>
      </w:r>
      <w:r w:rsidR="00B254BB">
        <w:rPr>
          <w:rFonts w:ascii="Times New Roman" w:hAnsi="Times New Roman" w:cs="Times New Roman"/>
          <w:sz w:val="24"/>
          <w:szCs w:val="24"/>
        </w:rPr>
        <w:t xml:space="preserve"> společně s cestováním a zahrádka.</w:t>
      </w:r>
    </w:p>
    <w:p w14:paraId="0C02896D" w14:textId="77777777" w:rsidR="000F3E90" w:rsidRDefault="000F3E90" w:rsidP="000F3E90">
      <w:pPr>
        <w:pStyle w:val="Nadpis2"/>
      </w:pPr>
    </w:p>
    <w:p w14:paraId="575E0839" w14:textId="77777777" w:rsidR="00991A9C" w:rsidRDefault="00991A9C" w:rsidP="00991A9C"/>
    <w:p w14:paraId="1D1955E9" w14:textId="77777777" w:rsidR="00991A9C" w:rsidRDefault="00991A9C" w:rsidP="00991A9C"/>
    <w:p w14:paraId="595D4524" w14:textId="77777777" w:rsidR="00991A9C" w:rsidRDefault="00991A9C" w:rsidP="00991A9C"/>
    <w:p w14:paraId="0513D980" w14:textId="77777777" w:rsidR="00991A9C" w:rsidRDefault="00991A9C" w:rsidP="00991A9C"/>
    <w:p w14:paraId="768F2EA1" w14:textId="77777777" w:rsidR="00991A9C" w:rsidRDefault="00991A9C" w:rsidP="00991A9C"/>
    <w:p w14:paraId="0EB335D3" w14:textId="77777777" w:rsidR="00991A9C" w:rsidRDefault="00991A9C" w:rsidP="00991A9C"/>
    <w:p w14:paraId="5376E026" w14:textId="77777777" w:rsidR="00991A9C" w:rsidRDefault="00991A9C" w:rsidP="00991A9C"/>
    <w:p w14:paraId="78D6EA69" w14:textId="77777777" w:rsidR="00991A9C" w:rsidRDefault="00991A9C" w:rsidP="00991A9C"/>
    <w:p w14:paraId="0D72AB1A" w14:textId="77777777" w:rsidR="00991A9C" w:rsidRDefault="00991A9C" w:rsidP="00991A9C"/>
    <w:p w14:paraId="6EC7F1EF" w14:textId="77777777" w:rsidR="00991A9C" w:rsidRDefault="00991A9C" w:rsidP="00991A9C"/>
    <w:p w14:paraId="4B35CFF1" w14:textId="77777777" w:rsidR="00991A9C" w:rsidRDefault="00991A9C" w:rsidP="00991A9C"/>
    <w:p w14:paraId="386C3404" w14:textId="77777777" w:rsidR="00991A9C" w:rsidRDefault="00991A9C" w:rsidP="00991A9C"/>
    <w:p w14:paraId="3EEAF4BD" w14:textId="77777777" w:rsidR="00021938" w:rsidRDefault="00021938" w:rsidP="00991A9C"/>
    <w:p w14:paraId="54EDD987" w14:textId="77777777" w:rsidR="00021938" w:rsidRPr="00991A9C" w:rsidRDefault="00021938" w:rsidP="00991A9C"/>
    <w:p w14:paraId="3074E29D" w14:textId="77777777" w:rsidR="00540B2E" w:rsidRDefault="00777A62" w:rsidP="000F3E90">
      <w:pPr>
        <w:pStyle w:val="Nadpis1"/>
      </w:pPr>
      <w:bookmarkStart w:id="23" w:name="_Toc134812928"/>
      <w:r>
        <w:rPr>
          <w:color w:val="auto"/>
        </w:rPr>
        <w:lastRenderedPageBreak/>
        <w:t>3</w:t>
      </w:r>
      <w:r>
        <w:rPr>
          <w:color w:val="auto"/>
        </w:rPr>
        <w:tab/>
        <w:t>MEZIGENERAČNÍ VZTAHY</w:t>
      </w:r>
      <w:bookmarkEnd w:id="23"/>
      <w:r w:rsidR="00875034">
        <w:t xml:space="preserve"> </w:t>
      </w:r>
    </w:p>
    <w:p w14:paraId="2264BB4F" w14:textId="77777777" w:rsidR="00540B2E" w:rsidRDefault="00540B2E" w:rsidP="00540B2E">
      <w:pPr>
        <w:jc w:val="both"/>
        <w:rPr>
          <w:rFonts w:ascii="Times New Roman" w:hAnsi="Times New Roman" w:cs="Times New Roman"/>
          <w:sz w:val="24"/>
          <w:szCs w:val="24"/>
        </w:rPr>
      </w:pPr>
      <w:r>
        <w:tab/>
      </w:r>
    </w:p>
    <w:p w14:paraId="3A02FE5A" w14:textId="5B31AA51" w:rsidR="00875034" w:rsidRPr="00875034" w:rsidRDefault="00540B2E" w:rsidP="00453C81">
      <w:pPr>
        <w:spacing w:line="360" w:lineRule="auto"/>
        <w:jc w:val="both"/>
      </w:pPr>
      <w:r>
        <w:rPr>
          <w:rFonts w:ascii="Times New Roman" w:hAnsi="Times New Roman" w:cs="Times New Roman"/>
          <w:sz w:val="24"/>
          <w:szCs w:val="24"/>
        </w:rPr>
        <w:tab/>
        <w:t>Nutnost potřeby k prohlubování mezigeneračních vztahů je v této kapitole.</w:t>
      </w:r>
      <w:r w:rsidR="00453C81">
        <w:rPr>
          <w:rFonts w:ascii="Times New Roman" w:hAnsi="Times New Roman" w:cs="Times New Roman"/>
          <w:sz w:val="24"/>
          <w:szCs w:val="24"/>
        </w:rPr>
        <w:t xml:space="preserve"> Významnou roli ve vztazích mezi generacemi je vzájemné vzdělávání, které je popsáno v následující podkapitole.</w:t>
      </w:r>
      <w:r w:rsidR="0082128C">
        <w:rPr>
          <w:rFonts w:ascii="Times New Roman" w:hAnsi="Times New Roman" w:cs="Times New Roman"/>
          <w:sz w:val="24"/>
          <w:szCs w:val="24"/>
        </w:rPr>
        <w:t xml:space="preserve"> K</w:t>
      </w:r>
      <w:r w:rsidR="00453C81">
        <w:rPr>
          <w:rFonts w:ascii="Times New Roman" w:hAnsi="Times New Roman" w:cs="Times New Roman"/>
          <w:sz w:val="24"/>
          <w:szCs w:val="24"/>
        </w:rPr>
        <w:t>apitola zahrnuje také roli sociálního pedagoga v návaznosti na společné volnočasové mezigenerační setkávání. Příkladem mohou být společenské deskové hry.</w:t>
      </w:r>
      <w:r w:rsidR="0082128C">
        <w:rPr>
          <w:rFonts w:ascii="Times New Roman" w:hAnsi="Times New Roman" w:cs="Times New Roman"/>
          <w:sz w:val="24"/>
          <w:szCs w:val="24"/>
        </w:rPr>
        <w:t xml:space="preserve"> Pozitiva a negativa deskových her je v závěru kapitoly.</w:t>
      </w:r>
      <w:r w:rsidR="00453C81">
        <w:rPr>
          <w:rFonts w:ascii="Times New Roman" w:hAnsi="Times New Roman" w:cs="Times New Roman"/>
          <w:sz w:val="24"/>
          <w:szCs w:val="24"/>
        </w:rPr>
        <w:t xml:space="preserve">  </w:t>
      </w:r>
      <w:r w:rsidR="00875034">
        <w:tab/>
      </w:r>
      <w:r w:rsidR="00875034">
        <w:tab/>
      </w:r>
    </w:p>
    <w:p w14:paraId="03793D63" w14:textId="77777777" w:rsidR="00AA71B8" w:rsidRPr="00AA71B8" w:rsidRDefault="00AA71B8" w:rsidP="00AA71B8">
      <w:pPr>
        <w:pStyle w:val="Nadpis1"/>
      </w:pPr>
    </w:p>
    <w:p w14:paraId="711C5993" w14:textId="6E5BACD7" w:rsidR="00E65889" w:rsidRDefault="001264E6" w:rsidP="00985F89">
      <w:pPr>
        <w:spacing w:line="360" w:lineRule="auto"/>
        <w:ind w:firstLine="708"/>
        <w:jc w:val="both"/>
        <w:rPr>
          <w:rFonts w:ascii="Times New Roman" w:hAnsi="Times New Roman" w:cs="Times New Roman"/>
          <w:sz w:val="24"/>
          <w:szCs w:val="24"/>
        </w:rPr>
      </w:pPr>
      <w:bookmarkStart w:id="24" w:name="_Hlk125320054"/>
      <w:r>
        <w:rPr>
          <w:rFonts w:ascii="Times New Roman" w:hAnsi="Times New Roman" w:cs="Times New Roman"/>
          <w:sz w:val="24"/>
          <w:szCs w:val="24"/>
        </w:rPr>
        <w:t>Je zřejmé, jak ve stáří lidé kladou důraz na zachování standartu svého životního stylu</w:t>
      </w:r>
      <w:r w:rsidR="00843350">
        <w:rPr>
          <w:rFonts w:ascii="Times New Roman" w:hAnsi="Times New Roman" w:cs="Times New Roman"/>
          <w:sz w:val="24"/>
          <w:szCs w:val="24"/>
        </w:rPr>
        <w:t>,</w:t>
      </w:r>
      <w:r>
        <w:rPr>
          <w:rFonts w:ascii="Times New Roman" w:hAnsi="Times New Roman" w:cs="Times New Roman"/>
          <w:sz w:val="24"/>
          <w:szCs w:val="24"/>
        </w:rPr>
        <w:t xml:space="preserve"> a to zejména udržet si své vztahy s</w:t>
      </w:r>
      <w:r w:rsidR="00843350">
        <w:rPr>
          <w:rFonts w:ascii="Times New Roman" w:hAnsi="Times New Roman" w:cs="Times New Roman"/>
          <w:sz w:val="24"/>
          <w:szCs w:val="24"/>
        </w:rPr>
        <w:t> </w:t>
      </w:r>
      <w:r>
        <w:rPr>
          <w:rFonts w:ascii="Times New Roman" w:hAnsi="Times New Roman" w:cs="Times New Roman"/>
          <w:sz w:val="24"/>
          <w:szCs w:val="24"/>
        </w:rPr>
        <w:t>přáteli</w:t>
      </w:r>
      <w:r w:rsidR="00843350">
        <w:rPr>
          <w:rFonts w:ascii="Times New Roman" w:hAnsi="Times New Roman" w:cs="Times New Roman"/>
          <w:sz w:val="24"/>
          <w:szCs w:val="24"/>
        </w:rPr>
        <w:t xml:space="preserve">, s rodinou. Přáním je také udržet krok </w:t>
      </w:r>
      <w:r w:rsidR="002F29DF">
        <w:rPr>
          <w:rFonts w:ascii="Times New Roman" w:hAnsi="Times New Roman" w:cs="Times New Roman"/>
          <w:sz w:val="24"/>
          <w:szCs w:val="24"/>
        </w:rPr>
        <w:t>s dnešní dobou. Společnost se rychle vyvíjí, je zahlcena nepřeberným množství informací, technologiemi</w:t>
      </w:r>
      <w:r w:rsidR="00EC2B75">
        <w:rPr>
          <w:rFonts w:ascii="Times New Roman" w:hAnsi="Times New Roman" w:cs="Times New Roman"/>
          <w:sz w:val="24"/>
          <w:szCs w:val="24"/>
        </w:rPr>
        <w:t xml:space="preserve">, zejména ve virtuálním světě. </w:t>
      </w:r>
    </w:p>
    <w:p w14:paraId="7F0C2476" w14:textId="09F465D0" w:rsidR="00C06369" w:rsidRDefault="002F29DF" w:rsidP="00985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občany v</w:t>
      </w:r>
      <w:r w:rsidR="0070093F">
        <w:rPr>
          <w:rFonts w:ascii="Times New Roman" w:hAnsi="Times New Roman" w:cs="Times New Roman"/>
          <w:sz w:val="24"/>
          <w:szCs w:val="24"/>
        </w:rPr>
        <w:t> </w:t>
      </w:r>
      <w:r>
        <w:rPr>
          <w:rFonts w:ascii="Times New Roman" w:hAnsi="Times New Roman" w:cs="Times New Roman"/>
          <w:sz w:val="24"/>
          <w:szCs w:val="24"/>
        </w:rPr>
        <w:t>důc</w:t>
      </w:r>
      <w:r w:rsidR="0070093F">
        <w:rPr>
          <w:rFonts w:ascii="Times New Roman" w:hAnsi="Times New Roman" w:cs="Times New Roman"/>
          <w:sz w:val="24"/>
          <w:szCs w:val="24"/>
        </w:rPr>
        <w:t>hodovém věku jsou kladeny požadavky, které mnohdy způsobují bezradnost</w:t>
      </w:r>
      <w:r w:rsidR="00FF0151">
        <w:rPr>
          <w:rFonts w:ascii="Times New Roman" w:hAnsi="Times New Roman" w:cs="Times New Roman"/>
          <w:sz w:val="24"/>
          <w:szCs w:val="24"/>
        </w:rPr>
        <w:t xml:space="preserve"> a pocit sociální izolace. </w:t>
      </w:r>
      <w:r w:rsidR="0054284B">
        <w:rPr>
          <w:rFonts w:ascii="Times New Roman" w:hAnsi="Times New Roman" w:cs="Times New Roman"/>
          <w:sz w:val="24"/>
          <w:szCs w:val="24"/>
        </w:rPr>
        <w:t>Stárnutí a stáří se týká nás všech. A proto má celá společnost usilovat o vylepšení kvality života</w:t>
      </w:r>
      <w:r w:rsidR="00BD18CA">
        <w:rPr>
          <w:rFonts w:ascii="Times New Roman" w:hAnsi="Times New Roman" w:cs="Times New Roman"/>
          <w:sz w:val="24"/>
          <w:szCs w:val="24"/>
        </w:rPr>
        <w:t>,</w:t>
      </w:r>
      <w:r w:rsidR="0054284B">
        <w:rPr>
          <w:rFonts w:ascii="Times New Roman" w:hAnsi="Times New Roman" w:cs="Times New Roman"/>
          <w:sz w:val="24"/>
          <w:szCs w:val="24"/>
        </w:rPr>
        <w:t xml:space="preserve"> změnit negativní postoje a přistupovat k seniorům </w:t>
      </w:r>
      <w:r w:rsidR="00185087">
        <w:rPr>
          <w:rFonts w:ascii="Times New Roman" w:hAnsi="Times New Roman" w:cs="Times New Roman"/>
          <w:sz w:val="24"/>
          <w:szCs w:val="24"/>
        </w:rPr>
        <w:t xml:space="preserve">s nabídkou takových podmínek a aktivit, které </w:t>
      </w:r>
      <w:r w:rsidR="001D0943">
        <w:rPr>
          <w:rFonts w:ascii="Times New Roman" w:hAnsi="Times New Roman" w:cs="Times New Roman"/>
          <w:sz w:val="24"/>
          <w:szCs w:val="24"/>
        </w:rPr>
        <w:t xml:space="preserve">jim </w:t>
      </w:r>
      <w:r w:rsidR="00185087">
        <w:rPr>
          <w:rFonts w:ascii="Times New Roman" w:hAnsi="Times New Roman" w:cs="Times New Roman"/>
          <w:sz w:val="24"/>
          <w:szCs w:val="24"/>
        </w:rPr>
        <w:t>dávají šanci na kvalitní život, obklopený rodinou, přáteli, bez pocitu osamění</w:t>
      </w:r>
      <w:r w:rsidR="00006870">
        <w:rPr>
          <w:rFonts w:ascii="Times New Roman" w:hAnsi="Times New Roman" w:cs="Times New Roman"/>
          <w:sz w:val="24"/>
          <w:szCs w:val="24"/>
        </w:rPr>
        <w:t>.</w:t>
      </w:r>
      <w:r w:rsidR="00B1753D">
        <w:rPr>
          <w:rFonts w:ascii="Times New Roman" w:hAnsi="Times New Roman" w:cs="Times New Roman"/>
          <w:sz w:val="24"/>
          <w:szCs w:val="24"/>
        </w:rPr>
        <w:t xml:space="preserve"> </w:t>
      </w:r>
      <w:r w:rsidR="00BD18CA">
        <w:rPr>
          <w:rFonts w:ascii="Times New Roman" w:hAnsi="Times New Roman" w:cs="Times New Roman"/>
          <w:sz w:val="24"/>
          <w:szCs w:val="24"/>
        </w:rPr>
        <w:t xml:space="preserve">Podstatná je </w:t>
      </w:r>
      <w:r w:rsidR="00FC02B4">
        <w:rPr>
          <w:rFonts w:ascii="Times New Roman" w:hAnsi="Times New Roman" w:cs="Times New Roman"/>
          <w:sz w:val="24"/>
          <w:szCs w:val="24"/>
        </w:rPr>
        <w:t xml:space="preserve">spolupráce zastupitelstev obcí, </w:t>
      </w:r>
      <w:r w:rsidR="00A727D1">
        <w:rPr>
          <w:rFonts w:ascii="Times New Roman" w:hAnsi="Times New Roman" w:cs="Times New Roman"/>
          <w:sz w:val="24"/>
          <w:szCs w:val="24"/>
        </w:rPr>
        <w:t xml:space="preserve">místních organizací, </w:t>
      </w:r>
      <w:r w:rsidR="00FC02B4">
        <w:rPr>
          <w:rFonts w:ascii="Times New Roman" w:hAnsi="Times New Roman" w:cs="Times New Roman"/>
          <w:sz w:val="24"/>
          <w:szCs w:val="24"/>
        </w:rPr>
        <w:t xml:space="preserve">neziskových organizací se zřizovateli domovů důchodců a </w:t>
      </w:r>
      <w:r w:rsidR="00A727D1">
        <w:rPr>
          <w:rFonts w:ascii="Times New Roman" w:hAnsi="Times New Roman" w:cs="Times New Roman"/>
          <w:sz w:val="24"/>
          <w:szCs w:val="24"/>
        </w:rPr>
        <w:t xml:space="preserve">podporovat různými kulturními, společenskými i sportovními programy </w:t>
      </w:r>
      <w:r w:rsidR="00BD18CA">
        <w:rPr>
          <w:rFonts w:ascii="Times New Roman" w:hAnsi="Times New Roman" w:cs="Times New Roman"/>
          <w:sz w:val="24"/>
          <w:szCs w:val="24"/>
        </w:rPr>
        <w:t xml:space="preserve">pro </w:t>
      </w:r>
      <w:r w:rsidR="00A727D1">
        <w:rPr>
          <w:rFonts w:ascii="Times New Roman" w:hAnsi="Times New Roman" w:cs="Times New Roman"/>
          <w:sz w:val="24"/>
          <w:szCs w:val="24"/>
        </w:rPr>
        <w:t>seniory</w:t>
      </w:r>
      <w:r w:rsidR="00A62FF8">
        <w:rPr>
          <w:rFonts w:ascii="Times New Roman" w:hAnsi="Times New Roman" w:cs="Times New Roman"/>
          <w:sz w:val="24"/>
          <w:szCs w:val="24"/>
        </w:rPr>
        <w:t xml:space="preserve"> </w:t>
      </w:r>
      <w:r w:rsidR="002B4658">
        <w:rPr>
          <w:rFonts w:ascii="Times New Roman" w:hAnsi="Times New Roman" w:cs="Times New Roman"/>
          <w:sz w:val="24"/>
          <w:szCs w:val="24"/>
        </w:rPr>
        <w:t>(</w:t>
      </w:r>
      <w:proofErr w:type="spellStart"/>
      <w:r w:rsidR="00A62FF8">
        <w:rPr>
          <w:rFonts w:ascii="Times New Roman" w:hAnsi="Times New Roman" w:cs="Times New Roman"/>
          <w:sz w:val="24"/>
          <w:szCs w:val="24"/>
        </w:rPr>
        <w:t>Žumárová</w:t>
      </w:r>
      <w:proofErr w:type="spellEnd"/>
      <w:r w:rsidR="00A62FF8">
        <w:rPr>
          <w:rFonts w:ascii="Times New Roman" w:hAnsi="Times New Roman" w:cs="Times New Roman"/>
          <w:sz w:val="24"/>
          <w:szCs w:val="24"/>
        </w:rPr>
        <w:t>, Balogová, 2009)</w:t>
      </w:r>
      <w:r w:rsidR="00A727D1">
        <w:rPr>
          <w:rFonts w:ascii="Times New Roman" w:hAnsi="Times New Roman" w:cs="Times New Roman"/>
          <w:sz w:val="24"/>
          <w:szCs w:val="24"/>
        </w:rPr>
        <w:t>.</w:t>
      </w:r>
      <w:r w:rsidR="0023320D">
        <w:rPr>
          <w:rFonts w:ascii="Times New Roman" w:hAnsi="Times New Roman" w:cs="Times New Roman"/>
          <w:sz w:val="24"/>
          <w:szCs w:val="24"/>
        </w:rPr>
        <w:t xml:space="preserve"> Příkladná se jeví spolupráce místní základní školy se Senior centrem Moravany v nabídce využití volného času dětí ze školní družiny a seniorů při vzájemném setkávání formou hraní společenských deskových her. Hra podporuje nejen prožitek, ale také umožní vzájemnou interakci mezi generacemi.</w:t>
      </w:r>
      <w:r w:rsidR="00A62FF8">
        <w:rPr>
          <w:rFonts w:ascii="Times New Roman" w:hAnsi="Times New Roman" w:cs="Times New Roman"/>
          <w:sz w:val="24"/>
          <w:szCs w:val="24"/>
        </w:rPr>
        <w:t xml:space="preserve"> </w:t>
      </w:r>
      <w:r w:rsidR="008C3422">
        <w:rPr>
          <w:rFonts w:ascii="Times New Roman" w:hAnsi="Times New Roman" w:cs="Times New Roman"/>
          <w:sz w:val="24"/>
          <w:szCs w:val="24"/>
        </w:rPr>
        <w:t xml:space="preserve">Hraní deskových her aktivizuje kognitivní a komunikační schopnosti </w:t>
      </w:r>
      <w:r w:rsidR="00957ECA">
        <w:rPr>
          <w:rFonts w:ascii="Times New Roman" w:hAnsi="Times New Roman" w:cs="Times New Roman"/>
          <w:sz w:val="24"/>
          <w:szCs w:val="24"/>
        </w:rPr>
        <w:t>mladších dětí školního věku a seniorů</w:t>
      </w:r>
      <w:r w:rsidR="008C3422">
        <w:rPr>
          <w:rFonts w:ascii="Times New Roman" w:hAnsi="Times New Roman" w:cs="Times New Roman"/>
          <w:sz w:val="24"/>
          <w:szCs w:val="24"/>
        </w:rPr>
        <w:t xml:space="preserve">. </w:t>
      </w:r>
    </w:p>
    <w:p w14:paraId="0B132FDB" w14:textId="16A14930" w:rsidR="00066DC0" w:rsidRDefault="00C03AD1" w:rsidP="003C0A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Prostřednictvím</w:t>
      </w:r>
      <w:r w:rsidR="0023320D">
        <w:rPr>
          <w:rFonts w:ascii="Times New Roman" w:hAnsi="Times New Roman" w:cs="Times New Roman"/>
          <w:sz w:val="24"/>
          <w:szCs w:val="24"/>
        </w:rPr>
        <w:t xml:space="preserve"> </w:t>
      </w:r>
      <w:r w:rsidR="000F3663">
        <w:rPr>
          <w:rFonts w:ascii="Times New Roman" w:hAnsi="Times New Roman" w:cs="Times New Roman"/>
          <w:sz w:val="24"/>
          <w:szCs w:val="24"/>
        </w:rPr>
        <w:t>společných</w:t>
      </w:r>
      <w:r>
        <w:rPr>
          <w:rFonts w:ascii="Times New Roman" w:hAnsi="Times New Roman" w:cs="Times New Roman"/>
          <w:sz w:val="24"/>
          <w:szCs w:val="24"/>
        </w:rPr>
        <w:t xml:space="preserve"> programů, kurzů nebo projektů dochází </w:t>
      </w:r>
      <w:r w:rsidR="002B4658">
        <w:rPr>
          <w:rFonts w:ascii="Times New Roman" w:hAnsi="Times New Roman" w:cs="Times New Roman"/>
          <w:sz w:val="24"/>
          <w:szCs w:val="24"/>
        </w:rPr>
        <w:t xml:space="preserve">také </w:t>
      </w:r>
      <w:r>
        <w:rPr>
          <w:rFonts w:ascii="Times New Roman" w:hAnsi="Times New Roman" w:cs="Times New Roman"/>
          <w:sz w:val="24"/>
          <w:szCs w:val="24"/>
        </w:rPr>
        <w:t xml:space="preserve">k mezigeneračnímu </w:t>
      </w:r>
      <w:r w:rsidR="00EA62D2">
        <w:rPr>
          <w:rFonts w:ascii="Times New Roman" w:hAnsi="Times New Roman" w:cs="Times New Roman"/>
          <w:sz w:val="24"/>
          <w:szCs w:val="24"/>
        </w:rPr>
        <w:t>vzdělávání</w:t>
      </w:r>
      <w:r>
        <w:rPr>
          <w:rFonts w:ascii="Times New Roman" w:hAnsi="Times New Roman" w:cs="Times New Roman"/>
          <w:sz w:val="24"/>
          <w:szCs w:val="24"/>
        </w:rPr>
        <w:t xml:space="preserve">. </w:t>
      </w:r>
    </w:p>
    <w:p w14:paraId="3607EDD1" w14:textId="7B81EBF6" w:rsidR="003C0A06" w:rsidRDefault="003C0A06" w:rsidP="003C0A06">
      <w:pPr>
        <w:spacing w:line="360" w:lineRule="auto"/>
        <w:jc w:val="both"/>
        <w:rPr>
          <w:rFonts w:ascii="Times New Roman" w:hAnsi="Times New Roman" w:cs="Times New Roman"/>
          <w:sz w:val="24"/>
          <w:szCs w:val="24"/>
        </w:rPr>
      </w:pPr>
    </w:p>
    <w:p w14:paraId="19105B80" w14:textId="2DB7038D" w:rsidR="003C0A06" w:rsidRPr="003C0A06" w:rsidRDefault="003C0A06" w:rsidP="003C0A06">
      <w:pPr>
        <w:pStyle w:val="Nadpis2"/>
        <w:spacing w:line="360" w:lineRule="auto"/>
        <w:jc w:val="both"/>
        <w:rPr>
          <w:color w:val="auto"/>
        </w:rPr>
      </w:pPr>
      <w:bookmarkStart w:id="25" w:name="_Toc134812929"/>
      <w:r>
        <w:rPr>
          <w:color w:val="auto"/>
        </w:rPr>
        <w:lastRenderedPageBreak/>
        <w:t>3.1</w:t>
      </w:r>
      <w:r>
        <w:rPr>
          <w:color w:val="auto"/>
        </w:rPr>
        <w:tab/>
        <w:t>Mezigenerační vzdělávání</w:t>
      </w:r>
      <w:bookmarkEnd w:id="25"/>
    </w:p>
    <w:p w14:paraId="275F28D4" w14:textId="6F7FE655" w:rsidR="00C06369" w:rsidRDefault="00C06369" w:rsidP="003C0A06">
      <w:pPr>
        <w:pStyle w:val="Nadpis2"/>
        <w:ind w:left="426"/>
      </w:pPr>
    </w:p>
    <w:p w14:paraId="0AC9BAA9" w14:textId="06E3A940" w:rsidR="00521A5E" w:rsidRDefault="00C06369" w:rsidP="00FE44C0">
      <w:pPr>
        <w:spacing w:line="360" w:lineRule="auto"/>
        <w:rPr>
          <w:rFonts w:ascii="Times New Roman" w:hAnsi="Times New Roman" w:cs="Times New Roman"/>
          <w:sz w:val="24"/>
          <w:szCs w:val="24"/>
        </w:rPr>
      </w:pPr>
      <w:r>
        <w:rPr>
          <w:rFonts w:ascii="Times New Roman" w:hAnsi="Times New Roman" w:cs="Times New Roman"/>
          <w:sz w:val="24"/>
          <w:szCs w:val="24"/>
        </w:rPr>
        <w:tab/>
      </w:r>
      <w:r w:rsidR="00E43871" w:rsidRPr="00E43871">
        <w:rPr>
          <w:rFonts w:ascii="Times New Roman" w:hAnsi="Times New Roman" w:cs="Times New Roman"/>
          <w:i/>
          <w:iCs/>
          <w:sz w:val="24"/>
          <w:szCs w:val="24"/>
        </w:rPr>
        <w:t>„Cílem me</w:t>
      </w:r>
      <w:r w:rsidR="00E43871">
        <w:rPr>
          <w:rFonts w:ascii="Times New Roman" w:hAnsi="Times New Roman" w:cs="Times New Roman"/>
          <w:i/>
          <w:iCs/>
          <w:sz w:val="24"/>
          <w:szCs w:val="24"/>
        </w:rPr>
        <w:t>zigeneračního vzdělávání je vytvořit fungující mezigenerační prostředí, generačně heterogenní, aby mladí a starší lidé měli stejné možnosti sdělit druhým své názory, zkušenosti a postoje</w:t>
      </w:r>
      <w:r w:rsidR="00FE44C0">
        <w:rPr>
          <w:rFonts w:ascii="Times New Roman" w:hAnsi="Times New Roman" w:cs="Times New Roman"/>
          <w:i/>
          <w:iCs/>
          <w:sz w:val="24"/>
          <w:szCs w:val="24"/>
        </w:rPr>
        <w:t xml:space="preserve"> v rámci edukačních i jiných aktivit“ </w:t>
      </w:r>
      <w:r w:rsidR="00FE44C0">
        <w:rPr>
          <w:rFonts w:ascii="Times New Roman" w:hAnsi="Times New Roman" w:cs="Times New Roman"/>
          <w:sz w:val="24"/>
          <w:szCs w:val="24"/>
        </w:rPr>
        <w:t>(</w:t>
      </w:r>
      <w:proofErr w:type="spellStart"/>
      <w:r w:rsidR="00FE44C0">
        <w:rPr>
          <w:rFonts w:ascii="Times New Roman" w:hAnsi="Times New Roman" w:cs="Times New Roman"/>
          <w:sz w:val="24"/>
          <w:szCs w:val="24"/>
        </w:rPr>
        <w:t>Veteška</w:t>
      </w:r>
      <w:proofErr w:type="spellEnd"/>
      <w:r w:rsidR="00FE44C0">
        <w:rPr>
          <w:rFonts w:ascii="Times New Roman" w:hAnsi="Times New Roman" w:cs="Times New Roman"/>
          <w:sz w:val="24"/>
          <w:szCs w:val="24"/>
        </w:rPr>
        <w:t xml:space="preserve">, 2017, s. 28). </w:t>
      </w:r>
    </w:p>
    <w:p w14:paraId="50EC2CB2" w14:textId="60C807A8" w:rsidR="004A5175" w:rsidRDefault="00FE27AA" w:rsidP="00BB6BA2">
      <w:pPr>
        <w:spacing w:line="360" w:lineRule="auto"/>
        <w:jc w:val="both"/>
        <w:rPr>
          <w:rFonts w:ascii="Times New Roman" w:hAnsi="Times New Roman" w:cs="Times New Roman"/>
          <w:sz w:val="24"/>
          <w:szCs w:val="24"/>
        </w:rPr>
      </w:pPr>
      <w:r>
        <w:rPr>
          <w:rFonts w:ascii="Times New Roman" w:hAnsi="Times New Roman" w:cs="Times New Roman"/>
          <w:sz w:val="24"/>
          <w:szCs w:val="24"/>
        </w:rPr>
        <w:tab/>
        <w:t>Díky rychlému tempu ve vývoji technologie dnes není výjimkou, že zkušenější</w:t>
      </w:r>
      <w:r w:rsidR="00BB6BA2">
        <w:rPr>
          <w:rFonts w:ascii="Times New Roman" w:hAnsi="Times New Roman" w:cs="Times New Roman"/>
          <w:sz w:val="24"/>
          <w:szCs w:val="24"/>
        </w:rPr>
        <w:t xml:space="preserve"> mladší kolega funguje jako poradce v rámci podnikového nebo firemního vzdělávání. Obě generace mají však stejný cíl: spojuje všechny, kteří se podílejí na edukaci. Výsledkem by mělo být porozumění a spříznění napříč generacemi</w:t>
      </w:r>
      <w:r w:rsidR="004A5175">
        <w:rPr>
          <w:rFonts w:ascii="Times New Roman" w:hAnsi="Times New Roman" w:cs="Times New Roman"/>
          <w:sz w:val="24"/>
          <w:szCs w:val="24"/>
        </w:rPr>
        <w:t xml:space="preserve"> (</w:t>
      </w:r>
      <w:proofErr w:type="spellStart"/>
      <w:r w:rsidR="004A5175">
        <w:rPr>
          <w:rFonts w:ascii="Times New Roman" w:hAnsi="Times New Roman" w:cs="Times New Roman"/>
          <w:sz w:val="24"/>
          <w:szCs w:val="24"/>
        </w:rPr>
        <w:t>Veteška</w:t>
      </w:r>
      <w:proofErr w:type="spellEnd"/>
      <w:r w:rsidR="004A5175">
        <w:rPr>
          <w:rFonts w:ascii="Times New Roman" w:hAnsi="Times New Roman" w:cs="Times New Roman"/>
          <w:sz w:val="24"/>
          <w:szCs w:val="24"/>
        </w:rPr>
        <w:t>, 2017).</w:t>
      </w:r>
    </w:p>
    <w:p w14:paraId="6436A2BE" w14:textId="4F140F76" w:rsidR="003C0A06" w:rsidRDefault="003C0A06" w:rsidP="00FA3ACB">
      <w:pPr>
        <w:spacing w:line="360" w:lineRule="auto"/>
        <w:jc w:val="both"/>
        <w:rPr>
          <w:rFonts w:ascii="Times New Roman" w:hAnsi="Times New Roman" w:cs="Times New Roman"/>
          <w:sz w:val="24"/>
          <w:szCs w:val="24"/>
        </w:rPr>
      </w:pPr>
      <w:r>
        <w:rPr>
          <w:rFonts w:ascii="Times New Roman" w:hAnsi="Times New Roman" w:cs="Times New Roman"/>
          <w:sz w:val="24"/>
          <w:szCs w:val="24"/>
        </w:rPr>
        <w:tab/>
        <w:t>Příkladem výměny rolí v učení, můžeme začít už ve školách. Učitel jako mentor vede výuku dětí a žáků. Také volnočasové aktivity</w:t>
      </w:r>
      <w:r w:rsidR="00B27F16">
        <w:rPr>
          <w:rFonts w:ascii="Times New Roman" w:hAnsi="Times New Roman" w:cs="Times New Roman"/>
          <w:sz w:val="24"/>
          <w:szCs w:val="24"/>
        </w:rPr>
        <w:t xml:space="preserve"> jsou možností výměny nebo předání zkušeností a sdílení aktivit. Významnou podporou </w:t>
      </w:r>
      <w:r w:rsidR="006A3CE6">
        <w:rPr>
          <w:rFonts w:ascii="Times New Roman" w:hAnsi="Times New Roman" w:cs="Times New Roman"/>
          <w:sz w:val="24"/>
          <w:szCs w:val="24"/>
        </w:rPr>
        <w:t>mezigeneračních setkávání je sociální pedagog</w:t>
      </w:r>
      <w:r w:rsidR="00C953A0">
        <w:rPr>
          <w:rFonts w:ascii="Times New Roman" w:hAnsi="Times New Roman" w:cs="Times New Roman"/>
          <w:sz w:val="24"/>
          <w:szCs w:val="24"/>
        </w:rPr>
        <w:t xml:space="preserve"> jako mediátor společných aktivit.</w:t>
      </w:r>
      <w:r w:rsidR="00B27F16">
        <w:rPr>
          <w:rFonts w:ascii="Times New Roman" w:hAnsi="Times New Roman" w:cs="Times New Roman"/>
          <w:sz w:val="24"/>
          <w:szCs w:val="24"/>
        </w:rPr>
        <w:t xml:space="preserve"> </w:t>
      </w:r>
    </w:p>
    <w:p w14:paraId="66E09F3D" w14:textId="0F15C325" w:rsidR="00FE27AA" w:rsidRDefault="00FE27AA" w:rsidP="00BB6BA2">
      <w:pPr>
        <w:spacing w:line="360" w:lineRule="auto"/>
        <w:jc w:val="both"/>
      </w:pPr>
      <w:r>
        <w:rPr>
          <w:rFonts w:ascii="Times New Roman" w:hAnsi="Times New Roman" w:cs="Times New Roman"/>
          <w:sz w:val="24"/>
          <w:szCs w:val="24"/>
        </w:rPr>
        <w:t xml:space="preserve"> </w:t>
      </w:r>
    </w:p>
    <w:p w14:paraId="326DB1FE" w14:textId="217E1F0B" w:rsidR="00521A5E" w:rsidRDefault="006A3CE6" w:rsidP="004332C1">
      <w:pPr>
        <w:pStyle w:val="Nadpis2"/>
        <w:rPr>
          <w:color w:val="auto"/>
        </w:rPr>
      </w:pPr>
      <w:bookmarkStart w:id="26" w:name="_Toc134812930"/>
      <w:r>
        <w:rPr>
          <w:color w:val="auto"/>
        </w:rPr>
        <w:t>3.2</w:t>
      </w:r>
      <w:r>
        <w:rPr>
          <w:color w:val="auto"/>
        </w:rPr>
        <w:tab/>
        <w:t>Role sociálního pedagoga v mezigeneračních vztazích</w:t>
      </w:r>
      <w:bookmarkEnd w:id="26"/>
    </w:p>
    <w:p w14:paraId="1AAE1D0C" w14:textId="77777777" w:rsidR="006A3CE6" w:rsidRPr="006A3CE6" w:rsidRDefault="006A3CE6" w:rsidP="006A3CE6"/>
    <w:p w14:paraId="3E0DCE82" w14:textId="77777777" w:rsidR="00521A5E" w:rsidRDefault="00521A5E" w:rsidP="00521A5E">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Výčet vlastností a schopností je obsáhlý. Podle Pávkové (2014), můžeme vybrat některé předpokládané vlastnosti a schopnosti pedagoga. Jmenujme kupříkladu:</w:t>
      </w:r>
    </w:p>
    <w:p w14:paraId="32B81C15" w14:textId="77777777" w:rsidR="00521A5E" w:rsidRDefault="00521A5E"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Schopnost sestavit programy pro volnočasové aktivity</w:t>
      </w:r>
    </w:p>
    <w:p w14:paraId="5C1A16B6" w14:textId="77777777" w:rsidR="00521A5E" w:rsidRDefault="00521A5E"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Předvídat a řešit nečekané situace</w:t>
      </w:r>
    </w:p>
    <w:p w14:paraId="6FE63016" w14:textId="096609EA" w:rsidR="00521A5E" w:rsidRDefault="00521A5E"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Empatie</w:t>
      </w:r>
    </w:p>
    <w:p w14:paraId="2A97171F" w14:textId="401AC4BD" w:rsidR="00FF2859" w:rsidRDefault="00FF2859"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Chápání potřeb různých věkových skupin</w:t>
      </w:r>
    </w:p>
    <w:p w14:paraId="5DFA4BAB" w14:textId="67A01839" w:rsidR="00FF2859" w:rsidRDefault="00FF2859"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Psychická i fyzická odolnost</w:t>
      </w:r>
    </w:p>
    <w:p w14:paraId="27B7CB5F" w14:textId="77777777" w:rsidR="00FF2859" w:rsidRDefault="00FF2859"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Odborné znalosti z oblastí pedagogiky a psychologie</w:t>
      </w:r>
    </w:p>
    <w:p w14:paraId="004B7BDD" w14:textId="77777777" w:rsidR="004A545E" w:rsidRDefault="004A545E" w:rsidP="00521A5E">
      <w:pPr>
        <w:pStyle w:val="Odstavecseseznamem"/>
        <w:numPr>
          <w:ilvl w:val="0"/>
          <w:numId w:val="10"/>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Kreativita a určitá hravost</w:t>
      </w:r>
    </w:p>
    <w:p w14:paraId="2CC54328" w14:textId="6F34BFC8" w:rsidR="00E76083" w:rsidRDefault="00512561" w:rsidP="00E76083">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Úkolem sociálního pedagoga je v rámci této bakalářské práce zprostředkovat mimoškolní aktivitu s cílem prohloubit sociální kompetence</w:t>
      </w:r>
      <w:r w:rsidR="00F9038C">
        <w:rPr>
          <w:rFonts w:ascii="Times New Roman" w:hAnsi="Times New Roman" w:cs="Times New Roman"/>
          <w:sz w:val="24"/>
          <w:szCs w:val="24"/>
          <w:lang w:eastAsia="en-US"/>
        </w:rPr>
        <w:t xml:space="preserve"> všech zúčastněných.</w:t>
      </w:r>
      <w:r w:rsidR="00606673">
        <w:rPr>
          <w:rFonts w:ascii="Times New Roman" w:hAnsi="Times New Roman" w:cs="Times New Roman"/>
          <w:sz w:val="24"/>
          <w:szCs w:val="24"/>
          <w:lang w:eastAsia="en-US"/>
        </w:rPr>
        <w:t xml:space="preserve"> </w:t>
      </w:r>
      <w:r w:rsidR="00BA2EB2">
        <w:rPr>
          <w:rFonts w:ascii="Times New Roman" w:hAnsi="Times New Roman" w:cs="Times New Roman"/>
          <w:sz w:val="24"/>
          <w:szCs w:val="24"/>
          <w:lang w:eastAsia="en-US"/>
        </w:rPr>
        <w:t>Sociální pedagog v tomto případě zastává</w:t>
      </w:r>
      <w:r w:rsidR="00F90C1A">
        <w:rPr>
          <w:rFonts w:ascii="Times New Roman" w:hAnsi="Times New Roman" w:cs="Times New Roman"/>
          <w:sz w:val="24"/>
          <w:szCs w:val="24"/>
          <w:lang w:eastAsia="en-US"/>
        </w:rPr>
        <w:t xml:space="preserve"> pozici </w:t>
      </w:r>
      <w:r w:rsidR="004B7696">
        <w:rPr>
          <w:rFonts w:ascii="Times New Roman" w:hAnsi="Times New Roman" w:cs="Times New Roman"/>
          <w:sz w:val="24"/>
          <w:szCs w:val="24"/>
          <w:lang w:eastAsia="en-US"/>
        </w:rPr>
        <w:t>mediátora</w:t>
      </w:r>
      <w:r w:rsidR="00F90C1A">
        <w:rPr>
          <w:rFonts w:ascii="Times New Roman" w:hAnsi="Times New Roman" w:cs="Times New Roman"/>
          <w:sz w:val="24"/>
          <w:szCs w:val="24"/>
          <w:lang w:eastAsia="en-US"/>
        </w:rPr>
        <w:t xml:space="preserve"> komunikační a sociální interakce mezi generacemi (Kraus, 2008).</w:t>
      </w:r>
    </w:p>
    <w:p w14:paraId="1FADFDD3" w14:textId="77777777" w:rsidR="006A3CE6" w:rsidRDefault="006A3CE6" w:rsidP="00E76083">
      <w:pPr>
        <w:spacing w:line="360" w:lineRule="auto"/>
        <w:ind w:firstLine="708"/>
        <w:jc w:val="both"/>
        <w:rPr>
          <w:rFonts w:ascii="Times New Roman" w:hAnsi="Times New Roman" w:cs="Times New Roman"/>
          <w:sz w:val="24"/>
          <w:szCs w:val="24"/>
          <w:lang w:eastAsia="en-US"/>
        </w:rPr>
      </w:pPr>
    </w:p>
    <w:p w14:paraId="3F161B9B" w14:textId="19CDC71D" w:rsidR="006A3CE6" w:rsidRPr="006A3CE6" w:rsidRDefault="006A3CE6" w:rsidP="006A3CE6">
      <w:pPr>
        <w:pStyle w:val="Nadpis2"/>
        <w:rPr>
          <w:color w:val="auto"/>
          <w:lang w:eastAsia="en-US"/>
        </w:rPr>
      </w:pPr>
      <w:bookmarkStart w:id="27" w:name="_Toc134812931"/>
      <w:r>
        <w:rPr>
          <w:color w:val="auto"/>
          <w:lang w:eastAsia="en-US"/>
        </w:rPr>
        <w:lastRenderedPageBreak/>
        <w:t>3.3</w:t>
      </w:r>
      <w:r>
        <w:rPr>
          <w:color w:val="auto"/>
          <w:lang w:eastAsia="en-US"/>
        </w:rPr>
        <w:tab/>
        <w:t>Deskové hry</w:t>
      </w:r>
      <w:bookmarkEnd w:id="27"/>
    </w:p>
    <w:p w14:paraId="735C462E" w14:textId="77777777" w:rsidR="00021938" w:rsidRDefault="00021938" w:rsidP="00E76083">
      <w:pPr>
        <w:spacing w:line="360" w:lineRule="auto"/>
        <w:ind w:firstLine="708"/>
        <w:jc w:val="both"/>
        <w:rPr>
          <w:rFonts w:ascii="Times New Roman" w:hAnsi="Times New Roman" w:cs="Times New Roman"/>
          <w:sz w:val="24"/>
          <w:szCs w:val="24"/>
          <w:lang w:eastAsia="en-US"/>
        </w:rPr>
      </w:pPr>
    </w:p>
    <w:p w14:paraId="056D92FA" w14:textId="5001BF8B" w:rsidR="00D90656" w:rsidRDefault="00D90656" w:rsidP="00FA3A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Historie deskových her sahá do období starověku. Pocházejí z Egypta i Číny. Důkazem oblíbenosti jsou archeologické nálezy nástěnných maleb, artefaktů v hrobkách a domech. Základem her je herní plán. Dříve se plán například kreslil do písku nebo hlíny. Postupem času se deskové hry zdokonalovaly. Používaly se herní desky ze dřeva a postupným vývojem vznikají z kartonového papíru, doplněné tiskem. Nedílnou součástí jsou hrací kameny nebo figurky. Na světě existuje několik tisíc různých her a každá má svá pravidla</w:t>
      </w:r>
      <w:r w:rsidR="00951DDA">
        <w:rPr>
          <w:rFonts w:ascii="Times New Roman" w:hAnsi="Times New Roman" w:cs="Times New Roman"/>
          <w:sz w:val="24"/>
          <w:szCs w:val="24"/>
        </w:rPr>
        <w:t xml:space="preserve"> (Za</w:t>
      </w:r>
      <w:r w:rsidR="00E132F6">
        <w:rPr>
          <w:rFonts w:ascii="Times New Roman" w:hAnsi="Times New Roman" w:cs="Times New Roman"/>
          <w:sz w:val="24"/>
          <w:szCs w:val="24"/>
        </w:rPr>
        <w:t>pletal</w:t>
      </w:r>
      <w:r w:rsidR="00951DDA">
        <w:rPr>
          <w:rFonts w:ascii="Times New Roman" w:hAnsi="Times New Roman" w:cs="Times New Roman"/>
          <w:sz w:val="24"/>
          <w:szCs w:val="24"/>
        </w:rPr>
        <w:t>, 1991)</w:t>
      </w:r>
      <w:r>
        <w:rPr>
          <w:rFonts w:ascii="Times New Roman" w:hAnsi="Times New Roman" w:cs="Times New Roman"/>
          <w:sz w:val="24"/>
          <w:szCs w:val="24"/>
        </w:rPr>
        <w:t xml:space="preserve">. </w:t>
      </w:r>
    </w:p>
    <w:p w14:paraId="52B04956" w14:textId="77777777" w:rsidR="00021938" w:rsidRDefault="00021938" w:rsidP="00D90656">
      <w:pPr>
        <w:spacing w:line="360" w:lineRule="auto"/>
        <w:jc w:val="both"/>
        <w:rPr>
          <w:rFonts w:ascii="Times New Roman" w:hAnsi="Times New Roman" w:cs="Times New Roman"/>
          <w:sz w:val="24"/>
          <w:szCs w:val="24"/>
        </w:rPr>
      </w:pPr>
    </w:p>
    <w:p w14:paraId="57AC3319" w14:textId="7AA44DE7" w:rsidR="00D90656" w:rsidRDefault="00D90656" w:rsidP="00D90656">
      <w:pPr>
        <w:spacing w:line="360" w:lineRule="auto"/>
        <w:jc w:val="both"/>
        <w:rPr>
          <w:rFonts w:ascii="Times New Roman" w:hAnsi="Times New Roman" w:cs="Times New Roman"/>
          <w:sz w:val="24"/>
          <w:szCs w:val="24"/>
        </w:rPr>
      </w:pPr>
      <w:r>
        <w:rPr>
          <w:rFonts w:ascii="Times New Roman" w:hAnsi="Times New Roman" w:cs="Times New Roman"/>
          <w:sz w:val="24"/>
          <w:szCs w:val="24"/>
        </w:rPr>
        <w:t>Deskové hry můžeme rozdělit na:</w:t>
      </w:r>
    </w:p>
    <w:p w14:paraId="04311B5B" w14:textId="77777777" w:rsidR="00D90656" w:rsidRDefault="00D90656" w:rsidP="00D90656">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C743AD">
        <w:rPr>
          <w:rFonts w:ascii="Times New Roman" w:hAnsi="Times New Roman" w:cs="Times New Roman"/>
          <w:sz w:val="24"/>
          <w:szCs w:val="24"/>
        </w:rPr>
        <w:t xml:space="preserve">trategické </w:t>
      </w:r>
    </w:p>
    <w:p w14:paraId="6AF31A4B" w14:textId="77777777" w:rsidR="00D90656" w:rsidRDefault="00D90656" w:rsidP="00D90656">
      <w:pPr>
        <w:pStyle w:val="Odstavecseseznamem"/>
        <w:numPr>
          <w:ilvl w:val="0"/>
          <w:numId w:val="11"/>
        </w:numPr>
        <w:spacing w:line="360" w:lineRule="auto"/>
        <w:jc w:val="both"/>
        <w:rPr>
          <w:rFonts w:ascii="Times New Roman" w:hAnsi="Times New Roman" w:cs="Times New Roman"/>
          <w:sz w:val="24"/>
          <w:szCs w:val="24"/>
        </w:rPr>
      </w:pPr>
      <w:r w:rsidRPr="00C743AD">
        <w:rPr>
          <w:rFonts w:ascii="Times New Roman" w:hAnsi="Times New Roman" w:cs="Times New Roman"/>
          <w:sz w:val="24"/>
          <w:szCs w:val="24"/>
        </w:rPr>
        <w:t xml:space="preserve">závodivé </w:t>
      </w:r>
    </w:p>
    <w:p w14:paraId="0B449DD8" w14:textId="77777777" w:rsidR="00D90656" w:rsidRDefault="00D90656" w:rsidP="00D90656">
      <w:pPr>
        <w:pStyle w:val="Odstavecseseznamem"/>
        <w:numPr>
          <w:ilvl w:val="0"/>
          <w:numId w:val="11"/>
        </w:numPr>
        <w:spacing w:line="360" w:lineRule="auto"/>
        <w:jc w:val="both"/>
        <w:rPr>
          <w:rFonts w:ascii="Times New Roman" w:hAnsi="Times New Roman" w:cs="Times New Roman"/>
          <w:sz w:val="24"/>
          <w:szCs w:val="24"/>
        </w:rPr>
      </w:pPr>
      <w:r w:rsidRPr="00C743AD">
        <w:rPr>
          <w:rFonts w:ascii="Times New Roman" w:hAnsi="Times New Roman" w:cs="Times New Roman"/>
          <w:sz w:val="24"/>
          <w:szCs w:val="24"/>
        </w:rPr>
        <w:t xml:space="preserve">poziční </w:t>
      </w:r>
    </w:p>
    <w:p w14:paraId="62681ED7" w14:textId="7B61B7F8" w:rsidR="00D90656" w:rsidRPr="00C743AD" w:rsidRDefault="00D90656" w:rsidP="00D90656">
      <w:pPr>
        <w:pStyle w:val="Odstavecseseznamem"/>
        <w:numPr>
          <w:ilvl w:val="0"/>
          <w:numId w:val="11"/>
        </w:numPr>
        <w:spacing w:line="360" w:lineRule="auto"/>
        <w:jc w:val="both"/>
        <w:rPr>
          <w:rFonts w:ascii="Times New Roman" w:hAnsi="Times New Roman" w:cs="Times New Roman"/>
          <w:sz w:val="24"/>
          <w:szCs w:val="24"/>
        </w:rPr>
      </w:pPr>
      <w:r w:rsidRPr="00C743AD">
        <w:rPr>
          <w:rFonts w:ascii="Times New Roman" w:hAnsi="Times New Roman" w:cs="Times New Roman"/>
          <w:sz w:val="24"/>
          <w:szCs w:val="24"/>
        </w:rPr>
        <w:t>pátrací hry (Za</w:t>
      </w:r>
      <w:r w:rsidR="00E132F6">
        <w:rPr>
          <w:rFonts w:ascii="Times New Roman" w:hAnsi="Times New Roman" w:cs="Times New Roman"/>
          <w:sz w:val="24"/>
          <w:szCs w:val="24"/>
        </w:rPr>
        <w:t>pletal</w:t>
      </w:r>
      <w:r w:rsidRPr="00C743AD">
        <w:rPr>
          <w:rFonts w:ascii="Times New Roman" w:hAnsi="Times New Roman" w:cs="Times New Roman"/>
          <w:sz w:val="24"/>
          <w:szCs w:val="24"/>
        </w:rPr>
        <w:t xml:space="preserve">, 1991). </w:t>
      </w:r>
    </w:p>
    <w:p w14:paraId="4F7400DC" w14:textId="0EDCBADC" w:rsidR="00D90656" w:rsidRDefault="00D90656" w:rsidP="00D90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deskové hry se mohou sejít dva i více hráčů. Podstatou her je posun nebo pokládání hracích kamenů nebo figur po herním plánu. Hráči většinou sedí u stolu. Střídají se ve hře a sledují hru soupeře. </w:t>
      </w:r>
    </w:p>
    <w:p w14:paraId="44F93754" w14:textId="0FC48E2F" w:rsidR="007834FF" w:rsidRDefault="007834FF" w:rsidP="00D90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Finální podoba her je však velice kvalitní, jak po stránce materiální, tak ilustrační. Na českém trhu je zastoupeno několik významných výrobců a vydavatelů. Z českých je oblíbený ALBI, BLACKFIRE, MINDOK, REXHRY, DINOTOYS. Ze zahraničních výrobců je zastoupen PIATNIK.</w:t>
      </w:r>
    </w:p>
    <w:p w14:paraId="028F5FF1" w14:textId="77777777" w:rsidR="002C75DC" w:rsidRDefault="002C75DC" w:rsidP="00D90656">
      <w:pPr>
        <w:spacing w:line="360" w:lineRule="auto"/>
        <w:ind w:firstLine="708"/>
        <w:jc w:val="both"/>
        <w:rPr>
          <w:rFonts w:ascii="Times New Roman" w:hAnsi="Times New Roman" w:cs="Times New Roman"/>
          <w:sz w:val="24"/>
          <w:szCs w:val="24"/>
        </w:rPr>
      </w:pPr>
    </w:p>
    <w:p w14:paraId="7E5AA143" w14:textId="5F38BCDE" w:rsidR="0099301A" w:rsidRDefault="006A3CE6" w:rsidP="006A3CE6">
      <w:pPr>
        <w:pStyle w:val="Nadpis2"/>
        <w:rPr>
          <w:color w:val="auto"/>
        </w:rPr>
      </w:pPr>
      <w:bookmarkStart w:id="28" w:name="_Toc134812932"/>
      <w:r>
        <w:rPr>
          <w:color w:val="auto"/>
        </w:rPr>
        <w:t>3.</w:t>
      </w:r>
      <w:r w:rsidR="00B8260E">
        <w:rPr>
          <w:color w:val="auto"/>
        </w:rPr>
        <w:t>3.1</w:t>
      </w:r>
      <w:r>
        <w:rPr>
          <w:color w:val="auto"/>
        </w:rPr>
        <w:tab/>
        <w:t>Deskové hry ve vzdělávání</w:t>
      </w:r>
      <w:bookmarkEnd w:id="28"/>
    </w:p>
    <w:p w14:paraId="63DE17B1" w14:textId="77777777" w:rsidR="006A3CE6" w:rsidRPr="006A3CE6" w:rsidRDefault="006A3CE6" w:rsidP="006A3CE6"/>
    <w:p w14:paraId="7B9A1BD4" w14:textId="6CCD447F" w:rsidR="007C0B01" w:rsidRDefault="0099301A" w:rsidP="007C0B0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6C50">
        <w:rPr>
          <w:rFonts w:ascii="Times New Roman" w:hAnsi="Times New Roman" w:cs="Times New Roman"/>
          <w:sz w:val="24"/>
          <w:szCs w:val="24"/>
        </w:rPr>
        <w:t xml:space="preserve">Poslední roky Ministerstvo školství podporuje zavedení didaktických deskových her do výuky. </w:t>
      </w:r>
      <w:r w:rsidR="0015552F">
        <w:rPr>
          <w:rFonts w:ascii="Times New Roman" w:hAnsi="Times New Roman" w:cs="Times New Roman"/>
          <w:sz w:val="24"/>
          <w:szCs w:val="24"/>
        </w:rPr>
        <w:t xml:space="preserve">Výrobci ve spolupráci s pedagogy vytvářejí hry, které napomáhají dětem </w:t>
      </w:r>
      <w:r w:rsidR="007C0B01">
        <w:rPr>
          <w:rFonts w:ascii="Times New Roman" w:hAnsi="Times New Roman" w:cs="Times New Roman"/>
          <w:sz w:val="24"/>
          <w:szCs w:val="24"/>
        </w:rPr>
        <w:t>pro</w:t>
      </w:r>
      <w:r w:rsidR="0015552F">
        <w:rPr>
          <w:rFonts w:ascii="Times New Roman" w:hAnsi="Times New Roman" w:cs="Times New Roman"/>
          <w:sz w:val="24"/>
          <w:szCs w:val="24"/>
        </w:rPr>
        <w:t>cvičovat učivo. Vývoj her je v souladu s osnovami a vzdělávacími programy</w:t>
      </w:r>
      <w:r w:rsidR="007C0B01">
        <w:rPr>
          <w:rFonts w:ascii="Times New Roman" w:hAnsi="Times New Roman" w:cs="Times New Roman"/>
          <w:sz w:val="24"/>
          <w:szCs w:val="24"/>
        </w:rPr>
        <w:t>, které zábavnou formou ideálně zpestřují výuku. Žáci se učí hrou</w:t>
      </w:r>
      <w:r w:rsidR="001F3CF2">
        <w:rPr>
          <w:rFonts w:ascii="Times New Roman" w:hAnsi="Times New Roman" w:cs="Times New Roman"/>
          <w:sz w:val="24"/>
          <w:szCs w:val="24"/>
        </w:rPr>
        <w:t xml:space="preserve"> (Školní hry, 2023)</w:t>
      </w:r>
      <w:r w:rsidR="007C0B01">
        <w:rPr>
          <w:rFonts w:ascii="Times New Roman" w:hAnsi="Times New Roman" w:cs="Times New Roman"/>
          <w:sz w:val="24"/>
          <w:szCs w:val="24"/>
        </w:rPr>
        <w:t>.</w:t>
      </w:r>
    </w:p>
    <w:p w14:paraId="1B1BA716" w14:textId="566A3F33" w:rsidR="0099301A" w:rsidRPr="0099301A" w:rsidRDefault="007C0B01" w:rsidP="007C0B0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F3CF2">
        <w:rPr>
          <w:rFonts w:ascii="Times New Roman" w:hAnsi="Times New Roman" w:cs="Times New Roman"/>
          <w:sz w:val="24"/>
          <w:szCs w:val="24"/>
        </w:rPr>
        <w:t>Moderní deskové hry jsou více zaměřeny na strategii, vytvářejí se celé</w:t>
      </w:r>
      <w:r w:rsidR="00C53ACE">
        <w:rPr>
          <w:rFonts w:ascii="Times New Roman" w:hAnsi="Times New Roman" w:cs="Times New Roman"/>
          <w:sz w:val="24"/>
          <w:szCs w:val="24"/>
        </w:rPr>
        <w:t xml:space="preserve"> herní komplexy. Jejich celkové pojetí je založené na rozvoji schopností jako je spolupráce v týmu, seberealizace a komunikace, kritické myšlení a nové vědomosti (</w:t>
      </w:r>
      <w:proofErr w:type="spellStart"/>
      <w:r w:rsidR="00C53ACE">
        <w:rPr>
          <w:rFonts w:ascii="Times New Roman" w:hAnsi="Times New Roman" w:cs="Times New Roman"/>
          <w:sz w:val="24"/>
          <w:szCs w:val="24"/>
        </w:rPr>
        <w:t>Lomička</w:t>
      </w:r>
      <w:proofErr w:type="spellEnd"/>
      <w:r w:rsidR="00C53ACE">
        <w:rPr>
          <w:rFonts w:ascii="Times New Roman" w:hAnsi="Times New Roman" w:cs="Times New Roman"/>
          <w:sz w:val="24"/>
          <w:szCs w:val="24"/>
        </w:rPr>
        <w:t>, 2018).</w:t>
      </w:r>
      <w:r w:rsidR="0015552F">
        <w:rPr>
          <w:rFonts w:ascii="Times New Roman" w:hAnsi="Times New Roman" w:cs="Times New Roman"/>
          <w:sz w:val="24"/>
          <w:szCs w:val="24"/>
        </w:rPr>
        <w:t xml:space="preserve"> </w:t>
      </w:r>
    </w:p>
    <w:p w14:paraId="775ED64D" w14:textId="0C505272" w:rsidR="003117F0" w:rsidRDefault="003117F0" w:rsidP="003117F0"/>
    <w:p w14:paraId="47DF5FD6" w14:textId="77777777" w:rsidR="00833DAC" w:rsidRDefault="00833DAC" w:rsidP="003117F0"/>
    <w:p w14:paraId="3A156B75" w14:textId="7341C021" w:rsidR="00D90656" w:rsidRDefault="006A3CE6" w:rsidP="006A3CE6">
      <w:pPr>
        <w:pStyle w:val="Nadpis2"/>
        <w:rPr>
          <w:color w:val="auto"/>
        </w:rPr>
      </w:pPr>
      <w:bookmarkStart w:id="29" w:name="_Toc134812933"/>
      <w:r>
        <w:rPr>
          <w:color w:val="auto"/>
        </w:rPr>
        <w:t>3.</w:t>
      </w:r>
      <w:r w:rsidR="00B8260E">
        <w:rPr>
          <w:color w:val="auto"/>
        </w:rPr>
        <w:t>3.2</w:t>
      </w:r>
      <w:r>
        <w:rPr>
          <w:color w:val="auto"/>
        </w:rPr>
        <w:tab/>
        <w:t>Pozitivní a negativní stránky deskových her</w:t>
      </w:r>
      <w:bookmarkEnd w:id="29"/>
    </w:p>
    <w:p w14:paraId="4FDE358D" w14:textId="77777777" w:rsidR="006A3CE6" w:rsidRPr="006A3CE6" w:rsidRDefault="006A3CE6" w:rsidP="006A3CE6"/>
    <w:p w14:paraId="62C8362D" w14:textId="28C687D6" w:rsidR="00D90656" w:rsidRDefault="00D90656" w:rsidP="00D90656">
      <w:pPr>
        <w:rPr>
          <w:rFonts w:ascii="Times New Roman" w:hAnsi="Times New Roman" w:cs="Times New Roman"/>
          <w:b/>
          <w:bCs/>
          <w:sz w:val="24"/>
          <w:szCs w:val="24"/>
        </w:rPr>
      </w:pPr>
      <w:r>
        <w:rPr>
          <w:rFonts w:ascii="Times New Roman" w:hAnsi="Times New Roman" w:cs="Times New Roman"/>
          <w:b/>
          <w:bCs/>
          <w:sz w:val="24"/>
          <w:szCs w:val="24"/>
        </w:rPr>
        <w:t>Pozitiva</w:t>
      </w:r>
    </w:p>
    <w:p w14:paraId="35D351E9" w14:textId="77777777" w:rsidR="00D90656" w:rsidRDefault="00D90656" w:rsidP="003117F0">
      <w:pPr>
        <w:ind w:firstLine="708"/>
      </w:pPr>
      <w:r>
        <w:rPr>
          <w:rFonts w:ascii="Times New Roman" w:hAnsi="Times New Roman" w:cs="Times New Roman"/>
          <w:sz w:val="24"/>
          <w:szCs w:val="24"/>
        </w:rPr>
        <w:t>Hra přináší zábavu a je výbornou aktivizující metodou nejen pro děti, ale i dospělé.</w:t>
      </w:r>
    </w:p>
    <w:p w14:paraId="06FA3143" w14:textId="05F2EE3F" w:rsidR="00D90656" w:rsidRDefault="00D90656" w:rsidP="00D906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Deskové hry mají významnou roli v rozvoji </w:t>
      </w:r>
      <w:r w:rsidR="00C84113">
        <w:rPr>
          <w:rFonts w:ascii="Times New Roman" w:hAnsi="Times New Roman" w:cs="Times New Roman"/>
          <w:sz w:val="24"/>
          <w:szCs w:val="24"/>
        </w:rPr>
        <w:t>dovedností a kompetencí</w:t>
      </w:r>
      <w:r>
        <w:rPr>
          <w:rFonts w:ascii="Times New Roman" w:hAnsi="Times New Roman" w:cs="Times New Roman"/>
          <w:sz w:val="24"/>
          <w:szCs w:val="24"/>
        </w:rPr>
        <w:t>, kupříkladu:</w:t>
      </w:r>
    </w:p>
    <w:p w14:paraId="4740941B"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5DA7">
        <w:rPr>
          <w:rFonts w:ascii="Times New Roman" w:hAnsi="Times New Roman" w:cs="Times New Roman"/>
          <w:sz w:val="24"/>
          <w:szCs w:val="24"/>
        </w:rPr>
        <w:t>spolupráce s</w:t>
      </w:r>
      <w:r>
        <w:rPr>
          <w:rFonts w:ascii="Times New Roman" w:hAnsi="Times New Roman" w:cs="Times New Roman"/>
          <w:sz w:val="24"/>
          <w:szCs w:val="24"/>
        </w:rPr>
        <w:t> </w:t>
      </w:r>
      <w:r w:rsidRPr="00D25DA7">
        <w:rPr>
          <w:rFonts w:ascii="Times New Roman" w:hAnsi="Times New Roman" w:cs="Times New Roman"/>
          <w:sz w:val="24"/>
          <w:szCs w:val="24"/>
        </w:rPr>
        <w:t>ostatními</w:t>
      </w:r>
    </w:p>
    <w:p w14:paraId="137EB590"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sidRPr="00D25DA7">
        <w:rPr>
          <w:rFonts w:ascii="Times New Roman" w:hAnsi="Times New Roman" w:cs="Times New Roman"/>
          <w:sz w:val="24"/>
          <w:szCs w:val="24"/>
        </w:rPr>
        <w:t xml:space="preserve"> komunikačních schopností</w:t>
      </w:r>
    </w:p>
    <w:p w14:paraId="7F082269"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sidRPr="00D25DA7">
        <w:rPr>
          <w:rFonts w:ascii="Times New Roman" w:hAnsi="Times New Roman" w:cs="Times New Roman"/>
          <w:sz w:val="24"/>
          <w:szCs w:val="24"/>
        </w:rPr>
        <w:t xml:space="preserve"> </w:t>
      </w:r>
      <w:r>
        <w:rPr>
          <w:rFonts w:ascii="Times New Roman" w:hAnsi="Times New Roman" w:cs="Times New Roman"/>
          <w:sz w:val="24"/>
          <w:szCs w:val="24"/>
        </w:rPr>
        <w:t>k</w:t>
      </w:r>
      <w:r w:rsidRPr="00D25DA7">
        <w:rPr>
          <w:rFonts w:ascii="Times New Roman" w:hAnsi="Times New Roman" w:cs="Times New Roman"/>
          <w:sz w:val="24"/>
          <w:szCs w:val="24"/>
        </w:rPr>
        <w:t>reativit</w:t>
      </w:r>
      <w:r>
        <w:rPr>
          <w:rFonts w:ascii="Times New Roman" w:hAnsi="Times New Roman" w:cs="Times New Roman"/>
          <w:sz w:val="24"/>
          <w:szCs w:val="24"/>
        </w:rPr>
        <w:t>y</w:t>
      </w:r>
    </w:p>
    <w:p w14:paraId="761D12D2"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Pr="00D25DA7">
        <w:rPr>
          <w:rFonts w:ascii="Times New Roman" w:hAnsi="Times New Roman" w:cs="Times New Roman"/>
          <w:sz w:val="24"/>
          <w:szCs w:val="24"/>
        </w:rPr>
        <w:t>moc</w:t>
      </w:r>
      <w:r>
        <w:rPr>
          <w:rFonts w:ascii="Times New Roman" w:hAnsi="Times New Roman" w:cs="Times New Roman"/>
          <w:sz w:val="24"/>
          <w:szCs w:val="24"/>
        </w:rPr>
        <w:t>e</w:t>
      </w:r>
    </w:p>
    <w:p w14:paraId="54680C15"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sidRPr="00D25DA7">
        <w:rPr>
          <w:rFonts w:ascii="Times New Roman" w:hAnsi="Times New Roman" w:cs="Times New Roman"/>
          <w:sz w:val="24"/>
          <w:szCs w:val="24"/>
        </w:rPr>
        <w:t xml:space="preserve"> kritického myšlení</w:t>
      </w:r>
    </w:p>
    <w:p w14:paraId="36A45CF8"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sidRPr="00D25DA7">
        <w:rPr>
          <w:rFonts w:ascii="Times New Roman" w:hAnsi="Times New Roman" w:cs="Times New Roman"/>
          <w:sz w:val="24"/>
          <w:szCs w:val="24"/>
        </w:rPr>
        <w:t xml:space="preserve"> řešení konfliktních situací</w:t>
      </w:r>
    </w:p>
    <w:p w14:paraId="5A8F59AE"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představivosti</w:t>
      </w:r>
    </w:p>
    <w:p w14:paraId="48703BE8"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strategie</w:t>
      </w:r>
    </w:p>
    <w:p w14:paraId="14B70901" w14:textId="77777777" w:rsidR="00D90656" w:rsidRDefault="00D90656" w:rsidP="00D9065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logiky</w:t>
      </w:r>
    </w:p>
    <w:p w14:paraId="4CE1170C" w14:textId="21A6F32E" w:rsidR="00D90656" w:rsidRDefault="00D90656" w:rsidP="00D90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zmínku však stojí, že hry se odehrávají většinou ve skupině minimálně o dvou hráčích, což otvírá prostor pro diskusi, vyjádření názorů a argumentů. Dochází k upevňování sociálních kompetencí, a to citlivost a vnímavost k ostatním, tolerance a spolupráce. Společné sdílení a prožívání herních situací vede ke zlepšování vztahů a navázání nových přátelských vazeb mezi hráči. U deskových her se scházejí hráči různých věkových skupin a můžeme jednoznačně konstatovat, že napomáhají vytvářet vztahy nejen mezi vrstevníky, ale také napříč generacemi</w:t>
      </w:r>
      <w:r w:rsidR="004B2A6A">
        <w:rPr>
          <w:rFonts w:ascii="Times New Roman" w:hAnsi="Times New Roman" w:cs="Times New Roman"/>
          <w:sz w:val="24"/>
          <w:szCs w:val="24"/>
        </w:rPr>
        <w:t xml:space="preserve"> (Zatrolené hry, 2017)</w:t>
      </w:r>
      <w:r>
        <w:rPr>
          <w:rFonts w:ascii="Times New Roman" w:hAnsi="Times New Roman" w:cs="Times New Roman"/>
          <w:sz w:val="24"/>
          <w:szCs w:val="24"/>
        </w:rPr>
        <w:t xml:space="preserve">. </w:t>
      </w:r>
    </w:p>
    <w:p w14:paraId="1C76D948" w14:textId="77777777" w:rsidR="00453C81" w:rsidRDefault="00453C81" w:rsidP="00D90656">
      <w:pPr>
        <w:spacing w:line="360" w:lineRule="auto"/>
        <w:ind w:firstLine="708"/>
        <w:jc w:val="both"/>
        <w:rPr>
          <w:rFonts w:ascii="Times New Roman" w:hAnsi="Times New Roman" w:cs="Times New Roman"/>
          <w:sz w:val="24"/>
          <w:szCs w:val="24"/>
        </w:rPr>
      </w:pPr>
    </w:p>
    <w:p w14:paraId="7022471B" w14:textId="77777777" w:rsidR="00453C81" w:rsidRDefault="00453C81" w:rsidP="00D90656">
      <w:pPr>
        <w:spacing w:line="360" w:lineRule="auto"/>
        <w:ind w:firstLine="708"/>
        <w:jc w:val="both"/>
        <w:rPr>
          <w:rFonts w:ascii="Times New Roman" w:hAnsi="Times New Roman" w:cs="Times New Roman"/>
          <w:sz w:val="24"/>
          <w:szCs w:val="24"/>
        </w:rPr>
      </w:pPr>
    </w:p>
    <w:p w14:paraId="4542F65C" w14:textId="77777777" w:rsidR="008D4EB1" w:rsidRDefault="008D4EB1" w:rsidP="00D90656">
      <w:pPr>
        <w:spacing w:line="360" w:lineRule="auto"/>
        <w:ind w:firstLine="708"/>
        <w:jc w:val="both"/>
        <w:rPr>
          <w:rFonts w:ascii="Times New Roman" w:hAnsi="Times New Roman" w:cs="Times New Roman"/>
          <w:sz w:val="24"/>
          <w:szCs w:val="24"/>
        </w:rPr>
      </w:pPr>
    </w:p>
    <w:p w14:paraId="723DFD39" w14:textId="77777777" w:rsidR="00D90656" w:rsidRDefault="00D90656" w:rsidP="00D90656">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Negativa</w:t>
      </w:r>
      <w:r>
        <w:rPr>
          <w:rFonts w:ascii="Times New Roman" w:hAnsi="Times New Roman" w:cs="Times New Roman"/>
          <w:sz w:val="24"/>
          <w:szCs w:val="24"/>
        </w:rPr>
        <w:t xml:space="preserve"> </w:t>
      </w:r>
    </w:p>
    <w:p w14:paraId="4F287A0E" w14:textId="752ACC46" w:rsidR="00D90656" w:rsidRDefault="00D90656" w:rsidP="00D90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když množství pozitiv her převyšuje negativa, je vhodné některá zde uvést. </w:t>
      </w:r>
      <w:bookmarkStart w:id="30" w:name="_Hlk127811512"/>
      <w:r>
        <w:rPr>
          <w:rFonts w:ascii="Times New Roman" w:hAnsi="Times New Roman" w:cs="Times New Roman"/>
          <w:sz w:val="24"/>
          <w:szCs w:val="24"/>
        </w:rPr>
        <w:t xml:space="preserve">Významnou roli hraje vyšší pořizovací hodnota deskových her. Pro školy nebo mimoškolní volnočasová centra je někdy velice obtížné pořídit větší množství her z důvodu nedostatku finančních prostředků. </w:t>
      </w:r>
      <w:bookmarkEnd w:id="30"/>
    </w:p>
    <w:p w14:paraId="38CB2089" w14:textId="77777777" w:rsidR="007834FF" w:rsidRDefault="00D90656" w:rsidP="00D906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Časovou náročnost můžeme také přičíst k negativům deskových her. Je třeba poskytnou dostatečnou dobu nejen k vysvětlení a pochopení pravidel, ale k samotné hře. Některé hry svým charakterem hráčům navodí pocit vcítění do hry, může docházet díky emocím ke zvýšenému hluku. To může být pro některé hráče náročné, soustředit se na samotnou hru</w:t>
      </w:r>
      <w:r w:rsidR="004A5175">
        <w:rPr>
          <w:rFonts w:ascii="Times New Roman" w:hAnsi="Times New Roman" w:cs="Times New Roman"/>
          <w:sz w:val="24"/>
          <w:szCs w:val="24"/>
        </w:rPr>
        <w:t xml:space="preserve"> (Zatrolené hry</w:t>
      </w:r>
      <w:r w:rsidR="000F3663">
        <w:rPr>
          <w:rFonts w:ascii="Times New Roman" w:hAnsi="Times New Roman" w:cs="Times New Roman"/>
          <w:sz w:val="24"/>
          <w:szCs w:val="24"/>
        </w:rPr>
        <w:t>, 2017)</w:t>
      </w:r>
      <w:r>
        <w:rPr>
          <w:rFonts w:ascii="Times New Roman" w:hAnsi="Times New Roman" w:cs="Times New Roman"/>
          <w:sz w:val="24"/>
          <w:szCs w:val="24"/>
        </w:rPr>
        <w:t xml:space="preserve">. </w:t>
      </w:r>
    </w:p>
    <w:p w14:paraId="5781BDF5" w14:textId="77777777" w:rsidR="007834FF" w:rsidRDefault="007834FF" w:rsidP="00D90656">
      <w:pPr>
        <w:spacing w:line="360" w:lineRule="auto"/>
        <w:ind w:firstLine="708"/>
        <w:jc w:val="both"/>
        <w:rPr>
          <w:rFonts w:ascii="Times New Roman" w:hAnsi="Times New Roman" w:cs="Times New Roman"/>
          <w:sz w:val="24"/>
          <w:szCs w:val="24"/>
        </w:rPr>
      </w:pPr>
    </w:p>
    <w:p w14:paraId="5F620A36" w14:textId="77777777" w:rsidR="00833DAC" w:rsidRDefault="00833DAC" w:rsidP="00D90656">
      <w:pPr>
        <w:spacing w:line="360" w:lineRule="auto"/>
        <w:ind w:firstLine="708"/>
        <w:jc w:val="both"/>
        <w:rPr>
          <w:rFonts w:ascii="Times New Roman" w:hAnsi="Times New Roman" w:cs="Times New Roman"/>
          <w:sz w:val="24"/>
          <w:szCs w:val="24"/>
        </w:rPr>
      </w:pPr>
    </w:p>
    <w:p w14:paraId="45D7D3D3" w14:textId="77777777" w:rsidR="00453C81" w:rsidRDefault="00453C81" w:rsidP="00D90656">
      <w:pPr>
        <w:spacing w:line="360" w:lineRule="auto"/>
        <w:ind w:firstLine="708"/>
        <w:jc w:val="both"/>
        <w:rPr>
          <w:rFonts w:ascii="Times New Roman" w:hAnsi="Times New Roman" w:cs="Times New Roman"/>
          <w:sz w:val="24"/>
          <w:szCs w:val="24"/>
        </w:rPr>
      </w:pPr>
    </w:p>
    <w:p w14:paraId="67614DF6" w14:textId="77777777" w:rsidR="00453C81" w:rsidRDefault="00453C81" w:rsidP="00D90656">
      <w:pPr>
        <w:spacing w:line="360" w:lineRule="auto"/>
        <w:ind w:firstLine="708"/>
        <w:jc w:val="both"/>
        <w:rPr>
          <w:rFonts w:ascii="Times New Roman" w:hAnsi="Times New Roman" w:cs="Times New Roman"/>
          <w:sz w:val="24"/>
          <w:szCs w:val="24"/>
        </w:rPr>
      </w:pPr>
    </w:p>
    <w:p w14:paraId="79AD94BE" w14:textId="77777777" w:rsidR="00453C81" w:rsidRDefault="00453C81" w:rsidP="00D90656">
      <w:pPr>
        <w:spacing w:line="360" w:lineRule="auto"/>
        <w:ind w:firstLine="708"/>
        <w:jc w:val="both"/>
        <w:rPr>
          <w:rFonts w:ascii="Times New Roman" w:hAnsi="Times New Roman" w:cs="Times New Roman"/>
          <w:sz w:val="24"/>
          <w:szCs w:val="24"/>
        </w:rPr>
      </w:pPr>
    </w:p>
    <w:p w14:paraId="4F839432" w14:textId="77777777" w:rsidR="00453C81" w:rsidRDefault="00453C81" w:rsidP="00D90656">
      <w:pPr>
        <w:spacing w:line="360" w:lineRule="auto"/>
        <w:ind w:firstLine="708"/>
        <w:jc w:val="both"/>
        <w:rPr>
          <w:rFonts w:ascii="Times New Roman" w:hAnsi="Times New Roman" w:cs="Times New Roman"/>
          <w:sz w:val="24"/>
          <w:szCs w:val="24"/>
        </w:rPr>
      </w:pPr>
    </w:p>
    <w:p w14:paraId="5FAABA8D" w14:textId="77777777" w:rsidR="00453C81" w:rsidRDefault="00453C81" w:rsidP="00D90656">
      <w:pPr>
        <w:spacing w:line="360" w:lineRule="auto"/>
        <w:ind w:firstLine="708"/>
        <w:jc w:val="both"/>
        <w:rPr>
          <w:rFonts w:ascii="Times New Roman" w:hAnsi="Times New Roman" w:cs="Times New Roman"/>
          <w:sz w:val="24"/>
          <w:szCs w:val="24"/>
        </w:rPr>
      </w:pPr>
    </w:p>
    <w:p w14:paraId="295BE569" w14:textId="77777777" w:rsidR="00453C81" w:rsidRDefault="00453C81" w:rsidP="00D90656">
      <w:pPr>
        <w:spacing w:line="360" w:lineRule="auto"/>
        <w:ind w:firstLine="708"/>
        <w:jc w:val="both"/>
        <w:rPr>
          <w:rFonts w:ascii="Times New Roman" w:hAnsi="Times New Roman" w:cs="Times New Roman"/>
          <w:sz w:val="24"/>
          <w:szCs w:val="24"/>
        </w:rPr>
      </w:pPr>
    </w:p>
    <w:p w14:paraId="338B01C4" w14:textId="77777777" w:rsidR="00453C81" w:rsidRDefault="00453C81" w:rsidP="00D90656">
      <w:pPr>
        <w:spacing w:line="360" w:lineRule="auto"/>
        <w:ind w:firstLine="708"/>
        <w:jc w:val="both"/>
        <w:rPr>
          <w:rFonts w:ascii="Times New Roman" w:hAnsi="Times New Roman" w:cs="Times New Roman"/>
          <w:sz w:val="24"/>
          <w:szCs w:val="24"/>
        </w:rPr>
      </w:pPr>
    </w:p>
    <w:p w14:paraId="1994D297" w14:textId="77777777" w:rsidR="00453C81" w:rsidRDefault="00453C81" w:rsidP="00D90656">
      <w:pPr>
        <w:spacing w:line="360" w:lineRule="auto"/>
        <w:ind w:firstLine="708"/>
        <w:jc w:val="both"/>
        <w:rPr>
          <w:rFonts w:ascii="Times New Roman" w:hAnsi="Times New Roman" w:cs="Times New Roman"/>
          <w:sz w:val="24"/>
          <w:szCs w:val="24"/>
        </w:rPr>
      </w:pPr>
    </w:p>
    <w:p w14:paraId="22B624AA" w14:textId="77777777" w:rsidR="00453C81" w:rsidRDefault="00453C81" w:rsidP="00D90656">
      <w:pPr>
        <w:spacing w:line="360" w:lineRule="auto"/>
        <w:ind w:firstLine="708"/>
        <w:jc w:val="both"/>
        <w:rPr>
          <w:rFonts w:ascii="Times New Roman" w:hAnsi="Times New Roman" w:cs="Times New Roman"/>
          <w:sz w:val="24"/>
          <w:szCs w:val="24"/>
        </w:rPr>
      </w:pPr>
    </w:p>
    <w:p w14:paraId="104EEB8C" w14:textId="77777777" w:rsidR="00453C81" w:rsidRDefault="00453C81" w:rsidP="00D90656">
      <w:pPr>
        <w:spacing w:line="360" w:lineRule="auto"/>
        <w:ind w:firstLine="708"/>
        <w:jc w:val="both"/>
        <w:rPr>
          <w:rFonts w:ascii="Times New Roman" w:hAnsi="Times New Roman" w:cs="Times New Roman"/>
          <w:sz w:val="24"/>
          <w:szCs w:val="24"/>
        </w:rPr>
      </w:pPr>
    </w:p>
    <w:p w14:paraId="0391317E" w14:textId="77777777" w:rsidR="00453C81" w:rsidRDefault="00453C81" w:rsidP="00D90656">
      <w:pPr>
        <w:spacing w:line="360" w:lineRule="auto"/>
        <w:ind w:firstLine="708"/>
        <w:jc w:val="both"/>
        <w:rPr>
          <w:rFonts w:ascii="Times New Roman" w:hAnsi="Times New Roman" w:cs="Times New Roman"/>
          <w:sz w:val="24"/>
          <w:szCs w:val="24"/>
        </w:rPr>
      </w:pPr>
    </w:p>
    <w:p w14:paraId="51B7E461" w14:textId="77777777" w:rsidR="00453C81" w:rsidRDefault="00453C81" w:rsidP="00D90656">
      <w:pPr>
        <w:spacing w:line="360" w:lineRule="auto"/>
        <w:ind w:firstLine="708"/>
        <w:jc w:val="both"/>
        <w:rPr>
          <w:rFonts w:ascii="Times New Roman" w:hAnsi="Times New Roman" w:cs="Times New Roman"/>
          <w:sz w:val="24"/>
          <w:szCs w:val="24"/>
        </w:rPr>
      </w:pPr>
    </w:p>
    <w:p w14:paraId="104679C0" w14:textId="34D69AF8" w:rsidR="004F6466" w:rsidRDefault="00722902" w:rsidP="00722902">
      <w:pPr>
        <w:pStyle w:val="Nadpis1"/>
        <w:rPr>
          <w:color w:val="auto"/>
          <w:lang w:eastAsia="en-US"/>
        </w:rPr>
      </w:pPr>
      <w:bookmarkStart w:id="31" w:name="_Toc134812934"/>
      <w:bookmarkEnd w:id="24"/>
      <w:r>
        <w:rPr>
          <w:color w:val="auto"/>
          <w:lang w:eastAsia="en-US"/>
        </w:rPr>
        <w:lastRenderedPageBreak/>
        <w:t>4</w:t>
      </w:r>
      <w:r>
        <w:rPr>
          <w:color w:val="auto"/>
          <w:lang w:eastAsia="en-US"/>
        </w:rPr>
        <w:tab/>
        <w:t>BAKALÁŘSKÝ PROJEKT</w:t>
      </w:r>
      <w:bookmarkEnd w:id="31"/>
    </w:p>
    <w:p w14:paraId="37A04A4B" w14:textId="77777777" w:rsidR="00722902" w:rsidRPr="00722902" w:rsidRDefault="00722902" w:rsidP="00722902">
      <w:pPr>
        <w:rPr>
          <w:lang w:eastAsia="en-US"/>
        </w:rPr>
      </w:pPr>
    </w:p>
    <w:p w14:paraId="50278EE2" w14:textId="5913E2DE" w:rsidR="004F6466" w:rsidRPr="004F6466" w:rsidRDefault="004F6466" w:rsidP="00465946">
      <w:pPr>
        <w:spacing w:line="360" w:lineRule="auto"/>
        <w:ind w:firstLine="708"/>
        <w:jc w:val="both"/>
        <w:rPr>
          <w:rFonts w:ascii="Times New Roman" w:eastAsiaTheme="majorEastAsia" w:hAnsi="Times New Roman" w:cs="Times New Roman"/>
          <w:sz w:val="24"/>
          <w:szCs w:val="24"/>
          <w:lang w:eastAsia="en-US"/>
        </w:rPr>
      </w:pPr>
      <w:r w:rsidRPr="004F6466">
        <w:rPr>
          <w:rFonts w:ascii="Times New Roman" w:eastAsiaTheme="majorEastAsia" w:hAnsi="Times New Roman" w:cs="Times New Roman"/>
          <w:sz w:val="24"/>
          <w:szCs w:val="24"/>
          <w:lang w:eastAsia="en-US"/>
        </w:rPr>
        <w:t>Projekt</w:t>
      </w:r>
      <w:r w:rsidR="00021938" w:rsidRPr="004F6466">
        <w:rPr>
          <w:rFonts w:ascii="Times New Roman" w:eastAsiaTheme="majorEastAsia" w:hAnsi="Times New Roman" w:cs="Times New Roman"/>
          <w:sz w:val="24"/>
          <w:szCs w:val="24"/>
          <w:lang w:eastAsia="en-US"/>
        </w:rPr>
        <w:tab/>
      </w:r>
      <w:r>
        <w:rPr>
          <w:rFonts w:ascii="Times New Roman" w:eastAsiaTheme="majorEastAsia" w:hAnsi="Times New Roman" w:cs="Times New Roman"/>
          <w:sz w:val="24"/>
          <w:szCs w:val="24"/>
          <w:lang w:eastAsia="en-US"/>
        </w:rPr>
        <w:t xml:space="preserve"> ukládá za cíl navázat vztahy dětí školního věku s místními seniory. Umožní oběma generacím prohloubit vzájemné mezigenerační vztahy</w:t>
      </w:r>
      <w:r w:rsidR="00210182">
        <w:rPr>
          <w:rFonts w:ascii="Times New Roman" w:eastAsiaTheme="majorEastAsia" w:hAnsi="Times New Roman" w:cs="Times New Roman"/>
          <w:sz w:val="24"/>
          <w:szCs w:val="24"/>
          <w:lang w:eastAsia="en-US"/>
        </w:rPr>
        <w:t>, sociální kompetence, podpoří kognitivní funkce.</w:t>
      </w:r>
      <w:r>
        <w:rPr>
          <w:rFonts w:ascii="Times New Roman" w:eastAsiaTheme="majorEastAsia" w:hAnsi="Times New Roman" w:cs="Times New Roman"/>
          <w:sz w:val="24"/>
          <w:szCs w:val="24"/>
          <w:lang w:eastAsia="en-US"/>
        </w:rPr>
        <w:t xml:space="preserve"> Setkávání dětí mladšího školního věku se seniory prostřednictvím hraní deskových her je příležitostí smysluplně trávit volný čas</w:t>
      </w:r>
      <w:r w:rsidR="00493436">
        <w:rPr>
          <w:rFonts w:ascii="Times New Roman" w:eastAsiaTheme="majorEastAsia" w:hAnsi="Times New Roman" w:cs="Times New Roman"/>
          <w:sz w:val="24"/>
          <w:szCs w:val="24"/>
          <w:lang w:eastAsia="en-US"/>
        </w:rPr>
        <w:t>.</w:t>
      </w:r>
      <w:r w:rsidR="00722902">
        <w:rPr>
          <w:rFonts w:ascii="Times New Roman" w:eastAsiaTheme="majorEastAsia" w:hAnsi="Times New Roman" w:cs="Times New Roman"/>
          <w:sz w:val="24"/>
          <w:szCs w:val="24"/>
          <w:lang w:eastAsia="en-US"/>
        </w:rPr>
        <w:t xml:space="preserve"> Podkapitoly zahrnují charakteristiku a cíle projektu, účastníky mezigeneračního setkávání, místo realizace, současný stav a návaznost na další aktivity, personální a finanční zajištění, kritéria výběru her a harmonogram. Nedílnou součástí </w:t>
      </w:r>
      <w:r w:rsidR="00465946">
        <w:rPr>
          <w:rFonts w:ascii="Times New Roman" w:eastAsiaTheme="majorEastAsia" w:hAnsi="Times New Roman" w:cs="Times New Roman"/>
          <w:sz w:val="24"/>
          <w:szCs w:val="24"/>
          <w:lang w:eastAsia="en-US"/>
        </w:rPr>
        <w:t xml:space="preserve">projektu </w:t>
      </w:r>
      <w:r w:rsidR="00722902">
        <w:rPr>
          <w:rFonts w:ascii="Times New Roman" w:eastAsiaTheme="majorEastAsia" w:hAnsi="Times New Roman" w:cs="Times New Roman"/>
          <w:sz w:val="24"/>
          <w:szCs w:val="24"/>
          <w:lang w:eastAsia="en-US"/>
        </w:rPr>
        <w:t>jsou etická pravidla</w:t>
      </w:r>
      <w:r w:rsidR="00465946">
        <w:rPr>
          <w:rFonts w:ascii="Times New Roman" w:eastAsiaTheme="majorEastAsia" w:hAnsi="Times New Roman" w:cs="Times New Roman"/>
          <w:sz w:val="24"/>
          <w:szCs w:val="24"/>
          <w:lang w:eastAsia="en-US"/>
        </w:rPr>
        <w:t>.</w:t>
      </w:r>
      <w:r w:rsidR="00722902">
        <w:rPr>
          <w:rFonts w:ascii="Times New Roman" w:eastAsiaTheme="majorEastAsia" w:hAnsi="Times New Roman" w:cs="Times New Roman"/>
          <w:sz w:val="24"/>
          <w:szCs w:val="24"/>
          <w:lang w:eastAsia="en-US"/>
        </w:rPr>
        <w:t xml:space="preserve"> </w:t>
      </w:r>
    </w:p>
    <w:p w14:paraId="5BCD861F" w14:textId="77777777" w:rsidR="00CB5CCE" w:rsidRPr="00CB5CCE" w:rsidRDefault="00CB5CCE" w:rsidP="00CB5CCE">
      <w:pPr>
        <w:spacing w:after="160" w:line="259" w:lineRule="auto"/>
        <w:rPr>
          <w:rFonts w:eastAsiaTheme="minorHAnsi"/>
          <w:lang w:eastAsia="en-US"/>
        </w:rPr>
      </w:pPr>
    </w:p>
    <w:p w14:paraId="57C7FF9E" w14:textId="531B7A13" w:rsidR="00CB5CCE" w:rsidRDefault="00465946" w:rsidP="00465946">
      <w:pPr>
        <w:pStyle w:val="Nadpis2"/>
        <w:rPr>
          <w:rFonts w:eastAsiaTheme="minorHAnsi"/>
          <w:color w:val="auto"/>
          <w:lang w:eastAsia="en-US"/>
        </w:rPr>
      </w:pPr>
      <w:bookmarkStart w:id="32" w:name="_Toc134812935"/>
      <w:r>
        <w:rPr>
          <w:rFonts w:eastAsiaTheme="minorHAnsi"/>
          <w:color w:val="auto"/>
          <w:lang w:eastAsia="en-US"/>
        </w:rPr>
        <w:t>4.1</w:t>
      </w:r>
      <w:r>
        <w:rPr>
          <w:rFonts w:eastAsiaTheme="minorHAnsi"/>
          <w:color w:val="auto"/>
          <w:lang w:eastAsia="en-US"/>
        </w:rPr>
        <w:tab/>
        <w:t>Charakteristika projektu</w:t>
      </w:r>
      <w:bookmarkEnd w:id="32"/>
    </w:p>
    <w:p w14:paraId="53C58081" w14:textId="77777777" w:rsidR="00465946" w:rsidRPr="00465946" w:rsidRDefault="00465946" w:rsidP="00465946">
      <w:pPr>
        <w:rPr>
          <w:lang w:eastAsia="en-US"/>
        </w:rPr>
      </w:pPr>
    </w:p>
    <w:p w14:paraId="2EA6455D" w14:textId="775F9BCB" w:rsidR="00CB5CCE" w:rsidRDefault="00CB5CCE" w:rsidP="00CB5CCE">
      <w:pPr>
        <w:spacing w:after="160" w:line="360" w:lineRule="auto"/>
        <w:ind w:firstLine="708"/>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 xml:space="preserve">Úkolem tohoto projektu je mezigenerační setkání dětí ze školní družiny se seniory, kteří žijí v Senior centru. Celá akce je pro děti z prvního stupně základní školy 6-10 let. Senioři zmíněného centra jsou občané pobírající starobní důchod a jejich zdravotní stav jim umožňuje samostatnost. </w:t>
      </w:r>
    </w:p>
    <w:p w14:paraId="4636DF98" w14:textId="77777777" w:rsidR="0042424B" w:rsidRDefault="0042424B" w:rsidP="0042424B">
      <w:pPr>
        <w:spacing w:after="16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Ú</w:t>
      </w:r>
      <w:r w:rsidRPr="00CB5CCE">
        <w:rPr>
          <w:rFonts w:ascii="Times New Roman" w:eastAsiaTheme="minorHAnsi" w:hAnsi="Times New Roman" w:cs="Times New Roman"/>
          <w:sz w:val="24"/>
          <w:szCs w:val="24"/>
          <w:lang w:eastAsia="en-US"/>
        </w:rPr>
        <w:t xml:space="preserve">častníci </w:t>
      </w:r>
      <w:r>
        <w:rPr>
          <w:rFonts w:ascii="Times New Roman" w:eastAsiaTheme="minorHAnsi" w:hAnsi="Times New Roman" w:cs="Times New Roman"/>
          <w:sz w:val="24"/>
          <w:szCs w:val="24"/>
          <w:lang w:eastAsia="en-US"/>
        </w:rPr>
        <w:t xml:space="preserve">se </w:t>
      </w:r>
      <w:r w:rsidRPr="00CB5CCE">
        <w:rPr>
          <w:rFonts w:ascii="Times New Roman" w:eastAsiaTheme="minorHAnsi" w:hAnsi="Times New Roman" w:cs="Times New Roman"/>
          <w:sz w:val="24"/>
          <w:szCs w:val="24"/>
          <w:lang w:eastAsia="en-US"/>
        </w:rPr>
        <w:t xml:space="preserve">budou věnovat společenským </w:t>
      </w:r>
      <w:r>
        <w:rPr>
          <w:rFonts w:ascii="Times New Roman" w:eastAsiaTheme="minorHAnsi" w:hAnsi="Times New Roman" w:cs="Times New Roman"/>
          <w:sz w:val="24"/>
          <w:szCs w:val="24"/>
          <w:lang w:eastAsia="en-US"/>
        </w:rPr>
        <w:t xml:space="preserve">deskovým </w:t>
      </w:r>
      <w:r w:rsidRPr="00CB5CCE">
        <w:rPr>
          <w:rFonts w:ascii="Times New Roman" w:eastAsiaTheme="minorHAnsi" w:hAnsi="Times New Roman" w:cs="Times New Roman"/>
          <w:sz w:val="24"/>
          <w:szCs w:val="24"/>
          <w:lang w:eastAsia="en-US"/>
        </w:rPr>
        <w:t>hrám</w:t>
      </w:r>
      <w:r>
        <w:rPr>
          <w:rFonts w:ascii="Times New Roman" w:eastAsiaTheme="minorHAnsi" w:hAnsi="Times New Roman" w:cs="Times New Roman"/>
          <w:sz w:val="24"/>
          <w:szCs w:val="24"/>
          <w:lang w:eastAsia="en-US"/>
        </w:rPr>
        <w:t>.</w:t>
      </w:r>
      <w:r w:rsidRPr="00CB5CCE">
        <w:rPr>
          <w:rFonts w:ascii="Times New Roman" w:eastAsiaTheme="minorHAnsi" w:hAnsi="Times New Roman" w:cs="Times New Roman"/>
          <w:sz w:val="24"/>
          <w:szCs w:val="24"/>
          <w:lang w:eastAsia="en-US"/>
        </w:rPr>
        <w:t xml:space="preserve"> Lektorem budou vybrány takové hry, které budou vhodné pro obě skupiny generací. </w:t>
      </w:r>
    </w:p>
    <w:p w14:paraId="3BBFC904" w14:textId="72056FA2" w:rsidR="00CB5CCE" w:rsidRPr="00CB5CCE" w:rsidRDefault="00CB5CCE" w:rsidP="00CB5CCE">
      <w:pPr>
        <w:spacing w:after="160" w:line="360" w:lineRule="auto"/>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ab/>
        <w:t xml:space="preserve">Realizace projektu byla stanovena na dobu půl roku. Děti se se seniory budou setkávat od poloviny listopadu do poloviny dubna. Frekvence setkávání je 2krát za měsíc, kromě listopadu a dubna, kde se účastníci setkají jen jednou. </w:t>
      </w:r>
      <w:r w:rsidR="00BF102C">
        <w:rPr>
          <w:rFonts w:ascii="Times New Roman" w:eastAsiaTheme="minorHAnsi" w:hAnsi="Times New Roman" w:cs="Times New Roman"/>
          <w:sz w:val="24"/>
          <w:szCs w:val="24"/>
          <w:lang w:eastAsia="en-US"/>
        </w:rPr>
        <w:t>V</w:t>
      </w:r>
      <w:r w:rsidRPr="00CB5CCE">
        <w:rPr>
          <w:rFonts w:ascii="Times New Roman" w:eastAsiaTheme="minorHAnsi" w:hAnsi="Times New Roman" w:cs="Times New Roman"/>
          <w:sz w:val="24"/>
          <w:szCs w:val="24"/>
          <w:lang w:eastAsia="en-US"/>
        </w:rPr>
        <w:t xml:space="preserve">šichni </w:t>
      </w:r>
      <w:r w:rsidR="00BF102C">
        <w:rPr>
          <w:rFonts w:ascii="Times New Roman" w:eastAsiaTheme="minorHAnsi" w:hAnsi="Times New Roman" w:cs="Times New Roman"/>
          <w:sz w:val="24"/>
          <w:szCs w:val="24"/>
          <w:lang w:eastAsia="en-US"/>
        </w:rPr>
        <w:t xml:space="preserve">se </w:t>
      </w:r>
      <w:r w:rsidRPr="00CB5CCE">
        <w:rPr>
          <w:rFonts w:ascii="Times New Roman" w:eastAsiaTheme="minorHAnsi" w:hAnsi="Times New Roman" w:cs="Times New Roman"/>
          <w:sz w:val="24"/>
          <w:szCs w:val="24"/>
          <w:lang w:eastAsia="en-US"/>
        </w:rPr>
        <w:t>setkají 10krát.</w:t>
      </w:r>
    </w:p>
    <w:p w14:paraId="75AF6B2B" w14:textId="77777777" w:rsidR="004200A4" w:rsidRDefault="004200A4" w:rsidP="00CB5CCE">
      <w:pPr>
        <w:keepNext/>
        <w:keepLines/>
        <w:spacing w:before="40" w:after="0" w:line="259" w:lineRule="auto"/>
        <w:outlineLvl w:val="1"/>
        <w:rPr>
          <w:rFonts w:asciiTheme="majorHAnsi" w:eastAsiaTheme="majorEastAsia" w:hAnsiTheme="majorHAnsi" w:cstheme="majorBidi"/>
          <w:color w:val="2F5496" w:themeColor="accent1" w:themeShade="BF"/>
          <w:sz w:val="26"/>
          <w:szCs w:val="26"/>
          <w:lang w:eastAsia="en-US"/>
        </w:rPr>
      </w:pPr>
    </w:p>
    <w:p w14:paraId="3926F11F" w14:textId="77777777" w:rsidR="004200A4" w:rsidRDefault="004200A4" w:rsidP="00CB5CCE">
      <w:pPr>
        <w:keepNext/>
        <w:keepLines/>
        <w:spacing w:before="40" w:after="0" w:line="259" w:lineRule="auto"/>
        <w:outlineLvl w:val="1"/>
        <w:rPr>
          <w:rFonts w:asciiTheme="majorHAnsi" w:eastAsiaTheme="majorEastAsia" w:hAnsiTheme="majorHAnsi" w:cstheme="majorBidi"/>
          <w:color w:val="2F5496" w:themeColor="accent1" w:themeShade="BF"/>
          <w:sz w:val="26"/>
          <w:szCs w:val="26"/>
          <w:lang w:eastAsia="en-US"/>
        </w:rPr>
      </w:pPr>
    </w:p>
    <w:p w14:paraId="2746779C" w14:textId="1CAD45A9" w:rsidR="00CB5CCE" w:rsidRDefault="00465946" w:rsidP="00465946">
      <w:pPr>
        <w:pStyle w:val="Nadpis2"/>
        <w:rPr>
          <w:rFonts w:eastAsiaTheme="minorHAnsi"/>
          <w:color w:val="auto"/>
          <w:lang w:eastAsia="en-US"/>
        </w:rPr>
      </w:pPr>
      <w:bookmarkStart w:id="33" w:name="_Toc134812936"/>
      <w:r>
        <w:rPr>
          <w:rFonts w:eastAsiaTheme="minorHAnsi"/>
          <w:color w:val="auto"/>
          <w:lang w:eastAsia="en-US"/>
        </w:rPr>
        <w:t>4.2</w:t>
      </w:r>
      <w:r>
        <w:rPr>
          <w:rFonts w:eastAsiaTheme="minorHAnsi"/>
          <w:color w:val="auto"/>
          <w:lang w:eastAsia="en-US"/>
        </w:rPr>
        <w:tab/>
        <w:t>Účastníci projektu</w:t>
      </w:r>
      <w:bookmarkEnd w:id="33"/>
    </w:p>
    <w:p w14:paraId="50700938" w14:textId="77777777" w:rsidR="00465946" w:rsidRPr="00465946" w:rsidRDefault="00465946" w:rsidP="00465946">
      <w:pPr>
        <w:rPr>
          <w:lang w:eastAsia="en-US"/>
        </w:rPr>
      </w:pPr>
    </w:p>
    <w:p w14:paraId="5567701D" w14:textId="1CCBEE06" w:rsidR="00CB5CCE" w:rsidRDefault="00CB5CCE" w:rsidP="00EE3E36">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 xml:space="preserve">Projekt je pro děti ze školní družiny ve věkovém rozmezí 6-10 let. Senioři od přibližně 65 let. Předpokládá se účast minimálně </w:t>
      </w:r>
      <w:r w:rsidR="002B4658">
        <w:rPr>
          <w:rFonts w:ascii="Times New Roman" w:eastAsiaTheme="minorHAnsi" w:hAnsi="Times New Roman" w:cs="Times New Roman"/>
          <w:sz w:val="24"/>
          <w:szCs w:val="24"/>
          <w:lang w:eastAsia="en-US"/>
        </w:rPr>
        <w:t>6</w:t>
      </w:r>
      <w:r w:rsidRPr="00CB5CCE">
        <w:rPr>
          <w:rFonts w:ascii="Times New Roman" w:eastAsiaTheme="minorHAnsi" w:hAnsi="Times New Roman" w:cs="Times New Roman"/>
          <w:sz w:val="24"/>
          <w:szCs w:val="24"/>
          <w:lang w:eastAsia="en-US"/>
        </w:rPr>
        <w:t xml:space="preserve"> seniorů a 6 dětí. Projekt nevylučuje možnost vyššího počtu účastníků v závislosti na zájmu seniorů a dětí.</w:t>
      </w:r>
      <w:r w:rsidR="00786265">
        <w:rPr>
          <w:rFonts w:ascii="Times New Roman" w:eastAsiaTheme="minorHAnsi" w:hAnsi="Times New Roman" w:cs="Times New Roman"/>
          <w:sz w:val="24"/>
          <w:szCs w:val="24"/>
          <w:lang w:eastAsia="en-US"/>
        </w:rPr>
        <w:t xml:space="preserve"> Předpoklad</w:t>
      </w:r>
      <w:r w:rsidR="00EE3E36">
        <w:rPr>
          <w:rFonts w:ascii="Times New Roman" w:eastAsiaTheme="minorHAnsi" w:hAnsi="Times New Roman" w:cs="Times New Roman"/>
          <w:sz w:val="24"/>
          <w:szCs w:val="24"/>
          <w:lang w:eastAsia="en-US"/>
        </w:rPr>
        <w:t>em</w:t>
      </w:r>
      <w:r w:rsidR="00786265">
        <w:rPr>
          <w:rFonts w:ascii="Times New Roman" w:eastAsiaTheme="minorHAnsi" w:hAnsi="Times New Roman" w:cs="Times New Roman"/>
          <w:sz w:val="24"/>
          <w:szCs w:val="24"/>
          <w:lang w:eastAsia="en-US"/>
        </w:rPr>
        <w:t xml:space="preserve"> je</w:t>
      </w:r>
      <w:r w:rsidR="00EE3E36">
        <w:rPr>
          <w:rFonts w:ascii="Times New Roman" w:eastAsiaTheme="minorHAnsi" w:hAnsi="Times New Roman" w:cs="Times New Roman"/>
          <w:sz w:val="24"/>
          <w:szCs w:val="24"/>
          <w:lang w:eastAsia="en-US"/>
        </w:rPr>
        <w:t xml:space="preserve"> dodržení</w:t>
      </w:r>
      <w:r w:rsidR="00786265">
        <w:rPr>
          <w:rFonts w:ascii="Times New Roman" w:eastAsiaTheme="minorHAnsi" w:hAnsi="Times New Roman" w:cs="Times New Roman"/>
          <w:sz w:val="24"/>
          <w:szCs w:val="24"/>
          <w:lang w:eastAsia="en-US"/>
        </w:rPr>
        <w:t xml:space="preserve"> princip</w:t>
      </w:r>
      <w:r w:rsidR="00EE3E36">
        <w:rPr>
          <w:rFonts w:ascii="Times New Roman" w:eastAsiaTheme="minorHAnsi" w:hAnsi="Times New Roman" w:cs="Times New Roman"/>
          <w:sz w:val="24"/>
          <w:szCs w:val="24"/>
          <w:lang w:eastAsia="en-US"/>
        </w:rPr>
        <w:t>u</w:t>
      </w:r>
      <w:r w:rsidR="00786265">
        <w:rPr>
          <w:rFonts w:ascii="Times New Roman" w:eastAsiaTheme="minorHAnsi" w:hAnsi="Times New Roman" w:cs="Times New Roman"/>
          <w:sz w:val="24"/>
          <w:szCs w:val="24"/>
          <w:lang w:eastAsia="en-US"/>
        </w:rPr>
        <w:t xml:space="preserve"> dobrovolnosti.</w:t>
      </w:r>
    </w:p>
    <w:p w14:paraId="56772C80" w14:textId="3DB4BCFB" w:rsidR="004B2A6A" w:rsidRPr="00CB5CCE" w:rsidRDefault="004B2A6A" w:rsidP="00EE3E36">
      <w:pPr>
        <w:spacing w:after="16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EE5168">
        <w:rPr>
          <w:rFonts w:ascii="Times New Roman" w:eastAsiaTheme="minorHAnsi" w:hAnsi="Times New Roman" w:cs="Times New Roman"/>
          <w:sz w:val="24"/>
          <w:szCs w:val="24"/>
          <w:lang w:eastAsia="en-US"/>
        </w:rPr>
        <w:t xml:space="preserve">Zvláštní péči je třeba věnovat výběru účastníků deskových her. Pozorováním dětí ve školní družině vychovatelka vytipuje děti, které mají deskové hry v oblibě a objektivně </w:t>
      </w:r>
      <w:r w:rsidR="00EE5168">
        <w:rPr>
          <w:rFonts w:ascii="Times New Roman" w:eastAsiaTheme="minorHAnsi" w:hAnsi="Times New Roman" w:cs="Times New Roman"/>
          <w:sz w:val="24"/>
          <w:szCs w:val="24"/>
          <w:lang w:eastAsia="en-US"/>
        </w:rPr>
        <w:lastRenderedPageBreak/>
        <w:t>zhodnotí způsobilost dětí pro setkání se seniory. Stejně tak u seniorů je třeba zohlednit zdravotní a psychický stav klientů. Požádáme proto o spolupráci vedoucí Senior centra.</w:t>
      </w:r>
    </w:p>
    <w:p w14:paraId="7C44FD92" w14:textId="77777777" w:rsidR="00CB5CCE" w:rsidRPr="00CB5CCE" w:rsidRDefault="00CB5CCE" w:rsidP="00CB5CCE">
      <w:pPr>
        <w:spacing w:after="160" w:line="360" w:lineRule="auto"/>
        <w:rPr>
          <w:rFonts w:ascii="Times New Roman" w:eastAsiaTheme="minorHAnsi" w:hAnsi="Times New Roman" w:cs="Times New Roman"/>
          <w:sz w:val="24"/>
          <w:szCs w:val="24"/>
          <w:lang w:eastAsia="en-US"/>
        </w:rPr>
      </w:pPr>
    </w:p>
    <w:p w14:paraId="7DC0BF99" w14:textId="0CA72098" w:rsidR="00CB5CCE" w:rsidRPr="00465946" w:rsidRDefault="00465946" w:rsidP="00465946">
      <w:pPr>
        <w:pStyle w:val="Nadpis2"/>
        <w:rPr>
          <w:color w:val="auto"/>
          <w:lang w:eastAsia="en-US"/>
        </w:rPr>
      </w:pPr>
      <w:bookmarkStart w:id="34" w:name="_Toc134812937"/>
      <w:r>
        <w:rPr>
          <w:color w:val="auto"/>
          <w:lang w:eastAsia="en-US"/>
        </w:rPr>
        <w:t>4.3</w:t>
      </w:r>
      <w:r>
        <w:rPr>
          <w:color w:val="auto"/>
          <w:lang w:eastAsia="en-US"/>
        </w:rPr>
        <w:tab/>
        <w:t>Místo realizace</w:t>
      </w:r>
      <w:bookmarkEnd w:id="34"/>
    </w:p>
    <w:p w14:paraId="668350A2" w14:textId="77777777" w:rsidR="00CB5CCE" w:rsidRPr="00CB5CCE" w:rsidRDefault="00CB5CCE" w:rsidP="00CB5CCE">
      <w:pPr>
        <w:spacing w:after="160" w:line="259" w:lineRule="auto"/>
        <w:rPr>
          <w:rFonts w:eastAsiaTheme="minorHAnsi"/>
          <w:lang w:eastAsia="en-US"/>
        </w:rPr>
      </w:pPr>
    </w:p>
    <w:p w14:paraId="56B94106" w14:textId="16E7CB5B" w:rsidR="00CB5CCE" w:rsidRDefault="00CB5CCE" w:rsidP="00CB5CCE">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 xml:space="preserve">Senior centrum je poměrně velký moderní objekt s velkou vytápěnou vstupní halou. Již v předchozích letech zde bylo několik vystoupení žáků základní školy pro občany Senior centra (sborový zpěv, vánoční besídka). </w:t>
      </w:r>
      <w:r w:rsidR="00951DDA">
        <w:rPr>
          <w:rFonts w:ascii="Times New Roman" w:eastAsiaTheme="minorHAnsi" w:hAnsi="Times New Roman" w:cs="Times New Roman"/>
          <w:sz w:val="24"/>
          <w:szCs w:val="24"/>
          <w:lang w:eastAsia="en-US"/>
        </w:rPr>
        <w:t>Pro naše setkávání je k dispozici klubovna seniorů. Mí</w:t>
      </w:r>
      <w:r w:rsidRPr="00CB5CCE">
        <w:rPr>
          <w:rFonts w:ascii="Times New Roman" w:eastAsiaTheme="minorHAnsi" w:hAnsi="Times New Roman" w:cs="Times New Roman"/>
          <w:sz w:val="24"/>
          <w:szCs w:val="24"/>
          <w:lang w:eastAsia="en-US"/>
        </w:rPr>
        <w:t>sto bylo vybráno s ohledem na potřeby seniorů. Jsou na centrum zvyklí a pro mírné pohybové indispozice, je výběr jednoznačný. Děti by docházely ze základní školy, která je vzdálená od centra přibližně 200 metrů.</w:t>
      </w:r>
    </w:p>
    <w:p w14:paraId="55AF7232" w14:textId="77777777" w:rsidR="00D66B06" w:rsidRPr="00CB5CCE" w:rsidRDefault="00D66B06" w:rsidP="00CB5CCE">
      <w:pPr>
        <w:spacing w:after="160" w:line="360" w:lineRule="auto"/>
        <w:jc w:val="both"/>
        <w:rPr>
          <w:rFonts w:ascii="Times New Roman" w:eastAsiaTheme="minorHAnsi" w:hAnsi="Times New Roman" w:cs="Times New Roman"/>
          <w:sz w:val="24"/>
          <w:szCs w:val="24"/>
          <w:lang w:eastAsia="en-US"/>
        </w:rPr>
      </w:pPr>
    </w:p>
    <w:p w14:paraId="1C006BC8" w14:textId="6E4C6155" w:rsidR="00CB5CCE" w:rsidRPr="00465946" w:rsidRDefault="00465946" w:rsidP="00465946">
      <w:pPr>
        <w:pStyle w:val="Nadpis2"/>
        <w:rPr>
          <w:color w:val="auto"/>
          <w:lang w:eastAsia="en-US"/>
        </w:rPr>
      </w:pPr>
      <w:bookmarkStart w:id="35" w:name="_Toc134812938"/>
      <w:r>
        <w:rPr>
          <w:color w:val="auto"/>
          <w:lang w:eastAsia="en-US"/>
        </w:rPr>
        <w:t>4</w:t>
      </w:r>
      <w:bookmarkStart w:id="36" w:name="_Hlk134809570"/>
      <w:r>
        <w:rPr>
          <w:color w:val="auto"/>
          <w:lang w:eastAsia="en-US"/>
        </w:rPr>
        <w:t>.4</w:t>
      </w:r>
      <w:r>
        <w:rPr>
          <w:color w:val="auto"/>
          <w:lang w:eastAsia="en-US"/>
        </w:rPr>
        <w:tab/>
        <w:t>Cíl projektu</w:t>
      </w:r>
      <w:bookmarkEnd w:id="35"/>
    </w:p>
    <w:p w14:paraId="5733A103" w14:textId="77777777" w:rsidR="00CB5CCE" w:rsidRPr="00CB5CCE" w:rsidRDefault="00CB5CCE" w:rsidP="00CB5CCE">
      <w:pPr>
        <w:spacing w:after="160" w:line="259" w:lineRule="auto"/>
        <w:rPr>
          <w:rFonts w:eastAsiaTheme="minorHAnsi"/>
          <w:lang w:eastAsia="en-US"/>
        </w:rPr>
      </w:pPr>
    </w:p>
    <w:p w14:paraId="72B4C342" w14:textId="3FF85C21" w:rsidR="00CB5CCE" w:rsidRPr="00CB5CCE" w:rsidRDefault="00CB5CCE" w:rsidP="00CB5CCE">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 xml:space="preserve">Cílem projektu je uspořádat setkání, která propojí dvě kategorie generací: ranné </w:t>
      </w:r>
      <w:r w:rsidR="00833DAC">
        <w:rPr>
          <w:rFonts w:ascii="Times New Roman" w:eastAsiaTheme="minorHAnsi" w:hAnsi="Times New Roman" w:cs="Times New Roman"/>
          <w:sz w:val="24"/>
          <w:szCs w:val="24"/>
          <w:lang w:eastAsia="en-US"/>
        </w:rPr>
        <w:t xml:space="preserve">školní </w:t>
      </w:r>
      <w:r w:rsidRPr="00CB5CCE">
        <w:rPr>
          <w:rFonts w:ascii="Times New Roman" w:eastAsiaTheme="minorHAnsi" w:hAnsi="Times New Roman" w:cs="Times New Roman"/>
          <w:sz w:val="24"/>
          <w:szCs w:val="24"/>
          <w:lang w:eastAsia="en-US"/>
        </w:rPr>
        <w:t>mládí a stáří. Každá generace vyrůstala a vyrůstá v jiné společenské době, v době odlišných názorů na svět, mravů a v hodnotách životních potřeb. H</w:t>
      </w:r>
      <w:r w:rsidR="00B460F8">
        <w:rPr>
          <w:rFonts w:ascii="Times New Roman" w:eastAsiaTheme="minorHAnsi" w:hAnsi="Times New Roman" w:cs="Times New Roman"/>
          <w:sz w:val="24"/>
          <w:szCs w:val="24"/>
          <w:lang w:eastAsia="en-US"/>
        </w:rPr>
        <w:t>r</w:t>
      </w:r>
      <w:r w:rsidRPr="00CB5CCE">
        <w:rPr>
          <w:rFonts w:ascii="Times New Roman" w:eastAsiaTheme="minorHAnsi" w:hAnsi="Times New Roman" w:cs="Times New Roman"/>
          <w:sz w:val="24"/>
          <w:szCs w:val="24"/>
          <w:lang w:eastAsia="en-US"/>
        </w:rPr>
        <w:t>y vybízejí k výměně rolí – mladí učí starší</w:t>
      </w:r>
      <w:r w:rsidR="00F90C1A">
        <w:rPr>
          <w:rFonts w:ascii="Times New Roman" w:eastAsiaTheme="minorHAnsi" w:hAnsi="Times New Roman" w:cs="Times New Roman"/>
          <w:sz w:val="24"/>
          <w:szCs w:val="24"/>
          <w:lang w:eastAsia="en-US"/>
        </w:rPr>
        <w:t xml:space="preserve"> a n</w:t>
      </w:r>
      <w:r w:rsidR="005746B9">
        <w:rPr>
          <w:rFonts w:ascii="Times New Roman" w:eastAsiaTheme="minorHAnsi" w:hAnsi="Times New Roman" w:cs="Times New Roman"/>
          <w:sz w:val="24"/>
          <w:szCs w:val="24"/>
          <w:lang w:eastAsia="en-US"/>
        </w:rPr>
        <w:t>a</w:t>
      </w:r>
      <w:r w:rsidR="00F90C1A">
        <w:rPr>
          <w:rFonts w:ascii="Times New Roman" w:eastAsiaTheme="minorHAnsi" w:hAnsi="Times New Roman" w:cs="Times New Roman"/>
          <w:sz w:val="24"/>
          <w:szCs w:val="24"/>
          <w:lang w:eastAsia="en-US"/>
        </w:rPr>
        <w:t>opak</w:t>
      </w:r>
      <w:r w:rsidRPr="00CB5CCE">
        <w:rPr>
          <w:rFonts w:ascii="Times New Roman" w:eastAsiaTheme="minorHAnsi" w:hAnsi="Times New Roman" w:cs="Times New Roman"/>
          <w:sz w:val="24"/>
          <w:szCs w:val="24"/>
          <w:lang w:eastAsia="en-US"/>
        </w:rPr>
        <w:t xml:space="preserve">. Děti poznají, že společně strávený čas může být zajímavý a pro seniory je to pozitivní změna. </w:t>
      </w:r>
      <w:r w:rsidR="00833DAC">
        <w:rPr>
          <w:rFonts w:ascii="Times New Roman" w:eastAsiaTheme="minorHAnsi" w:hAnsi="Times New Roman" w:cs="Times New Roman"/>
          <w:sz w:val="24"/>
          <w:szCs w:val="24"/>
          <w:lang w:eastAsia="en-US"/>
        </w:rPr>
        <w:t xml:space="preserve">Cílem je prohloubit </w:t>
      </w:r>
      <w:r w:rsidR="00813474">
        <w:rPr>
          <w:rFonts w:ascii="Times New Roman" w:eastAsiaTheme="minorHAnsi" w:hAnsi="Times New Roman" w:cs="Times New Roman"/>
          <w:sz w:val="24"/>
          <w:szCs w:val="24"/>
          <w:lang w:eastAsia="en-US"/>
        </w:rPr>
        <w:t xml:space="preserve">sociální kompetence. Hra navozuje prožitek a sbližuje účastníky. </w:t>
      </w:r>
      <w:r w:rsidR="00B460F8">
        <w:rPr>
          <w:rFonts w:ascii="Times New Roman" w:eastAsiaTheme="minorHAnsi" w:hAnsi="Times New Roman" w:cs="Times New Roman"/>
          <w:sz w:val="24"/>
          <w:szCs w:val="24"/>
          <w:lang w:eastAsia="en-US"/>
        </w:rPr>
        <w:t>Projekt předpokládá</w:t>
      </w:r>
      <w:r w:rsidRPr="00CB5CCE">
        <w:rPr>
          <w:rFonts w:ascii="Times New Roman" w:eastAsiaTheme="minorHAnsi" w:hAnsi="Times New Roman" w:cs="Times New Roman"/>
          <w:sz w:val="24"/>
          <w:szCs w:val="24"/>
          <w:lang w:eastAsia="en-US"/>
        </w:rPr>
        <w:t xml:space="preserve"> </w:t>
      </w:r>
      <w:r w:rsidR="004B7696">
        <w:rPr>
          <w:rFonts w:ascii="Times New Roman" w:eastAsiaTheme="minorHAnsi" w:hAnsi="Times New Roman" w:cs="Times New Roman"/>
          <w:sz w:val="24"/>
          <w:szCs w:val="24"/>
          <w:lang w:eastAsia="en-US"/>
        </w:rPr>
        <w:t xml:space="preserve">u obou generací </w:t>
      </w:r>
      <w:r w:rsidRPr="00CB5CCE">
        <w:rPr>
          <w:rFonts w:ascii="Times New Roman" w:eastAsiaTheme="minorHAnsi" w:hAnsi="Times New Roman" w:cs="Times New Roman"/>
          <w:sz w:val="24"/>
          <w:szCs w:val="24"/>
          <w:lang w:eastAsia="en-US"/>
        </w:rPr>
        <w:t>procvičení kognitivních funkcí, osobnostně-sociálních dovednosti, spolupráce, respektu, vzájemného porozumění, tak potřebných u obou generací účastníků.</w:t>
      </w:r>
    </w:p>
    <w:bookmarkEnd w:id="36"/>
    <w:p w14:paraId="1BB3ACA5" w14:textId="77777777" w:rsidR="00CB5CCE" w:rsidRPr="00CB5CCE" w:rsidRDefault="00CB5CCE" w:rsidP="00CB5CCE">
      <w:pPr>
        <w:spacing w:after="160" w:line="360" w:lineRule="auto"/>
        <w:jc w:val="both"/>
        <w:rPr>
          <w:rFonts w:ascii="Times New Roman" w:eastAsiaTheme="minorHAnsi" w:hAnsi="Times New Roman" w:cs="Times New Roman"/>
          <w:sz w:val="24"/>
          <w:szCs w:val="24"/>
          <w:lang w:eastAsia="en-US"/>
        </w:rPr>
      </w:pPr>
    </w:p>
    <w:p w14:paraId="56F2FE8C" w14:textId="1F553F9A" w:rsidR="00CB5CCE" w:rsidRPr="00465946" w:rsidRDefault="00465946" w:rsidP="00465946">
      <w:pPr>
        <w:pStyle w:val="Nadpis2"/>
        <w:rPr>
          <w:color w:val="auto"/>
          <w:lang w:eastAsia="en-US"/>
        </w:rPr>
      </w:pPr>
      <w:bookmarkStart w:id="37" w:name="_Toc134812939"/>
      <w:r>
        <w:rPr>
          <w:color w:val="auto"/>
          <w:lang w:eastAsia="en-US"/>
        </w:rPr>
        <w:t>4.5</w:t>
      </w:r>
      <w:r>
        <w:rPr>
          <w:color w:val="auto"/>
          <w:lang w:eastAsia="en-US"/>
        </w:rPr>
        <w:tab/>
        <w:t>Charakteristika současného stavu</w:t>
      </w:r>
      <w:bookmarkEnd w:id="37"/>
    </w:p>
    <w:p w14:paraId="431C1B13" w14:textId="77777777" w:rsidR="00CB5CCE" w:rsidRPr="00CB5CCE" w:rsidRDefault="00CB5CCE" w:rsidP="00CB5CCE">
      <w:pPr>
        <w:spacing w:after="160" w:line="259" w:lineRule="auto"/>
        <w:rPr>
          <w:rFonts w:eastAsiaTheme="minorHAnsi"/>
          <w:lang w:eastAsia="en-US"/>
        </w:rPr>
      </w:pPr>
    </w:p>
    <w:p w14:paraId="2847760E" w14:textId="77777777" w:rsidR="00CB5CCE" w:rsidRPr="00CB5CCE" w:rsidRDefault="00CB5CCE" w:rsidP="00CB5CCE">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Před několika lety byly obyvatelé Senior centra poměrně aktivní, zásluhou pracovnice Městského úřadu, která zajišťovala pro obyvatele centra kulturní nebo společenské akce. Bohužel časem již nemohla působit v centru, a proto akce pro seniory skončily. Je pravdou, že občas byla dojednána spolupráce se základní školou, kde děti seniorům zazpívaly, připravily vánoční besídku. Někdy jsou zde pořádány menší akce organizované městským úřadem. Je vhodné prohloubit vzájemnou spolupráci se základní školou. Má co nabídnout.</w:t>
      </w:r>
    </w:p>
    <w:p w14:paraId="109C2A1D" w14:textId="5564C860" w:rsidR="00CB5CCE" w:rsidRPr="00CB5CCE" w:rsidRDefault="00465946" w:rsidP="00465946">
      <w:pPr>
        <w:pStyle w:val="Nadpis2"/>
        <w:rPr>
          <w:lang w:eastAsia="en-US"/>
        </w:rPr>
      </w:pPr>
      <w:bookmarkStart w:id="38" w:name="_Toc128503373"/>
      <w:bookmarkStart w:id="39" w:name="_Toc134812940"/>
      <w:bookmarkStart w:id="40" w:name="_Hlk129725680"/>
      <w:r>
        <w:rPr>
          <w:color w:val="auto"/>
          <w:lang w:eastAsia="en-US"/>
        </w:rPr>
        <w:lastRenderedPageBreak/>
        <w:t>4.6</w:t>
      </w:r>
      <w:r>
        <w:rPr>
          <w:color w:val="auto"/>
          <w:lang w:eastAsia="en-US"/>
        </w:rPr>
        <w:tab/>
      </w:r>
      <w:r w:rsidR="00CB5CCE" w:rsidRPr="00465946">
        <w:rPr>
          <w:color w:val="auto"/>
          <w:lang w:eastAsia="en-US"/>
        </w:rPr>
        <w:t>Návaznost projektu na další aktivity</w:t>
      </w:r>
      <w:bookmarkEnd w:id="38"/>
      <w:bookmarkEnd w:id="39"/>
    </w:p>
    <w:p w14:paraId="520854AE" w14:textId="77777777" w:rsidR="00CB5CCE" w:rsidRPr="00CB5CCE" w:rsidRDefault="00CB5CCE" w:rsidP="00CB5CCE">
      <w:pPr>
        <w:spacing w:after="160" w:line="259" w:lineRule="auto"/>
        <w:rPr>
          <w:rFonts w:eastAsiaTheme="minorHAnsi"/>
          <w:lang w:eastAsia="en-US"/>
        </w:rPr>
      </w:pPr>
    </w:p>
    <w:p w14:paraId="24A56F41" w14:textId="5D2E925A" w:rsidR="00CB5CCE" w:rsidRDefault="00CB5CCE" w:rsidP="004200A4">
      <w:pPr>
        <w:spacing w:after="160" w:line="360" w:lineRule="auto"/>
        <w:ind w:firstLine="708"/>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Národní ústav pro vzdělání realizuje plány na podporu vzdělávání seniorů. Základem projektů na podporu seniorů jsou školy všech stupňů jako vzdělávacích zařízení, které mohou přispívat vzdělávacími i dovednostními aktivitami</w:t>
      </w:r>
      <w:r w:rsidR="002C75DC">
        <w:rPr>
          <w:rFonts w:ascii="Times New Roman" w:eastAsiaTheme="minorHAnsi" w:hAnsi="Times New Roman" w:cs="Times New Roman"/>
          <w:sz w:val="24"/>
          <w:szCs w:val="24"/>
          <w:lang w:eastAsia="en-US"/>
        </w:rPr>
        <w:t xml:space="preserve"> (</w:t>
      </w:r>
      <w:r w:rsidR="00501685">
        <w:rPr>
          <w:rFonts w:ascii="Times New Roman" w:eastAsiaTheme="minorHAnsi" w:hAnsi="Times New Roman" w:cs="Times New Roman"/>
          <w:sz w:val="24"/>
          <w:szCs w:val="24"/>
          <w:lang w:eastAsia="en-US"/>
        </w:rPr>
        <w:t>Institut pro celoživotní vzdělávání,</w:t>
      </w:r>
      <w:r w:rsidR="002C75DC">
        <w:rPr>
          <w:rFonts w:ascii="Times New Roman" w:eastAsiaTheme="minorHAnsi" w:hAnsi="Times New Roman" w:cs="Times New Roman"/>
          <w:sz w:val="24"/>
          <w:szCs w:val="24"/>
          <w:lang w:eastAsia="en-US"/>
        </w:rPr>
        <w:t xml:space="preserve"> 2022).</w:t>
      </w:r>
      <w:r w:rsidRPr="00CB5CCE">
        <w:rPr>
          <w:rFonts w:ascii="Times New Roman" w:eastAsiaTheme="minorHAnsi" w:hAnsi="Times New Roman" w:cs="Times New Roman"/>
          <w:sz w:val="24"/>
          <w:szCs w:val="24"/>
          <w:lang w:eastAsia="en-US"/>
        </w:rPr>
        <w:t xml:space="preserve"> Moravany je menší obec a základní škola je zde jako subjekt, který by se mohl aktivně účastnit na projektech mezigeneračního učení. Je dobré vybrat takové učení a aktivity, které jsou vhodné pro obě generace, a které mohou všem přinést vzájemnou interakci, psychickou aktivizaci, toleranci. Seniorům navíc zvýšit sociální úroveň a prodloužit jejich aktivní činnost. Důležité je navázat úzký kontakt se zřizovatelem, v tomto případě s městským úřadem.</w:t>
      </w:r>
    </w:p>
    <w:p w14:paraId="2A5592C8" w14:textId="77777777" w:rsidR="00F65E1F" w:rsidRDefault="00F65E1F" w:rsidP="004200A4">
      <w:pPr>
        <w:spacing w:after="160" w:line="360" w:lineRule="auto"/>
        <w:ind w:firstLine="708"/>
        <w:jc w:val="both"/>
        <w:rPr>
          <w:rFonts w:ascii="Times New Roman" w:eastAsiaTheme="minorHAnsi" w:hAnsi="Times New Roman" w:cs="Times New Roman"/>
          <w:sz w:val="24"/>
          <w:szCs w:val="24"/>
          <w:lang w:eastAsia="en-US"/>
        </w:rPr>
      </w:pPr>
    </w:p>
    <w:p w14:paraId="79A9D47F" w14:textId="2E3EE9CE" w:rsidR="00CB5CCE" w:rsidRDefault="00465946" w:rsidP="00465946">
      <w:pPr>
        <w:pStyle w:val="Nadpis2"/>
        <w:rPr>
          <w:lang w:eastAsia="en-US"/>
        </w:rPr>
      </w:pPr>
      <w:bookmarkStart w:id="41" w:name="_Toc128503374"/>
      <w:bookmarkStart w:id="42" w:name="_Toc134812941"/>
      <w:bookmarkEnd w:id="40"/>
      <w:r>
        <w:rPr>
          <w:color w:val="auto"/>
          <w:lang w:eastAsia="en-US"/>
        </w:rPr>
        <w:t>4.7</w:t>
      </w:r>
      <w:r>
        <w:rPr>
          <w:color w:val="auto"/>
          <w:lang w:eastAsia="en-US"/>
        </w:rPr>
        <w:tab/>
      </w:r>
      <w:r w:rsidR="00CB5CCE" w:rsidRPr="00465946">
        <w:rPr>
          <w:color w:val="auto"/>
          <w:lang w:eastAsia="en-US"/>
        </w:rPr>
        <w:t xml:space="preserve">Etická </w:t>
      </w:r>
      <w:r w:rsidR="00F90C1A" w:rsidRPr="00465946">
        <w:rPr>
          <w:color w:val="auto"/>
          <w:lang w:eastAsia="en-US"/>
        </w:rPr>
        <w:t>pravi</w:t>
      </w:r>
      <w:r w:rsidR="00CB5CCE" w:rsidRPr="00465946">
        <w:rPr>
          <w:color w:val="auto"/>
          <w:lang w:eastAsia="en-US"/>
        </w:rPr>
        <w:t>dla</w:t>
      </w:r>
      <w:bookmarkEnd w:id="41"/>
      <w:bookmarkEnd w:id="42"/>
    </w:p>
    <w:p w14:paraId="2D894886" w14:textId="06B00FC7" w:rsidR="000E4138" w:rsidRDefault="000E4138" w:rsidP="00CB5CCE">
      <w:pPr>
        <w:keepNext/>
        <w:keepLines/>
        <w:spacing w:before="40" w:after="0" w:line="259" w:lineRule="auto"/>
        <w:outlineLvl w:val="1"/>
        <w:rPr>
          <w:rFonts w:asciiTheme="majorHAnsi" w:eastAsiaTheme="majorEastAsia" w:hAnsiTheme="majorHAnsi" w:cstheme="majorBidi"/>
          <w:color w:val="2F5496" w:themeColor="accent1" w:themeShade="BF"/>
          <w:sz w:val="26"/>
          <w:szCs w:val="26"/>
          <w:lang w:eastAsia="en-US"/>
        </w:rPr>
      </w:pPr>
    </w:p>
    <w:p w14:paraId="484A1410" w14:textId="77777777" w:rsidR="00CB5CCE" w:rsidRPr="00CB5CCE" w:rsidRDefault="00CB5CCE" w:rsidP="00CB5CCE">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Lektor, v tomto případě vychovatelka seznámí děti s programem, kterého se budou účastnit a seznámí je, kdo je čeká v senior centru. Lektor připraví takové hry a aktivity, které budou vhodné vzhledem k věku pro účastníky projektu. Hrou nebo interaktivní výukou připomene dětem základní pravidla společenského chování. Po celou dobu tohoto projektu budou účastníci dbát na:</w:t>
      </w:r>
    </w:p>
    <w:p w14:paraId="5CF08454" w14:textId="77777777" w:rsidR="00CB5CCE" w:rsidRPr="00CB5CCE" w:rsidRDefault="00CB5CCE" w:rsidP="00CB5CCE">
      <w:pPr>
        <w:numPr>
          <w:ilvl w:val="0"/>
          <w:numId w:val="9"/>
        </w:numPr>
        <w:spacing w:after="160" w:line="360" w:lineRule="auto"/>
        <w:contextualSpacing/>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Zdvořilost</w:t>
      </w:r>
    </w:p>
    <w:p w14:paraId="1211652F" w14:textId="77777777" w:rsidR="00CB5CCE" w:rsidRPr="00CB5CCE" w:rsidRDefault="00CB5CCE" w:rsidP="00CB5CCE">
      <w:pPr>
        <w:numPr>
          <w:ilvl w:val="0"/>
          <w:numId w:val="9"/>
        </w:numPr>
        <w:spacing w:after="160" w:line="360" w:lineRule="auto"/>
        <w:contextualSpacing/>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Vstřícnost</w:t>
      </w:r>
    </w:p>
    <w:p w14:paraId="4063674F" w14:textId="77777777" w:rsidR="00CB5CCE" w:rsidRPr="00CB5CCE" w:rsidRDefault="00CB5CCE" w:rsidP="00CB5CCE">
      <w:pPr>
        <w:numPr>
          <w:ilvl w:val="0"/>
          <w:numId w:val="9"/>
        </w:numPr>
        <w:spacing w:after="160" w:line="360" w:lineRule="auto"/>
        <w:contextualSpacing/>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Vzájemné respektování</w:t>
      </w:r>
    </w:p>
    <w:p w14:paraId="407F141F" w14:textId="77777777" w:rsidR="00CB5CCE" w:rsidRPr="00CB5CCE" w:rsidRDefault="00CB5CCE" w:rsidP="00CB5CCE">
      <w:pPr>
        <w:numPr>
          <w:ilvl w:val="0"/>
          <w:numId w:val="9"/>
        </w:numPr>
        <w:spacing w:after="160" w:line="360" w:lineRule="auto"/>
        <w:contextualSpacing/>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Ochranu zdraví a bezpečnosti</w:t>
      </w:r>
    </w:p>
    <w:p w14:paraId="272A4E36" w14:textId="23FAAF9D" w:rsidR="00A65C0F" w:rsidRDefault="00CB5CCE" w:rsidP="00A65C0F">
      <w:pPr>
        <w:numPr>
          <w:ilvl w:val="0"/>
          <w:numId w:val="9"/>
        </w:numPr>
        <w:spacing w:after="160" w:line="360" w:lineRule="auto"/>
        <w:contextualSpacing/>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Pozitivní a přátelské klima</w:t>
      </w:r>
    </w:p>
    <w:p w14:paraId="632FDAF5" w14:textId="3DEFE50C" w:rsidR="00A65C0F" w:rsidRDefault="00A65C0F" w:rsidP="00A65C0F">
      <w:pPr>
        <w:spacing w:after="160" w:line="360" w:lineRule="auto"/>
        <w:contextualSpacing/>
        <w:jc w:val="both"/>
        <w:rPr>
          <w:rFonts w:ascii="Times New Roman" w:eastAsiaTheme="minorHAnsi" w:hAnsi="Times New Roman" w:cs="Times New Roman"/>
          <w:sz w:val="24"/>
          <w:szCs w:val="24"/>
          <w:lang w:eastAsia="en-US"/>
        </w:rPr>
      </w:pPr>
    </w:p>
    <w:p w14:paraId="3732DF11" w14:textId="2543DA28" w:rsidR="00A65C0F" w:rsidRPr="00A65C0F" w:rsidRDefault="00A65C0F" w:rsidP="00A65C0F">
      <w:pPr>
        <w:spacing w:after="160" w:line="360" w:lineRule="auto"/>
        <w:ind w:left="708"/>
        <w:contextualSpacing/>
        <w:jc w:val="both"/>
        <w:rPr>
          <w:rFonts w:ascii="Times New Roman" w:eastAsiaTheme="minorHAnsi" w:hAnsi="Times New Roman" w:cs="Times New Roman"/>
          <w:sz w:val="24"/>
          <w:szCs w:val="24"/>
          <w:lang w:eastAsia="en-US"/>
        </w:rPr>
      </w:pPr>
    </w:p>
    <w:p w14:paraId="45A76EAA" w14:textId="311E24FA" w:rsidR="00FB4848" w:rsidRDefault="00FB4848" w:rsidP="00FB4848">
      <w:pPr>
        <w:spacing w:after="160" w:line="360" w:lineRule="auto"/>
        <w:ind w:left="708"/>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Celá akce proběhne v souladu s nařízením Evropské unie ze dne 27. 4. 2016 O ochran</w:t>
      </w:r>
      <w:r w:rsidR="00A65C0F">
        <w:rPr>
          <w:rFonts w:ascii="Times New Roman" w:eastAsiaTheme="minorHAnsi" w:hAnsi="Times New Roman" w:cs="Times New Roman"/>
          <w:sz w:val="24"/>
          <w:szCs w:val="24"/>
          <w:lang w:eastAsia="en-US"/>
        </w:rPr>
        <w:t xml:space="preserve">ě </w:t>
      </w:r>
      <w:r>
        <w:rPr>
          <w:rFonts w:ascii="Times New Roman" w:eastAsiaTheme="minorHAnsi" w:hAnsi="Times New Roman" w:cs="Times New Roman"/>
          <w:sz w:val="24"/>
          <w:szCs w:val="24"/>
          <w:lang w:eastAsia="en-US"/>
        </w:rPr>
        <w:t>fyzických osob v souvislosti se zpracováním osobních údajů „GDPR“ (</w:t>
      </w:r>
      <w:bookmarkStart w:id="43" w:name="_Hlk132056335"/>
      <w:r>
        <w:rPr>
          <w:rFonts w:ascii="Times New Roman" w:eastAsiaTheme="minorHAnsi" w:hAnsi="Times New Roman" w:cs="Times New Roman"/>
          <w:sz w:val="24"/>
          <w:szCs w:val="24"/>
          <w:lang w:eastAsia="en-US"/>
        </w:rPr>
        <w:t xml:space="preserve">General Data </w:t>
      </w:r>
      <w:proofErr w:type="spellStart"/>
      <w:r>
        <w:rPr>
          <w:rFonts w:ascii="Times New Roman" w:eastAsiaTheme="minorHAnsi" w:hAnsi="Times New Roman" w:cs="Times New Roman"/>
          <w:sz w:val="24"/>
          <w:szCs w:val="24"/>
          <w:lang w:eastAsia="en-US"/>
        </w:rPr>
        <w:t>Protection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Regulation</w:t>
      </w:r>
      <w:proofErr w:type="spellEnd"/>
      <w:r>
        <w:rPr>
          <w:rFonts w:ascii="Times New Roman" w:eastAsiaTheme="minorHAnsi" w:hAnsi="Times New Roman" w:cs="Times New Roman"/>
          <w:sz w:val="24"/>
          <w:szCs w:val="24"/>
          <w:lang w:eastAsia="en-US"/>
        </w:rPr>
        <w:t>)</w:t>
      </w:r>
      <w:bookmarkEnd w:id="43"/>
      <w:r w:rsidR="00AC0F4F">
        <w:rPr>
          <w:rFonts w:ascii="Times New Roman" w:eastAsiaTheme="minorHAnsi" w:hAnsi="Times New Roman" w:cs="Times New Roman"/>
          <w:sz w:val="24"/>
          <w:szCs w:val="24"/>
          <w:lang w:eastAsia="en-US"/>
        </w:rPr>
        <w:t xml:space="preserve">, </w:t>
      </w:r>
      <w:r w:rsidR="002E3207">
        <w:rPr>
          <w:rFonts w:ascii="Times New Roman" w:eastAsiaTheme="minorHAnsi" w:hAnsi="Times New Roman" w:cs="Times New Roman"/>
          <w:sz w:val="24"/>
          <w:szCs w:val="24"/>
          <w:lang w:eastAsia="en-US"/>
        </w:rPr>
        <w:t>(</w:t>
      </w:r>
      <w:r w:rsidR="0042079E">
        <w:rPr>
          <w:rFonts w:ascii="Times New Roman" w:eastAsiaTheme="minorHAnsi" w:hAnsi="Times New Roman" w:cs="Times New Roman"/>
          <w:sz w:val="24"/>
          <w:szCs w:val="24"/>
          <w:lang w:eastAsia="en-US"/>
        </w:rPr>
        <w:t>úřad pro ochranu osobních údajů</w:t>
      </w:r>
      <w:r w:rsidR="002E3207">
        <w:rPr>
          <w:rFonts w:ascii="Times New Roman" w:eastAsiaTheme="minorHAnsi" w:hAnsi="Times New Roman" w:cs="Times New Roman"/>
          <w:sz w:val="24"/>
          <w:szCs w:val="24"/>
          <w:lang w:eastAsia="en-US"/>
        </w:rPr>
        <w:t>, 2016)</w:t>
      </w:r>
      <w:r>
        <w:rPr>
          <w:rFonts w:ascii="Times New Roman" w:eastAsiaTheme="minorHAnsi" w:hAnsi="Times New Roman" w:cs="Times New Roman"/>
          <w:sz w:val="24"/>
          <w:szCs w:val="24"/>
          <w:lang w:eastAsia="en-US"/>
        </w:rPr>
        <w:t>.</w:t>
      </w:r>
    </w:p>
    <w:p w14:paraId="21211F5F" w14:textId="77777777" w:rsidR="00FB4848" w:rsidRDefault="00FB4848" w:rsidP="00E76B5C">
      <w:pPr>
        <w:spacing w:after="160" w:line="360" w:lineRule="auto"/>
        <w:ind w:left="708"/>
        <w:contextualSpacing/>
        <w:jc w:val="both"/>
        <w:rPr>
          <w:rFonts w:ascii="Times New Roman" w:eastAsiaTheme="minorHAnsi" w:hAnsi="Times New Roman" w:cs="Times New Roman"/>
          <w:sz w:val="24"/>
          <w:szCs w:val="24"/>
          <w:lang w:eastAsia="en-US"/>
        </w:rPr>
      </w:pPr>
    </w:p>
    <w:p w14:paraId="67495D66" w14:textId="77777777" w:rsidR="00FA3ACB" w:rsidRDefault="00FA3ACB" w:rsidP="00FB4848">
      <w:pPr>
        <w:spacing w:after="160" w:line="360" w:lineRule="auto"/>
        <w:ind w:left="708"/>
        <w:contextualSpacing/>
        <w:rPr>
          <w:rFonts w:ascii="Times New Roman" w:eastAsiaTheme="minorHAnsi" w:hAnsi="Times New Roman" w:cs="Times New Roman"/>
          <w:sz w:val="24"/>
          <w:szCs w:val="24"/>
          <w:lang w:eastAsia="en-US"/>
        </w:rPr>
      </w:pPr>
    </w:p>
    <w:p w14:paraId="3EE0EF75" w14:textId="45DDC131" w:rsidR="00E76B5C" w:rsidRDefault="00FB4848" w:rsidP="00FB4848">
      <w:pPr>
        <w:spacing w:after="160" w:line="360" w:lineRule="auto"/>
        <w:ind w:left="708"/>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14:paraId="2C850473" w14:textId="0CBA6A71" w:rsidR="006617BC" w:rsidRPr="00CB5CCE" w:rsidRDefault="00465946" w:rsidP="00465946">
      <w:pPr>
        <w:pStyle w:val="Nadpis2"/>
        <w:rPr>
          <w:lang w:eastAsia="en-US"/>
        </w:rPr>
      </w:pPr>
      <w:bookmarkStart w:id="44" w:name="_Toc134812942"/>
      <w:r>
        <w:rPr>
          <w:color w:val="auto"/>
          <w:lang w:eastAsia="en-US"/>
        </w:rPr>
        <w:lastRenderedPageBreak/>
        <w:t>4.8</w:t>
      </w:r>
      <w:r>
        <w:rPr>
          <w:color w:val="auto"/>
          <w:lang w:eastAsia="en-US"/>
        </w:rPr>
        <w:tab/>
      </w:r>
      <w:r w:rsidR="006617BC" w:rsidRPr="00465946">
        <w:rPr>
          <w:color w:val="auto"/>
          <w:lang w:eastAsia="en-US"/>
        </w:rPr>
        <w:t>Personální zajištění</w:t>
      </w:r>
      <w:bookmarkEnd w:id="44"/>
    </w:p>
    <w:p w14:paraId="06087D68" w14:textId="77777777" w:rsidR="006617BC" w:rsidRPr="00CB5CCE" w:rsidRDefault="006617BC" w:rsidP="006617BC">
      <w:pPr>
        <w:spacing w:after="160" w:line="259" w:lineRule="auto"/>
        <w:rPr>
          <w:rFonts w:eastAsiaTheme="minorHAnsi"/>
          <w:lang w:eastAsia="en-US"/>
        </w:rPr>
      </w:pPr>
    </w:p>
    <w:p w14:paraId="0EBFB927" w14:textId="77777777" w:rsidR="006617BC" w:rsidRPr="00CB5CCE" w:rsidRDefault="006617BC" w:rsidP="006617BC">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 xml:space="preserve">Po celou dobu trvání projektu bude vždy přítomna vychovatelka a vedoucí centra, pokud neurčí jinou osobu. Vychovatelka je ze zákona o pedagogických pracovních plně schopna organizovat a vést volnočasové aktivity dětí i dospělých. Vychovatelka navštíví s dětmi centrum v rámci svého pracovního úvazku. </w:t>
      </w:r>
    </w:p>
    <w:p w14:paraId="6C2ED3C0" w14:textId="77777777" w:rsidR="006617BC" w:rsidRDefault="006617BC" w:rsidP="006617BC">
      <w:pPr>
        <w:spacing w:after="160" w:line="360" w:lineRule="auto"/>
        <w:jc w:val="both"/>
        <w:rPr>
          <w:rFonts w:ascii="Times New Roman" w:eastAsiaTheme="minorHAnsi" w:hAnsi="Times New Roman" w:cs="Times New Roman"/>
          <w:sz w:val="24"/>
          <w:szCs w:val="24"/>
          <w:lang w:eastAsia="en-US"/>
        </w:rPr>
      </w:pPr>
    </w:p>
    <w:p w14:paraId="1702199F" w14:textId="0F84A13C" w:rsidR="006617BC" w:rsidRPr="00CB5CCE" w:rsidRDefault="00465946" w:rsidP="00465946">
      <w:pPr>
        <w:pStyle w:val="Nadpis2"/>
        <w:rPr>
          <w:lang w:eastAsia="en-US"/>
        </w:rPr>
      </w:pPr>
      <w:bookmarkStart w:id="45" w:name="_Toc134812943"/>
      <w:r>
        <w:rPr>
          <w:color w:val="auto"/>
          <w:lang w:eastAsia="en-US"/>
        </w:rPr>
        <w:t>4.9</w:t>
      </w:r>
      <w:r>
        <w:rPr>
          <w:color w:val="auto"/>
          <w:lang w:eastAsia="en-US"/>
        </w:rPr>
        <w:tab/>
      </w:r>
      <w:r w:rsidR="006617BC" w:rsidRPr="00465946">
        <w:rPr>
          <w:color w:val="auto"/>
        </w:rPr>
        <w:t>Finanční zajištění</w:t>
      </w:r>
      <w:bookmarkEnd w:id="45"/>
    </w:p>
    <w:p w14:paraId="20BFA815" w14:textId="77777777" w:rsidR="004D7EDA" w:rsidRDefault="004D7EDA" w:rsidP="006617BC">
      <w:pPr>
        <w:spacing w:after="160" w:line="360" w:lineRule="auto"/>
        <w:jc w:val="both"/>
        <w:rPr>
          <w:rFonts w:eastAsiaTheme="minorHAnsi"/>
          <w:lang w:eastAsia="en-US"/>
        </w:rPr>
      </w:pPr>
    </w:p>
    <w:p w14:paraId="299EE964" w14:textId="425DBA44" w:rsidR="006617BC" w:rsidRPr="00CB5CCE" w:rsidRDefault="006617BC" w:rsidP="006617BC">
      <w:pPr>
        <w:spacing w:after="160" w:line="360" w:lineRule="auto"/>
        <w:jc w:val="both"/>
        <w:rPr>
          <w:rFonts w:ascii="Times New Roman" w:eastAsiaTheme="minorHAnsi" w:hAnsi="Times New Roman" w:cs="Times New Roman"/>
          <w:sz w:val="24"/>
          <w:szCs w:val="24"/>
          <w:lang w:eastAsia="en-US"/>
        </w:rPr>
      </w:pPr>
      <w:r w:rsidRPr="00CB5CCE">
        <w:rPr>
          <w:rFonts w:eastAsiaTheme="minorHAnsi"/>
          <w:lang w:eastAsia="en-US"/>
        </w:rPr>
        <w:tab/>
      </w:r>
      <w:r w:rsidRPr="00CB5CCE">
        <w:rPr>
          <w:rFonts w:ascii="Times New Roman" w:eastAsiaTheme="minorHAnsi" w:hAnsi="Times New Roman" w:cs="Times New Roman"/>
          <w:sz w:val="24"/>
          <w:szCs w:val="24"/>
          <w:lang w:eastAsia="en-US"/>
        </w:rPr>
        <w:t xml:space="preserve">Jelikož zřizovatelem centra a základní školy je městský úřad, je třeba oslovit starostu města a představit projekt. V zájmu obce by měla být podpora mezigeneračních programů prioritou. Předpokladem je tedy finanční přispění obce. </w:t>
      </w:r>
    </w:p>
    <w:p w14:paraId="15698132" w14:textId="4D3FB93B" w:rsidR="00F200AA" w:rsidRDefault="006617BC" w:rsidP="00F200AA">
      <w:pPr>
        <w:spacing w:after="160" w:line="360" w:lineRule="auto"/>
        <w:ind w:firstLine="708"/>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Je možné, že centrum nebo jednotlivci z řad seniorů vlastní svoje hry.</w:t>
      </w:r>
      <w:r w:rsidR="002C6188">
        <w:rPr>
          <w:rFonts w:ascii="Times New Roman" w:eastAsiaTheme="minorHAnsi" w:hAnsi="Times New Roman" w:cs="Times New Roman"/>
          <w:sz w:val="24"/>
          <w:szCs w:val="24"/>
          <w:lang w:eastAsia="en-US"/>
        </w:rPr>
        <w:t xml:space="preserve"> Počítáno je však s možností plného financování her pro společné hraní dětí a seniorů. </w:t>
      </w:r>
      <w:bookmarkStart w:id="46" w:name="_Hlk131286044"/>
      <w:r w:rsidR="00E00454">
        <w:rPr>
          <w:rFonts w:ascii="Times New Roman" w:eastAsiaTheme="minorHAnsi" w:hAnsi="Times New Roman" w:cs="Times New Roman"/>
          <w:sz w:val="24"/>
          <w:szCs w:val="24"/>
          <w:lang w:eastAsia="en-US"/>
        </w:rPr>
        <w:t>Základní škola, prostřednictvím vychovatelky seznámí zřizovatele s projektem a požádá o finanční dotaci</w:t>
      </w:r>
      <w:r w:rsidR="00210182">
        <w:rPr>
          <w:rFonts w:ascii="Times New Roman" w:eastAsiaTheme="minorHAnsi" w:hAnsi="Times New Roman" w:cs="Times New Roman"/>
          <w:sz w:val="24"/>
          <w:szCs w:val="24"/>
          <w:lang w:eastAsia="en-US"/>
        </w:rPr>
        <w:t xml:space="preserve"> (Příloha 4)</w:t>
      </w:r>
      <w:r w:rsidR="00E00454">
        <w:rPr>
          <w:rFonts w:ascii="Times New Roman" w:eastAsiaTheme="minorHAnsi" w:hAnsi="Times New Roman" w:cs="Times New Roman"/>
          <w:sz w:val="24"/>
          <w:szCs w:val="24"/>
          <w:lang w:eastAsia="en-US"/>
        </w:rPr>
        <w:t xml:space="preserve">. </w:t>
      </w:r>
      <w:r w:rsidR="00F200AA">
        <w:rPr>
          <w:rFonts w:ascii="Times New Roman" w:eastAsiaTheme="minorHAnsi" w:hAnsi="Times New Roman" w:cs="Times New Roman"/>
          <w:sz w:val="24"/>
          <w:szCs w:val="24"/>
          <w:lang w:eastAsia="en-US"/>
        </w:rPr>
        <w:t>Hry zakoupí vychovatelka ze základní školy. Po dohodě s obcí hry zůstanou v klubovně Senior centra a budou přínosem pro spoluobčany Moravan.</w:t>
      </w:r>
    </w:p>
    <w:tbl>
      <w:tblPr>
        <w:tblStyle w:val="Mkatabulky1"/>
        <w:tblW w:w="9067" w:type="dxa"/>
        <w:tblLook w:val="04A0" w:firstRow="1" w:lastRow="0" w:firstColumn="1" w:lastColumn="0" w:noHBand="0" w:noVBand="1"/>
      </w:tblPr>
      <w:tblGrid>
        <w:gridCol w:w="3681"/>
        <w:gridCol w:w="2551"/>
        <w:gridCol w:w="2835"/>
      </w:tblGrid>
      <w:tr w:rsidR="00865E21" w:rsidRPr="00CB5CCE" w14:paraId="5DEE02D0" w14:textId="77777777" w:rsidTr="00914D6E">
        <w:trPr>
          <w:trHeight w:val="414"/>
        </w:trPr>
        <w:tc>
          <w:tcPr>
            <w:tcW w:w="3681" w:type="dxa"/>
            <w:shd w:val="clear" w:color="auto" w:fill="F2F2F2" w:themeFill="background1" w:themeFillShade="F2"/>
          </w:tcPr>
          <w:p w14:paraId="28D4DA0E" w14:textId="77777777" w:rsidR="00865E21" w:rsidRPr="00CB5CCE" w:rsidRDefault="00865E21" w:rsidP="00914D6E">
            <w:pPr>
              <w:spacing w:after="0" w:line="36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Název hry</w:t>
            </w:r>
          </w:p>
        </w:tc>
        <w:tc>
          <w:tcPr>
            <w:tcW w:w="2551" w:type="dxa"/>
            <w:shd w:val="clear" w:color="auto" w:fill="F2F2F2" w:themeFill="background1" w:themeFillShade="F2"/>
          </w:tcPr>
          <w:p w14:paraId="08BE1EDC" w14:textId="77777777" w:rsidR="00865E21" w:rsidRDefault="00865E21" w:rsidP="00914D6E">
            <w:pPr>
              <w:spacing w:after="0" w:line="36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Výrobce</w:t>
            </w:r>
          </w:p>
        </w:tc>
        <w:tc>
          <w:tcPr>
            <w:tcW w:w="2835" w:type="dxa"/>
            <w:shd w:val="clear" w:color="auto" w:fill="F2F2F2" w:themeFill="background1" w:themeFillShade="F2"/>
          </w:tcPr>
          <w:p w14:paraId="00B29440" w14:textId="77777777" w:rsidR="00865E21" w:rsidRPr="00CB5CCE" w:rsidRDefault="00865E21" w:rsidP="00914D6E">
            <w:pPr>
              <w:spacing w:after="0" w:line="36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Cena od s DPH</w:t>
            </w:r>
          </w:p>
        </w:tc>
      </w:tr>
      <w:tr w:rsidR="00865E21" w:rsidRPr="00CB5CCE" w14:paraId="060AB04E" w14:textId="77777777" w:rsidTr="00914D6E">
        <w:trPr>
          <w:trHeight w:val="414"/>
        </w:trPr>
        <w:tc>
          <w:tcPr>
            <w:tcW w:w="3681" w:type="dxa"/>
          </w:tcPr>
          <w:p w14:paraId="0EEEBBCF" w14:textId="77777777" w:rsidR="00865E21" w:rsidRPr="00CB5CCE"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Člověče nezlob se</w:t>
            </w:r>
          </w:p>
        </w:tc>
        <w:tc>
          <w:tcPr>
            <w:tcW w:w="2551" w:type="dxa"/>
          </w:tcPr>
          <w:p w14:paraId="77A7B5C2" w14:textId="77777777" w:rsidR="00865E21" w:rsidRPr="00CB5CCE"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DINO</w:t>
            </w:r>
          </w:p>
        </w:tc>
        <w:tc>
          <w:tcPr>
            <w:tcW w:w="2835" w:type="dxa"/>
          </w:tcPr>
          <w:p w14:paraId="77F4D134" w14:textId="77777777" w:rsidR="00865E21" w:rsidRPr="00CB5CCE"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99,-kč</w:t>
            </w:r>
          </w:p>
        </w:tc>
      </w:tr>
      <w:tr w:rsidR="00865E21" w:rsidRPr="00CB5CCE" w14:paraId="001B141F" w14:textId="77777777" w:rsidTr="00914D6E">
        <w:trPr>
          <w:trHeight w:val="414"/>
        </w:trPr>
        <w:tc>
          <w:tcPr>
            <w:tcW w:w="3681" w:type="dxa"/>
          </w:tcPr>
          <w:p w14:paraId="631A4FEA"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Svět her (Dáma)</w:t>
            </w:r>
          </w:p>
        </w:tc>
        <w:tc>
          <w:tcPr>
            <w:tcW w:w="2551" w:type="dxa"/>
          </w:tcPr>
          <w:p w14:paraId="0378AAF7"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DINO</w:t>
            </w:r>
          </w:p>
        </w:tc>
        <w:tc>
          <w:tcPr>
            <w:tcW w:w="2835" w:type="dxa"/>
          </w:tcPr>
          <w:p w14:paraId="474368DF"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398,-kč</w:t>
            </w:r>
          </w:p>
        </w:tc>
      </w:tr>
      <w:tr w:rsidR="00865E21" w:rsidRPr="00CB5CCE" w14:paraId="15EF04A4" w14:textId="77777777" w:rsidTr="00914D6E">
        <w:trPr>
          <w:trHeight w:val="414"/>
        </w:trPr>
        <w:tc>
          <w:tcPr>
            <w:tcW w:w="3681" w:type="dxa"/>
          </w:tcPr>
          <w:p w14:paraId="29DFAC53"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Rummikub</w:t>
            </w:r>
            <w:proofErr w:type="spellEnd"/>
          </w:p>
        </w:tc>
        <w:tc>
          <w:tcPr>
            <w:tcW w:w="2551" w:type="dxa"/>
          </w:tcPr>
          <w:p w14:paraId="04E2B570"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PIATNIK</w:t>
            </w:r>
          </w:p>
        </w:tc>
        <w:tc>
          <w:tcPr>
            <w:tcW w:w="2835" w:type="dxa"/>
          </w:tcPr>
          <w:p w14:paraId="08573DEB"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439,-kč</w:t>
            </w:r>
          </w:p>
        </w:tc>
      </w:tr>
      <w:tr w:rsidR="00865E21" w:rsidRPr="00CB5CCE" w14:paraId="379509F4" w14:textId="77777777" w:rsidTr="00914D6E">
        <w:trPr>
          <w:trHeight w:val="414"/>
        </w:trPr>
        <w:tc>
          <w:tcPr>
            <w:tcW w:w="3681" w:type="dxa"/>
          </w:tcPr>
          <w:p w14:paraId="0D91B7C3"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Paměťové šachy</w:t>
            </w:r>
          </w:p>
        </w:tc>
        <w:tc>
          <w:tcPr>
            <w:tcW w:w="2551" w:type="dxa"/>
          </w:tcPr>
          <w:p w14:paraId="2A435F73"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TAEDA INNOVA</w:t>
            </w:r>
          </w:p>
        </w:tc>
        <w:tc>
          <w:tcPr>
            <w:tcW w:w="2835" w:type="dxa"/>
          </w:tcPr>
          <w:p w14:paraId="75B18DAD"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399,-kč</w:t>
            </w:r>
          </w:p>
        </w:tc>
      </w:tr>
      <w:tr w:rsidR="00865E21" w:rsidRPr="00CB5CCE" w14:paraId="4DF1DEAE" w14:textId="77777777" w:rsidTr="00914D6E">
        <w:trPr>
          <w:trHeight w:val="414"/>
        </w:trPr>
        <w:tc>
          <w:tcPr>
            <w:tcW w:w="3681" w:type="dxa"/>
          </w:tcPr>
          <w:p w14:paraId="6BABA2E4"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Aktivity</w:t>
            </w:r>
          </w:p>
        </w:tc>
        <w:tc>
          <w:tcPr>
            <w:tcW w:w="2551" w:type="dxa"/>
          </w:tcPr>
          <w:p w14:paraId="3294E915"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PIATNIK</w:t>
            </w:r>
          </w:p>
        </w:tc>
        <w:tc>
          <w:tcPr>
            <w:tcW w:w="2835" w:type="dxa"/>
          </w:tcPr>
          <w:p w14:paraId="15BEA5F8"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360,-kč</w:t>
            </w:r>
          </w:p>
        </w:tc>
      </w:tr>
      <w:tr w:rsidR="00865E21" w:rsidRPr="00CB5CCE" w14:paraId="692F923A" w14:textId="77777777" w:rsidTr="00914D6E">
        <w:trPr>
          <w:trHeight w:val="414"/>
        </w:trPr>
        <w:tc>
          <w:tcPr>
            <w:tcW w:w="3681" w:type="dxa"/>
          </w:tcPr>
          <w:p w14:paraId="52F88CE8"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Sázky a dostihy junior</w:t>
            </w:r>
          </w:p>
        </w:tc>
        <w:tc>
          <w:tcPr>
            <w:tcW w:w="2551" w:type="dxa"/>
          </w:tcPr>
          <w:p w14:paraId="24427600"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DINO</w:t>
            </w:r>
          </w:p>
        </w:tc>
        <w:tc>
          <w:tcPr>
            <w:tcW w:w="2835" w:type="dxa"/>
          </w:tcPr>
          <w:p w14:paraId="24B5B00C"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227,-kč</w:t>
            </w:r>
          </w:p>
        </w:tc>
      </w:tr>
      <w:tr w:rsidR="00865E21" w:rsidRPr="00CB5CCE" w14:paraId="6E2FDCC6" w14:textId="77777777" w:rsidTr="00914D6E">
        <w:trPr>
          <w:trHeight w:val="414"/>
        </w:trPr>
        <w:tc>
          <w:tcPr>
            <w:tcW w:w="3681" w:type="dxa"/>
          </w:tcPr>
          <w:p w14:paraId="61099B0D"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Jožin</w:t>
            </w:r>
            <w:proofErr w:type="spellEnd"/>
            <w:r>
              <w:rPr>
                <w:rFonts w:ascii="Times New Roman" w:eastAsiaTheme="minorHAnsi" w:hAnsi="Times New Roman" w:cs="Times New Roman"/>
                <w:sz w:val="24"/>
                <w:szCs w:val="24"/>
                <w:lang w:eastAsia="en-US"/>
              </w:rPr>
              <w:t xml:space="preserve"> z bažin</w:t>
            </w:r>
          </w:p>
        </w:tc>
        <w:tc>
          <w:tcPr>
            <w:tcW w:w="2551" w:type="dxa"/>
          </w:tcPr>
          <w:p w14:paraId="488E35B6"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EFKO</w:t>
            </w:r>
          </w:p>
        </w:tc>
        <w:tc>
          <w:tcPr>
            <w:tcW w:w="2835" w:type="dxa"/>
          </w:tcPr>
          <w:p w14:paraId="12AF67DA" w14:textId="77777777" w:rsidR="00865E21" w:rsidRDefault="00865E21" w:rsidP="00914D6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327,-kč</w:t>
            </w:r>
          </w:p>
        </w:tc>
      </w:tr>
      <w:tr w:rsidR="00865E21" w14:paraId="4CB55B1D" w14:textId="77777777" w:rsidTr="00914D6E">
        <w:tblPrEx>
          <w:tblCellMar>
            <w:left w:w="70" w:type="dxa"/>
            <w:right w:w="70" w:type="dxa"/>
          </w:tblCellMar>
          <w:tblLook w:val="0000" w:firstRow="0" w:lastRow="0" w:firstColumn="0" w:lastColumn="0" w:noHBand="0" w:noVBand="0"/>
        </w:tblPrEx>
        <w:trPr>
          <w:gridBefore w:val="2"/>
          <w:wBefore w:w="6232" w:type="dxa"/>
          <w:trHeight w:val="408"/>
        </w:trPr>
        <w:tc>
          <w:tcPr>
            <w:tcW w:w="2835" w:type="dxa"/>
            <w:shd w:val="clear" w:color="auto" w:fill="F2F2F2" w:themeFill="background1" w:themeFillShade="F2"/>
          </w:tcPr>
          <w:p w14:paraId="3D359C2E" w14:textId="77777777" w:rsidR="00865E21" w:rsidRPr="00FD695E" w:rsidRDefault="00865E21" w:rsidP="00914D6E">
            <w:pPr>
              <w:spacing w:after="160" w:line="36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Celkem 2 249,-kč</w:t>
            </w:r>
          </w:p>
        </w:tc>
      </w:tr>
    </w:tbl>
    <w:p w14:paraId="64754F89" w14:textId="77777777" w:rsidR="00865E21" w:rsidRPr="00CB5CCE" w:rsidRDefault="00865E21" w:rsidP="00865E21">
      <w:pPr>
        <w:spacing w:after="160" w:line="360" w:lineRule="auto"/>
        <w:jc w:val="both"/>
        <w:rPr>
          <w:rFonts w:ascii="Times New Roman" w:eastAsiaTheme="minorHAnsi" w:hAnsi="Times New Roman" w:cs="Times New Roman"/>
          <w:i/>
          <w:iCs/>
          <w:sz w:val="24"/>
          <w:szCs w:val="24"/>
          <w:lang w:eastAsia="en-US"/>
        </w:rPr>
      </w:pP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sz w:val="24"/>
          <w:szCs w:val="24"/>
          <w:lang w:eastAsia="en-US"/>
        </w:rPr>
        <w:tab/>
      </w:r>
      <w:r w:rsidRPr="00CB5CCE">
        <w:rPr>
          <w:rFonts w:ascii="Times New Roman" w:eastAsiaTheme="minorHAnsi" w:hAnsi="Times New Roman" w:cs="Times New Roman"/>
          <w:i/>
          <w:iCs/>
          <w:sz w:val="24"/>
          <w:szCs w:val="24"/>
          <w:lang w:eastAsia="en-US"/>
        </w:rPr>
        <w:t xml:space="preserve">Tabulka </w:t>
      </w:r>
      <w:r>
        <w:rPr>
          <w:rFonts w:ascii="Times New Roman" w:eastAsiaTheme="minorHAnsi" w:hAnsi="Times New Roman" w:cs="Times New Roman"/>
          <w:i/>
          <w:iCs/>
          <w:sz w:val="24"/>
          <w:szCs w:val="24"/>
          <w:lang w:eastAsia="en-US"/>
        </w:rPr>
        <w:t>1</w:t>
      </w:r>
      <w:r w:rsidRPr="00CB5CCE">
        <w:rPr>
          <w:rFonts w:ascii="Times New Roman" w:eastAsiaTheme="minorHAnsi" w:hAnsi="Times New Roman" w:cs="Times New Roman"/>
          <w:i/>
          <w:iCs/>
          <w:sz w:val="24"/>
          <w:szCs w:val="24"/>
          <w:lang w:eastAsia="en-US"/>
        </w:rPr>
        <w:t>: Finanční zajištění</w:t>
      </w:r>
    </w:p>
    <w:p w14:paraId="0379191C" w14:textId="05172D16" w:rsidR="00865E21" w:rsidRDefault="00865E21" w:rsidP="00865E21">
      <w:pPr>
        <w:spacing w:after="160" w:line="360" w:lineRule="auto"/>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Z tabulky vypl</w:t>
      </w:r>
      <w:r w:rsidR="00E407E4">
        <w:rPr>
          <w:rFonts w:ascii="Times New Roman" w:eastAsiaTheme="minorHAnsi" w:hAnsi="Times New Roman" w:cs="Times New Roman"/>
          <w:sz w:val="24"/>
          <w:szCs w:val="24"/>
          <w:lang w:eastAsia="en-US"/>
        </w:rPr>
        <w:t>ý</w:t>
      </w:r>
      <w:r w:rsidRPr="00CB5CCE">
        <w:rPr>
          <w:rFonts w:ascii="Times New Roman" w:eastAsiaTheme="minorHAnsi" w:hAnsi="Times New Roman" w:cs="Times New Roman"/>
          <w:sz w:val="24"/>
          <w:szCs w:val="24"/>
          <w:lang w:eastAsia="en-US"/>
        </w:rPr>
        <w:t xml:space="preserve">vá, že celkové náklady na projekt budou </w:t>
      </w:r>
      <w:r w:rsidRPr="00513116">
        <w:rPr>
          <w:rFonts w:ascii="Times New Roman" w:eastAsiaTheme="minorHAnsi" w:hAnsi="Times New Roman" w:cs="Times New Roman"/>
          <w:b/>
          <w:bCs/>
          <w:sz w:val="24"/>
          <w:szCs w:val="24"/>
          <w:lang w:eastAsia="en-US"/>
        </w:rPr>
        <w:t>2 249 kč</w:t>
      </w:r>
      <w:r>
        <w:rPr>
          <w:rFonts w:ascii="Times New Roman" w:eastAsiaTheme="minorHAnsi" w:hAnsi="Times New Roman" w:cs="Times New Roman"/>
          <w:sz w:val="24"/>
          <w:szCs w:val="24"/>
          <w:lang w:eastAsia="en-US"/>
        </w:rPr>
        <w:t xml:space="preserve"> včetně DPH</w:t>
      </w:r>
      <w:r w:rsidRPr="00CB5CCE">
        <w:rPr>
          <w:rFonts w:ascii="Times New Roman" w:eastAsiaTheme="minorHAnsi" w:hAnsi="Times New Roman" w:cs="Times New Roman"/>
          <w:sz w:val="24"/>
          <w:szCs w:val="24"/>
          <w:lang w:eastAsia="en-US"/>
        </w:rPr>
        <w:t xml:space="preserve">. O celou tuto částku bude požádáno na obci. </w:t>
      </w:r>
    </w:p>
    <w:p w14:paraId="506C6F1A" w14:textId="066C2FBB" w:rsidR="006617BC" w:rsidRDefault="006617BC" w:rsidP="006617BC">
      <w:pPr>
        <w:spacing w:after="160" w:line="360" w:lineRule="auto"/>
        <w:ind w:firstLine="708"/>
        <w:jc w:val="both"/>
        <w:rPr>
          <w:rFonts w:ascii="Times New Roman" w:eastAsiaTheme="minorHAnsi" w:hAnsi="Times New Roman" w:cs="Times New Roman"/>
          <w:sz w:val="24"/>
          <w:szCs w:val="24"/>
          <w:lang w:eastAsia="en-US"/>
        </w:rPr>
      </w:pPr>
    </w:p>
    <w:p w14:paraId="4A679139" w14:textId="4EF488AA" w:rsidR="00CB5CCE" w:rsidRDefault="00B57A30" w:rsidP="00465946">
      <w:pPr>
        <w:pStyle w:val="Nadpis2"/>
        <w:rPr>
          <w:color w:val="auto"/>
          <w:lang w:eastAsia="en-US"/>
        </w:rPr>
      </w:pPr>
      <w:bookmarkStart w:id="47" w:name="_Toc128503375"/>
      <w:bookmarkStart w:id="48" w:name="_Toc134812944"/>
      <w:bookmarkEnd w:id="46"/>
      <w:r>
        <w:rPr>
          <w:color w:val="auto"/>
          <w:lang w:eastAsia="en-US"/>
        </w:rPr>
        <w:lastRenderedPageBreak/>
        <w:t>5</w:t>
      </w:r>
      <w:r w:rsidR="00465946">
        <w:rPr>
          <w:color w:val="auto"/>
          <w:lang w:eastAsia="en-US"/>
        </w:rPr>
        <w:tab/>
      </w:r>
      <w:r w:rsidR="00CB5CCE" w:rsidRPr="00465946">
        <w:rPr>
          <w:color w:val="auto"/>
          <w:lang w:eastAsia="en-US"/>
        </w:rPr>
        <w:t>Harmonogram</w:t>
      </w:r>
      <w:bookmarkEnd w:id="47"/>
      <w:bookmarkEnd w:id="48"/>
    </w:p>
    <w:p w14:paraId="3C4410D6" w14:textId="77777777" w:rsidR="00E129E5" w:rsidRDefault="00E129E5" w:rsidP="00E129E5">
      <w:pPr>
        <w:rPr>
          <w:lang w:eastAsia="en-US"/>
        </w:rPr>
      </w:pPr>
    </w:p>
    <w:p w14:paraId="422CA2FB" w14:textId="62C8F8F7" w:rsidR="00D570C7" w:rsidRDefault="00E129E5" w:rsidP="00446CD2">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Projekt se týká účasti dvou organizací, a proto je nezbytné před samotnou realizací uskutečnit vzájemné konzultace a připravit </w:t>
      </w:r>
      <w:r w:rsidR="00446CD2">
        <w:rPr>
          <w:rFonts w:ascii="Times New Roman" w:hAnsi="Times New Roman" w:cs="Times New Roman"/>
          <w:sz w:val="24"/>
          <w:szCs w:val="24"/>
          <w:lang w:eastAsia="en-US"/>
        </w:rPr>
        <w:t>akci</w:t>
      </w:r>
      <w:r>
        <w:rPr>
          <w:rFonts w:ascii="Times New Roman" w:hAnsi="Times New Roman" w:cs="Times New Roman"/>
          <w:sz w:val="24"/>
          <w:szCs w:val="24"/>
          <w:lang w:eastAsia="en-US"/>
        </w:rPr>
        <w:t xml:space="preserve"> pro zdárné naplnění našich cílů. Je třeba seznámit s projektem představitele obce Moravany a zároveň požádat o možné dotace na nákup deskových her (Příloha 4). Setkání s vedoucím Senior centra proběhne ve znamení vytipování seniorů</w:t>
      </w:r>
      <w:r w:rsidR="00D570C7">
        <w:rPr>
          <w:rFonts w:ascii="Times New Roman" w:hAnsi="Times New Roman" w:cs="Times New Roman"/>
          <w:sz w:val="24"/>
          <w:szCs w:val="24"/>
          <w:lang w:eastAsia="en-US"/>
        </w:rPr>
        <w:t xml:space="preserve">, podle fyzických a psychických možností. Podmínkou je však dobrovolnost účastnit se setkávání s dětmi ze ZŠ. </w:t>
      </w:r>
      <w:r w:rsidR="00446CD2">
        <w:rPr>
          <w:rFonts w:ascii="Times New Roman" w:hAnsi="Times New Roman" w:cs="Times New Roman"/>
          <w:sz w:val="24"/>
          <w:szCs w:val="24"/>
          <w:lang w:eastAsia="en-US"/>
        </w:rPr>
        <w:t>Velmi vhodné se jeví předběžné osobní neformální setkání se seniory formou rozhovoru. Seznámit je s průběhem akce a jaké děti přijdou na návštěvu si zahrát deskové hry. Vychovatelka odpoví seniorům na případné dotazy.</w:t>
      </w:r>
    </w:p>
    <w:p w14:paraId="26B99340" w14:textId="61E78996" w:rsidR="00E129E5" w:rsidRPr="00E129E5" w:rsidRDefault="00D570C7" w:rsidP="00446CD2">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Ve škole by měla vychovatelka vybrat šest dětí, které rády hrají deskové hry a nejsou impulsivní. </w:t>
      </w:r>
      <w:r w:rsidR="00446CD2">
        <w:rPr>
          <w:rFonts w:ascii="Times New Roman" w:hAnsi="Times New Roman" w:cs="Times New Roman"/>
          <w:sz w:val="24"/>
          <w:szCs w:val="24"/>
          <w:lang w:eastAsia="en-US"/>
        </w:rPr>
        <w:t>Je třeba informovat rodiče žáků o chystané akci. Jde především o termín a vyzvedávání dětí ze školní družiny po skončení hraní deskových her. Předpokládá se návrat mírně po 16 hodině.</w:t>
      </w:r>
      <w:r>
        <w:rPr>
          <w:rFonts w:ascii="Times New Roman" w:hAnsi="Times New Roman" w:cs="Times New Roman"/>
          <w:sz w:val="24"/>
          <w:szCs w:val="24"/>
          <w:lang w:eastAsia="en-US"/>
        </w:rPr>
        <w:t xml:space="preserve"> </w:t>
      </w:r>
      <w:r w:rsidR="00E129E5">
        <w:rPr>
          <w:rFonts w:ascii="Times New Roman" w:hAnsi="Times New Roman" w:cs="Times New Roman"/>
          <w:sz w:val="24"/>
          <w:szCs w:val="24"/>
          <w:lang w:eastAsia="en-US"/>
        </w:rPr>
        <w:t xml:space="preserve"> </w:t>
      </w:r>
    </w:p>
    <w:p w14:paraId="023B06D6" w14:textId="77777777" w:rsidR="00CB5CCE" w:rsidRPr="00CB5CCE" w:rsidRDefault="00CB5CCE" w:rsidP="00CB5CCE">
      <w:pPr>
        <w:spacing w:after="160" w:line="259" w:lineRule="auto"/>
        <w:rPr>
          <w:rFonts w:eastAsiaTheme="minorHAnsi"/>
          <w:lang w:eastAsia="en-US"/>
        </w:rPr>
      </w:pPr>
    </w:p>
    <w:tbl>
      <w:tblPr>
        <w:tblStyle w:val="Mkatabulky1"/>
        <w:tblW w:w="0" w:type="auto"/>
        <w:tblLook w:val="04A0" w:firstRow="1" w:lastRow="0" w:firstColumn="1" w:lastColumn="0" w:noHBand="0" w:noVBand="1"/>
      </w:tblPr>
      <w:tblGrid>
        <w:gridCol w:w="1612"/>
        <w:gridCol w:w="1878"/>
        <w:gridCol w:w="1499"/>
        <w:gridCol w:w="4071"/>
      </w:tblGrid>
      <w:tr w:rsidR="00305CE6" w:rsidRPr="00CB5CCE" w14:paraId="1567A06E" w14:textId="77777777" w:rsidTr="00305CE6">
        <w:tc>
          <w:tcPr>
            <w:tcW w:w="1612" w:type="dxa"/>
            <w:shd w:val="clear" w:color="auto" w:fill="F2F2F2" w:themeFill="background1" w:themeFillShade="F2"/>
          </w:tcPr>
          <w:p w14:paraId="5D92A454" w14:textId="21B3C9AE" w:rsidR="00305CE6" w:rsidRPr="00CB5CCE" w:rsidRDefault="00CC5748" w:rsidP="00CB5CCE">
            <w:pPr>
              <w:spacing w:after="0" w:line="36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Setkávání</w:t>
            </w:r>
          </w:p>
        </w:tc>
        <w:tc>
          <w:tcPr>
            <w:tcW w:w="1878" w:type="dxa"/>
            <w:shd w:val="clear" w:color="auto" w:fill="F2F2F2" w:themeFill="background1" w:themeFillShade="F2"/>
          </w:tcPr>
          <w:p w14:paraId="6C48896E" w14:textId="7B53EC06" w:rsidR="00305CE6" w:rsidRPr="00CB5CCE" w:rsidRDefault="00305CE6" w:rsidP="00CB5CCE">
            <w:pPr>
              <w:spacing w:after="0" w:line="360" w:lineRule="auto"/>
              <w:jc w:val="center"/>
              <w:rPr>
                <w:rFonts w:ascii="Times New Roman" w:eastAsiaTheme="minorHAnsi" w:hAnsi="Times New Roman" w:cs="Times New Roman"/>
                <w:b/>
                <w:bCs/>
                <w:sz w:val="24"/>
                <w:szCs w:val="24"/>
                <w:lang w:eastAsia="en-US"/>
              </w:rPr>
            </w:pPr>
            <w:r w:rsidRPr="00CB5CCE">
              <w:rPr>
                <w:rFonts w:ascii="Times New Roman" w:eastAsiaTheme="minorHAnsi" w:hAnsi="Times New Roman" w:cs="Times New Roman"/>
                <w:b/>
                <w:bCs/>
                <w:sz w:val="24"/>
                <w:szCs w:val="24"/>
                <w:lang w:eastAsia="en-US"/>
              </w:rPr>
              <w:t>Měsíc</w:t>
            </w:r>
          </w:p>
        </w:tc>
        <w:tc>
          <w:tcPr>
            <w:tcW w:w="1499" w:type="dxa"/>
            <w:shd w:val="clear" w:color="auto" w:fill="F2F2F2" w:themeFill="background1" w:themeFillShade="F2"/>
          </w:tcPr>
          <w:p w14:paraId="35CD3D58" w14:textId="77777777" w:rsidR="00305CE6" w:rsidRPr="00CB5CCE" w:rsidRDefault="00305CE6" w:rsidP="00CB5CCE">
            <w:pPr>
              <w:spacing w:after="0" w:line="360" w:lineRule="auto"/>
              <w:jc w:val="center"/>
              <w:rPr>
                <w:rFonts w:ascii="Times New Roman" w:eastAsiaTheme="minorHAnsi" w:hAnsi="Times New Roman" w:cs="Times New Roman"/>
                <w:b/>
                <w:bCs/>
                <w:sz w:val="24"/>
                <w:szCs w:val="24"/>
                <w:lang w:eastAsia="en-US"/>
              </w:rPr>
            </w:pPr>
            <w:r w:rsidRPr="00CB5CCE">
              <w:rPr>
                <w:rFonts w:ascii="Times New Roman" w:eastAsiaTheme="minorHAnsi" w:hAnsi="Times New Roman" w:cs="Times New Roman"/>
                <w:b/>
                <w:bCs/>
                <w:sz w:val="24"/>
                <w:szCs w:val="24"/>
                <w:lang w:eastAsia="en-US"/>
              </w:rPr>
              <w:t>Čas</w:t>
            </w:r>
          </w:p>
        </w:tc>
        <w:tc>
          <w:tcPr>
            <w:tcW w:w="4071" w:type="dxa"/>
            <w:shd w:val="clear" w:color="auto" w:fill="F2F2F2" w:themeFill="background1" w:themeFillShade="F2"/>
          </w:tcPr>
          <w:p w14:paraId="1DB72087" w14:textId="77777777" w:rsidR="00305CE6" w:rsidRPr="00CB5CCE" w:rsidRDefault="00305CE6" w:rsidP="00CB5CCE">
            <w:pPr>
              <w:spacing w:after="0" w:line="360" w:lineRule="auto"/>
              <w:jc w:val="center"/>
              <w:rPr>
                <w:rFonts w:ascii="Times New Roman" w:eastAsiaTheme="minorHAnsi" w:hAnsi="Times New Roman" w:cs="Times New Roman"/>
                <w:b/>
                <w:bCs/>
                <w:sz w:val="24"/>
                <w:szCs w:val="24"/>
                <w:lang w:eastAsia="en-US"/>
              </w:rPr>
            </w:pPr>
            <w:r w:rsidRPr="00CB5CCE">
              <w:rPr>
                <w:rFonts w:ascii="Times New Roman" w:eastAsiaTheme="minorHAnsi" w:hAnsi="Times New Roman" w:cs="Times New Roman"/>
                <w:b/>
                <w:bCs/>
                <w:sz w:val="24"/>
                <w:szCs w:val="24"/>
                <w:lang w:eastAsia="en-US"/>
              </w:rPr>
              <w:t>Aktivita</w:t>
            </w:r>
          </w:p>
        </w:tc>
      </w:tr>
      <w:tr w:rsidR="00305CE6" w:rsidRPr="00CB5CCE" w14:paraId="7F803D8B" w14:textId="77777777" w:rsidTr="00305CE6">
        <w:tc>
          <w:tcPr>
            <w:tcW w:w="1612" w:type="dxa"/>
          </w:tcPr>
          <w:p w14:paraId="542006D9" w14:textId="629D3C7C"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878" w:type="dxa"/>
          </w:tcPr>
          <w:p w14:paraId="43825714" w14:textId="5DB717FC"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Listopad</w:t>
            </w:r>
          </w:p>
        </w:tc>
        <w:tc>
          <w:tcPr>
            <w:tcW w:w="1499" w:type="dxa"/>
          </w:tcPr>
          <w:p w14:paraId="7A53802A" w14:textId="3AC2F48F"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tc>
        <w:tc>
          <w:tcPr>
            <w:tcW w:w="4071" w:type="dxa"/>
          </w:tcPr>
          <w:p w14:paraId="202A7C64"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Seznámení</w:t>
            </w:r>
          </w:p>
          <w:p w14:paraId="7068CCA8" w14:textId="37EFA7E6"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B5CCE">
              <w:rPr>
                <w:rFonts w:ascii="Times New Roman" w:eastAsiaTheme="minorHAnsi" w:hAnsi="Times New Roman" w:cs="Times New Roman"/>
                <w:sz w:val="24"/>
                <w:szCs w:val="24"/>
                <w:lang w:eastAsia="en-US"/>
              </w:rPr>
              <w:t>první deskov</w:t>
            </w:r>
            <w:r>
              <w:rPr>
                <w:rFonts w:ascii="Times New Roman" w:eastAsiaTheme="minorHAnsi" w:hAnsi="Times New Roman" w:cs="Times New Roman"/>
                <w:sz w:val="24"/>
                <w:szCs w:val="24"/>
                <w:lang w:eastAsia="en-US"/>
              </w:rPr>
              <w:t>é</w:t>
            </w:r>
            <w:r w:rsidRPr="00CB5CCE">
              <w:rPr>
                <w:rFonts w:ascii="Times New Roman" w:eastAsiaTheme="minorHAnsi" w:hAnsi="Times New Roman" w:cs="Times New Roman"/>
                <w:sz w:val="24"/>
                <w:szCs w:val="24"/>
                <w:lang w:eastAsia="en-US"/>
              </w:rPr>
              <w:t xml:space="preserve"> hr</w:t>
            </w:r>
            <w:r>
              <w:rPr>
                <w:rFonts w:ascii="Times New Roman" w:eastAsiaTheme="minorHAnsi" w:hAnsi="Times New Roman" w:cs="Times New Roman"/>
                <w:sz w:val="24"/>
                <w:szCs w:val="24"/>
                <w:lang w:eastAsia="en-US"/>
              </w:rPr>
              <w:t>y</w:t>
            </w:r>
          </w:p>
        </w:tc>
      </w:tr>
      <w:tr w:rsidR="00305CE6" w:rsidRPr="00CB5CCE" w14:paraId="483FCBF1" w14:textId="77777777" w:rsidTr="00305CE6">
        <w:trPr>
          <w:trHeight w:val="1739"/>
        </w:trPr>
        <w:tc>
          <w:tcPr>
            <w:tcW w:w="1612" w:type="dxa"/>
          </w:tcPr>
          <w:p w14:paraId="536EF61B"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p w14:paraId="69ED0A02" w14:textId="77777777" w:rsidR="00305CE6" w:rsidRPr="00305CE6" w:rsidRDefault="00305CE6" w:rsidP="00305CE6">
            <w:pPr>
              <w:rPr>
                <w:rFonts w:ascii="Times New Roman" w:eastAsiaTheme="minorHAnsi" w:hAnsi="Times New Roman" w:cs="Times New Roman"/>
                <w:sz w:val="24"/>
                <w:szCs w:val="24"/>
                <w:lang w:eastAsia="en-US"/>
              </w:rPr>
            </w:pPr>
          </w:p>
          <w:p w14:paraId="08EBBC39" w14:textId="77777777" w:rsidR="00305CE6" w:rsidRDefault="00305CE6" w:rsidP="00305CE6">
            <w:pPr>
              <w:rPr>
                <w:rFonts w:ascii="Times New Roman" w:eastAsiaTheme="minorHAnsi" w:hAnsi="Times New Roman" w:cs="Times New Roman"/>
                <w:sz w:val="24"/>
                <w:szCs w:val="24"/>
                <w:lang w:eastAsia="en-US"/>
              </w:rPr>
            </w:pPr>
          </w:p>
          <w:p w14:paraId="69FE666E" w14:textId="5FAC8238" w:rsidR="00305CE6" w:rsidRDefault="00305CE6" w:rsidP="00305CE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p w14:paraId="61427E80" w14:textId="56A09845" w:rsidR="00305CE6" w:rsidRPr="00305CE6" w:rsidRDefault="00305CE6" w:rsidP="00305CE6">
            <w:pPr>
              <w:jc w:val="center"/>
              <w:rPr>
                <w:rFonts w:ascii="Times New Roman" w:eastAsiaTheme="minorHAnsi" w:hAnsi="Times New Roman" w:cs="Times New Roman"/>
                <w:sz w:val="24"/>
                <w:szCs w:val="24"/>
                <w:lang w:eastAsia="en-US"/>
              </w:rPr>
            </w:pPr>
          </w:p>
        </w:tc>
        <w:tc>
          <w:tcPr>
            <w:tcW w:w="1878" w:type="dxa"/>
          </w:tcPr>
          <w:p w14:paraId="75C5E8B7" w14:textId="6BB386AD"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Prosinec</w:t>
            </w:r>
          </w:p>
          <w:p w14:paraId="447DB1FC"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2521F3FB"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5C35F366"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22999916" w14:textId="0D56F65D"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Prosinec</w:t>
            </w:r>
          </w:p>
        </w:tc>
        <w:tc>
          <w:tcPr>
            <w:tcW w:w="1499" w:type="dxa"/>
          </w:tcPr>
          <w:p w14:paraId="79929D9B" w14:textId="26C69F71"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08B5417E"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2C9E2DC1"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2A447BB5"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4B4E1AAE" w14:textId="1CC770F0"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0E626FB0"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tc>
        <w:tc>
          <w:tcPr>
            <w:tcW w:w="4071" w:type="dxa"/>
          </w:tcPr>
          <w:p w14:paraId="5F44E844" w14:textId="488B6C53" w:rsidR="00305CE6"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Téma:</w:t>
            </w:r>
          </w:p>
          <w:p w14:paraId="554B2780" w14:textId="0D274C24" w:rsidR="00305CE6" w:rsidRDefault="00305CE6" w:rsidP="00562E67">
            <w:pPr>
              <w:spacing w:line="360" w:lineRule="auto"/>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„Co jste nejraději dělali / děláte o letních prázdninách?“</w:t>
            </w:r>
          </w:p>
          <w:p w14:paraId="2B10BB0B" w14:textId="77777777" w:rsidR="00305CE6" w:rsidRDefault="00305CE6" w:rsidP="00562E67">
            <w:pPr>
              <w:spacing w:line="360" w:lineRule="auto"/>
              <w:jc w:val="center"/>
              <w:rPr>
                <w:rFonts w:ascii="Times New Roman" w:hAnsi="Times New Roman" w:cs="Times New Roman"/>
                <w:sz w:val="24"/>
                <w:szCs w:val="24"/>
                <w:lang w:eastAsia="en-US"/>
              </w:rPr>
            </w:pPr>
            <w:r>
              <w:rPr>
                <w:rFonts w:ascii="Times New Roman" w:hAnsi="Times New Roman" w:cs="Times New Roman"/>
                <w:b/>
                <w:bCs/>
                <w:i/>
                <w:iCs/>
                <w:sz w:val="24"/>
                <w:szCs w:val="24"/>
                <w:lang w:eastAsia="en-US"/>
              </w:rPr>
              <w:t>„Vánoční zvyky dříve a dnes.“</w:t>
            </w:r>
          </w:p>
          <w:p w14:paraId="43CA4974" w14:textId="77777777" w:rsidR="00305CE6" w:rsidRDefault="00305CE6" w:rsidP="00562E67">
            <w:pPr>
              <w:spacing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Prostor pro odpovědi na otázku (rozhovor)</w:t>
            </w:r>
          </w:p>
          <w:p w14:paraId="0E009AD0" w14:textId="3AE8A461" w:rsidR="00305CE6" w:rsidRPr="00CB5CCE" w:rsidRDefault="00305CE6" w:rsidP="00CC5748">
            <w:pPr>
              <w:spacing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deskové hry</w:t>
            </w:r>
          </w:p>
        </w:tc>
      </w:tr>
      <w:tr w:rsidR="00305CE6" w:rsidRPr="00CB5CCE" w14:paraId="23A6FD48" w14:textId="77777777" w:rsidTr="00305CE6">
        <w:tc>
          <w:tcPr>
            <w:tcW w:w="1612" w:type="dxa"/>
          </w:tcPr>
          <w:p w14:paraId="7B818900"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p w14:paraId="2C096BD9" w14:textId="77777777" w:rsidR="00305CE6" w:rsidRPr="00305CE6" w:rsidRDefault="00305CE6" w:rsidP="00305CE6">
            <w:pPr>
              <w:rPr>
                <w:rFonts w:ascii="Times New Roman" w:eastAsiaTheme="minorHAnsi" w:hAnsi="Times New Roman" w:cs="Times New Roman"/>
                <w:sz w:val="24"/>
                <w:szCs w:val="24"/>
                <w:lang w:eastAsia="en-US"/>
              </w:rPr>
            </w:pPr>
          </w:p>
          <w:p w14:paraId="0F6A8A28" w14:textId="77777777" w:rsidR="00305CE6" w:rsidRPr="00305CE6" w:rsidRDefault="00305CE6" w:rsidP="00305CE6">
            <w:pPr>
              <w:rPr>
                <w:rFonts w:ascii="Times New Roman" w:eastAsiaTheme="minorHAnsi" w:hAnsi="Times New Roman" w:cs="Times New Roman"/>
                <w:sz w:val="24"/>
                <w:szCs w:val="24"/>
                <w:lang w:eastAsia="en-US"/>
              </w:rPr>
            </w:pPr>
          </w:p>
          <w:p w14:paraId="633484D7" w14:textId="77777777" w:rsidR="00CC5748" w:rsidRDefault="00CC5748" w:rsidP="00305CE6">
            <w:pPr>
              <w:jc w:val="center"/>
              <w:rPr>
                <w:rFonts w:ascii="Times New Roman" w:eastAsiaTheme="minorHAnsi" w:hAnsi="Times New Roman" w:cs="Times New Roman"/>
                <w:sz w:val="24"/>
                <w:szCs w:val="24"/>
                <w:lang w:eastAsia="en-US"/>
              </w:rPr>
            </w:pPr>
          </w:p>
          <w:p w14:paraId="30860A7B" w14:textId="094CD282" w:rsidR="00305CE6" w:rsidRPr="00305CE6" w:rsidRDefault="00305CE6" w:rsidP="00305CE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w:t>
            </w:r>
          </w:p>
        </w:tc>
        <w:tc>
          <w:tcPr>
            <w:tcW w:w="1878" w:type="dxa"/>
          </w:tcPr>
          <w:p w14:paraId="527FC719" w14:textId="4EFBE4D1" w:rsidR="00305CE6"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lastRenderedPageBreak/>
              <w:t>Leden</w:t>
            </w:r>
          </w:p>
          <w:p w14:paraId="2CAF249F"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41EDDA44"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6329E118"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51FF387D" w14:textId="77777777" w:rsidR="00CC5748" w:rsidRDefault="00CC5748" w:rsidP="00CB5CCE">
            <w:pPr>
              <w:spacing w:after="0" w:line="360" w:lineRule="auto"/>
              <w:jc w:val="center"/>
              <w:rPr>
                <w:rFonts w:ascii="Times New Roman" w:eastAsiaTheme="minorHAnsi" w:hAnsi="Times New Roman" w:cs="Times New Roman"/>
                <w:sz w:val="24"/>
                <w:szCs w:val="24"/>
                <w:lang w:eastAsia="en-US"/>
              </w:rPr>
            </w:pPr>
          </w:p>
          <w:p w14:paraId="0B05EF2A" w14:textId="70D90E1C"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lastRenderedPageBreak/>
              <w:t>Leden</w:t>
            </w:r>
          </w:p>
        </w:tc>
        <w:tc>
          <w:tcPr>
            <w:tcW w:w="1499" w:type="dxa"/>
          </w:tcPr>
          <w:p w14:paraId="7DB4D301" w14:textId="561CB8FC" w:rsidR="00305CE6"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lastRenderedPageBreak/>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26F1717E"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0BAC5D15"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1AFD9557"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1D0FC8C6" w14:textId="6E7BB5E2"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lastRenderedPageBreak/>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01960DB4"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tc>
        <w:tc>
          <w:tcPr>
            <w:tcW w:w="4071" w:type="dxa"/>
          </w:tcPr>
          <w:p w14:paraId="729C8DCF" w14:textId="41F8116B"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Téma:</w:t>
            </w:r>
          </w:p>
          <w:p w14:paraId="541ED64D" w14:textId="55DCF020" w:rsidR="00305CE6" w:rsidRDefault="00305CE6" w:rsidP="00562E67">
            <w:pPr>
              <w:spacing w:line="360" w:lineRule="auto"/>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xml:space="preserve">„Jaké jsou/byly vaše volné dny? </w:t>
            </w:r>
          </w:p>
          <w:p w14:paraId="6D8BD62E" w14:textId="4726F80A" w:rsidR="00305CE6" w:rsidRDefault="00305CE6" w:rsidP="00C36EB5">
            <w:pPr>
              <w:spacing w:line="360" w:lineRule="auto"/>
              <w:jc w:val="center"/>
              <w:rPr>
                <w:rFonts w:ascii="Times New Roman" w:hAnsi="Times New Roman" w:cs="Times New Roman"/>
                <w:sz w:val="24"/>
                <w:szCs w:val="24"/>
                <w:lang w:eastAsia="en-US"/>
              </w:rPr>
            </w:pPr>
            <w:r>
              <w:rPr>
                <w:rFonts w:ascii="Times New Roman" w:hAnsi="Times New Roman" w:cs="Times New Roman"/>
                <w:b/>
                <w:bCs/>
                <w:i/>
                <w:iCs/>
                <w:sz w:val="24"/>
                <w:szCs w:val="24"/>
                <w:lang w:eastAsia="en-US"/>
              </w:rPr>
              <w:t>„Jací jsou / byli vaše prarodiče?“</w:t>
            </w:r>
          </w:p>
          <w:p w14:paraId="20666EF6" w14:textId="288C16CF"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Prostor pro odpovědi na otázku (rozhovor)</w:t>
            </w:r>
          </w:p>
          <w:p w14:paraId="7C4BDBF8" w14:textId="77777777" w:rsidR="00305CE6" w:rsidRDefault="00305CE6" w:rsidP="00A63BF3">
            <w:pPr>
              <w:spacing w:after="0" w:line="360" w:lineRule="auto"/>
              <w:jc w:val="center"/>
              <w:rPr>
                <w:rFonts w:ascii="Times New Roman" w:eastAsiaTheme="minorHAnsi" w:hAnsi="Times New Roman" w:cs="Times New Roman"/>
                <w:sz w:val="24"/>
                <w:szCs w:val="24"/>
                <w:lang w:eastAsia="en-US"/>
              </w:rPr>
            </w:pPr>
          </w:p>
          <w:p w14:paraId="15CAE45A" w14:textId="4270CBEB" w:rsidR="00305CE6" w:rsidRPr="00CB5CCE"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deskové hry</w:t>
            </w:r>
          </w:p>
        </w:tc>
      </w:tr>
      <w:tr w:rsidR="00305CE6" w:rsidRPr="00CB5CCE" w14:paraId="4B8305B3" w14:textId="77777777" w:rsidTr="00305CE6">
        <w:tc>
          <w:tcPr>
            <w:tcW w:w="1612" w:type="dxa"/>
          </w:tcPr>
          <w:p w14:paraId="0C3F87FB"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w:t>
            </w:r>
          </w:p>
          <w:p w14:paraId="3363025A" w14:textId="77777777" w:rsidR="00305CE6" w:rsidRPr="00305CE6" w:rsidRDefault="00305CE6" w:rsidP="00305CE6">
            <w:pPr>
              <w:rPr>
                <w:rFonts w:ascii="Times New Roman" w:eastAsiaTheme="minorHAnsi" w:hAnsi="Times New Roman" w:cs="Times New Roman"/>
                <w:sz w:val="24"/>
                <w:szCs w:val="24"/>
                <w:lang w:eastAsia="en-US"/>
              </w:rPr>
            </w:pPr>
          </w:p>
          <w:p w14:paraId="477FD98D" w14:textId="77777777" w:rsidR="00305CE6" w:rsidRDefault="00305CE6" w:rsidP="00305CE6">
            <w:pPr>
              <w:rPr>
                <w:rFonts w:ascii="Times New Roman" w:eastAsiaTheme="minorHAnsi" w:hAnsi="Times New Roman" w:cs="Times New Roman"/>
                <w:sz w:val="24"/>
                <w:szCs w:val="24"/>
                <w:lang w:eastAsia="en-US"/>
              </w:rPr>
            </w:pPr>
          </w:p>
          <w:p w14:paraId="1D6F3822" w14:textId="0EC9CE44" w:rsidR="00305CE6" w:rsidRPr="00305CE6" w:rsidRDefault="00305CE6" w:rsidP="00305CE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c>
          <w:tcPr>
            <w:tcW w:w="1878" w:type="dxa"/>
          </w:tcPr>
          <w:p w14:paraId="584F698E" w14:textId="214CE162" w:rsidR="00305CE6"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Únor</w:t>
            </w:r>
          </w:p>
          <w:p w14:paraId="4AA34C4A"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603E0226"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p>
          <w:p w14:paraId="7991417A" w14:textId="12D0684D"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Únor</w:t>
            </w:r>
          </w:p>
        </w:tc>
        <w:tc>
          <w:tcPr>
            <w:tcW w:w="1499" w:type="dxa"/>
          </w:tcPr>
          <w:p w14:paraId="5489DDCE" w14:textId="75B293FD" w:rsidR="00305CE6"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5EE43A55"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p w14:paraId="480F04AC" w14:textId="0ACEF81C"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0333165A" w14:textId="47805D4D"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tc>
        <w:tc>
          <w:tcPr>
            <w:tcW w:w="4071" w:type="dxa"/>
          </w:tcPr>
          <w:p w14:paraId="0BC242EF" w14:textId="05D0D1A5"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Téma:</w:t>
            </w:r>
          </w:p>
          <w:p w14:paraId="37075CD1" w14:textId="51D7F461" w:rsidR="00305CE6" w:rsidRDefault="000F3E90" w:rsidP="00A63BF3">
            <w:pPr>
              <w:spacing w:after="0" w:line="360" w:lineRule="auto"/>
              <w:jc w:val="center"/>
              <w:rPr>
                <w:rFonts w:ascii="Times New Roman" w:hAnsi="Times New Roman" w:cs="Times New Roman"/>
                <w:b/>
                <w:bCs/>
                <w:i/>
                <w:iCs/>
                <w:sz w:val="24"/>
                <w:szCs w:val="24"/>
                <w:lang w:eastAsia="en-US"/>
              </w:rPr>
            </w:pPr>
            <w:r>
              <w:rPr>
                <w:rFonts w:ascii="Times New Roman" w:hAnsi="Times New Roman" w:cs="Times New Roman"/>
                <w:sz w:val="24"/>
                <w:szCs w:val="24"/>
                <w:lang w:eastAsia="en-US"/>
              </w:rPr>
              <w:t>„</w:t>
            </w:r>
            <w:r>
              <w:rPr>
                <w:rFonts w:ascii="Times New Roman" w:hAnsi="Times New Roman" w:cs="Times New Roman"/>
                <w:b/>
                <w:bCs/>
                <w:i/>
                <w:iCs/>
                <w:sz w:val="24"/>
                <w:szCs w:val="24"/>
                <w:lang w:eastAsia="en-US"/>
              </w:rPr>
              <w:t>Chodili jste/chodíte do zájmového kroužku nebo klubu?</w:t>
            </w:r>
          </w:p>
          <w:p w14:paraId="43E88A9C" w14:textId="77777777" w:rsidR="000F3E90" w:rsidRDefault="000F3E90" w:rsidP="00A63BF3">
            <w:pPr>
              <w:spacing w:after="0" w:line="360" w:lineRule="auto"/>
              <w:jc w:val="center"/>
              <w:rPr>
                <w:rFonts w:ascii="Times New Roman" w:eastAsiaTheme="minorHAnsi" w:hAnsi="Times New Roman" w:cs="Times New Roman"/>
                <w:sz w:val="24"/>
                <w:szCs w:val="24"/>
                <w:lang w:eastAsia="en-US"/>
              </w:rPr>
            </w:pPr>
          </w:p>
          <w:p w14:paraId="3448DC75" w14:textId="77777777" w:rsidR="000F3E90" w:rsidRDefault="000F3E90" w:rsidP="000F3E90">
            <w:pPr>
              <w:spacing w:line="360" w:lineRule="auto"/>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„Měli jste/máte nejoblíbenější aktivitu/koníček?“</w:t>
            </w:r>
          </w:p>
          <w:p w14:paraId="5EABE999" w14:textId="368E71B7"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prostor pro odpovědi na otázku (rozhovor)</w:t>
            </w:r>
          </w:p>
          <w:p w14:paraId="794AF417" w14:textId="042D70C5" w:rsidR="00305CE6" w:rsidRPr="00CB5CCE"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deskové hry</w:t>
            </w:r>
          </w:p>
        </w:tc>
      </w:tr>
      <w:tr w:rsidR="00305CE6" w:rsidRPr="00CB5CCE" w14:paraId="731FE3A6" w14:textId="77777777" w:rsidTr="00305CE6">
        <w:tc>
          <w:tcPr>
            <w:tcW w:w="1612" w:type="dxa"/>
          </w:tcPr>
          <w:p w14:paraId="38B3471F" w14:textId="77777777" w:rsidR="00305CE6"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p w14:paraId="15FA477C" w14:textId="50BC4AC6" w:rsidR="00305CE6" w:rsidRPr="00305CE6" w:rsidRDefault="00305CE6" w:rsidP="00305CE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c>
          <w:tcPr>
            <w:tcW w:w="1878" w:type="dxa"/>
          </w:tcPr>
          <w:p w14:paraId="7C7E7ADE" w14:textId="4EC9276C"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Březen</w:t>
            </w:r>
          </w:p>
          <w:p w14:paraId="1B3C847F"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Březen</w:t>
            </w:r>
          </w:p>
        </w:tc>
        <w:tc>
          <w:tcPr>
            <w:tcW w:w="1499" w:type="dxa"/>
          </w:tcPr>
          <w:p w14:paraId="7BB3BAB3" w14:textId="45104D45"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390E5891" w14:textId="1717155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7668901C"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tc>
        <w:tc>
          <w:tcPr>
            <w:tcW w:w="4071" w:type="dxa"/>
          </w:tcPr>
          <w:p w14:paraId="3A13A033" w14:textId="77777777" w:rsidR="00DD79D4" w:rsidRPr="00D67150" w:rsidRDefault="00DD79D4" w:rsidP="00DD79D4">
            <w:pPr>
              <w:spacing w:line="360" w:lineRule="auto"/>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„Naučili jste svoje prarodiče/vnoučata něčemu novému?“</w:t>
            </w:r>
          </w:p>
          <w:p w14:paraId="0EC157D0" w14:textId="77777777" w:rsidR="00DD79D4" w:rsidRDefault="00DD79D4" w:rsidP="00DD79D4">
            <w:pPr>
              <w:spacing w:line="360" w:lineRule="auto"/>
              <w:jc w:val="center"/>
              <w:rPr>
                <w:rFonts w:ascii="Times New Roman" w:hAnsi="Times New Roman" w:cs="Times New Roman"/>
                <w:b/>
                <w:bCs/>
                <w:i/>
                <w:i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
                <w:bCs/>
                <w:i/>
                <w:iCs/>
                <w:sz w:val="24"/>
                <w:szCs w:val="24"/>
                <w:lang w:eastAsia="en-US"/>
              </w:rPr>
              <w:t>Trávili/trávíte jste svůj volný čas s přáteli/kamarády? Jak?</w:t>
            </w:r>
          </w:p>
          <w:p w14:paraId="11A6428E" w14:textId="77777777" w:rsidR="00DD79D4" w:rsidRDefault="00DD79D4" w:rsidP="00DD79D4">
            <w:pPr>
              <w:spacing w:after="0" w:line="360" w:lineRule="auto"/>
              <w:rPr>
                <w:rFonts w:ascii="Times New Roman" w:eastAsiaTheme="minorHAnsi" w:hAnsi="Times New Roman" w:cs="Times New Roman"/>
                <w:sz w:val="24"/>
                <w:szCs w:val="24"/>
                <w:lang w:eastAsia="en-US"/>
              </w:rPr>
            </w:pPr>
          </w:p>
          <w:p w14:paraId="1600689D" w14:textId="1039BA21"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prostor pro odpovědi na otázku (rozhovor)</w:t>
            </w:r>
          </w:p>
          <w:p w14:paraId="15582F6B" w14:textId="28BA176B" w:rsidR="00305CE6" w:rsidRPr="00CB5CCE"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deskové hry</w:t>
            </w:r>
          </w:p>
        </w:tc>
      </w:tr>
      <w:tr w:rsidR="00305CE6" w:rsidRPr="00CB5CCE" w14:paraId="393EB909" w14:textId="77777777" w:rsidTr="00305CE6">
        <w:tc>
          <w:tcPr>
            <w:tcW w:w="1612" w:type="dxa"/>
          </w:tcPr>
          <w:p w14:paraId="1A23987A" w14:textId="683FA64D"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878" w:type="dxa"/>
          </w:tcPr>
          <w:p w14:paraId="296D57F5" w14:textId="3D950D14"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Duben</w:t>
            </w:r>
          </w:p>
        </w:tc>
        <w:tc>
          <w:tcPr>
            <w:tcW w:w="1499" w:type="dxa"/>
          </w:tcPr>
          <w:p w14:paraId="62D42732" w14:textId="1B8863C5"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14:</w:t>
            </w:r>
            <w:r>
              <w:rPr>
                <w:rFonts w:ascii="Times New Roman" w:eastAsiaTheme="minorHAnsi" w:hAnsi="Times New Roman" w:cs="Times New Roman"/>
                <w:sz w:val="24"/>
                <w:szCs w:val="24"/>
                <w:lang w:eastAsia="en-US"/>
              </w:rPr>
              <w:t>3</w:t>
            </w:r>
            <w:r w:rsidRPr="00CB5CCE">
              <w:rPr>
                <w:rFonts w:ascii="Times New Roman" w:eastAsiaTheme="minorHAnsi" w:hAnsi="Times New Roman" w:cs="Times New Roman"/>
                <w:sz w:val="24"/>
                <w:szCs w:val="24"/>
                <w:lang w:eastAsia="en-US"/>
              </w:rPr>
              <w:t>0 – 16:00 hod.</w:t>
            </w:r>
          </w:p>
          <w:p w14:paraId="7FF09728" w14:textId="77777777" w:rsidR="00305CE6" w:rsidRPr="00CB5CCE" w:rsidRDefault="00305CE6" w:rsidP="00CB5CCE">
            <w:pPr>
              <w:spacing w:after="0" w:line="360" w:lineRule="auto"/>
              <w:jc w:val="center"/>
              <w:rPr>
                <w:rFonts w:ascii="Times New Roman" w:eastAsiaTheme="minorHAnsi" w:hAnsi="Times New Roman" w:cs="Times New Roman"/>
                <w:sz w:val="24"/>
                <w:szCs w:val="24"/>
                <w:lang w:eastAsia="en-US"/>
              </w:rPr>
            </w:pPr>
          </w:p>
        </w:tc>
        <w:tc>
          <w:tcPr>
            <w:tcW w:w="4071" w:type="dxa"/>
          </w:tcPr>
          <w:p w14:paraId="2255F732" w14:textId="17F4D026"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(rozhovor)</w:t>
            </w:r>
          </w:p>
          <w:p w14:paraId="67EAA411" w14:textId="77777777" w:rsidR="00305CE6" w:rsidRDefault="00305CE6"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deskové hry</w:t>
            </w:r>
          </w:p>
          <w:p w14:paraId="7D1F6A52" w14:textId="07EFF5C5" w:rsidR="002061B3" w:rsidRPr="00CB5CCE" w:rsidRDefault="002061B3" w:rsidP="00A63BF3">
            <w:pPr>
              <w:spacing w:after="0" w:line="36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rozloučení a ukončení</w:t>
            </w:r>
          </w:p>
        </w:tc>
      </w:tr>
    </w:tbl>
    <w:p w14:paraId="364D61D1" w14:textId="3118B5E3" w:rsidR="00CB5CCE" w:rsidRPr="00CB5CCE" w:rsidRDefault="00CB5CCE" w:rsidP="00CB5CCE">
      <w:pPr>
        <w:spacing w:after="160" w:line="360" w:lineRule="auto"/>
        <w:ind w:left="5664" w:firstLine="708"/>
        <w:jc w:val="center"/>
        <w:rPr>
          <w:rFonts w:ascii="Times New Roman" w:eastAsiaTheme="minorHAnsi" w:hAnsi="Times New Roman" w:cs="Times New Roman"/>
          <w:i/>
          <w:iCs/>
          <w:sz w:val="24"/>
          <w:szCs w:val="24"/>
          <w:lang w:eastAsia="en-US"/>
        </w:rPr>
      </w:pPr>
      <w:r w:rsidRPr="00CB5CCE">
        <w:rPr>
          <w:rFonts w:ascii="Times New Roman" w:eastAsiaTheme="minorHAnsi" w:hAnsi="Times New Roman" w:cs="Times New Roman"/>
          <w:i/>
          <w:iCs/>
          <w:sz w:val="24"/>
          <w:szCs w:val="24"/>
          <w:lang w:eastAsia="en-US"/>
        </w:rPr>
        <w:t xml:space="preserve">Tabulka </w:t>
      </w:r>
      <w:r w:rsidR="005A12BC">
        <w:rPr>
          <w:rFonts w:ascii="Times New Roman" w:eastAsiaTheme="minorHAnsi" w:hAnsi="Times New Roman" w:cs="Times New Roman"/>
          <w:i/>
          <w:iCs/>
          <w:sz w:val="24"/>
          <w:szCs w:val="24"/>
          <w:lang w:eastAsia="en-US"/>
        </w:rPr>
        <w:t>2</w:t>
      </w:r>
      <w:r w:rsidRPr="00CB5CCE">
        <w:rPr>
          <w:rFonts w:ascii="Times New Roman" w:eastAsiaTheme="minorHAnsi" w:hAnsi="Times New Roman" w:cs="Times New Roman"/>
          <w:i/>
          <w:iCs/>
          <w:sz w:val="24"/>
          <w:szCs w:val="24"/>
          <w:lang w:eastAsia="en-US"/>
        </w:rPr>
        <w:t>: Harmonogram</w:t>
      </w:r>
    </w:p>
    <w:p w14:paraId="51AE56B5" w14:textId="77777777" w:rsidR="00CB5CCE" w:rsidRPr="00CB5CCE" w:rsidRDefault="00CB5CCE" w:rsidP="00CB5CCE">
      <w:pPr>
        <w:spacing w:after="160" w:line="360" w:lineRule="auto"/>
        <w:jc w:val="both"/>
        <w:rPr>
          <w:rFonts w:eastAsiaTheme="minorHAnsi"/>
          <w:lang w:eastAsia="en-US"/>
        </w:rPr>
      </w:pPr>
      <w:r w:rsidRPr="00CB5CCE">
        <w:rPr>
          <w:rFonts w:eastAsiaTheme="minorHAnsi"/>
          <w:lang w:eastAsia="en-US"/>
        </w:rPr>
        <w:tab/>
      </w:r>
    </w:p>
    <w:p w14:paraId="2841380B" w14:textId="5E723A0F" w:rsidR="00CB5CCE" w:rsidRDefault="00CB5CCE" w:rsidP="00CB5CCE">
      <w:pPr>
        <w:spacing w:after="160" w:line="360" w:lineRule="auto"/>
        <w:jc w:val="both"/>
        <w:rPr>
          <w:rFonts w:ascii="Times New Roman" w:eastAsiaTheme="minorHAnsi" w:hAnsi="Times New Roman" w:cs="Times New Roman"/>
          <w:sz w:val="24"/>
          <w:szCs w:val="24"/>
          <w:lang w:eastAsia="en-US"/>
        </w:rPr>
      </w:pPr>
      <w:r w:rsidRPr="00CB5CCE">
        <w:rPr>
          <w:rFonts w:ascii="Times New Roman" w:eastAsiaTheme="minorHAnsi" w:hAnsi="Times New Roman" w:cs="Times New Roman"/>
          <w:sz w:val="24"/>
          <w:szCs w:val="24"/>
          <w:lang w:eastAsia="en-US"/>
        </w:rPr>
        <w:t>V tabulce je uveden měsíc, aktivity a čas setkání. Konkrétní dny se určí během měsíce října, jelikož záleží na časovém rozsahu odpoledních kroužků dětí. Celkem bude 10 sezení.</w:t>
      </w:r>
      <w:r w:rsidR="00210182">
        <w:rPr>
          <w:rFonts w:ascii="Times New Roman" w:eastAsiaTheme="minorHAnsi" w:hAnsi="Times New Roman" w:cs="Times New Roman"/>
          <w:sz w:val="24"/>
          <w:szCs w:val="24"/>
          <w:lang w:eastAsia="en-US"/>
        </w:rPr>
        <w:t xml:space="preserve"> Na závěr každého setkání získá mediátor zpětnou vazbu na základě společného hodnocení formou krátk</w:t>
      </w:r>
      <w:r w:rsidR="00104BDB">
        <w:rPr>
          <w:rFonts w:ascii="Times New Roman" w:eastAsiaTheme="minorHAnsi" w:hAnsi="Times New Roman" w:cs="Times New Roman"/>
          <w:sz w:val="24"/>
          <w:szCs w:val="24"/>
          <w:lang w:eastAsia="en-US"/>
        </w:rPr>
        <w:t>ého rozhovoru.</w:t>
      </w:r>
    </w:p>
    <w:p w14:paraId="3480C0E4" w14:textId="77777777" w:rsidR="00B57A30" w:rsidRDefault="00B57A30" w:rsidP="00CB5CCE">
      <w:pPr>
        <w:spacing w:after="160" w:line="360" w:lineRule="auto"/>
        <w:jc w:val="both"/>
        <w:rPr>
          <w:rFonts w:ascii="Times New Roman" w:eastAsiaTheme="minorHAnsi" w:hAnsi="Times New Roman" w:cs="Times New Roman"/>
          <w:sz w:val="24"/>
          <w:szCs w:val="24"/>
          <w:lang w:eastAsia="en-US"/>
        </w:rPr>
      </w:pPr>
    </w:p>
    <w:p w14:paraId="17607AA9" w14:textId="4B13101A" w:rsidR="00B57A30" w:rsidRDefault="00B57A30" w:rsidP="00B57A30">
      <w:pPr>
        <w:pStyle w:val="Nadpis2"/>
        <w:rPr>
          <w:rFonts w:eastAsiaTheme="minorHAnsi"/>
          <w:lang w:eastAsia="en-US"/>
        </w:rPr>
      </w:pPr>
      <w:bookmarkStart w:id="49" w:name="_Toc134812945"/>
      <w:r>
        <w:rPr>
          <w:rFonts w:eastAsiaTheme="minorHAnsi"/>
          <w:color w:val="auto"/>
          <w:lang w:eastAsia="en-US"/>
        </w:rPr>
        <w:lastRenderedPageBreak/>
        <w:t>5.1</w:t>
      </w:r>
      <w:r>
        <w:rPr>
          <w:rFonts w:eastAsiaTheme="minorHAnsi"/>
          <w:color w:val="auto"/>
          <w:lang w:eastAsia="en-US"/>
        </w:rPr>
        <w:tab/>
      </w:r>
      <w:r w:rsidRPr="00465946">
        <w:rPr>
          <w:rFonts w:eastAsiaTheme="minorHAnsi"/>
          <w:color w:val="auto"/>
          <w:lang w:eastAsia="en-US"/>
        </w:rPr>
        <w:t>Kritéria výběru deskových her</w:t>
      </w:r>
      <w:bookmarkEnd w:id="49"/>
    </w:p>
    <w:p w14:paraId="6B4E6DEC" w14:textId="77777777" w:rsidR="00B57A30" w:rsidRDefault="00B57A30" w:rsidP="00B57A30">
      <w:pPr>
        <w:rPr>
          <w:lang w:eastAsia="en-US"/>
        </w:rPr>
      </w:pPr>
    </w:p>
    <w:p w14:paraId="3ADBF058" w14:textId="77777777" w:rsidR="00B57A30" w:rsidRDefault="00B57A30" w:rsidP="00B57A30">
      <w:pPr>
        <w:spacing w:line="360" w:lineRule="auto"/>
        <w:jc w:val="both"/>
        <w:rPr>
          <w:rFonts w:ascii="Times New Roman" w:hAnsi="Times New Roman" w:cs="Times New Roman"/>
          <w:sz w:val="24"/>
          <w:szCs w:val="24"/>
          <w:lang w:eastAsia="en-US"/>
        </w:rPr>
      </w:pPr>
      <w:r>
        <w:rPr>
          <w:lang w:eastAsia="en-US"/>
        </w:rPr>
        <w:tab/>
      </w:r>
      <w:r>
        <w:rPr>
          <w:rFonts w:ascii="Times New Roman" w:hAnsi="Times New Roman" w:cs="Times New Roman"/>
          <w:sz w:val="24"/>
          <w:szCs w:val="24"/>
          <w:lang w:eastAsia="en-US"/>
        </w:rPr>
        <w:t xml:space="preserve">Předpokladem správného průběhu setkávání je určitá profesionalita, to znamená aspoň základní znalost zásad práce s generací mladších školních dětí a seniorů. </w:t>
      </w:r>
    </w:p>
    <w:p w14:paraId="22A03251" w14:textId="77777777" w:rsidR="00B57A30" w:rsidRDefault="00B57A30" w:rsidP="00B57A30">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Na základě respektu a ohledu k potřebám a možnostem těchto odlišných generací, nechceme děti ani seniory zatěžovat nadměrnými informacemi. Jde o stručnost, přehlednost a porozumění základním pravidlům her. Z důvodu možné únavy nebo poklesu aktivity, volíme hry časově nenáročné (Špatenková, Smékalová, 2015).</w:t>
      </w:r>
    </w:p>
    <w:p w14:paraId="7C05CD29" w14:textId="77777777" w:rsidR="00B57A30" w:rsidRDefault="00B57A30" w:rsidP="00CB5CCE">
      <w:pPr>
        <w:spacing w:after="160" w:line="360" w:lineRule="auto"/>
        <w:jc w:val="both"/>
        <w:rPr>
          <w:rFonts w:ascii="Times New Roman" w:eastAsiaTheme="minorHAnsi" w:hAnsi="Times New Roman" w:cs="Times New Roman"/>
          <w:sz w:val="24"/>
          <w:szCs w:val="24"/>
          <w:lang w:eastAsia="en-US"/>
        </w:rPr>
      </w:pPr>
    </w:p>
    <w:p w14:paraId="368ED24C" w14:textId="34B36879" w:rsidR="00AF2A49" w:rsidRDefault="00B57A30" w:rsidP="005074DC">
      <w:pPr>
        <w:pStyle w:val="Nadpis2"/>
        <w:jc w:val="both"/>
        <w:rPr>
          <w:rFonts w:eastAsiaTheme="minorHAnsi"/>
          <w:lang w:eastAsia="en-US"/>
        </w:rPr>
      </w:pPr>
      <w:bookmarkStart w:id="50" w:name="_Toc134812946"/>
      <w:r>
        <w:rPr>
          <w:rFonts w:eastAsiaTheme="minorHAnsi"/>
          <w:color w:val="auto"/>
          <w:lang w:eastAsia="en-US"/>
        </w:rPr>
        <w:t>5</w:t>
      </w:r>
      <w:r w:rsidR="005074DC">
        <w:rPr>
          <w:rFonts w:eastAsiaTheme="minorHAnsi"/>
          <w:color w:val="auto"/>
          <w:lang w:eastAsia="en-US"/>
        </w:rPr>
        <w:t>.1</w:t>
      </w:r>
      <w:r>
        <w:rPr>
          <w:rFonts w:eastAsiaTheme="minorHAnsi"/>
          <w:color w:val="auto"/>
          <w:lang w:eastAsia="en-US"/>
        </w:rPr>
        <w:t>.1</w:t>
      </w:r>
      <w:r w:rsidR="005074DC">
        <w:rPr>
          <w:rFonts w:eastAsiaTheme="minorHAnsi"/>
          <w:color w:val="auto"/>
          <w:lang w:eastAsia="en-US"/>
        </w:rPr>
        <w:tab/>
      </w:r>
      <w:r w:rsidR="005074DC">
        <w:rPr>
          <w:rFonts w:eastAsiaTheme="minorHAnsi"/>
          <w:color w:val="auto"/>
          <w:lang w:eastAsia="en-US"/>
        </w:rPr>
        <w:tab/>
      </w:r>
      <w:r w:rsidR="00AF2A49" w:rsidRPr="005074DC">
        <w:rPr>
          <w:rFonts w:eastAsiaTheme="minorHAnsi"/>
          <w:color w:val="auto"/>
          <w:lang w:eastAsia="en-US"/>
        </w:rPr>
        <w:t>První společné setkání</w:t>
      </w:r>
      <w:bookmarkEnd w:id="50"/>
      <w:r w:rsidR="00AF2A49" w:rsidRPr="005074DC">
        <w:rPr>
          <w:rFonts w:eastAsiaTheme="minorHAnsi"/>
          <w:color w:val="auto"/>
          <w:lang w:eastAsia="en-US"/>
        </w:rPr>
        <w:t xml:space="preserve"> </w:t>
      </w:r>
    </w:p>
    <w:p w14:paraId="24CD03D0" w14:textId="77777777" w:rsidR="00F8062C" w:rsidRDefault="00F8062C" w:rsidP="006617BC">
      <w:pPr>
        <w:rPr>
          <w:rFonts w:ascii="Times New Roman" w:eastAsiaTheme="minorHAnsi" w:hAnsi="Times New Roman" w:cs="Times New Roman"/>
          <w:b/>
          <w:bCs/>
          <w:sz w:val="24"/>
          <w:szCs w:val="24"/>
          <w:u w:val="single"/>
          <w:lang w:eastAsia="en-US"/>
        </w:rPr>
      </w:pPr>
    </w:p>
    <w:p w14:paraId="5EB647AE" w14:textId="27520F75" w:rsidR="006617BC" w:rsidRPr="00AF2A49" w:rsidRDefault="006617BC" w:rsidP="00AF2A49">
      <w:pPr>
        <w:rPr>
          <w:rFonts w:ascii="Times New Roman" w:eastAsiaTheme="minorHAnsi" w:hAnsi="Times New Roman" w:cs="Times New Roman"/>
          <w:b/>
          <w:bCs/>
          <w:sz w:val="24"/>
          <w:szCs w:val="24"/>
          <w:lang w:eastAsia="en-US"/>
        </w:rPr>
      </w:pPr>
      <w:r w:rsidRPr="00AF2A49">
        <w:rPr>
          <w:rFonts w:ascii="Times New Roman" w:eastAsiaTheme="minorHAnsi" w:hAnsi="Times New Roman" w:cs="Times New Roman"/>
          <w:b/>
          <w:bCs/>
          <w:sz w:val="24"/>
          <w:szCs w:val="24"/>
          <w:lang w:eastAsia="en-US"/>
        </w:rPr>
        <w:t>Listopad</w:t>
      </w:r>
    </w:p>
    <w:p w14:paraId="2DEC0F38" w14:textId="78E0BAA9" w:rsidR="006617BC" w:rsidRDefault="006617BC" w:rsidP="006617BC">
      <w:pPr>
        <w:rPr>
          <w:rFonts w:ascii="Times New Roman" w:hAnsi="Times New Roman" w:cs="Times New Roman"/>
          <w:sz w:val="24"/>
          <w:szCs w:val="24"/>
          <w:lang w:eastAsia="en-US"/>
        </w:rPr>
      </w:pPr>
      <w:bookmarkStart w:id="51" w:name="_Hlk129183673"/>
      <w:bookmarkStart w:id="52" w:name="_Hlk132127807"/>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w:t>
      </w:r>
      <w:r w:rsidR="004C5D35">
        <w:rPr>
          <w:rFonts w:ascii="Times New Roman" w:hAnsi="Times New Roman" w:cs="Times New Roman"/>
          <w:sz w:val="24"/>
          <w:szCs w:val="24"/>
          <w:lang w:eastAsia="en-US"/>
        </w:rPr>
        <w:t>, 12 hráčů obou věkových skupin</w:t>
      </w:r>
    </w:p>
    <w:p w14:paraId="4FCB21C5" w14:textId="644A4954" w:rsidR="006617BC" w:rsidRDefault="006617BC" w:rsidP="006617BC">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5F2884F9" w14:textId="3307B446" w:rsidR="003335AA" w:rsidRDefault="006617BC" w:rsidP="006617BC">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3335AA">
        <w:rPr>
          <w:rFonts w:ascii="Times New Roman" w:hAnsi="Times New Roman" w:cs="Times New Roman"/>
          <w:sz w:val="24"/>
          <w:szCs w:val="24"/>
          <w:lang w:eastAsia="en-US"/>
        </w:rPr>
        <w:t>:</w:t>
      </w:r>
      <w:r w:rsidR="003335AA">
        <w:rPr>
          <w:rFonts w:ascii="Times New Roman" w:hAnsi="Times New Roman" w:cs="Times New Roman"/>
          <w:sz w:val="24"/>
          <w:szCs w:val="24"/>
          <w:lang w:eastAsia="en-US"/>
        </w:rPr>
        <w:tab/>
        <w:t>6-99 let</w:t>
      </w:r>
    </w:p>
    <w:p w14:paraId="7C469115" w14:textId="2EB5DA36" w:rsidR="003335AA" w:rsidRDefault="003335AA" w:rsidP="006617BC">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jmenovky dětí, </w:t>
      </w:r>
      <w:r w:rsidR="000F0F4D">
        <w:rPr>
          <w:rFonts w:ascii="Times New Roman" w:hAnsi="Times New Roman" w:cs="Times New Roman"/>
          <w:sz w:val="24"/>
          <w:szCs w:val="24"/>
          <w:lang w:eastAsia="en-US"/>
        </w:rPr>
        <w:t xml:space="preserve">vybrané </w:t>
      </w:r>
      <w:r>
        <w:rPr>
          <w:rFonts w:ascii="Times New Roman" w:hAnsi="Times New Roman" w:cs="Times New Roman"/>
          <w:sz w:val="24"/>
          <w:szCs w:val="24"/>
          <w:lang w:eastAsia="en-US"/>
        </w:rPr>
        <w:t>deskové hry</w:t>
      </w:r>
    </w:p>
    <w:p w14:paraId="11812854" w14:textId="6D43CBAD" w:rsidR="00113D0F" w:rsidRPr="00113D0F" w:rsidRDefault="00113D0F" w:rsidP="00113D0F">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bookmarkEnd w:id="51"/>
    <w:p w14:paraId="07ABCC3D" w14:textId="4743C412" w:rsidR="00AE48A4" w:rsidRDefault="003335AA" w:rsidP="00C13D5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Popis</w:t>
      </w:r>
      <w:bookmarkEnd w:id="52"/>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r>
      <w:r w:rsidR="00425C1B">
        <w:rPr>
          <w:rFonts w:ascii="Times New Roman" w:hAnsi="Times New Roman" w:cs="Times New Roman"/>
          <w:sz w:val="24"/>
          <w:szCs w:val="24"/>
          <w:lang w:eastAsia="en-US"/>
        </w:rPr>
        <w:t xml:space="preserve">Děti přicházejí společně s vychovatelkou do Senior centra ve 14:30. </w:t>
      </w:r>
      <w:r w:rsidR="006617BC">
        <w:rPr>
          <w:rFonts w:ascii="Times New Roman" w:hAnsi="Times New Roman" w:cs="Times New Roman"/>
          <w:sz w:val="24"/>
          <w:szCs w:val="24"/>
          <w:lang w:eastAsia="en-US"/>
        </w:rPr>
        <w:tab/>
      </w:r>
      <w:r w:rsidR="00292A32">
        <w:rPr>
          <w:rFonts w:ascii="Times New Roman" w:hAnsi="Times New Roman" w:cs="Times New Roman"/>
          <w:sz w:val="24"/>
          <w:szCs w:val="24"/>
          <w:lang w:eastAsia="en-US"/>
        </w:rPr>
        <w:t>Všichni</w:t>
      </w:r>
      <w:r w:rsidR="00425C1B">
        <w:rPr>
          <w:rFonts w:ascii="Times New Roman" w:hAnsi="Times New Roman" w:cs="Times New Roman"/>
          <w:sz w:val="24"/>
          <w:szCs w:val="24"/>
          <w:lang w:eastAsia="en-US"/>
        </w:rPr>
        <w:t xml:space="preserve"> se sejdou v místní klubovně. Je přítomna i pracovnice Městského úřadu, která se stará o chod centra. </w:t>
      </w:r>
      <w:r w:rsidR="00195721">
        <w:rPr>
          <w:rFonts w:ascii="Times New Roman" w:hAnsi="Times New Roman" w:cs="Times New Roman"/>
          <w:sz w:val="24"/>
          <w:szCs w:val="24"/>
          <w:lang w:eastAsia="en-US"/>
        </w:rPr>
        <w:t>Pracovnice přivítá děti a paní vychovatelku v Senior centru. Následně po uvítání v</w:t>
      </w:r>
      <w:r w:rsidR="00425C1B">
        <w:rPr>
          <w:rFonts w:ascii="Times New Roman" w:hAnsi="Times New Roman" w:cs="Times New Roman"/>
          <w:sz w:val="24"/>
          <w:szCs w:val="24"/>
          <w:lang w:eastAsia="en-US"/>
        </w:rPr>
        <w:t xml:space="preserve">ychovatelka přijímá roli </w:t>
      </w:r>
      <w:r w:rsidR="00C84113">
        <w:rPr>
          <w:rFonts w:ascii="Times New Roman" w:hAnsi="Times New Roman" w:cs="Times New Roman"/>
          <w:sz w:val="24"/>
          <w:szCs w:val="24"/>
          <w:lang w:eastAsia="en-US"/>
        </w:rPr>
        <w:t>mediátora</w:t>
      </w:r>
      <w:r w:rsidR="00425C1B">
        <w:rPr>
          <w:rFonts w:ascii="Times New Roman" w:hAnsi="Times New Roman" w:cs="Times New Roman"/>
          <w:sz w:val="24"/>
          <w:szCs w:val="24"/>
          <w:lang w:eastAsia="en-US"/>
        </w:rPr>
        <w:t xml:space="preserve">. </w:t>
      </w:r>
      <w:r w:rsidR="00C13D55">
        <w:rPr>
          <w:rFonts w:ascii="Times New Roman" w:hAnsi="Times New Roman" w:cs="Times New Roman"/>
          <w:sz w:val="24"/>
          <w:szCs w:val="24"/>
          <w:lang w:eastAsia="en-US"/>
        </w:rPr>
        <w:t>Ujímá se slova a seznamuje všechny zúčastněné</w:t>
      </w:r>
      <w:r w:rsidR="00195721">
        <w:rPr>
          <w:rFonts w:ascii="Times New Roman" w:hAnsi="Times New Roman" w:cs="Times New Roman"/>
          <w:sz w:val="24"/>
          <w:szCs w:val="24"/>
          <w:lang w:eastAsia="en-US"/>
        </w:rPr>
        <w:t xml:space="preserve"> o plánovaném společném setkávání.</w:t>
      </w:r>
      <w:r w:rsidR="00012539">
        <w:rPr>
          <w:rFonts w:ascii="Times New Roman" w:hAnsi="Times New Roman" w:cs="Times New Roman"/>
          <w:sz w:val="24"/>
          <w:szCs w:val="24"/>
          <w:lang w:eastAsia="en-US"/>
        </w:rPr>
        <w:t xml:space="preserve"> Pro uvolnění </w:t>
      </w:r>
      <w:r w:rsidR="003117F0">
        <w:rPr>
          <w:rFonts w:ascii="Times New Roman" w:hAnsi="Times New Roman" w:cs="Times New Roman"/>
          <w:sz w:val="24"/>
          <w:szCs w:val="24"/>
          <w:lang w:eastAsia="en-US"/>
        </w:rPr>
        <w:t>mediátor</w:t>
      </w:r>
      <w:r w:rsidR="00012539">
        <w:rPr>
          <w:rFonts w:ascii="Times New Roman" w:hAnsi="Times New Roman" w:cs="Times New Roman"/>
          <w:sz w:val="24"/>
          <w:szCs w:val="24"/>
          <w:lang w:eastAsia="en-US"/>
        </w:rPr>
        <w:t xml:space="preserve"> zařadí na úvod každého vzájemného setkání jednu tematickou otázku, na kterou si budou moci všichni odpovědět příští herní odpoledne.</w:t>
      </w:r>
      <w:r w:rsidR="00195721">
        <w:rPr>
          <w:rFonts w:ascii="Times New Roman" w:hAnsi="Times New Roman" w:cs="Times New Roman"/>
          <w:sz w:val="24"/>
          <w:szCs w:val="24"/>
          <w:lang w:eastAsia="en-US"/>
        </w:rPr>
        <w:t xml:space="preserve"> V úvodu je důležité vyhradit si </w:t>
      </w:r>
      <w:r w:rsidR="00E71894">
        <w:rPr>
          <w:rFonts w:ascii="Times New Roman" w:hAnsi="Times New Roman" w:cs="Times New Roman"/>
          <w:sz w:val="24"/>
          <w:szCs w:val="24"/>
          <w:lang w:eastAsia="en-US"/>
        </w:rPr>
        <w:t>vzájemné oslovení. Děti si proto vyrobily jmenovky se svým křestním jménem. Jak mají děti oslovovat seniory</w:t>
      </w:r>
      <w:r w:rsidR="00266BF4">
        <w:rPr>
          <w:rFonts w:ascii="Times New Roman" w:hAnsi="Times New Roman" w:cs="Times New Roman"/>
          <w:sz w:val="24"/>
          <w:szCs w:val="24"/>
          <w:lang w:eastAsia="en-US"/>
        </w:rPr>
        <w:t>,</w:t>
      </w:r>
      <w:r w:rsidR="00E71894">
        <w:rPr>
          <w:rFonts w:ascii="Times New Roman" w:hAnsi="Times New Roman" w:cs="Times New Roman"/>
          <w:sz w:val="24"/>
          <w:szCs w:val="24"/>
          <w:lang w:eastAsia="en-US"/>
        </w:rPr>
        <w:t xml:space="preserve"> je na vlastním uvážení</w:t>
      </w:r>
      <w:r w:rsidR="00292A32">
        <w:rPr>
          <w:rFonts w:ascii="Times New Roman" w:hAnsi="Times New Roman" w:cs="Times New Roman"/>
          <w:sz w:val="24"/>
          <w:szCs w:val="24"/>
          <w:lang w:eastAsia="en-US"/>
        </w:rPr>
        <w:t xml:space="preserve"> seniorů</w:t>
      </w:r>
      <w:r w:rsidR="00E71894">
        <w:rPr>
          <w:rFonts w:ascii="Times New Roman" w:hAnsi="Times New Roman" w:cs="Times New Roman"/>
          <w:sz w:val="24"/>
          <w:szCs w:val="24"/>
          <w:lang w:eastAsia="en-US"/>
        </w:rPr>
        <w:t>.</w:t>
      </w:r>
      <w:r w:rsidR="00C13D55">
        <w:rPr>
          <w:rFonts w:ascii="Times New Roman" w:hAnsi="Times New Roman" w:cs="Times New Roman"/>
          <w:sz w:val="24"/>
          <w:szCs w:val="24"/>
          <w:lang w:eastAsia="en-US"/>
        </w:rPr>
        <w:t xml:space="preserve"> </w:t>
      </w:r>
      <w:r w:rsidR="00E71894">
        <w:rPr>
          <w:rFonts w:ascii="Times New Roman" w:hAnsi="Times New Roman" w:cs="Times New Roman"/>
          <w:sz w:val="24"/>
          <w:szCs w:val="24"/>
          <w:lang w:eastAsia="en-US"/>
        </w:rPr>
        <w:t xml:space="preserve">Vychovatelka </w:t>
      </w:r>
      <w:r w:rsidR="00266BF4">
        <w:rPr>
          <w:rFonts w:ascii="Times New Roman" w:hAnsi="Times New Roman" w:cs="Times New Roman"/>
          <w:sz w:val="24"/>
          <w:szCs w:val="24"/>
          <w:lang w:eastAsia="en-US"/>
        </w:rPr>
        <w:t xml:space="preserve">s dětmi </w:t>
      </w:r>
      <w:r w:rsidR="00E71894">
        <w:rPr>
          <w:rFonts w:ascii="Times New Roman" w:hAnsi="Times New Roman" w:cs="Times New Roman"/>
          <w:sz w:val="24"/>
          <w:szCs w:val="24"/>
          <w:lang w:eastAsia="en-US"/>
        </w:rPr>
        <w:t>společně s</w:t>
      </w:r>
      <w:r w:rsidR="00266BF4">
        <w:rPr>
          <w:rFonts w:ascii="Times New Roman" w:hAnsi="Times New Roman" w:cs="Times New Roman"/>
          <w:sz w:val="24"/>
          <w:szCs w:val="24"/>
          <w:lang w:eastAsia="en-US"/>
        </w:rPr>
        <w:t> pracovnicí vysloví přání strávit společně příjemná odpoledne</w:t>
      </w:r>
      <w:r w:rsidR="00D34EDD">
        <w:rPr>
          <w:rFonts w:ascii="Times New Roman" w:hAnsi="Times New Roman" w:cs="Times New Roman"/>
          <w:sz w:val="24"/>
          <w:szCs w:val="24"/>
          <w:lang w:eastAsia="en-US"/>
        </w:rPr>
        <w:t xml:space="preserve"> a vzájemně se poznat</w:t>
      </w:r>
      <w:r w:rsidR="00266BF4">
        <w:rPr>
          <w:rFonts w:ascii="Times New Roman" w:hAnsi="Times New Roman" w:cs="Times New Roman"/>
          <w:sz w:val="24"/>
          <w:szCs w:val="24"/>
          <w:lang w:eastAsia="en-US"/>
        </w:rPr>
        <w:t>. Vychovatelka s dětmi představí deskové hry, které děti mají v oblibě.</w:t>
      </w:r>
      <w:r w:rsidR="004C5D35">
        <w:rPr>
          <w:rFonts w:ascii="Times New Roman" w:hAnsi="Times New Roman" w:cs="Times New Roman"/>
          <w:sz w:val="24"/>
          <w:szCs w:val="24"/>
          <w:lang w:eastAsia="en-US"/>
        </w:rPr>
        <w:t xml:space="preserve"> Nyní nadchází čas na první herní aktivitu. </w:t>
      </w:r>
    </w:p>
    <w:p w14:paraId="18DDB79D" w14:textId="51C493F9" w:rsidR="004C5D35" w:rsidRDefault="00AE48A4" w:rsidP="00C13D5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Vytvoří se skupinky</w:t>
      </w:r>
      <w:r w:rsidR="0022790E">
        <w:rPr>
          <w:rFonts w:ascii="Times New Roman" w:hAnsi="Times New Roman" w:cs="Times New Roman"/>
          <w:sz w:val="24"/>
          <w:szCs w:val="24"/>
          <w:lang w:eastAsia="en-US"/>
        </w:rPr>
        <w:t xml:space="preserve"> hráčů. Mediátor dohlédne, že u každé hry budou hráči různého věku. Pokud senioři hru neznají, je úkolem </w:t>
      </w:r>
      <w:r w:rsidR="003117F0">
        <w:rPr>
          <w:rFonts w:ascii="Times New Roman" w:hAnsi="Times New Roman" w:cs="Times New Roman"/>
          <w:sz w:val="24"/>
          <w:szCs w:val="24"/>
          <w:lang w:eastAsia="en-US"/>
        </w:rPr>
        <w:t xml:space="preserve">mediátora a </w:t>
      </w:r>
      <w:r w:rsidR="0022790E">
        <w:rPr>
          <w:rFonts w:ascii="Times New Roman" w:hAnsi="Times New Roman" w:cs="Times New Roman"/>
          <w:sz w:val="24"/>
          <w:szCs w:val="24"/>
          <w:lang w:eastAsia="en-US"/>
        </w:rPr>
        <w:t xml:space="preserve">dětí, aby s hrou seniory seznámily a vysvětlily pravidla. Vychovatelka sleduje, aby žádný ze zúčastněných nezůstal mimo hru a aby ve všech skupinkách vládla příjemná a vstřícná atmosféra. V případech, kdy je potřeba povzbudit nebo pomoci ve správné </w:t>
      </w:r>
      <w:r w:rsidR="00F03926">
        <w:rPr>
          <w:rFonts w:ascii="Times New Roman" w:hAnsi="Times New Roman" w:cs="Times New Roman"/>
          <w:sz w:val="24"/>
          <w:szCs w:val="24"/>
          <w:lang w:eastAsia="en-US"/>
        </w:rPr>
        <w:t>formulaci, pohotově reaguje.</w:t>
      </w:r>
      <w:r w:rsidR="004B7696">
        <w:rPr>
          <w:rFonts w:ascii="Times New Roman" w:hAnsi="Times New Roman" w:cs="Times New Roman"/>
          <w:sz w:val="24"/>
          <w:szCs w:val="24"/>
          <w:lang w:eastAsia="en-US"/>
        </w:rPr>
        <w:t xml:space="preserve"> Sleduje čas.</w:t>
      </w:r>
    </w:p>
    <w:p w14:paraId="1B7552D1" w14:textId="51CD1E70" w:rsidR="00012539" w:rsidRDefault="00104BDB" w:rsidP="00C13D5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sidR="00F03926">
        <w:rPr>
          <w:rFonts w:ascii="Times New Roman" w:hAnsi="Times New Roman" w:cs="Times New Roman"/>
          <w:sz w:val="24"/>
          <w:szCs w:val="24"/>
          <w:lang w:eastAsia="en-US"/>
        </w:rPr>
        <w:tab/>
        <w:t xml:space="preserve">Na závěr společného herního dne vychovatelka vybídne hráče, aby zhodnotili společně strávený čas. </w:t>
      </w:r>
      <w:r w:rsidR="00524681">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položí otázky „Co Vám přineslo dnešní setkání?</w:t>
      </w:r>
      <w:r w:rsidR="00E82B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E82B2A">
        <w:rPr>
          <w:rFonts w:ascii="Times New Roman" w:hAnsi="Times New Roman" w:cs="Times New Roman"/>
          <w:sz w:val="24"/>
          <w:szCs w:val="24"/>
          <w:lang w:eastAsia="en-US"/>
        </w:rPr>
        <w:t>„</w:t>
      </w:r>
      <w:r>
        <w:rPr>
          <w:rFonts w:ascii="Times New Roman" w:hAnsi="Times New Roman" w:cs="Times New Roman"/>
          <w:sz w:val="24"/>
          <w:szCs w:val="24"/>
          <w:lang w:eastAsia="en-US"/>
        </w:rPr>
        <w:t>Jaká hra byla nejzábavnější?</w:t>
      </w:r>
      <w:r w:rsidR="00E82B2A">
        <w:rPr>
          <w:rFonts w:ascii="Times New Roman" w:hAnsi="Times New Roman" w:cs="Times New Roman"/>
          <w:sz w:val="24"/>
          <w:szCs w:val="24"/>
          <w:lang w:eastAsia="en-US"/>
        </w:rPr>
        <w:t>“ „Bylo-li setkání pro všechny příjemné?“ Mediátor po</w:t>
      </w:r>
      <w:r w:rsidR="008654AF">
        <w:rPr>
          <w:rFonts w:ascii="Times New Roman" w:hAnsi="Times New Roman" w:cs="Times New Roman"/>
          <w:sz w:val="24"/>
          <w:szCs w:val="24"/>
          <w:lang w:eastAsia="en-US"/>
        </w:rPr>
        <w:t>děkuje všem přítomným za zajímavé setkání</w:t>
      </w:r>
      <w:r w:rsidR="00012539">
        <w:rPr>
          <w:rFonts w:ascii="Times New Roman" w:hAnsi="Times New Roman" w:cs="Times New Roman"/>
          <w:sz w:val="24"/>
          <w:szCs w:val="24"/>
          <w:lang w:eastAsia="en-US"/>
        </w:rPr>
        <w:t>,</w:t>
      </w:r>
      <w:r w:rsidR="008654AF">
        <w:rPr>
          <w:rFonts w:ascii="Times New Roman" w:hAnsi="Times New Roman" w:cs="Times New Roman"/>
          <w:sz w:val="24"/>
          <w:szCs w:val="24"/>
          <w:lang w:eastAsia="en-US"/>
        </w:rPr>
        <w:t xml:space="preserve"> položí otázku </w:t>
      </w:r>
      <w:r w:rsidR="00E82B2A">
        <w:rPr>
          <w:rFonts w:ascii="Times New Roman" w:hAnsi="Times New Roman" w:cs="Times New Roman"/>
          <w:sz w:val="24"/>
          <w:szCs w:val="24"/>
          <w:lang w:eastAsia="en-US"/>
        </w:rPr>
        <w:t xml:space="preserve">na příští setkání </w:t>
      </w:r>
      <w:r w:rsidR="008654AF">
        <w:rPr>
          <w:rFonts w:ascii="Times New Roman" w:hAnsi="Times New Roman" w:cs="Times New Roman"/>
          <w:sz w:val="24"/>
          <w:szCs w:val="24"/>
          <w:lang w:eastAsia="en-US"/>
        </w:rPr>
        <w:t xml:space="preserve">a vybídne děti i seniory k zamyšlení nad odpovědí. </w:t>
      </w:r>
    </w:p>
    <w:p w14:paraId="044D6833" w14:textId="77777777" w:rsidR="00012539" w:rsidRDefault="00012539" w:rsidP="00C13D5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druhé společné setkání:</w:t>
      </w:r>
    </w:p>
    <w:p w14:paraId="6D0EFA69" w14:textId="77777777" w:rsidR="00CB7847" w:rsidRDefault="00012539" w:rsidP="00C13D55">
      <w:pPr>
        <w:spacing w:line="360" w:lineRule="auto"/>
        <w:jc w:val="both"/>
        <w:rPr>
          <w:rFonts w:ascii="Times New Roman" w:hAnsi="Times New Roman" w:cs="Times New Roman"/>
          <w:sz w:val="24"/>
          <w:szCs w:val="24"/>
          <w:lang w:eastAsia="en-US"/>
        </w:rPr>
      </w:pPr>
      <w:bookmarkStart w:id="53" w:name="_Hlk129184787"/>
      <w:r>
        <w:rPr>
          <w:rFonts w:ascii="Times New Roman" w:hAnsi="Times New Roman" w:cs="Times New Roman"/>
          <w:b/>
          <w:bCs/>
          <w:i/>
          <w:iCs/>
          <w:sz w:val="24"/>
          <w:szCs w:val="24"/>
          <w:lang w:eastAsia="en-US"/>
        </w:rPr>
        <w:t>„Co jste nejraději dělali / děláte o letních prázdninách?“</w:t>
      </w:r>
      <w:r w:rsidR="00F03926">
        <w:rPr>
          <w:rFonts w:ascii="Times New Roman" w:hAnsi="Times New Roman" w:cs="Times New Roman"/>
          <w:sz w:val="24"/>
          <w:szCs w:val="24"/>
          <w:lang w:eastAsia="en-US"/>
        </w:rPr>
        <w:t xml:space="preserve">  </w:t>
      </w:r>
    </w:p>
    <w:bookmarkEnd w:id="53"/>
    <w:p w14:paraId="435BCA86" w14:textId="77777777" w:rsidR="00820747" w:rsidRDefault="00737E65" w:rsidP="00737E65">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O</w:t>
      </w:r>
      <w:r w:rsidR="00CB7847">
        <w:rPr>
          <w:rFonts w:ascii="Times New Roman" w:hAnsi="Times New Roman" w:cs="Times New Roman"/>
          <w:sz w:val="24"/>
          <w:szCs w:val="24"/>
          <w:lang w:eastAsia="en-US"/>
        </w:rPr>
        <w:t>tázky jsou vybrány za účelem vzájemného poznání a aby každý na ně dokázal odpovědět</w:t>
      </w:r>
      <w:r w:rsidR="00434960">
        <w:rPr>
          <w:rFonts w:ascii="Times New Roman" w:hAnsi="Times New Roman" w:cs="Times New Roman"/>
          <w:sz w:val="24"/>
          <w:szCs w:val="24"/>
          <w:lang w:eastAsia="en-US"/>
        </w:rPr>
        <w:t>.</w:t>
      </w:r>
      <w:r w:rsidR="00BB25E0">
        <w:rPr>
          <w:rFonts w:ascii="Times New Roman" w:hAnsi="Times New Roman" w:cs="Times New Roman"/>
          <w:sz w:val="24"/>
          <w:szCs w:val="24"/>
          <w:lang w:eastAsia="en-US"/>
        </w:rPr>
        <w:t xml:space="preserve"> Jde o prolomení generačních bariér a navození uvolnění</w:t>
      </w:r>
      <w:r w:rsidR="004462D3">
        <w:rPr>
          <w:rFonts w:ascii="Times New Roman" w:hAnsi="Times New Roman" w:cs="Times New Roman"/>
          <w:sz w:val="24"/>
          <w:szCs w:val="24"/>
          <w:lang w:eastAsia="en-US"/>
        </w:rPr>
        <w:t>.</w:t>
      </w:r>
      <w:r w:rsidR="00434960">
        <w:rPr>
          <w:rFonts w:ascii="Times New Roman" w:hAnsi="Times New Roman" w:cs="Times New Roman"/>
          <w:sz w:val="24"/>
          <w:szCs w:val="24"/>
          <w:lang w:eastAsia="en-US"/>
        </w:rPr>
        <w:t xml:space="preserve"> </w:t>
      </w:r>
    </w:p>
    <w:p w14:paraId="5F5C07B1" w14:textId="29E5D73A" w:rsidR="00BB25E0" w:rsidRDefault="00737E65" w:rsidP="00737E65">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Cílem </w:t>
      </w:r>
      <w:r w:rsidR="004462D3">
        <w:rPr>
          <w:rFonts w:ascii="Times New Roman" w:hAnsi="Times New Roman" w:cs="Times New Roman"/>
          <w:sz w:val="24"/>
          <w:szCs w:val="24"/>
          <w:lang w:eastAsia="en-US"/>
        </w:rPr>
        <w:t xml:space="preserve">je </w:t>
      </w:r>
      <w:r>
        <w:rPr>
          <w:rFonts w:ascii="Times New Roman" w:hAnsi="Times New Roman" w:cs="Times New Roman"/>
          <w:sz w:val="24"/>
          <w:szCs w:val="24"/>
          <w:lang w:eastAsia="en-US"/>
        </w:rPr>
        <w:t>u dětí poznání, že senior byl také mlád a prožíval stejné nebo podobné radosti. U seniorů jde o navrácení do dětských let, zavzpomínání a vybavení si vzpomínek.</w:t>
      </w:r>
      <w:r w:rsidR="00820747">
        <w:rPr>
          <w:rFonts w:ascii="Times New Roman" w:hAnsi="Times New Roman" w:cs="Times New Roman"/>
          <w:sz w:val="24"/>
          <w:szCs w:val="24"/>
          <w:lang w:eastAsia="en-US"/>
        </w:rPr>
        <w:t xml:space="preserve"> Z hlediska deskových her jde především o procvičení rozumových a komunikačních schopností.</w:t>
      </w:r>
      <w:r>
        <w:rPr>
          <w:rFonts w:ascii="Times New Roman" w:hAnsi="Times New Roman" w:cs="Times New Roman"/>
          <w:sz w:val="24"/>
          <w:szCs w:val="24"/>
          <w:lang w:eastAsia="en-US"/>
        </w:rPr>
        <w:t xml:space="preserve"> </w:t>
      </w:r>
    </w:p>
    <w:p w14:paraId="56BCA826" w14:textId="77777777" w:rsidR="00123229" w:rsidRDefault="00123229" w:rsidP="00BB25E0">
      <w:pPr>
        <w:spacing w:line="360" w:lineRule="auto"/>
        <w:jc w:val="both"/>
        <w:rPr>
          <w:rFonts w:ascii="Times New Roman" w:hAnsi="Times New Roman" w:cs="Times New Roman"/>
          <w:b/>
          <w:bCs/>
          <w:sz w:val="24"/>
          <w:szCs w:val="24"/>
          <w:u w:val="single"/>
          <w:lang w:eastAsia="en-US"/>
        </w:rPr>
      </w:pPr>
    </w:p>
    <w:p w14:paraId="19B8C92B" w14:textId="4B83E0E1" w:rsidR="00BB25E0" w:rsidRPr="005074DC" w:rsidRDefault="00E63307" w:rsidP="00AF2A49">
      <w:pPr>
        <w:pStyle w:val="Nadpis2"/>
        <w:rPr>
          <w:color w:val="auto"/>
          <w:lang w:eastAsia="en-US"/>
        </w:rPr>
      </w:pPr>
      <w:bookmarkStart w:id="54" w:name="_Toc134812947"/>
      <w:r>
        <w:rPr>
          <w:color w:val="auto"/>
          <w:lang w:eastAsia="en-US"/>
        </w:rPr>
        <w:t>5.1</w:t>
      </w:r>
      <w:r w:rsidR="005074DC">
        <w:rPr>
          <w:color w:val="auto"/>
          <w:lang w:eastAsia="en-US"/>
        </w:rPr>
        <w:t>.2</w:t>
      </w:r>
      <w:r w:rsidR="005074DC">
        <w:rPr>
          <w:color w:val="auto"/>
          <w:lang w:eastAsia="en-US"/>
        </w:rPr>
        <w:tab/>
      </w:r>
      <w:r w:rsidR="005074DC">
        <w:rPr>
          <w:color w:val="auto"/>
          <w:lang w:eastAsia="en-US"/>
        </w:rPr>
        <w:tab/>
      </w:r>
      <w:r w:rsidR="00BB25E0" w:rsidRPr="005074DC">
        <w:rPr>
          <w:color w:val="auto"/>
          <w:lang w:eastAsia="en-US"/>
        </w:rPr>
        <w:t>Druhé společné setkání</w:t>
      </w:r>
      <w:bookmarkEnd w:id="54"/>
    </w:p>
    <w:p w14:paraId="776920FB" w14:textId="77777777" w:rsidR="00AF2A49" w:rsidRDefault="00AF2A49" w:rsidP="00AF2A49">
      <w:pPr>
        <w:rPr>
          <w:rFonts w:ascii="Times New Roman" w:hAnsi="Times New Roman" w:cs="Times New Roman"/>
          <w:sz w:val="24"/>
          <w:szCs w:val="24"/>
          <w:lang w:eastAsia="en-US"/>
        </w:rPr>
      </w:pPr>
    </w:p>
    <w:p w14:paraId="4947EDE4" w14:textId="673BAD02" w:rsidR="00BB25E0" w:rsidRPr="00AF2A49" w:rsidRDefault="00BB25E0" w:rsidP="00AF2A49">
      <w:pPr>
        <w:rPr>
          <w:rFonts w:ascii="Times New Roman" w:hAnsi="Times New Roman" w:cs="Times New Roman"/>
          <w:b/>
          <w:bCs/>
          <w:sz w:val="24"/>
          <w:szCs w:val="24"/>
          <w:lang w:eastAsia="en-US"/>
        </w:rPr>
      </w:pPr>
      <w:r w:rsidRPr="00AF2A49">
        <w:rPr>
          <w:rFonts w:ascii="Times New Roman" w:hAnsi="Times New Roman" w:cs="Times New Roman"/>
          <w:b/>
          <w:bCs/>
          <w:sz w:val="24"/>
          <w:szCs w:val="24"/>
          <w:lang w:eastAsia="en-US"/>
        </w:rPr>
        <w:t>Prosinec</w:t>
      </w:r>
    </w:p>
    <w:p w14:paraId="67B15620" w14:textId="1942057C" w:rsidR="00BB25E0" w:rsidRDefault="00BB25E0" w:rsidP="00BB25E0">
      <w:pPr>
        <w:rPr>
          <w:lang w:eastAsia="en-US"/>
        </w:rPr>
      </w:pPr>
    </w:p>
    <w:p w14:paraId="2C800764" w14:textId="77777777" w:rsidR="00BB25E0" w:rsidRDefault="00BB25E0" w:rsidP="00BB25E0">
      <w:pPr>
        <w:rPr>
          <w:rFonts w:ascii="Times New Roman" w:hAnsi="Times New Roman" w:cs="Times New Roman"/>
          <w:sz w:val="24"/>
          <w:szCs w:val="24"/>
          <w:lang w:eastAsia="en-US"/>
        </w:rPr>
      </w:pPr>
      <w:bookmarkStart w:id="55" w:name="_Hlk129207071"/>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46A862E5" w14:textId="77777777" w:rsidR="00BB25E0" w:rsidRDefault="00BB25E0" w:rsidP="00BB25E0">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44E6B452" w14:textId="102ABAEB" w:rsidR="00BB25E0" w:rsidRDefault="00BB25E0" w:rsidP="00BB25E0">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61A0926B" w14:textId="77777777" w:rsidR="00BB25E0" w:rsidRDefault="00BB25E0" w:rsidP="00BB25E0">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681DEA89" w14:textId="37206FFB" w:rsidR="00BB25E0" w:rsidRPr="00113D0F" w:rsidRDefault="00BB25E0" w:rsidP="00BB25E0">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společná komunikační interakce, procvičení kognitivních a paměťových funkcí, strategie, fantazie</w:t>
      </w:r>
      <w:r w:rsidR="004B7696">
        <w:rPr>
          <w:rFonts w:ascii="Times New Roman" w:hAnsi="Times New Roman" w:cs="Times New Roman"/>
          <w:sz w:val="24"/>
          <w:szCs w:val="24"/>
          <w:lang w:eastAsia="en-US"/>
        </w:rPr>
        <w:t>, prožitek ze hry</w:t>
      </w:r>
      <w:r>
        <w:rPr>
          <w:rFonts w:ascii="Times New Roman" w:hAnsi="Times New Roman" w:cs="Times New Roman"/>
          <w:sz w:val="24"/>
          <w:szCs w:val="24"/>
          <w:lang w:eastAsia="en-US"/>
        </w:rPr>
        <w:t xml:space="preserve"> </w:t>
      </w:r>
    </w:p>
    <w:bookmarkEnd w:id="55"/>
    <w:p w14:paraId="14D92331" w14:textId="4A4E22C5" w:rsidR="00BB25E0" w:rsidRDefault="00033846" w:rsidP="007D381C">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lastRenderedPageBreak/>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Po uvítání </w:t>
      </w:r>
      <w:r w:rsidR="007D381C">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připomene úkol, který byl představen na konci předešlého herního odpoledne. Znovu zopakuje otázku </w:t>
      </w:r>
      <w:r w:rsidR="007D381C">
        <w:rPr>
          <w:rFonts w:ascii="Times New Roman" w:hAnsi="Times New Roman" w:cs="Times New Roman"/>
          <w:b/>
          <w:bCs/>
          <w:i/>
          <w:iCs/>
          <w:sz w:val="24"/>
          <w:szCs w:val="24"/>
          <w:lang w:eastAsia="en-US"/>
        </w:rPr>
        <w:t>„Co jste nejraději dělali / děláte o letních prázdninách?“</w:t>
      </w:r>
      <w:r w:rsidR="007D38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a nechá prostor pro </w:t>
      </w:r>
      <w:r w:rsidR="002E4440">
        <w:rPr>
          <w:rFonts w:ascii="Times New Roman" w:hAnsi="Times New Roman" w:cs="Times New Roman"/>
          <w:sz w:val="24"/>
          <w:szCs w:val="24"/>
          <w:lang w:eastAsia="en-US"/>
        </w:rPr>
        <w:t>rozhovor</w:t>
      </w:r>
      <w:r>
        <w:rPr>
          <w:rFonts w:ascii="Times New Roman" w:hAnsi="Times New Roman" w:cs="Times New Roman"/>
          <w:sz w:val="24"/>
          <w:szCs w:val="24"/>
          <w:lang w:eastAsia="en-US"/>
        </w:rPr>
        <w:t xml:space="preserve">. </w:t>
      </w:r>
      <w:r w:rsidR="007D381C">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předpovídá původní nejistotu k prvním odpovědím, tak povzbudí přítomné k</w:t>
      </w:r>
      <w:r w:rsidR="000E40D6">
        <w:rPr>
          <w:rFonts w:ascii="Times New Roman" w:hAnsi="Times New Roman" w:cs="Times New Roman"/>
          <w:sz w:val="24"/>
          <w:szCs w:val="24"/>
          <w:lang w:eastAsia="en-US"/>
        </w:rPr>
        <w:t> </w:t>
      </w:r>
      <w:r>
        <w:rPr>
          <w:rFonts w:ascii="Times New Roman" w:hAnsi="Times New Roman" w:cs="Times New Roman"/>
          <w:sz w:val="24"/>
          <w:szCs w:val="24"/>
          <w:lang w:eastAsia="en-US"/>
        </w:rPr>
        <w:t>odhodlání</w:t>
      </w:r>
      <w:r w:rsidR="000E40D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napomůže k </w:t>
      </w:r>
      <w:r w:rsidR="004462D3">
        <w:rPr>
          <w:rFonts w:ascii="Times New Roman" w:hAnsi="Times New Roman" w:cs="Times New Roman"/>
          <w:sz w:val="24"/>
          <w:szCs w:val="24"/>
          <w:lang w:eastAsia="en-US"/>
        </w:rPr>
        <w:t>rozvinutí</w:t>
      </w:r>
      <w:r>
        <w:rPr>
          <w:rFonts w:ascii="Times New Roman" w:hAnsi="Times New Roman" w:cs="Times New Roman"/>
          <w:sz w:val="24"/>
          <w:szCs w:val="24"/>
          <w:lang w:eastAsia="en-US"/>
        </w:rPr>
        <w:t xml:space="preserve"> </w:t>
      </w:r>
      <w:r w:rsidR="00820747">
        <w:rPr>
          <w:rFonts w:ascii="Times New Roman" w:hAnsi="Times New Roman" w:cs="Times New Roman"/>
          <w:sz w:val="24"/>
          <w:szCs w:val="24"/>
          <w:lang w:eastAsia="en-US"/>
        </w:rPr>
        <w:t>rozhovoru</w:t>
      </w:r>
      <w:r w:rsidR="000E40D6">
        <w:rPr>
          <w:rFonts w:ascii="Times New Roman" w:hAnsi="Times New Roman" w:cs="Times New Roman"/>
          <w:sz w:val="24"/>
          <w:szCs w:val="24"/>
          <w:lang w:eastAsia="en-US"/>
        </w:rPr>
        <w:t xml:space="preserve"> a dodává všem pocit jistoty.</w:t>
      </w:r>
      <w:r>
        <w:rPr>
          <w:rFonts w:ascii="Times New Roman" w:hAnsi="Times New Roman" w:cs="Times New Roman"/>
          <w:sz w:val="24"/>
          <w:szCs w:val="24"/>
          <w:lang w:eastAsia="en-US"/>
        </w:rPr>
        <w:t xml:space="preserve"> Jinak, ale nechává děti a seniory</w:t>
      </w:r>
      <w:r w:rsidR="007D381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aby si sami vedli </w:t>
      </w:r>
      <w:r w:rsidR="00820747">
        <w:rPr>
          <w:rFonts w:ascii="Times New Roman" w:hAnsi="Times New Roman" w:cs="Times New Roman"/>
          <w:sz w:val="24"/>
          <w:szCs w:val="24"/>
          <w:lang w:eastAsia="en-US"/>
        </w:rPr>
        <w:t>rozpravu</w:t>
      </w:r>
      <w:r w:rsidR="007D381C">
        <w:rPr>
          <w:rFonts w:ascii="Times New Roman" w:hAnsi="Times New Roman" w:cs="Times New Roman"/>
          <w:sz w:val="24"/>
          <w:szCs w:val="24"/>
          <w:lang w:eastAsia="en-US"/>
        </w:rPr>
        <w:t>. Pokud vychovatelka ucítí, že hovor ustává, včas debatu ukončí a nasměruje děti i seniory k hraní deskových her</w:t>
      </w:r>
      <w:r w:rsidR="000E40D6">
        <w:rPr>
          <w:rFonts w:ascii="Times New Roman" w:hAnsi="Times New Roman" w:cs="Times New Roman"/>
          <w:sz w:val="24"/>
          <w:szCs w:val="24"/>
          <w:lang w:eastAsia="en-US"/>
        </w:rPr>
        <w:t xml:space="preserve">. </w:t>
      </w:r>
    </w:p>
    <w:p w14:paraId="1C97A692" w14:textId="72EC4D14" w:rsidR="000D6731" w:rsidRDefault="00E82B2A" w:rsidP="007D381C">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sidR="004462D3">
        <w:rPr>
          <w:rFonts w:ascii="Times New Roman" w:hAnsi="Times New Roman" w:cs="Times New Roman"/>
          <w:sz w:val="24"/>
          <w:szCs w:val="24"/>
          <w:lang w:eastAsia="en-US"/>
        </w:rPr>
        <w:tab/>
      </w:r>
      <w:r w:rsidR="00524681">
        <w:rPr>
          <w:rFonts w:ascii="Times New Roman" w:hAnsi="Times New Roman" w:cs="Times New Roman"/>
          <w:sz w:val="24"/>
          <w:szCs w:val="24"/>
          <w:lang w:eastAsia="en-US"/>
        </w:rPr>
        <w:t>Vychovatelka</w:t>
      </w:r>
      <w:r w:rsidR="004462D3">
        <w:rPr>
          <w:rFonts w:ascii="Times New Roman" w:hAnsi="Times New Roman" w:cs="Times New Roman"/>
          <w:sz w:val="24"/>
          <w:szCs w:val="24"/>
          <w:lang w:eastAsia="en-US"/>
        </w:rPr>
        <w:t xml:space="preserve"> se všemi ohodnotí</w:t>
      </w:r>
      <w:r w:rsidR="000E40D6">
        <w:rPr>
          <w:rFonts w:ascii="Times New Roman" w:hAnsi="Times New Roman" w:cs="Times New Roman"/>
          <w:sz w:val="24"/>
          <w:szCs w:val="24"/>
          <w:lang w:eastAsia="en-US"/>
        </w:rPr>
        <w:t xml:space="preserve"> společné odpolední </w:t>
      </w:r>
      <w:proofErr w:type="spellStart"/>
      <w:r w:rsidR="00D931FD">
        <w:rPr>
          <w:rFonts w:ascii="Times New Roman" w:hAnsi="Times New Roman" w:cs="Times New Roman"/>
          <w:sz w:val="24"/>
          <w:szCs w:val="24"/>
          <w:lang w:eastAsia="en-US"/>
        </w:rPr>
        <w:t>desko</w:t>
      </w:r>
      <w:r w:rsidR="000E40D6">
        <w:rPr>
          <w:rFonts w:ascii="Times New Roman" w:hAnsi="Times New Roman" w:cs="Times New Roman"/>
          <w:sz w:val="24"/>
          <w:szCs w:val="24"/>
          <w:lang w:eastAsia="en-US"/>
        </w:rPr>
        <w:t>hraní</w:t>
      </w:r>
      <w:proofErr w:type="spellEnd"/>
      <w:r>
        <w:rPr>
          <w:rFonts w:ascii="Times New Roman" w:hAnsi="Times New Roman" w:cs="Times New Roman"/>
          <w:sz w:val="24"/>
          <w:szCs w:val="24"/>
          <w:lang w:eastAsia="en-US"/>
        </w:rPr>
        <w:t xml:space="preserve"> několika otázkami „Jakou novou hru jste se naučili?“ „Bylo společné odpoledne pro všechny příjemné?“</w:t>
      </w:r>
      <w:r w:rsidR="000D6731">
        <w:rPr>
          <w:rFonts w:ascii="Times New Roman" w:hAnsi="Times New Roman" w:cs="Times New Roman"/>
          <w:sz w:val="24"/>
          <w:szCs w:val="24"/>
          <w:lang w:eastAsia="en-US"/>
        </w:rPr>
        <w:t xml:space="preserve"> Rozloučí se další otázkou </w:t>
      </w:r>
      <w:r w:rsidR="00A63BF3">
        <w:rPr>
          <w:rFonts w:ascii="Times New Roman" w:hAnsi="Times New Roman" w:cs="Times New Roman"/>
          <w:sz w:val="24"/>
          <w:szCs w:val="24"/>
          <w:lang w:eastAsia="en-US"/>
        </w:rPr>
        <w:t>k</w:t>
      </w:r>
      <w:r w:rsidR="000D6731">
        <w:rPr>
          <w:rFonts w:ascii="Times New Roman" w:hAnsi="Times New Roman" w:cs="Times New Roman"/>
          <w:sz w:val="24"/>
          <w:szCs w:val="24"/>
          <w:lang w:eastAsia="en-US"/>
        </w:rPr>
        <w:t> zamyšlení do příštího setkání.</w:t>
      </w:r>
    </w:p>
    <w:p w14:paraId="64473F0E" w14:textId="021BABC9" w:rsidR="000D6731" w:rsidRDefault="000D6731" w:rsidP="007D381C">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třetí setkání:</w:t>
      </w:r>
    </w:p>
    <w:p w14:paraId="4E98F881" w14:textId="6B7766B2" w:rsidR="002F08E8" w:rsidRDefault="005A12BC" w:rsidP="007D381C">
      <w:pPr>
        <w:spacing w:line="360" w:lineRule="auto"/>
        <w:jc w:val="both"/>
        <w:rPr>
          <w:rFonts w:ascii="Times New Roman" w:hAnsi="Times New Roman" w:cs="Times New Roman"/>
          <w:sz w:val="24"/>
          <w:szCs w:val="24"/>
          <w:lang w:eastAsia="en-US"/>
        </w:rPr>
      </w:pPr>
      <w:r>
        <w:rPr>
          <w:rFonts w:ascii="Times New Roman" w:hAnsi="Times New Roman" w:cs="Times New Roman"/>
          <w:b/>
          <w:bCs/>
          <w:i/>
          <w:iCs/>
          <w:sz w:val="24"/>
          <w:szCs w:val="24"/>
          <w:lang w:eastAsia="en-US"/>
        </w:rPr>
        <w:t>„Vánoční zvyky dříve a dnes.“</w:t>
      </w:r>
    </w:p>
    <w:p w14:paraId="2AFEBA92" w14:textId="2C77F10A" w:rsidR="00820747" w:rsidRDefault="002F08E8" w:rsidP="007D381C">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820747">
        <w:rPr>
          <w:rFonts w:ascii="Times New Roman" w:hAnsi="Times New Roman" w:cs="Times New Roman"/>
          <w:sz w:val="24"/>
          <w:szCs w:val="24"/>
          <w:lang w:eastAsia="en-US"/>
        </w:rPr>
        <w:t>Cílem je</w:t>
      </w:r>
      <w:r>
        <w:rPr>
          <w:rFonts w:ascii="Times New Roman" w:hAnsi="Times New Roman" w:cs="Times New Roman"/>
          <w:sz w:val="24"/>
          <w:szCs w:val="24"/>
          <w:lang w:eastAsia="en-US"/>
        </w:rPr>
        <w:t xml:space="preserve"> navodit rodinnou atmosféru, uvolnění a přátelské klima. Přeci jen se se mohou vánoční zvyky liš</w:t>
      </w:r>
      <w:r w:rsidR="00E90C19">
        <w:rPr>
          <w:rFonts w:ascii="Times New Roman" w:hAnsi="Times New Roman" w:cs="Times New Roman"/>
          <w:sz w:val="24"/>
          <w:szCs w:val="24"/>
          <w:lang w:eastAsia="en-US"/>
        </w:rPr>
        <w:t xml:space="preserve">it s generacemi. Při setkání je důležité, aby se vzájemně seznámili s prožitím Vánoc dříve a dnes. </w:t>
      </w:r>
      <w:r w:rsidR="00820747">
        <w:rPr>
          <w:rFonts w:ascii="Times New Roman" w:hAnsi="Times New Roman" w:cs="Times New Roman"/>
          <w:sz w:val="24"/>
          <w:szCs w:val="24"/>
          <w:lang w:eastAsia="en-US"/>
        </w:rPr>
        <w:t>Vánoční čas vybízí k rozjímání. Deskové hry vybízí ke komunikaci, poznání a rozvoji smyslových schopností.</w:t>
      </w:r>
    </w:p>
    <w:p w14:paraId="5EABB0AD" w14:textId="4B4E0728" w:rsidR="002F08E8" w:rsidRPr="002F08E8" w:rsidRDefault="002F08E8" w:rsidP="007D381C">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7A99FBC2" w14:textId="571B5501" w:rsidR="005A12BC" w:rsidRPr="005A12BC" w:rsidRDefault="005A12BC" w:rsidP="007D381C">
      <w:pPr>
        <w:spacing w:line="360" w:lineRule="auto"/>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xml:space="preserve"> </w:t>
      </w:r>
    </w:p>
    <w:p w14:paraId="462EC4D8" w14:textId="2D3E7986" w:rsidR="005A12BC" w:rsidRPr="005074DC" w:rsidRDefault="00E63307" w:rsidP="00AF2A49">
      <w:pPr>
        <w:pStyle w:val="Nadpis2"/>
        <w:rPr>
          <w:color w:val="auto"/>
          <w:lang w:eastAsia="en-US"/>
        </w:rPr>
      </w:pPr>
      <w:bookmarkStart w:id="56" w:name="_Toc134812948"/>
      <w:r>
        <w:rPr>
          <w:color w:val="auto"/>
          <w:lang w:eastAsia="en-US"/>
        </w:rPr>
        <w:t>5.1</w:t>
      </w:r>
      <w:r w:rsidR="005074DC">
        <w:rPr>
          <w:color w:val="auto"/>
          <w:lang w:eastAsia="en-US"/>
        </w:rPr>
        <w:t>.3</w:t>
      </w:r>
      <w:r w:rsidR="005074DC">
        <w:rPr>
          <w:color w:val="auto"/>
          <w:lang w:eastAsia="en-US"/>
        </w:rPr>
        <w:tab/>
      </w:r>
      <w:r w:rsidR="005074DC">
        <w:rPr>
          <w:color w:val="auto"/>
          <w:lang w:eastAsia="en-US"/>
        </w:rPr>
        <w:tab/>
      </w:r>
      <w:r w:rsidR="005A12BC" w:rsidRPr="005074DC">
        <w:rPr>
          <w:color w:val="auto"/>
          <w:lang w:eastAsia="en-US"/>
        </w:rPr>
        <w:t>Třetí společné setkání</w:t>
      </w:r>
      <w:bookmarkEnd w:id="56"/>
    </w:p>
    <w:p w14:paraId="215AE183" w14:textId="77777777" w:rsidR="00AF2A49" w:rsidRDefault="00AF2A49" w:rsidP="005A12BC">
      <w:pPr>
        <w:pStyle w:val="Nadpis2"/>
        <w:rPr>
          <w:lang w:eastAsia="en-US"/>
        </w:rPr>
      </w:pPr>
    </w:p>
    <w:p w14:paraId="369E22B1" w14:textId="6367D4C8" w:rsidR="005A12BC" w:rsidRPr="00AF2A49" w:rsidRDefault="005A12BC" w:rsidP="00AF2A49">
      <w:pPr>
        <w:rPr>
          <w:rFonts w:ascii="Times New Roman" w:hAnsi="Times New Roman" w:cs="Times New Roman"/>
          <w:b/>
          <w:bCs/>
          <w:sz w:val="24"/>
          <w:szCs w:val="24"/>
          <w:lang w:eastAsia="en-US"/>
        </w:rPr>
      </w:pPr>
      <w:r w:rsidRPr="00AF2A49">
        <w:rPr>
          <w:rFonts w:ascii="Times New Roman" w:hAnsi="Times New Roman" w:cs="Times New Roman"/>
          <w:b/>
          <w:bCs/>
          <w:sz w:val="24"/>
          <w:szCs w:val="24"/>
          <w:lang w:eastAsia="en-US"/>
        </w:rPr>
        <w:t>Prosinec</w:t>
      </w:r>
    </w:p>
    <w:p w14:paraId="4F90FA0D" w14:textId="62A75A81" w:rsidR="00F03926" w:rsidRDefault="00F03926" w:rsidP="00BB25E0">
      <w:pPr>
        <w:rPr>
          <w:lang w:eastAsia="en-US"/>
        </w:rPr>
      </w:pPr>
      <w:r>
        <w:rPr>
          <w:lang w:eastAsia="en-US"/>
        </w:rPr>
        <w:t xml:space="preserve"> </w:t>
      </w:r>
    </w:p>
    <w:p w14:paraId="5CACCA39" w14:textId="77777777" w:rsidR="005A12BC" w:rsidRDefault="005A12BC" w:rsidP="005A12BC">
      <w:pPr>
        <w:rPr>
          <w:rFonts w:ascii="Times New Roman" w:hAnsi="Times New Roman" w:cs="Times New Roman"/>
          <w:sz w:val="24"/>
          <w:szCs w:val="24"/>
          <w:lang w:eastAsia="en-US"/>
        </w:rPr>
      </w:pPr>
      <w:bookmarkStart w:id="57" w:name="_Hlk129211129"/>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6BD6CF29" w14:textId="77777777" w:rsidR="005A12BC" w:rsidRDefault="005A12BC" w:rsidP="005A12BC">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2AD64BA9" w14:textId="6160DCDD" w:rsidR="005A12BC" w:rsidRDefault="005A12BC" w:rsidP="005A12BC">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7A215E4B" w14:textId="77777777" w:rsidR="005A12BC" w:rsidRDefault="005A12BC" w:rsidP="005A12BC">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6D2B6385" w14:textId="181D34FD" w:rsidR="005A12BC" w:rsidRPr="00113D0F" w:rsidRDefault="005A12BC" w:rsidP="00E37D6A">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společná komunikační interakce, procvičení kognitivních a paměťových funkcí, strategie, fantazie</w:t>
      </w:r>
      <w:r w:rsidR="00AF5E82">
        <w:rPr>
          <w:rFonts w:ascii="Times New Roman" w:hAnsi="Times New Roman" w:cs="Times New Roman"/>
          <w:sz w:val="24"/>
          <w:szCs w:val="24"/>
          <w:lang w:eastAsia="en-US"/>
        </w:rPr>
        <w:t xml:space="preserve">, </w:t>
      </w:r>
      <w:r w:rsidR="004B7696">
        <w:rPr>
          <w:rFonts w:ascii="Times New Roman" w:hAnsi="Times New Roman" w:cs="Times New Roman"/>
          <w:sz w:val="24"/>
          <w:szCs w:val="24"/>
          <w:lang w:eastAsia="en-US"/>
        </w:rPr>
        <w:t>prožitek ze hry</w:t>
      </w:r>
      <w:r>
        <w:rPr>
          <w:rFonts w:ascii="Times New Roman" w:hAnsi="Times New Roman" w:cs="Times New Roman"/>
          <w:sz w:val="24"/>
          <w:szCs w:val="24"/>
          <w:lang w:eastAsia="en-US"/>
        </w:rPr>
        <w:t xml:space="preserve"> </w:t>
      </w:r>
    </w:p>
    <w:bookmarkEnd w:id="57"/>
    <w:p w14:paraId="18C30AC7" w14:textId="61F8FF89" w:rsidR="00700CBB" w:rsidRDefault="005A12BC" w:rsidP="00E37D6A">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lastRenderedPageBreak/>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Na úvod dalšího setkání proběhne uvítání a společ</w:t>
      </w:r>
      <w:r w:rsidR="002E4440">
        <w:rPr>
          <w:rFonts w:ascii="Times New Roman" w:hAnsi="Times New Roman" w:cs="Times New Roman"/>
          <w:sz w:val="24"/>
          <w:szCs w:val="24"/>
          <w:lang w:eastAsia="en-US"/>
        </w:rPr>
        <w:t xml:space="preserve">né povídání </w:t>
      </w:r>
      <w:r>
        <w:rPr>
          <w:rFonts w:ascii="Times New Roman" w:hAnsi="Times New Roman" w:cs="Times New Roman"/>
          <w:sz w:val="24"/>
          <w:szCs w:val="24"/>
          <w:lang w:eastAsia="en-US"/>
        </w:rPr>
        <w:t xml:space="preserve">na téma </w:t>
      </w:r>
      <w:r w:rsidRPr="005A12BC">
        <w:rPr>
          <w:rFonts w:ascii="Times New Roman" w:hAnsi="Times New Roman" w:cs="Times New Roman"/>
          <w:b/>
          <w:bCs/>
          <w:i/>
          <w:iCs/>
          <w:sz w:val="24"/>
          <w:szCs w:val="24"/>
          <w:lang w:eastAsia="en-US"/>
        </w:rPr>
        <w:t>„Vánoční zvyky dříve a dnes.“</w:t>
      </w:r>
      <w:r w:rsidR="004C5D35" w:rsidRPr="005A12BC">
        <w:rPr>
          <w:rFonts w:ascii="Times New Roman" w:hAnsi="Times New Roman" w:cs="Times New Roman"/>
          <w:b/>
          <w:bCs/>
          <w:i/>
          <w:iCs/>
          <w:sz w:val="24"/>
          <w:szCs w:val="24"/>
          <w:lang w:eastAsia="en-US"/>
        </w:rPr>
        <w:tab/>
      </w:r>
      <w:r w:rsidR="00266BF4">
        <w:rPr>
          <w:rFonts w:ascii="Times New Roman" w:hAnsi="Times New Roman" w:cs="Times New Roman"/>
          <w:sz w:val="24"/>
          <w:szCs w:val="24"/>
          <w:lang w:eastAsia="en-US"/>
        </w:rPr>
        <w:t xml:space="preserve"> </w:t>
      </w:r>
      <w:r w:rsidR="00AF5E82">
        <w:rPr>
          <w:rFonts w:ascii="Times New Roman" w:hAnsi="Times New Roman" w:cs="Times New Roman"/>
          <w:sz w:val="24"/>
          <w:szCs w:val="24"/>
          <w:lang w:eastAsia="en-US"/>
        </w:rPr>
        <w:t xml:space="preserve">Je předvánoční čas, čas poklidu a chvíle, který trávíme se svými nejbližšími. Opět je naším cílem navodit pohodovou atmosféru, vzájemný respekt. </w:t>
      </w:r>
      <w:r w:rsidR="00D41DAE">
        <w:rPr>
          <w:rFonts w:ascii="Times New Roman" w:hAnsi="Times New Roman" w:cs="Times New Roman"/>
          <w:sz w:val="24"/>
          <w:szCs w:val="24"/>
          <w:lang w:eastAsia="en-US"/>
        </w:rPr>
        <w:t xml:space="preserve">Sledujeme intenzitu </w:t>
      </w:r>
      <w:r w:rsidR="0082730B">
        <w:rPr>
          <w:rFonts w:ascii="Times New Roman" w:hAnsi="Times New Roman" w:cs="Times New Roman"/>
          <w:sz w:val="24"/>
          <w:szCs w:val="24"/>
          <w:lang w:eastAsia="en-US"/>
        </w:rPr>
        <w:t>rozhovorů</w:t>
      </w:r>
      <w:r w:rsidR="00D41DAE">
        <w:rPr>
          <w:rFonts w:ascii="Times New Roman" w:hAnsi="Times New Roman" w:cs="Times New Roman"/>
          <w:sz w:val="24"/>
          <w:szCs w:val="24"/>
          <w:lang w:eastAsia="en-US"/>
        </w:rPr>
        <w:t xml:space="preserve"> a včas přecházíme k deskovým hrám. Utvářejí se skupinky a vybírají si hry podle individuálního zájmu. Dbáme na věkové rozložení hráčů. Podpora a povzbuzení obou generací je nezbytnou součástí</w:t>
      </w:r>
      <w:r w:rsidR="00700CBB">
        <w:rPr>
          <w:rFonts w:ascii="Times New Roman" w:hAnsi="Times New Roman" w:cs="Times New Roman"/>
          <w:sz w:val="24"/>
          <w:szCs w:val="24"/>
          <w:lang w:eastAsia="en-US"/>
        </w:rPr>
        <w:t xml:space="preserve"> úlohy pedagoga.</w:t>
      </w:r>
      <w:r w:rsidR="00653030">
        <w:rPr>
          <w:rFonts w:ascii="Times New Roman" w:hAnsi="Times New Roman" w:cs="Times New Roman"/>
          <w:sz w:val="24"/>
          <w:szCs w:val="24"/>
          <w:lang w:eastAsia="en-US"/>
        </w:rPr>
        <w:t xml:space="preserve"> </w:t>
      </w:r>
    </w:p>
    <w:p w14:paraId="128B7A18" w14:textId="3B819C21" w:rsidR="00653030" w:rsidRDefault="00700CBB" w:rsidP="00E37D6A">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Ukončení </w:t>
      </w:r>
      <w:proofErr w:type="spellStart"/>
      <w:r>
        <w:rPr>
          <w:rFonts w:ascii="Times New Roman" w:hAnsi="Times New Roman" w:cs="Times New Roman"/>
          <w:sz w:val="24"/>
          <w:szCs w:val="24"/>
          <w:lang w:eastAsia="en-US"/>
        </w:rPr>
        <w:t>deskohraní</w:t>
      </w:r>
      <w:proofErr w:type="spellEnd"/>
      <w:r>
        <w:rPr>
          <w:rFonts w:ascii="Times New Roman" w:hAnsi="Times New Roman" w:cs="Times New Roman"/>
          <w:sz w:val="24"/>
          <w:szCs w:val="24"/>
          <w:lang w:eastAsia="en-US"/>
        </w:rPr>
        <w:t xml:space="preserve"> je ve znamení přání poklidných vánočních svátků. </w:t>
      </w:r>
    </w:p>
    <w:p w14:paraId="32E1F4A2" w14:textId="2CBDDE55" w:rsidR="00E82B2A" w:rsidRPr="00E82B2A" w:rsidRDefault="00E82B2A" w:rsidP="00E37D6A">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Společné hodnocení dne, je ve znamení otázek a odpovědí. </w:t>
      </w:r>
      <w:r w:rsidR="00524681">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získává zpětnou vazbu od dětí a seniorů. „Jak jste </w:t>
      </w:r>
      <w:r w:rsidR="00455D53">
        <w:rPr>
          <w:rFonts w:ascii="Times New Roman" w:hAnsi="Times New Roman" w:cs="Times New Roman"/>
          <w:sz w:val="24"/>
          <w:szCs w:val="24"/>
          <w:lang w:eastAsia="en-US"/>
        </w:rPr>
        <w:t xml:space="preserve">prožili společné odpoledne u her?“ Co bylo zajímavého na Vašem herním protivníkovi?“ „Jaká byla vzájemná spolupráce?“  </w:t>
      </w:r>
    </w:p>
    <w:p w14:paraId="5E33FD93" w14:textId="77777777" w:rsidR="00653030" w:rsidRDefault="00653030" w:rsidP="00C13D5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čtvrté setkání:</w:t>
      </w:r>
    </w:p>
    <w:p w14:paraId="1CC5E538" w14:textId="46F71BEC" w:rsidR="00653030" w:rsidRDefault="00D41DAE" w:rsidP="00653030">
      <w:pPr>
        <w:spacing w:line="360" w:lineRule="auto"/>
        <w:jc w:val="both"/>
        <w:rPr>
          <w:rFonts w:ascii="Times New Roman" w:hAnsi="Times New Roman" w:cs="Times New Roman"/>
          <w:b/>
          <w:bCs/>
          <w:i/>
          <w:iCs/>
          <w:sz w:val="24"/>
          <w:szCs w:val="24"/>
          <w:lang w:eastAsia="en-US"/>
        </w:rPr>
      </w:pPr>
      <w:r>
        <w:rPr>
          <w:rFonts w:ascii="Times New Roman" w:hAnsi="Times New Roman" w:cs="Times New Roman"/>
          <w:sz w:val="24"/>
          <w:szCs w:val="24"/>
          <w:lang w:eastAsia="en-US"/>
        </w:rPr>
        <w:t xml:space="preserve">  </w:t>
      </w:r>
      <w:r w:rsidR="00653030">
        <w:rPr>
          <w:rFonts w:ascii="Times New Roman" w:hAnsi="Times New Roman" w:cs="Times New Roman"/>
          <w:b/>
          <w:bCs/>
          <w:i/>
          <w:iCs/>
          <w:sz w:val="24"/>
          <w:szCs w:val="24"/>
          <w:lang w:eastAsia="en-US"/>
        </w:rPr>
        <w:t>„Jací jsou / byli vaš</w:t>
      </w:r>
      <w:r w:rsidR="00B129B9">
        <w:rPr>
          <w:rFonts w:ascii="Times New Roman" w:hAnsi="Times New Roman" w:cs="Times New Roman"/>
          <w:b/>
          <w:bCs/>
          <w:i/>
          <w:iCs/>
          <w:sz w:val="24"/>
          <w:szCs w:val="24"/>
          <w:lang w:eastAsia="en-US"/>
        </w:rPr>
        <w:t>e p</w:t>
      </w:r>
      <w:r w:rsidR="00653030">
        <w:rPr>
          <w:rFonts w:ascii="Times New Roman" w:hAnsi="Times New Roman" w:cs="Times New Roman"/>
          <w:b/>
          <w:bCs/>
          <w:i/>
          <w:iCs/>
          <w:sz w:val="24"/>
          <w:szCs w:val="24"/>
          <w:lang w:eastAsia="en-US"/>
        </w:rPr>
        <w:t xml:space="preserve">rarodiče?“ </w:t>
      </w:r>
    </w:p>
    <w:p w14:paraId="6EF74765" w14:textId="13D3B2DE" w:rsidR="00653030" w:rsidRDefault="00653030" w:rsidP="00E37D6A">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Tato otázka napomáhá ke zlepšení kognitivních a vyjadřovacích schopností, obohacuje především děti o novou slovní zásobu. Senioři si mohou rozpomenout na možná dávno zapomenuté osoby a vzpomínky. Společně mohou pohovořit o rozdílných životních vzorcích, které žijí / žili naši prarodiče a porovnat je. </w:t>
      </w:r>
      <w:r w:rsidR="00820747">
        <w:rPr>
          <w:rFonts w:ascii="Times New Roman" w:hAnsi="Times New Roman" w:cs="Times New Roman"/>
          <w:sz w:val="24"/>
          <w:szCs w:val="24"/>
          <w:lang w:eastAsia="en-US"/>
        </w:rPr>
        <w:t>Cílem dne je nejen hezký pocit ze hry, ale také vzájemné poznání a porovnání zvyků dříve a dnes.</w:t>
      </w:r>
    </w:p>
    <w:p w14:paraId="2635F067" w14:textId="7E54592F" w:rsidR="00653030" w:rsidRDefault="00653030" w:rsidP="00653030">
      <w:pPr>
        <w:spacing w:line="360" w:lineRule="auto"/>
        <w:jc w:val="both"/>
        <w:rPr>
          <w:rFonts w:ascii="Times New Roman" w:hAnsi="Times New Roman" w:cs="Times New Roman"/>
          <w:sz w:val="24"/>
          <w:szCs w:val="24"/>
          <w:lang w:eastAsia="en-US"/>
        </w:rPr>
      </w:pPr>
    </w:p>
    <w:p w14:paraId="04EE6201" w14:textId="00A18ED2" w:rsidR="00653030" w:rsidRPr="005074DC" w:rsidRDefault="00E63307" w:rsidP="00AF2A49">
      <w:pPr>
        <w:pStyle w:val="Nadpis2"/>
        <w:rPr>
          <w:color w:val="auto"/>
          <w:lang w:eastAsia="en-US"/>
        </w:rPr>
      </w:pPr>
      <w:bookmarkStart w:id="58" w:name="_Toc134812949"/>
      <w:r>
        <w:rPr>
          <w:color w:val="auto"/>
          <w:lang w:eastAsia="en-US"/>
        </w:rPr>
        <w:t>5.1</w:t>
      </w:r>
      <w:r w:rsidR="005074DC">
        <w:rPr>
          <w:color w:val="auto"/>
          <w:lang w:eastAsia="en-US"/>
        </w:rPr>
        <w:t>.4</w:t>
      </w:r>
      <w:r w:rsidR="005074DC">
        <w:rPr>
          <w:color w:val="auto"/>
          <w:lang w:eastAsia="en-US"/>
        </w:rPr>
        <w:tab/>
      </w:r>
      <w:r w:rsidR="005074DC">
        <w:rPr>
          <w:color w:val="auto"/>
          <w:lang w:eastAsia="en-US"/>
        </w:rPr>
        <w:tab/>
      </w:r>
      <w:r w:rsidR="00653030" w:rsidRPr="005074DC">
        <w:rPr>
          <w:color w:val="auto"/>
          <w:lang w:eastAsia="en-US"/>
        </w:rPr>
        <w:t>Čtvrté společné setkání</w:t>
      </w:r>
      <w:bookmarkEnd w:id="58"/>
    </w:p>
    <w:p w14:paraId="41E4BF12" w14:textId="77777777" w:rsidR="00AF2A49" w:rsidRDefault="00AF2A49" w:rsidP="00785B2D">
      <w:pPr>
        <w:pStyle w:val="Nadpis2"/>
        <w:rPr>
          <w:lang w:eastAsia="en-US"/>
        </w:rPr>
      </w:pPr>
    </w:p>
    <w:p w14:paraId="2C50439D" w14:textId="7D55066F" w:rsidR="00785B2D" w:rsidRPr="00AF2A49" w:rsidRDefault="00785B2D" w:rsidP="00AF2A49">
      <w:pPr>
        <w:rPr>
          <w:rFonts w:ascii="Times New Roman" w:hAnsi="Times New Roman" w:cs="Times New Roman"/>
          <w:b/>
          <w:bCs/>
          <w:sz w:val="24"/>
          <w:szCs w:val="24"/>
          <w:lang w:eastAsia="en-US"/>
        </w:rPr>
      </w:pPr>
      <w:r w:rsidRPr="00AF2A49">
        <w:rPr>
          <w:rFonts w:ascii="Times New Roman" w:hAnsi="Times New Roman" w:cs="Times New Roman"/>
          <w:b/>
          <w:bCs/>
          <w:sz w:val="24"/>
          <w:szCs w:val="24"/>
          <w:lang w:eastAsia="en-US"/>
        </w:rPr>
        <w:t>Leden</w:t>
      </w:r>
    </w:p>
    <w:p w14:paraId="48234A3C" w14:textId="0CE3BDE9" w:rsidR="00653030" w:rsidRDefault="00653030" w:rsidP="00653030">
      <w:pPr>
        <w:rPr>
          <w:lang w:eastAsia="en-US"/>
        </w:rPr>
      </w:pPr>
    </w:p>
    <w:p w14:paraId="3FB8782C" w14:textId="77777777" w:rsidR="00653030" w:rsidRDefault="00653030" w:rsidP="00653030">
      <w:pPr>
        <w:rPr>
          <w:rFonts w:ascii="Times New Roman" w:hAnsi="Times New Roman" w:cs="Times New Roman"/>
          <w:sz w:val="24"/>
          <w:szCs w:val="24"/>
          <w:lang w:eastAsia="en-US"/>
        </w:rPr>
      </w:pPr>
      <w:bookmarkStart w:id="59" w:name="_Hlk131720512"/>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22E6F419" w14:textId="77777777" w:rsidR="00653030" w:rsidRDefault="00653030" w:rsidP="00653030">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112F1AD5" w14:textId="052F3D41" w:rsidR="00653030" w:rsidRDefault="00653030" w:rsidP="00653030">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57251640" w14:textId="77777777" w:rsidR="00653030" w:rsidRDefault="00653030" w:rsidP="00653030">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44D369EB" w14:textId="77777777" w:rsidR="00653030" w:rsidRPr="00113D0F" w:rsidRDefault="00653030" w:rsidP="00653030">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5677C0BB" w14:textId="77777777" w:rsidR="00455D53" w:rsidRDefault="00653030" w:rsidP="008C121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lastRenderedPageBreak/>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bookmarkEnd w:id="59"/>
      <w:r w:rsidR="00C51233">
        <w:rPr>
          <w:rFonts w:ascii="Times New Roman" w:hAnsi="Times New Roman" w:cs="Times New Roman"/>
          <w:sz w:val="24"/>
          <w:szCs w:val="24"/>
          <w:lang w:eastAsia="en-US"/>
        </w:rPr>
        <w:tab/>
      </w:r>
      <w:r w:rsidR="00B129B9">
        <w:rPr>
          <w:rFonts w:ascii="Times New Roman" w:hAnsi="Times New Roman" w:cs="Times New Roman"/>
          <w:sz w:val="24"/>
          <w:szCs w:val="24"/>
          <w:lang w:eastAsia="en-US"/>
        </w:rPr>
        <w:t xml:space="preserve">Na úvod proběhne uvítání. Připomeneme si poslední úkol, otázku, kterou si všichni měli promyslet během týdne </w:t>
      </w:r>
      <w:r w:rsidR="00B129B9" w:rsidRPr="00B129B9">
        <w:rPr>
          <w:rFonts w:ascii="Times New Roman" w:hAnsi="Times New Roman" w:cs="Times New Roman"/>
          <w:b/>
          <w:bCs/>
          <w:i/>
          <w:iCs/>
          <w:sz w:val="24"/>
          <w:szCs w:val="24"/>
          <w:lang w:eastAsia="en-US"/>
        </w:rPr>
        <w:t>„Jací jsou/byli</w:t>
      </w:r>
      <w:r w:rsidR="00B129B9">
        <w:rPr>
          <w:rFonts w:ascii="Times New Roman" w:hAnsi="Times New Roman" w:cs="Times New Roman"/>
          <w:b/>
          <w:bCs/>
          <w:i/>
          <w:iCs/>
          <w:sz w:val="24"/>
          <w:szCs w:val="24"/>
          <w:lang w:eastAsia="en-US"/>
        </w:rPr>
        <w:t xml:space="preserve"> vaše prarodiče?“</w:t>
      </w:r>
      <w:r w:rsidR="00B129B9">
        <w:rPr>
          <w:rFonts w:ascii="Times New Roman" w:hAnsi="Times New Roman" w:cs="Times New Roman"/>
          <w:sz w:val="24"/>
          <w:szCs w:val="24"/>
          <w:lang w:eastAsia="en-US"/>
        </w:rPr>
        <w:t xml:space="preserve"> Dáme prostor pro vyjádření těch, co chtějí odpovídat a přecházíme na hraní deskových her</w:t>
      </w:r>
      <w:r w:rsidR="008C1213">
        <w:rPr>
          <w:rFonts w:ascii="Times New Roman" w:hAnsi="Times New Roman" w:cs="Times New Roman"/>
          <w:sz w:val="24"/>
          <w:szCs w:val="24"/>
          <w:lang w:eastAsia="en-US"/>
        </w:rPr>
        <w:t xml:space="preserve">. Mediátor dbá na správné dodržování her, dovysvětlí, pokud je třeba. Sleduje také hráče po fyzické </w:t>
      </w:r>
      <w:r w:rsidR="009D2BD7">
        <w:rPr>
          <w:rFonts w:ascii="Times New Roman" w:hAnsi="Times New Roman" w:cs="Times New Roman"/>
          <w:sz w:val="24"/>
          <w:szCs w:val="24"/>
          <w:lang w:eastAsia="en-US"/>
        </w:rPr>
        <w:t xml:space="preserve">a psychické </w:t>
      </w:r>
      <w:r w:rsidR="008C1213">
        <w:rPr>
          <w:rFonts w:ascii="Times New Roman" w:hAnsi="Times New Roman" w:cs="Times New Roman"/>
          <w:sz w:val="24"/>
          <w:szCs w:val="24"/>
          <w:lang w:eastAsia="en-US"/>
        </w:rPr>
        <w:t xml:space="preserve">stránce. </w:t>
      </w:r>
      <w:r w:rsidR="009D2BD7">
        <w:rPr>
          <w:rFonts w:ascii="Times New Roman" w:hAnsi="Times New Roman" w:cs="Times New Roman"/>
          <w:sz w:val="24"/>
          <w:szCs w:val="24"/>
          <w:lang w:eastAsia="en-US"/>
        </w:rPr>
        <w:t xml:space="preserve">Zjistí-li indispozici, </w:t>
      </w:r>
      <w:r w:rsidR="00C71850">
        <w:rPr>
          <w:rFonts w:ascii="Times New Roman" w:hAnsi="Times New Roman" w:cs="Times New Roman"/>
          <w:sz w:val="24"/>
          <w:szCs w:val="24"/>
          <w:lang w:eastAsia="en-US"/>
        </w:rPr>
        <w:t xml:space="preserve">dopomůže hrou, popřípadě </w:t>
      </w:r>
      <w:r w:rsidR="009D2BD7">
        <w:rPr>
          <w:rFonts w:ascii="Times New Roman" w:hAnsi="Times New Roman" w:cs="Times New Roman"/>
          <w:sz w:val="24"/>
          <w:szCs w:val="24"/>
          <w:lang w:eastAsia="en-US"/>
        </w:rPr>
        <w:t xml:space="preserve">přebírá za hráče hru. </w:t>
      </w:r>
      <w:r w:rsidR="008C1213">
        <w:rPr>
          <w:rFonts w:ascii="Times New Roman" w:hAnsi="Times New Roman" w:cs="Times New Roman"/>
          <w:sz w:val="24"/>
          <w:szCs w:val="24"/>
          <w:lang w:eastAsia="en-US"/>
        </w:rPr>
        <w:t>Dodává podporu všem hráčům.</w:t>
      </w:r>
      <w:r w:rsidR="009D2BD7">
        <w:rPr>
          <w:rFonts w:ascii="Times New Roman" w:hAnsi="Times New Roman" w:cs="Times New Roman"/>
          <w:sz w:val="24"/>
          <w:szCs w:val="24"/>
          <w:lang w:eastAsia="en-US"/>
        </w:rPr>
        <w:t xml:space="preserve"> Včas upozorní hráče na dokončení her. Je připravena další otázka na příští společné setkání. </w:t>
      </w:r>
    </w:p>
    <w:p w14:paraId="17F94C85" w14:textId="2DA0EC07" w:rsidR="00653030" w:rsidRDefault="00455D53" w:rsidP="008C1213">
      <w:pPr>
        <w:spacing w:line="360" w:lineRule="auto"/>
        <w:jc w:val="both"/>
        <w:rPr>
          <w:rFonts w:ascii="Times New Roman" w:hAnsi="Times New Roman" w:cs="Times New Roman"/>
          <w:sz w:val="24"/>
          <w:szCs w:val="24"/>
          <w:lang w:eastAsia="en-US"/>
        </w:rPr>
      </w:pPr>
      <w:r w:rsidRPr="00455D53">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r>
      <w:r w:rsidR="009D2BD7" w:rsidRPr="00455D53">
        <w:rPr>
          <w:rFonts w:ascii="Times New Roman" w:hAnsi="Times New Roman" w:cs="Times New Roman"/>
          <w:sz w:val="24"/>
          <w:szCs w:val="24"/>
          <w:lang w:eastAsia="en-US"/>
        </w:rPr>
        <w:t>Nastává</w:t>
      </w:r>
      <w:r w:rsidR="009D2BD7">
        <w:rPr>
          <w:rFonts w:ascii="Times New Roman" w:hAnsi="Times New Roman" w:cs="Times New Roman"/>
          <w:sz w:val="24"/>
          <w:szCs w:val="24"/>
          <w:lang w:eastAsia="en-US"/>
        </w:rPr>
        <w:t xml:space="preserve"> čas rozloučení, poděkování za příjemný čas a </w:t>
      </w:r>
      <w:r w:rsidR="00D05726">
        <w:rPr>
          <w:rFonts w:ascii="Times New Roman" w:hAnsi="Times New Roman" w:cs="Times New Roman"/>
          <w:sz w:val="24"/>
          <w:szCs w:val="24"/>
          <w:lang w:eastAsia="en-US"/>
        </w:rPr>
        <w:t xml:space="preserve">ptáme se, zda setkání bylo příjemné a jsou všichni spokojeni nebo by se mohlo něco zlepšit. </w:t>
      </w:r>
      <w:bookmarkStart w:id="60" w:name="_Hlk132397150"/>
    </w:p>
    <w:bookmarkEnd w:id="60"/>
    <w:p w14:paraId="36929759" w14:textId="676B84D9" w:rsidR="0075705C" w:rsidRDefault="0075705C" w:rsidP="008C121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páté setkání:</w:t>
      </w:r>
    </w:p>
    <w:p w14:paraId="36A9703A" w14:textId="77777777" w:rsidR="00CA0BD4" w:rsidRDefault="0075705C" w:rsidP="008C1213">
      <w:pPr>
        <w:spacing w:line="360" w:lineRule="auto"/>
        <w:jc w:val="both"/>
        <w:rPr>
          <w:rFonts w:ascii="Times New Roman" w:hAnsi="Times New Roman" w:cs="Times New Roman"/>
          <w:b/>
          <w:bCs/>
          <w:i/>
          <w:iCs/>
          <w:sz w:val="24"/>
          <w:szCs w:val="24"/>
          <w:lang w:eastAsia="en-US"/>
        </w:rPr>
      </w:pPr>
      <w:bookmarkStart w:id="61" w:name="_Hlk132125558"/>
      <w:r>
        <w:rPr>
          <w:rFonts w:ascii="Times New Roman" w:hAnsi="Times New Roman" w:cs="Times New Roman"/>
          <w:b/>
          <w:bCs/>
          <w:i/>
          <w:iCs/>
          <w:sz w:val="24"/>
          <w:szCs w:val="24"/>
          <w:lang w:eastAsia="en-US"/>
        </w:rPr>
        <w:t>„Jaké jsou/byly vaše volné dny?</w:t>
      </w:r>
    </w:p>
    <w:p w14:paraId="2B72636C" w14:textId="54501C4C" w:rsidR="00937BA9" w:rsidRDefault="0075705C" w:rsidP="008C1213">
      <w:pPr>
        <w:spacing w:line="360" w:lineRule="auto"/>
        <w:jc w:val="both"/>
        <w:rPr>
          <w:rFonts w:ascii="Times New Roman" w:hAnsi="Times New Roman" w:cs="Times New Roman"/>
          <w:sz w:val="24"/>
          <w:szCs w:val="24"/>
          <w:lang w:eastAsia="en-US"/>
        </w:rPr>
      </w:pPr>
      <w:r>
        <w:rPr>
          <w:rFonts w:ascii="Times New Roman" w:hAnsi="Times New Roman" w:cs="Times New Roman"/>
          <w:b/>
          <w:bCs/>
          <w:i/>
          <w:iCs/>
          <w:sz w:val="24"/>
          <w:szCs w:val="24"/>
          <w:lang w:eastAsia="en-US"/>
        </w:rPr>
        <w:t xml:space="preserve"> </w:t>
      </w:r>
      <w:r w:rsidR="00CA0BD4">
        <w:rPr>
          <w:rFonts w:ascii="Times New Roman" w:hAnsi="Times New Roman" w:cs="Times New Roman"/>
          <w:sz w:val="24"/>
          <w:szCs w:val="24"/>
          <w:lang w:eastAsia="en-US"/>
        </w:rPr>
        <w:t>Cílem dnešního dne je aktivizovat seniory a děti ke sdílené aktivitě, procvičit u obou generací paměť, komunikaci, strategické myšlení, společný zážitek, prohloubení mezigeneračních vztahů. Krátkým povídáním podpořit jejich sblížení a poznání se navzájem.</w:t>
      </w:r>
      <w:bookmarkEnd w:id="61"/>
      <w:r w:rsidR="00CA0BD4">
        <w:rPr>
          <w:rFonts w:ascii="Times New Roman" w:hAnsi="Times New Roman" w:cs="Times New Roman"/>
          <w:sz w:val="24"/>
          <w:szCs w:val="24"/>
          <w:lang w:eastAsia="en-US"/>
        </w:rPr>
        <w:t xml:space="preserve"> V</w:t>
      </w:r>
      <w:r w:rsidR="00937BA9">
        <w:rPr>
          <w:rFonts w:ascii="Times New Roman" w:hAnsi="Times New Roman" w:cs="Times New Roman"/>
          <w:sz w:val="24"/>
          <w:szCs w:val="24"/>
          <w:lang w:eastAsia="en-US"/>
        </w:rPr>
        <w:t xml:space="preserve">zájemné setkávání </w:t>
      </w:r>
      <w:r w:rsidR="00CA0BD4">
        <w:rPr>
          <w:rFonts w:ascii="Times New Roman" w:hAnsi="Times New Roman" w:cs="Times New Roman"/>
          <w:sz w:val="24"/>
          <w:szCs w:val="24"/>
          <w:lang w:eastAsia="en-US"/>
        </w:rPr>
        <w:t>má</w:t>
      </w:r>
      <w:r w:rsidR="00937BA9">
        <w:rPr>
          <w:rFonts w:ascii="Times New Roman" w:hAnsi="Times New Roman" w:cs="Times New Roman"/>
          <w:sz w:val="24"/>
          <w:szCs w:val="24"/>
          <w:lang w:eastAsia="en-US"/>
        </w:rPr>
        <w:t xml:space="preserve"> probíhat v uvolněné atmosféře, bez bariér, s radostí a nedočkavostí co nového přinese. Otázky nám dopomůžou ke vzájemné otevřenosti.</w:t>
      </w:r>
    </w:p>
    <w:p w14:paraId="4B26E8EF" w14:textId="77777777" w:rsidR="00CA0BD4" w:rsidRDefault="00CA0BD4" w:rsidP="008C1213">
      <w:pPr>
        <w:spacing w:line="360" w:lineRule="auto"/>
        <w:jc w:val="both"/>
        <w:rPr>
          <w:rFonts w:ascii="Times New Roman" w:hAnsi="Times New Roman" w:cs="Times New Roman"/>
          <w:sz w:val="24"/>
          <w:szCs w:val="24"/>
          <w:lang w:eastAsia="en-US"/>
        </w:rPr>
      </w:pPr>
    </w:p>
    <w:p w14:paraId="78D50B58" w14:textId="77777777" w:rsidR="00805038" w:rsidRDefault="00805038" w:rsidP="008C1213">
      <w:pPr>
        <w:spacing w:line="360" w:lineRule="auto"/>
        <w:jc w:val="both"/>
        <w:rPr>
          <w:rFonts w:ascii="Times New Roman" w:hAnsi="Times New Roman" w:cs="Times New Roman"/>
          <w:sz w:val="24"/>
          <w:szCs w:val="24"/>
          <w:lang w:eastAsia="en-US"/>
        </w:rPr>
      </w:pPr>
    </w:p>
    <w:p w14:paraId="5B51C5EF" w14:textId="28AFFBE3" w:rsidR="00937BA9" w:rsidRPr="005074DC" w:rsidRDefault="00E63307" w:rsidP="00AF2A49">
      <w:pPr>
        <w:pStyle w:val="Nadpis2"/>
        <w:rPr>
          <w:color w:val="auto"/>
          <w:lang w:eastAsia="en-US"/>
        </w:rPr>
      </w:pPr>
      <w:bookmarkStart w:id="62" w:name="_Toc134812950"/>
      <w:r>
        <w:rPr>
          <w:color w:val="auto"/>
          <w:lang w:eastAsia="en-US"/>
        </w:rPr>
        <w:t>5.1</w:t>
      </w:r>
      <w:r w:rsidR="005074DC">
        <w:rPr>
          <w:color w:val="auto"/>
          <w:lang w:eastAsia="en-US"/>
        </w:rPr>
        <w:t>.5</w:t>
      </w:r>
      <w:r w:rsidR="005074DC">
        <w:rPr>
          <w:color w:val="auto"/>
          <w:lang w:eastAsia="en-US"/>
        </w:rPr>
        <w:tab/>
      </w:r>
      <w:r w:rsidR="005074DC">
        <w:rPr>
          <w:color w:val="auto"/>
          <w:lang w:eastAsia="en-US"/>
        </w:rPr>
        <w:tab/>
      </w:r>
      <w:r w:rsidR="00937BA9" w:rsidRPr="005074DC">
        <w:rPr>
          <w:color w:val="auto"/>
          <w:lang w:eastAsia="en-US"/>
        </w:rPr>
        <w:t>Páté společné setkání</w:t>
      </w:r>
      <w:bookmarkEnd w:id="62"/>
    </w:p>
    <w:p w14:paraId="15E067E9" w14:textId="5CFF078C" w:rsidR="00123229" w:rsidRDefault="00123229" w:rsidP="00123229">
      <w:pPr>
        <w:rPr>
          <w:lang w:eastAsia="en-US"/>
        </w:rPr>
      </w:pPr>
    </w:p>
    <w:p w14:paraId="3ED15EA6" w14:textId="471A946E" w:rsidR="00123229" w:rsidRDefault="00123229" w:rsidP="00123229">
      <w:pPr>
        <w:rPr>
          <w:rFonts w:ascii="Times New Roman" w:hAnsi="Times New Roman" w:cs="Times New Roman"/>
          <w:b/>
          <w:bCs/>
          <w:sz w:val="24"/>
          <w:szCs w:val="24"/>
          <w:lang w:eastAsia="en-US"/>
        </w:rPr>
      </w:pPr>
      <w:r w:rsidRPr="00123229">
        <w:rPr>
          <w:rFonts w:ascii="Times New Roman" w:hAnsi="Times New Roman" w:cs="Times New Roman"/>
          <w:b/>
          <w:bCs/>
          <w:sz w:val="24"/>
          <w:szCs w:val="24"/>
          <w:lang w:eastAsia="en-US"/>
        </w:rPr>
        <w:t>Leden</w:t>
      </w:r>
    </w:p>
    <w:p w14:paraId="61BD0A5D" w14:textId="77777777" w:rsidR="00123229" w:rsidRDefault="00123229" w:rsidP="00123229">
      <w:pPr>
        <w:rPr>
          <w:rFonts w:ascii="Times New Roman" w:hAnsi="Times New Roman" w:cs="Times New Roman"/>
          <w:b/>
          <w:bCs/>
          <w:sz w:val="24"/>
          <w:szCs w:val="24"/>
          <w:lang w:eastAsia="en-US"/>
        </w:rPr>
      </w:pPr>
    </w:p>
    <w:p w14:paraId="0BF50A3F" w14:textId="77777777" w:rsidR="00123229" w:rsidRDefault="00123229" w:rsidP="00123229">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5296D02D" w14:textId="77777777" w:rsidR="00123229" w:rsidRDefault="00123229" w:rsidP="00123229">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7EBD3E83" w14:textId="54295F8C" w:rsidR="00123229" w:rsidRDefault="00123229" w:rsidP="00123229">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w:t>
      </w:r>
      <w:r w:rsidR="004D7EDA">
        <w:rPr>
          <w:rFonts w:ascii="Times New Roman" w:hAnsi="Times New Roman" w:cs="Times New Roman"/>
          <w:sz w:val="24"/>
          <w:szCs w:val="24"/>
          <w:lang w:eastAsia="en-US"/>
        </w:rPr>
        <w:t>99</w:t>
      </w:r>
      <w:r>
        <w:rPr>
          <w:rFonts w:ascii="Times New Roman" w:hAnsi="Times New Roman" w:cs="Times New Roman"/>
          <w:sz w:val="24"/>
          <w:szCs w:val="24"/>
          <w:lang w:eastAsia="en-US"/>
        </w:rPr>
        <w:t xml:space="preserve"> let</w:t>
      </w:r>
      <w:r>
        <w:rPr>
          <w:rFonts w:ascii="Times New Roman" w:hAnsi="Times New Roman" w:cs="Times New Roman"/>
          <w:sz w:val="24"/>
          <w:szCs w:val="24"/>
          <w:lang w:eastAsia="en-US"/>
        </w:rPr>
        <w:tab/>
      </w:r>
    </w:p>
    <w:p w14:paraId="3D142492" w14:textId="77777777" w:rsidR="00123229" w:rsidRDefault="00123229" w:rsidP="00123229">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48CBCDFB" w14:textId="77777777" w:rsidR="00123229" w:rsidRPr="00113D0F" w:rsidRDefault="00123229" w:rsidP="0012322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6AF88D14" w14:textId="75980CDD" w:rsidR="001000EC" w:rsidRDefault="00123229" w:rsidP="0082730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lastRenderedPageBreak/>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sidR="0082730B">
        <w:rPr>
          <w:rFonts w:ascii="Times New Roman" w:hAnsi="Times New Roman" w:cs="Times New Roman"/>
          <w:sz w:val="24"/>
          <w:szCs w:val="24"/>
          <w:lang w:eastAsia="en-US"/>
        </w:rPr>
        <w:tab/>
        <w:t xml:space="preserve">Setkání probíhá standartním způsobem. Na úvod se děti se seniory pozdraví a připomenou si otázku, která byla položena na posledním setkání </w:t>
      </w:r>
      <w:r w:rsidR="0082730B">
        <w:rPr>
          <w:rFonts w:ascii="Times New Roman" w:hAnsi="Times New Roman" w:cs="Times New Roman"/>
          <w:b/>
          <w:bCs/>
          <w:i/>
          <w:iCs/>
          <w:sz w:val="24"/>
          <w:szCs w:val="24"/>
          <w:lang w:eastAsia="en-US"/>
        </w:rPr>
        <w:t xml:space="preserve">„Jaké jsou/byly vaše volné dny? </w:t>
      </w:r>
      <w:r w:rsidR="0082730B">
        <w:rPr>
          <w:rFonts w:ascii="Times New Roman" w:hAnsi="Times New Roman" w:cs="Times New Roman"/>
          <w:sz w:val="24"/>
          <w:szCs w:val="24"/>
          <w:lang w:eastAsia="en-US"/>
        </w:rPr>
        <w:t xml:space="preserve">Mediátor sleduje rozhovory, eventuelně napomáhá doplnit rozhovor, pokud je třeba. Plynule hráči přecházejí v hraní deskových her. Mediátor opět sleduje hráče, </w:t>
      </w:r>
      <w:r w:rsidR="00665D82">
        <w:rPr>
          <w:rFonts w:ascii="Times New Roman" w:hAnsi="Times New Roman" w:cs="Times New Roman"/>
          <w:sz w:val="24"/>
          <w:szCs w:val="24"/>
          <w:lang w:eastAsia="en-US"/>
        </w:rPr>
        <w:t>doplňuje a vysvětluje</w:t>
      </w:r>
      <w:r w:rsidR="0082730B">
        <w:rPr>
          <w:rFonts w:ascii="Times New Roman" w:hAnsi="Times New Roman" w:cs="Times New Roman"/>
          <w:sz w:val="24"/>
          <w:szCs w:val="24"/>
          <w:lang w:eastAsia="en-US"/>
        </w:rPr>
        <w:t xml:space="preserve"> pravidla, pokud je</w:t>
      </w:r>
      <w:r w:rsidR="00665D82">
        <w:rPr>
          <w:rFonts w:ascii="Times New Roman" w:hAnsi="Times New Roman" w:cs="Times New Roman"/>
          <w:sz w:val="24"/>
          <w:szCs w:val="24"/>
          <w:lang w:eastAsia="en-US"/>
        </w:rPr>
        <w:t xml:space="preserve"> potřeba</w:t>
      </w:r>
      <w:r w:rsidR="0082730B">
        <w:rPr>
          <w:rFonts w:ascii="Times New Roman" w:hAnsi="Times New Roman" w:cs="Times New Roman"/>
          <w:sz w:val="24"/>
          <w:szCs w:val="24"/>
          <w:lang w:eastAsia="en-US"/>
        </w:rPr>
        <w:t>. Povzbuzuje hráče pochvalou za šikovnost a herní disciplínu</w:t>
      </w:r>
      <w:r w:rsidR="00665D82">
        <w:rPr>
          <w:rFonts w:ascii="Times New Roman" w:hAnsi="Times New Roman" w:cs="Times New Roman"/>
          <w:sz w:val="24"/>
          <w:szCs w:val="24"/>
          <w:lang w:eastAsia="en-US"/>
        </w:rPr>
        <w:t>. Mediátor má připravenou další otázku k zamyšlení na příští setkání</w:t>
      </w:r>
      <w:r w:rsidR="001000EC">
        <w:rPr>
          <w:rFonts w:ascii="Times New Roman" w:hAnsi="Times New Roman" w:cs="Times New Roman"/>
          <w:sz w:val="24"/>
          <w:szCs w:val="24"/>
          <w:lang w:eastAsia="en-US"/>
        </w:rPr>
        <w:t xml:space="preserve">. Cílem setkání mezigenerační komunikace, cílená na prožitky hráčů. Vzpomínky mohou navodit dobrou mysl u seniorů a pro dětí </w:t>
      </w:r>
      <w:r w:rsidR="00D12B57">
        <w:rPr>
          <w:rFonts w:ascii="Times New Roman" w:hAnsi="Times New Roman" w:cs="Times New Roman"/>
          <w:sz w:val="24"/>
          <w:szCs w:val="24"/>
          <w:lang w:eastAsia="en-US"/>
        </w:rPr>
        <w:t>možnou inspiraci a nápady. Obě skupiny procvičují komunikaci, slovní zásobu.</w:t>
      </w:r>
    </w:p>
    <w:p w14:paraId="3468A0B5" w14:textId="51A47103" w:rsidR="00455D53" w:rsidRDefault="00455D53" w:rsidP="0082730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r>
      <w:r w:rsidR="00524681">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ukončí společné setkání otázkami „Co se všem nejvíce líbilo na dnešním společném setkání? „Znáte některou hru, kterou byste si spolu chtěli zahrát?“</w:t>
      </w:r>
    </w:p>
    <w:p w14:paraId="7D730315" w14:textId="509EE7F3" w:rsidR="001000EC" w:rsidRDefault="001000EC" w:rsidP="0082730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šesté setkání:</w:t>
      </w:r>
    </w:p>
    <w:p w14:paraId="18C7FB04" w14:textId="404A381C" w:rsidR="0082730B" w:rsidRDefault="00665D82" w:rsidP="0082730B">
      <w:pPr>
        <w:spacing w:line="360" w:lineRule="auto"/>
        <w:jc w:val="both"/>
        <w:rPr>
          <w:rFonts w:ascii="Times New Roman" w:hAnsi="Times New Roman" w:cs="Times New Roman"/>
          <w:b/>
          <w:bCs/>
          <w:i/>
          <w:iCs/>
          <w:sz w:val="24"/>
          <w:szCs w:val="24"/>
          <w:lang w:eastAsia="en-US"/>
        </w:rPr>
      </w:pPr>
      <w:r>
        <w:rPr>
          <w:rFonts w:ascii="Times New Roman" w:hAnsi="Times New Roman" w:cs="Times New Roman"/>
          <w:sz w:val="24"/>
          <w:szCs w:val="24"/>
          <w:lang w:eastAsia="en-US"/>
        </w:rPr>
        <w:t xml:space="preserve"> </w:t>
      </w:r>
      <w:bookmarkStart w:id="63" w:name="_Hlk132128237"/>
      <w:r>
        <w:rPr>
          <w:rFonts w:ascii="Times New Roman" w:hAnsi="Times New Roman" w:cs="Times New Roman"/>
          <w:sz w:val="24"/>
          <w:szCs w:val="24"/>
          <w:lang w:eastAsia="en-US"/>
        </w:rPr>
        <w:t>„</w:t>
      </w:r>
      <w:r>
        <w:rPr>
          <w:rFonts w:ascii="Times New Roman" w:hAnsi="Times New Roman" w:cs="Times New Roman"/>
          <w:b/>
          <w:bCs/>
          <w:i/>
          <w:iCs/>
          <w:sz w:val="24"/>
          <w:szCs w:val="24"/>
          <w:lang w:eastAsia="en-US"/>
        </w:rPr>
        <w:t>Chodili jste/chodíte do zájmového kroužku nebo klubu?</w:t>
      </w:r>
      <w:bookmarkEnd w:id="63"/>
    </w:p>
    <w:p w14:paraId="5957BE7A" w14:textId="2C905A28" w:rsidR="00D12B57" w:rsidRPr="00D12B57" w:rsidRDefault="00D12B57" w:rsidP="0082730B">
      <w:pPr>
        <w:spacing w:line="360" w:lineRule="auto"/>
        <w:jc w:val="both"/>
        <w:rPr>
          <w:rFonts w:ascii="Times New Roman" w:hAnsi="Times New Roman" w:cs="Times New Roman"/>
          <w:sz w:val="24"/>
          <w:szCs w:val="24"/>
          <w:lang w:eastAsia="en-US"/>
        </w:rPr>
      </w:pPr>
      <w:r>
        <w:rPr>
          <w:rFonts w:ascii="Times New Roman" w:hAnsi="Times New Roman" w:cs="Times New Roman"/>
          <w:b/>
          <w:bCs/>
          <w:i/>
          <w:iCs/>
          <w:sz w:val="24"/>
          <w:szCs w:val="24"/>
          <w:lang w:eastAsia="en-US"/>
        </w:rPr>
        <w:tab/>
      </w:r>
      <w:r w:rsidR="00CA0BD4">
        <w:rPr>
          <w:rFonts w:ascii="Times New Roman" w:hAnsi="Times New Roman" w:cs="Times New Roman"/>
          <w:sz w:val="24"/>
          <w:szCs w:val="24"/>
          <w:lang w:eastAsia="en-US"/>
        </w:rPr>
        <w:t xml:space="preserve">Cílem setkání je mezigenerační komunikace, cílená na prožitky hráčů. Vzpomínky navodí dobrou mysl u seniorů a pro dětí možnou inspiraci a nápady. Obě skupiny procvičují komunikaci, slovní zásobu. </w:t>
      </w:r>
      <w:r>
        <w:rPr>
          <w:rFonts w:ascii="Times New Roman" w:hAnsi="Times New Roman" w:cs="Times New Roman"/>
          <w:sz w:val="24"/>
          <w:szCs w:val="24"/>
          <w:lang w:eastAsia="en-US"/>
        </w:rPr>
        <w:t>Vzájemné setkání a hra by měla probíhat v uvolněné atmosféře a respektu.</w:t>
      </w:r>
    </w:p>
    <w:p w14:paraId="24B54D12" w14:textId="77777777" w:rsidR="00D12B57" w:rsidRDefault="00D12B57" w:rsidP="0082730B">
      <w:pPr>
        <w:spacing w:line="360" w:lineRule="auto"/>
        <w:jc w:val="both"/>
        <w:rPr>
          <w:rFonts w:ascii="Times New Roman" w:hAnsi="Times New Roman" w:cs="Times New Roman"/>
          <w:sz w:val="24"/>
          <w:szCs w:val="24"/>
          <w:lang w:eastAsia="en-US"/>
        </w:rPr>
      </w:pPr>
    </w:p>
    <w:p w14:paraId="63A37B85" w14:textId="630D2240" w:rsidR="00937BA9" w:rsidRPr="005074DC" w:rsidRDefault="00E63307" w:rsidP="00AF2A49">
      <w:pPr>
        <w:pStyle w:val="Nadpis2"/>
        <w:rPr>
          <w:color w:val="auto"/>
          <w:lang w:eastAsia="en-US"/>
        </w:rPr>
      </w:pPr>
      <w:bookmarkStart w:id="64" w:name="_Toc134812951"/>
      <w:r>
        <w:rPr>
          <w:color w:val="auto"/>
          <w:lang w:eastAsia="en-US"/>
        </w:rPr>
        <w:t>5.1</w:t>
      </w:r>
      <w:r w:rsidR="005074DC">
        <w:rPr>
          <w:color w:val="auto"/>
          <w:lang w:eastAsia="en-US"/>
        </w:rPr>
        <w:t>.6</w:t>
      </w:r>
      <w:r w:rsidR="005074DC">
        <w:rPr>
          <w:color w:val="auto"/>
          <w:lang w:eastAsia="en-US"/>
        </w:rPr>
        <w:tab/>
      </w:r>
      <w:r w:rsidR="005074DC">
        <w:rPr>
          <w:color w:val="auto"/>
          <w:lang w:eastAsia="en-US"/>
        </w:rPr>
        <w:tab/>
      </w:r>
      <w:r w:rsidR="00937BA9" w:rsidRPr="005074DC">
        <w:rPr>
          <w:color w:val="auto"/>
          <w:lang w:eastAsia="en-US"/>
        </w:rPr>
        <w:t>Šesté společné setkání</w:t>
      </w:r>
      <w:bookmarkEnd w:id="64"/>
    </w:p>
    <w:p w14:paraId="65E9A6AB" w14:textId="77777777" w:rsidR="00D12B57" w:rsidRDefault="00D12B57" w:rsidP="00D12B57">
      <w:pPr>
        <w:rPr>
          <w:lang w:eastAsia="en-US"/>
        </w:rPr>
      </w:pPr>
    </w:p>
    <w:p w14:paraId="3AE7A576" w14:textId="296E38A5" w:rsidR="00D12B57" w:rsidRPr="002B3481" w:rsidRDefault="002B3481" w:rsidP="00D12B57">
      <w:pPr>
        <w:rPr>
          <w:rFonts w:ascii="Times New Roman" w:hAnsi="Times New Roman" w:cs="Times New Roman"/>
          <w:b/>
          <w:bCs/>
          <w:sz w:val="24"/>
          <w:szCs w:val="24"/>
          <w:lang w:eastAsia="en-US"/>
        </w:rPr>
      </w:pPr>
      <w:r w:rsidRPr="002B3481">
        <w:rPr>
          <w:rFonts w:ascii="Times New Roman" w:hAnsi="Times New Roman" w:cs="Times New Roman"/>
          <w:b/>
          <w:bCs/>
          <w:sz w:val="24"/>
          <w:szCs w:val="24"/>
          <w:lang w:eastAsia="en-US"/>
        </w:rPr>
        <w:t>Únor</w:t>
      </w:r>
    </w:p>
    <w:p w14:paraId="0E6500FC" w14:textId="77777777" w:rsidR="002B3481" w:rsidRDefault="002B3481" w:rsidP="002B3481">
      <w:pPr>
        <w:rPr>
          <w:rFonts w:ascii="Times New Roman" w:hAnsi="Times New Roman" w:cs="Times New Roman"/>
          <w:sz w:val="24"/>
          <w:szCs w:val="24"/>
          <w:lang w:eastAsia="en-US"/>
        </w:rPr>
      </w:pPr>
      <w:bookmarkStart w:id="65" w:name="_Hlk132130453"/>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53E38748" w14:textId="77777777" w:rsidR="002B3481" w:rsidRDefault="002B3481" w:rsidP="002B3481">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5AC9B6C9" w14:textId="47C4A745" w:rsidR="002B3481" w:rsidRDefault="002B3481" w:rsidP="002B3481">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077630DD" w14:textId="77777777" w:rsidR="002B3481" w:rsidRDefault="002B3481" w:rsidP="002B3481">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5C3D3AB7" w14:textId="77777777" w:rsidR="002B3481" w:rsidRPr="00113D0F" w:rsidRDefault="002B3481" w:rsidP="002B3481">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359A21F9" w14:textId="3F0F574A" w:rsidR="002B3481" w:rsidRDefault="002B3481" w:rsidP="00DC250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lastRenderedPageBreak/>
        <w:t>Popis</w:t>
      </w:r>
      <w:bookmarkEnd w:id="65"/>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Proběhne uvítání a připomeneme si otázku pro toto setkání „</w:t>
      </w:r>
      <w:r>
        <w:rPr>
          <w:rFonts w:ascii="Times New Roman" w:hAnsi="Times New Roman" w:cs="Times New Roman"/>
          <w:b/>
          <w:bCs/>
          <w:i/>
          <w:iCs/>
          <w:sz w:val="24"/>
          <w:szCs w:val="24"/>
          <w:lang w:eastAsia="en-US"/>
        </w:rPr>
        <w:t>Chodili jste/chodíte do zájmového kroužku nebo klubu?</w:t>
      </w:r>
      <w:r w:rsidR="005F3E3B">
        <w:rPr>
          <w:rFonts w:ascii="Times New Roman" w:hAnsi="Times New Roman" w:cs="Times New Roman"/>
          <w:sz w:val="24"/>
          <w:szCs w:val="24"/>
          <w:lang w:eastAsia="en-US"/>
        </w:rPr>
        <w:t xml:space="preserve"> Uvolnění je důležité a otázka je vynikající příležitostí pro odstranění prvotních bariér. Povídání po chvíli pomalu ukončíme a přecházíme v hry. Mediátor sleduje </w:t>
      </w:r>
      <w:r w:rsidR="00DC2503">
        <w:rPr>
          <w:rFonts w:ascii="Times New Roman" w:hAnsi="Times New Roman" w:cs="Times New Roman"/>
          <w:sz w:val="24"/>
          <w:szCs w:val="24"/>
          <w:lang w:eastAsia="en-US"/>
        </w:rPr>
        <w:t>celkovou situaci, podporuje všechny hráče, může dopomoci s hrou a případné zvýšené emoce při hře mírní</w:t>
      </w:r>
      <w:bookmarkStart w:id="66" w:name="_Hlk132397351"/>
      <w:r w:rsidR="00DC2503">
        <w:rPr>
          <w:rFonts w:ascii="Times New Roman" w:hAnsi="Times New Roman" w:cs="Times New Roman"/>
          <w:sz w:val="24"/>
          <w:szCs w:val="24"/>
          <w:lang w:eastAsia="en-US"/>
        </w:rPr>
        <w:t xml:space="preserve">. </w:t>
      </w:r>
    </w:p>
    <w:p w14:paraId="338CD9E6" w14:textId="20AB590D" w:rsidR="00455D53" w:rsidRPr="00455D53" w:rsidRDefault="00455D53" w:rsidP="00DC250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r>
      <w:r w:rsidR="00524681">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a ukončuje společné setkání otázkami „Líbil se Vám dnešní den?“ „Je možné něco zlepšit</w:t>
      </w:r>
      <w:r w:rsidR="0052468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bookmarkEnd w:id="66"/>
    <w:p w14:paraId="40502DA0" w14:textId="2E137FDE" w:rsidR="00DC2503" w:rsidRDefault="00DC2503" w:rsidP="00DC250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sedmé setkání:</w:t>
      </w:r>
    </w:p>
    <w:p w14:paraId="22165BBF" w14:textId="0E02BC5E" w:rsidR="00DC2503" w:rsidRDefault="00B3108E" w:rsidP="00DC2503">
      <w:pPr>
        <w:spacing w:line="360" w:lineRule="auto"/>
        <w:jc w:val="both"/>
        <w:rPr>
          <w:rFonts w:ascii="Times New Roman" w:hAnsi="Times New Roman" w:cs="Times New Roman"/>
          <w:b/>
          <w:bCs/>
          <w:i/>
          <w:iCs/>
          <w:sz w:val="24"/>
          <w:szCs w:val="24"/>
          <w:lang w:eastAsia="en-US"/>
        </w:rPr>
      </w:pPr>
      <w:bookmarkStart w:id="67" w:name="_Hlk132130632"/>
      <w:r>
        <w:rPr>
          <w:rFonts w:ascii="Times New Roman" w:hAnsi="Times New Roman" w:cs="Times New Roman"/>
          <w:b/>
          <w:bCs/>
          <w:i/>
          <w:iCs/>
          <w:sz w:val="24"/>
          <w:szCs w:val="24"/>
          <w:lang w:eastAsia="en-US"/>
        </w:rPr>
        <w:t>„Měli jste/máte nejoblíbenější aktivitu/koníček?“</w:t>
      </w:r>
    </w:p>
    <w:bookmarkEnd w:id="67"/>
    <w:p w14:paraId="3AFD25A3" w14:textId="77777777" w:rsidR="00CA0BD4" w:rsidRDefault="00B3108E" w:rsidP="00DC2503">
      <w:pPr>
        <w:spacing w:line="360" w:lineRule="auto"/>
        <w:jc w:val="both"/>
        <w:rPr>
          <w:rFonts w:ascii="Times New Roman" w:hAnsi="Times New Roman" w:cs="Times New Roman"/>
          <w:sz w:val="24"/>
          <w:szCs w:val="24"/>
          <w:lang w:eastAsia="en-US"/>
        </w:rPr>
      </w:pPr>
      <w:r>
        <w:rPr>
          <w:rFonts w:ascii="Times New Roman" w:hAnsi="Times New Roman" w:cs="Times New Roman"/>
          <w:b/>
          <w:bCs/>
          <w:i/>
          <w:iCs/>
          <w:sz w:val="24"/>
          <w:szCs w:val="24"/>
          <w:lang w:eastAsia="en-US"/>
        </w:rPr>
        <w:tab/>
      </w:r>
      <w:r>
        <w:rPr>
          <w:rFonts w:ascii="Times New Roman" w:hAnsi="Times New Roman" w:cs="Times New Roman"/>
          <w:sz w:val="24"/>
          <w:szCs w:val="24"/>
          <w:lang w:eastAsia="en-US"/>
        </w:rPr>
        <w:t>Nyní proběhlo už je několik společných setkání a předpokládáme vzájemné sblížení, poznání</w:t>
      </w:r>
      <w:r w:rsidR="000468B5">
        <w:rPr>
          <w:rFonts w:ascii="Times New Roman" w:hAnsi="Times New Roman" w:cs="Times New Roman"/>
          <w:sz w:val="24"/>
          <w:szCs w:val="24"/>
          <w:lang w:eastAsia="en-US"/>
        </w:rPr>
        <w:t>. Herní aktivita pomáhá všem rozvíjet kompetence sociální, komunikační, občanské i k řešení problému.</w:t>
      </w:r>
    </w:p>
    <w:p w14:paraId="53D5DC64" w14:textId="74F39105" w:rsidR="00CA0BD4" w:rsidRDefault="000468B5" w:rsidP="00CA0BD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A0BD4">
        <w:rPr>
          <w:rFonts w:ascii="Times New Roman" w:hAnsi="Times New Roman" w:cs="Times New Roman"/>
          <w:sz w:val="24"/>
          <w:szCs w:val="24"/>
          <w:lang w:eastAsia="en-US"/>
        </w:rPr>
        <w:t>Očekáváme prožitek u obou generačních skupin, vzájemné sympatie a poznání.</w:t>
      </w:r>
    </w:p>
    <w:p w14:paraId="3725E71B" w14:textId="4E74D726" w:rsidR="00B3108E" w:rsidRPr="00B3108E" w:rsidRDefault="00B3108E" w:rsidP="00DC2503">
      <w:pPr>
        <w:spacing w:line="360" w:lineRule="auto"/>
        <w:jc w:val="both"/>
        <w:rPr>
          <w:rFonts w:ascii="Times New Roman" w:hAnsi="Times New Roman" w:cs="Times New Roman"/>
          <w:sz w:val="24"/>
          <w:szCs w:val="24"/>
          <w:lang w:eastAsia="en-US"/>
        </w:rPr>
      </w:pPr>
    </w:p>
    <w:p w14:paraId="0DC6A729" w14:textId="77777777" w:rsidR="00D12B57" w:rsidRPr="00D12B57" w:rsidRDefault="00D12B57" w:rsidP="00D12B57">
      <w:pPr>
        <w:rPr>
          <w:lang w:eastAsia="en-US"/>
        </w:rPr>
      </w:pPr>
    </w:p>
    <w:p w14:paraId="06CB6A1F" w14:textId="04B0DA38" w:rsidR="00937BA9" w:rsidRPr="005074DC" w:rsidRDefault="00E63307" w:rsidP="00AF2A49">
      <w:pPr>
        <w:pStyle w:val="Nadpis2"/>
        <w:rPr>
          <w:color w:val="auto"/>
          <w:lang w:eastAsia="en-US"/>
        </w:rPr>
      </w:pPr>
      <w:bookmarkStart w:id="68" w:name="_Toc134812952"/>
      <w:r>
        <w:rPr>
          <w:color w:val="auto"/>
          <w:lang w:eastAsia="en-US"/>
        </w:rPr>
        <w:t>5.1</w:t>
      </w:r>
      <w:r w:rsidR="005074DC">
        <w:rPr>
          <w:color w:val="auto"/>
          <w:lang w:eastAsia="en-US"/>
        </w:rPr>
        <w:t>.7</w:t>
      </w:r>
      <w:r w:rsidR="005074DC">
        <w:rPr>
          <w:color w:val="auto"/>
          <w:lang w:eastAsia="en-US"/>
        </w:rPr>
        <w:tab/>
      </w:r>
      <w:r w:rsidR="005074DC">
        <w:rPr>
          <w:color w:val="auto"/>
          <w:lang w:eastAsia="en-US"/>
        </w:rPr>
        <w:tab/>
      </w:r>
      <w:r w:rsidR="00937BA9" w:rsidRPr="005074DC">
        <w:rPr>
          <w:color w:val="auto"/>
          <w:lang w:eastAsia="en-US"/>
        </w:rPr>
        <w:t>Sedmé společné setkání</w:t>
      </w:r>
      <w:bookmarkEnd w:id="68"/>
    </w:p>
    <w:p w14:paraId="513CF5D2" w14:textId="77777777" w:rsidR="000468B5" w:rsidRDefault="000468B5" w:rsidP="000468B5">
      <w:pPr>
        <w:rPr>
          <w:lang w:eastAsia="en-US"/>
        </w:rPr>
      </w:pPr>
    </w:p>
    <w:p w14:paraId="220996B1" w14:textId="6BD5BD43" w:rsidR="000468B5" w:rsidRDefault="00D67150" w:rsidP="000468B5">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Únor</w:t>
      </w:r>
    </w:p>
    <w:p w14:paraId="0703625D" w14:textId="77777777" w:rsidR="000468B5" w:rsidRDefault="000468B5" w:rsidP="000468B5">
      <w:pPr>
        <w:rPr>
          <w:rFonts w:ascii="Times New Roman" w:hAnsi="Times New Roman" w:cs="Times New Roman"/>
          <w:sz w:val="24"/>
          <w:szCs w:val="24"/>
          <w:lang w:eastAsia="en-US"/>
        </w:rPr>
      </w:pPr>
      <w:bookmarkStart w:id="69" w:name="_Hlk132132175"/>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27E15128" w14:textId="77777777" w:rsidR="000468B5" w:rsidRDefault="000468B5" w:rsidP="000468B5">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09F332AE" w14:textId="2623E9AE" w:rsidR="000468B5" w:rsidRDefault="000468B5" w:rsidP="000468B5">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51EBEF73" w14:textId="77777777" w:rsidR="000468B5" w:rsidRDefault="000468B5" w:rsidP="000468B5">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634DF3BE" w14:textId="77777777" w:rsidR="000468B5" w:rsidRPr="00113D0F" w:rsidRDefault="000468B5" w:rsidP="000468B5">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2E9593AB" w14:textId="77777777" w:rsidR="00524681" w:rsidRDefault="000468B5" w:rsidP="000468B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bookmarkEnd w:id="69"/>
      <w:r>
        <w:rPr>
          <w:rFonts w:ascii="Times New Roman" w:hAnsi="Times New Roman" w:cs="Times New Roman"/>
          <w:sz w:val="24"/>
          <w:szCs w:val="24"/>
          <w:lang w:eastAsia="en-US"/>
        </w:rPr>
        <w:tab/>
        <w:t xml:space="preserve">Na úvod proběhne krátké přivítání a předkládáme otázku na sedmé setkání </w:t>
      </w:r>
      <w:r>
        <w:rPr>
          <w:rFonts w:ascii="Times New Roman" w:hAnsi="Times New Roman" w:cs="Times New Roman"/>
          <w:b/>
          <w:bCs/>
          <w:i/>
          <w:iCs/>
          <w:sz w:val="24"/>
          <w:szCs w:val="24"/>
          <w:lang w:eastAsia="en-US"/>
        </w:rPr>
        <w:t>„Měli jste/máte nejoblíbenější aktivitu/koníček?“</w:t>
      </w:r>
      <w:r>
        <w:rPr>
          <w:rFonts w:ascii="Times New Roman" w:hAnsi="Times New Roman" w:cs="Times New Roman"/>
          <w:sz w:val="24"/>
          <w:szCs w:val="24"/>
          <w:lang w:eastAsia="en-US"/>
        </w:rPr>
        <w:t xml:space="preserve"> Sledujeme rozhovor. Dodržujeme zásadu, že nikoho nenutíme k odpovědi, pokud hráči nechtějí odpovídat. Po </w:t>
      </w:r>
      <w:r>
        <w:rPr>
          <w:rFonts w:ascii="Times New Roman" w:hAnsi="Times New Roman" w:cs="Times New Roman"/>
          <w:sz w:val="24"/>
          <w:szCs w:val="24"/>
          <w:lang w:eastAsia="en-US"/>
        </w:rPr>
        <w:lastRenderedPageBreak/>
        <w:t>ukončení rozhovorů, se hráči přesunou k hraní deskových her. Vychovatelka plní úlohu mediátora</w:t>
      </w:r>
      <w:r w:rsidR="0051646C">
        <w:rPr>
          <w:rFonts w:ascii="Times New Roman" w:hAnsi="Times New Roman" w:cs="Times New Roman"/>
          <w:sz w:val="24"/>
          <w:szCs w:val="24"/>
          <w:lang w:eastAsia="en-US"/>
        </w:rPr>
        <w:t xml:space="preserve"> a vzájemné </w:t>
      </w:r>
      <w:proofErr w:type="spellStart"/>
      <w:r w:rsidR="0051646C">
        <w:rPr>
          <w:rFonts w:ascii="Times New Roman" w:hAnsi="Times New Roman" w:cs="Times New Roman"/>
          <w:sz w:val="24"/>
          <w:szCs w:val="24"/>
          <w:lang w:eastAsia="en-US"/>
        </w:rPr>
        <w:t>deskohraní</w:t>
      </w:r>
      <w:proofErr w:type="spellEnd"/>
      <w:r w:rsidR="0051646C">
        <w:rPr>
          <w:rFonts w:ascii="Times New Roman" w:hAnsi="Times New Roman" w:cs="Times New Roman"/>
          <w:sz w:val="24"/>
          <w:szCs w:val="24"/>
          <w:lang w:eastAsia="en-US"/>
        </w:rPr>
        <w:t xml:space="preserve"> koordinuje.</w:t>
      </w:r>
    </w:p>
    <w:p w14:paraId="315046EF" w14:textId="55DC337A" w:rsidR="00D67150" w:rsidRDefault="00524681" w:rsidP="000468B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Vychovatelka položí na závěr otázky „</w:t>
      </w:r>
      <w:r w:rsidR="00F047E8">
        <w:rPr>
          <w:rFonts w:ascii="Times New Roman" w:hAnsi="Times New Roman" w:cs="Times New Roman"/>
          <w:sz w:val="24"/>
          <w:szCs w:val="24"/>
          <w:lang w:eastAsia="en-US"/>
        </w:rPr>
        <w:t xml:space="preserve">Jaké herní úspěchy Vás dnes potěšili?“ „Byl pro Vás dnešní den příjemný?“ </w:t>
      </w:r>
      <w:r w:rsidR="0051646C">
        <w:rPr>
          <w:rFonts w:ascii="Times New Roman" w:hAnsi="Times New Roman" w:cs="Times New Roman"/>
          <w:sz w:val="24"/>
          <w:szCs w:val="24"/>
          <w:lang w:eastAsia="en-US"/>
        </w:rPr>
        <w:t xml:space="preserve"> </w:t>
      </w:r>
    </w:p>
    <w:p w14:paraId="6B4EFD38" w14:textId="0559F451" w:rsidR="00D67150" w:rsidRDefault="00D67150" w:rsidP="000468B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osmé setkání:</w:t>
      </w:r>
    </w:p>
    <w:p w14:paraId="4998BA4A" w14:textId="150C5AD7" w:rsidR="00D67150" w:rsidRPr="00D67150" w:rsidRDefault="00D67150" w:rsidP="000468B5">
      <w:pPr>
        <w:spacing w:line="360" w:lineRule="auto"/>
        <w:jc w:val="both"/>
        <w:rPr>
          <w:rFonts w:ascii="Times New Roman" w:hAnsi="Times New Roman" w:cs="Times New Roman"/>
          <w:b/>
          <w:bCs/>
          <w:i/>
          <w:iCs/>
          <w:sz w:val="24"/>
          <w:szCs w:val="24"/>
          <w:lang w:eastAsia="en-US"/>
        </w:rPr>
      </w:pPr>
      <w:bookmarkStart w:id="70" w:name="_Hlk132132521"/>
      <w:r>
        <w:rPr>
          <w:rFonts w:ascii="Times New Roman" w:hAnsi="Times New Roman" w:cs="Times New Roman"/>
          <w:b/>
          <w:bCs/>
          <w:i/>
          <w:iCs/>
          <w:sz w:val="24"/>
          <w:szCs w:val="24"/>
          <w:lang w:eastAsia="en-US"/>
        </w:rPr>
        <w:t xml:space="preserve">„Naučili jste </w:t>
      </w:r>
      <w:r w:rsidR="00D268CB">
        <w:rPr>
          <w:rFonts w:ascii="Times New Roman" w:hAnsi="Times New Roman" w:cs="Times New Roman"/>
          <w:b/>
          <w:bCs/>
          <w:i/>
          <w:iCs/>
          <w:sz w:val="24"/>
          <w:szCs w:val="24"/>
          <w:lang w:eastAsia="en-US"/>
        </w:rPr>
        <w:t>svoje prarodiče/vnoučata něčemu novému?“</w:t>
      </w:r>
    </w:p>
    <w:bookmarkEnd w:id="70"/>
    <w:p w14:paraId="38D48842" w14:textId="6B64E1AC" w:rsidR="000468B5" w:rsidRPr="000468B5" w:rsidRDefault="0051646C" w:rsidP="000468B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Cílem každého setkávání je propojení mezigeneračních vztahů</w:t>
      </w:r>
      <w:r w:rsidR="00CA0BD4">
        <w:rPr>
          <w:rFonts w:ascii="Times New Roman" w:hAnsi="Times New Roman" w:cs="Times New Roman"/>
          <w:sz w:val="24"/>
          <w:szCs w:val="24"/>
          <w:lang w:eastAsia="en-US"/>
        </w:rPr>
        <w:t>, rozvoj smyslových funkcí.</w:t>
      </w:r>
    </w:p>
    <w:p w14:paraId="4D47784C" w14:textId="77777777" w:rsidR="000468B5" w:rsidRPr="000468B5" w:rsidRDefault="000468B5" w:rsidP="000468B5">
      <w:pPr>
        <w:rPr>
          <w:rFonts w:ascii="Times New Roman" w:hAnsi="Times New Roman" w:cs="Times New Roman"/>
          <w:b/>
          <w:bCs/>
          <w:sz w:val="24"/>
          <w:szCs w:val="24"/>
          <w:lang w:eastAsia="en-US"/>
        </w:rPr>
      </w:pPr>
    </w:p>
    <w:p w14:paraId="3BE77C1D" w14:textId="199C584D" w:rsidR="00937BA9" w:rsidRPr="005074DC" w:rsidRDefault="00E63307" w:rsidP="00AF2A49">
      <w:pPr>
        <w:pStyle w:val="Nadpis2"/>
        <w:rPr>
          <w:color w:val="auto"/>
          <w:lang w:eastAsia="en-US"/>
        </w:rPr>
      </w:pPr>
      <w:bookmarkStart w:id="71" w:name="_Toc134812953"/>
      <w:r>
        <w:rPr>
          <w:color w:val="auto"/>
          <w:lang w:eastAsia="en-US"/>
        </w:rPr>
        <w:t>5.1</w:t>
      </w:r>
      <w:r w:rsidR="005074DC">
        <w:rPr>
          <w:color w:val="auto"/>
          <w:lang w:eastAsia="en-US"/>
        </w:rPr>
        <w:t>.8</w:t>
      </w:r>
      <w:r w:rsidR="005074DC">
        <w:rPr>
          <w:color w:val="auto"/>
          <w:lang w:eastAsia="en-US"/>
        </w:rPr>
        <w:tab/>
      </w:r>
      <w:r w:rsidR="005074DC">
        <w:rPr>
          <w:color w:val="auto"/>
          <w:lang w:eastAsia="en-US"/>
        </w:rPr>
        <w:tab/>
      </w:r>
      <w:r w:rsidR="00937BA9" w:rsidRPr="005074DC">
        <w:rPr>
          <w:color w:val="auto"/>
          <w:lang w:eastAsia="en-US"/>
        </w:rPr>
        <w:t>Osmé společné setkání</w:t>
      </w:r>
      <w:bookmarkEnd w:id="71"/>
    </w:p>
    <w:p w14:paraId="713EA601" w14:textId="77777777" w:rsidR="00D268CB" w:rsidRDefault="00D268CB" w:rsidP="00D268CB">
      <w:pPr>
        <w:rPr>
          <w:lang w:eastAsia="en-US"/>
        </w:rPr>
      </w:pPr>
    </w:p>
    <w:p w14:paraId="657A055F" w14:textId="032EB909" w:rsidR="00D268CB" w:rsidRDefault="00D268CB" w:rsidP="00D268C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Březen</w:t>
      </w:r>
    </w:p>
    <w:p w14:paraId="5BA0A087" w14:textId="77777777" w:rsidR="00D268CB" w:rsidRDefault="00D268CB" w:rsidP="00D268CB">
      <w:pPr>
        <w:rPr>
          <w:rFonts w:ascii="Times New Roman" w:hAnsi="Times New Roman" w:cs="Times New Roman"/>
          <w:b/>
          <w:bCs/>
          <w:sz w:val="24"/>
          <w:szCs w:val="24"/>
          <w:lang w:eastAsia="en-US"/>
        </w:rPr>
      </w:pPr>
    </w:p>
    <w:p w14:paraId="620FF960" w14:textId="77777777" w:rsidR="00D268CB" w:rsidRDefault="00D268CB" w:rsidP="00D268CB">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19DEC127" w14:textId="77777777" w:rsidR="00D268CB" w:rsidRDefault="00D268CB" w:rsidP="00D268CB">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11A4B084" w14:textId="77777777" w:rsidR="00D268CB" w:rsidRDefault="00D268CB" w:rsidP="00D268CB">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76146608" w14:textId="77777777" w:rsidR="00D268CB" w:rsidRDefault="00D268CB" w:rsidP="00D268CB">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079B35F3" w14:textId="77777777" w:rsidR="00D268CB" w:rsidRPr="00113D0F" w:rsidRDefault="00D268CB" w:rsidP="00D268CB">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6680DFB9" w14:textId="31739405" w:rsidR="00D268CB" w:rsidRDefault="00D268CB" w:rsidP="00D268C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Po vzájemném přivítání si hráči odpoví na otázku, kterou si mediátor připravil na osmé setkání </w:t>
      </w:r>
      <w:r>
        <w:rPr>
          <w:rFonts w:ascii="Times New Roman" w:hAnsi="Times New Roman" w:cs="Times New Roman"/>
          <w:b/>
          <w:bCs/>
          <w:i/>
          <w:iCs/>
          <w:sz w:val="24"/>
          <w:szCs w:val="24"/>
          <w:lang w:eastAsia="en-US"/>
        </w:rPr>
        <w:t xml:space="preserve">„Naučili jste svoje prarodiče/vnoučata něčemu novému?“ </w:t>
      </w:r>
      <w:r>
        <w:rPr>
          <w:rFonts w:ascii="Times New Roman" w:hAnsi="Times New Roman" w:cs="Times New Roman"/>
          <w:sz w:val="24"/>
          <w:szCs w:val="24"/>
          <w:lang w:eastAsia="en-US"/>
        </w:rPr>
        <w:t>Rozhovor proběhne mezi všemi hráči a mediátor naslouchá. Je to určitý podnět</w:t>
      </w:r>
      <w:r w:rsidR="00C84206">
        <w:rPr>
          <w:rFonts w:ascii="Times New Roman" w:hAnsi="Times New Roman" w:cs="Times New Roman"/>
          <w:sz w:val="24"/>
          <w:szCs w:val="24"/>
          <w:lang w:eastAsia="en-US"/>
        </w:rPr>
        <w:t xml:space="preserve"> ke zjištění možných potřeb dětí a seniorů. Může z odpovědí čerpat návody na možné další aktivity. Nadále sleduje hráče, podporuje jejich rozhovory, může se také zúčastnit jejich povídání. P</w:t>
      </w:r>
      <w:r w:rsidR="00B26D9C">
        <w:rPr>
          <w:rFonts w:ascii="Times New Roman" w:hAnsi="Times New Roman" w:cs="Times New Roman"/>
          <w:sz w:val="24"/>
          <w:szCs w:val="24"/>
          <w:lang w:eastAsia="en-US"/>
        </w:rPr>
        <w:t xml:space="preserve">řechod ke hrám přechází pozvolna. </w:t>
      </w:r>
      <w:r w:rsidR="00F047E8">
        <w:rPr>
          <w:rFonts w:ascii="Times New Roman" w:hAnsi="Times New Roman" w:cs="Times New Roman"/>
          <w:sz w:val="24"/>
          <w:szCs w:val="24"/>
          <w:lang w:eastAsia="en-US"/>
        </w:rPr>
        <w:t>Vychovatelka</w:t>
      </w:r>
      <w:r w:rsidR="00B26D9C">
        <w:rPr>
          <w:rFonts w:ascii="Times New Roman" w:hAnsi="Times New Roman" w:cs="Times New Roman"/>
          <w:sz w:val="24"/>
          <w:szCs w:val="24"/>
          <w:lang w:eastAsia="en-US"/>
        </w:rPr>
        <w:t xml:space="preserve"> celé setkání sleduje, pomáhá a podporuje účastníky ve vzájemné komunikaci. Je připravena další otázka.</w:t>
      </w:r>
    </w:p>
    <w:p w14:paraId="07290F35" w14:textId="12C55C04" w:rsidR="00F047E8" w:rsidRPr="00F047E8" w:rsidRDefault="00F047E8" w:rsidP="00D268C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Vychovatelka ukončí s dětmi a seniory </w:t>
      </w:r>
      <w:r w:rsidR="00572493">
        <w:rPr>
          <w:rFonts w:ascii="Times New Roman" w:hAnsi="Times New Roman" w:cs="Times New Roman"/>
          <w:sz w:val="24"/>
          <w:szCs w:val="24"/>
          <w:lang w:eastAsia="en-US"/>
        </w:rPr>
        <w:t xml:space="preserve">den společným hodnocením. „Oblíbili jste si některou hru?“ „Jste rádi ve společnosti s ostatními hráči? </w:t>
      </w:r>
    </w:p>
    <w:p w14:paraId="090BB6B4" w14:textId="6E79077B" w:rsidR="00B26D9C" w:rsidRDefault="00B26D9C" w:rsidP="00D268C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Otázka na společné deváté setkání:</w:t>
      </w:r>
    </w:p>
    <w:p w14:paraId="6E1CC249" w14:textId="2FE16979" w:rsidR="00B26D9C" w:rsidRDefault="00B26D9C" w:rsidP="00D268CB">
      <w:pPr>
        <w:spacing w:line="360" w:lineRule="auto"/>
        <w:jc w:val="both"/>
        <w:rPr>
          <w:rFonts w:ascii="Times New Roman" w:hAnsi="Times New Roman" w:cs="Times New Roman"/>
          <w:b/>
          <w:bCs/>
          <w:i/>
          <w:iCs/>
          <w:sz w:val="24"/>
          <w:szCs w:val="24"/>
          <w:lang w:eastAsia="en-US"/>
        </w:rPr>
      </w:pPr>
      <w:bookmarkStart w:id="72" w:name="_Hlk132135306"/>
      <w:r>
        <w:rPr>
          <w:rFonts w:ascii="Times New Roman" w:hAnsi="Times New Roman" w:cs="Times New Roman"/>
          <w:b/>
          <w:bCs/>
          <w:sz w:val="24"/>
          <w:szCs w:val="24"/>
          <w:lang w:eastAsia="en-US"/>
        </w:rPr>
        <w:lastRenderedPageBreak/>
        <w:t>„</w:t>
      </w:r>
      <w:r>
        <w:rPr>
          <w:rFonts w:ascii="Times New Roman" w:hAnsi="Times New Roman" w:cs="Times New Roman"/>
          <w:b/>
          <w:bCs/>
          <w:i/>
          <w:iCs/>
          <w:sz w:val="24"/>
          <w:szCs w:val="24"/>
          <w:lang w:eastAsia="en-US"/>
        </w:rPr>
        <w:t>Trávili/trávíte jste svůj volný čas s přáteli/kamarády? Jak?</w:t>
      </w:r>
    </w:p>
    <w:bookmarkEnd w:id="72"/>
    <w:p w14:paraId="1846C192" w14:textId="27959E7B" w:rsidR="00AD78BF" w:rsidRDefault="00AD78BF" w:rsidP="00D268CB">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Cílem je vzájemné poznání hráčů, prožitek ze hry.</w:t>
      </w:r>
    </w:p>
    <w:p w14:paraId="030E61BB" w14:textId="77777777" w:rsidR="00AD78BF" w:rsidRDefault="00AD78BF" w:rsidP="00D268CB">
      <w:pPr>
        <w:spacing w:line="360" w:lineRule="auto"/>
        <w:jc w:val="both"/>
        <w:rPr>
          <w:rFonts w:ascii="Times New Roman" w:hAnsi="Times New Roman" w:cs="Times New Roman"/>
          <w:sz w:val="24"/>
          <w:szCs w:val="24"/>
          <w:lang w:eastAsia="en-US"/>
        </w:rPr>
      </w:pPr>
    </w:p>
    <w:p w14:paraId="3A347810" w14:textId="7FA5D87B" w:rsidR="00937BA9" w:rsidRPr="005074DC" w:rsidRDefault="00E63307" w:rsidP="00AF2A49">
      <w:pPr>
        <w:pStyle w:val="Nadpis2"/>
        <w:rPr>
          <w:color w:val="auto"/>
          <w:lang w:eastAsia="en-US"/>
        </w:rPr>
      </w:pPr>
      <w:bookmarkStart w:id="73" w:name="_Toc134812954"/>
      <w:r>
        <w:rPr>
          <w:color w:val="auto"/>
          <w:lang w:eastAsia="en-US"/>
        </w:rPr>
        <w:t>5.1</w:t>
      </w:r>
      <w:r w:rsidR="005074DC">
        <w:rPr>
          <w:color w:val="auto"/>
          <w:lang w:eastAsia="en-US"/>
        </w:rPr>
        <w:t>.9</w:t>
      </w:r>
      <w:r w:rsidR="005074DC">
        <w:rPr>
          <w:color w:val="auto"/>
          <w:lang w:eastAsia="en-US"/>
        </w:rPr>
        <w:tab/>
      </w:r>
      <w:r w:rsidR="005074DC">
        <w:rPr>
          <w:color w:val="auto"/>
          <w:lang w:eastAsia="en-US"/>
        </w:rPr>
        <w:tab/>
      </w:r>
      <w:r w:rsidR="00937BA9" w:rsidRPr="005074DC">
        <w:rPr>
          <w:color w:val="auto"/>
          <w:lang w:eastAsia="en-US"/>
        </w:rPr>
        <w:t>Deváté společné setkání</w:t>
      </w:r>
      <w:bookmarkEnd w:id="73"/>
    </w:p>
    <w:p w14:paraId="0FA5DF66" w14:textId="77777777" w:rsidR="00AD78BF" w:rsidRDefault="00AD78BF" w:rsidP="00AD78BF">
      <w:pPr>
        <w:rPr>
          <w:lang w:eastAsia="en-US"/>
        </w:rPr>
      </w:pPr>
    </w:p>
    <w:p w14:paraId="3C1CCFDF" w14:textId="2620665F" w:rsidR="00AD78BF" w:rsidRDefault="00AD78BF" w:rsidP="00AD78BF">
      <w:pPr>
        <w:jc w:val="both"/>
        <w:rPr>
          <w:rFonts w:ascii="Times New Roman" w:hAnsi="Times New Roman" w:cs="Times New Roman"/>
          <w:b/>
          <w:bCs/>
          <w:sz w:val="24"/>
          <w:szCs w:val="24"/>
          <w:lang w:eastAsia="en-US"/>
        </w:rPr>
      </w:pPr>
      <w:r w:rsidRPr="00AD78BF">
        <w:rPr>
          <w:rFonts w:ascii="Times New Roman" w:hAnsi="Times New Roman" w:cs="Times New Roman"/>
          <w:b/>
          <w:bCs/>
          <w:sz w:val="24"/>
          <w:szCs w:val="24"/>
          <w:lang w:eastAsia="en-US"/>
        </w:rPr>
        <w:t>Březen</w:t>
      </w:r>
    </w:p>
    <w:p w14:paraId="7C7613E4" w14:textId="77777777" w:rsidR="00596244" w:rsidRDefault="00596244" w:rsidP="00AD78BF">
      <w:pPr>
        <w:jc w:val="both"/>
        <w:rPr>
          <w:rFonts w:ascii="Times New Roman" w:hAnsi="Times New Roman" w:cs="Times New Roman"/>
          <w:b/>
          <w:bCs/>
          <w:sz w:val="24"/>
          <w:szCs w:val="24"/>
          <w:lang w:eastAsia="en-US"/>
        </w:rPr>
      </w:pPr>
    </w:p>
    <w:p w14:paraId="027B4493" w14:textId="77777777" w:rsidR="00596244" w:rsidRDefault="00596244" w:rsidP="00596244">
      <w:pPr>
        <w:rPr>
          <w:rFonts w:ascii="Times New Roman" w:hAnsi="Times New Roman" w:cs="Times New Roman"/>
          <w:sz w:val="24"/>
          <w:szCs w:val="24"/>
          <w:lang w:eastAsia="en-US"/>
        </w:rPr>
      </w:pPr>
      <w:bookmarkStart w:id="74" w:name="_Hlk132135673"/>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4E0260B7" w14:textId="77777777" w:rsidR="00596244" w:rsidRDefault="00596244" w:rsidP="00596244">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4C4537DB" w14:textId="77777777" w:rsidR="00596244" w:rsidRDefault="00596244" w:rsidP="0059624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167CA234" w14:textId="77777777" w:rsidR="00596244" w:rsidRDefault="00596244" w:rsidP="0059624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46676FF8" w14:textId="77777777" w:rsidR="00596244" w:rsidRPr="00113D0F" w:rsidRDefault="00596244" w:rsidP="00596244">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60A2FA58" w14:textId="1057CAB9" w:rsidR="00CA0BD4" w:rsidRDefault="00596244" w:rsidP="003F362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Popis</w:t>
      </w:r>
      <w:bookmarkEnd w:id="74"/>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Po vzájemném uvítání si účastníci popovídají na předposlední otázku</w:t>
      </w:r>
      <w:r w:rsidR="003F3624">
        <w:rPr>
          <w:rFonts w:ascii="Times New Roman" w:hAnsi="Times New Roman" w:cs="Times New Roman"/>
          <w:sz w:val="24"/>
          <w:szCs w:val="24"/>
          <w:lang w:eastAsia="en-US"/>
        </w:rPr>
        <w:t xml:space="preserve"> </w:t>
      </w:r>
      <w:r w:rsidR="003F3624">
        <w:rPr>
          <w:rFonts w:ascii="Times New Roman" w:hAnsi="Times New Roman" w:cs="Times New Roman"/>
          <w:b/>
          <w:bCs/>
          <w:sz w:val="24"/>
          <w:szCs w:val="24"/>
          <w:lang w:eastAsia="en-US"/>
        </w:rPr>
        <w:t>„</w:t>
      </w:r>
      <w:r w:rsidR="003F3624">
        <w:rPr>
          <w:rFonts w:ascii="Times New Roman" w:hAnsi="Times New Roman" w:cs="Times New Roman"/>
          <w:b/>
          <w:bCs/>
          <w:i/>
          <w:iCs/>
          <w:sz w:val="24"/>
          <w:szCs w:val="24"/>
          <w:lang w:eastAsia="en-US"/>
        </w:rPr>
        <w:t xml:space="preserve">Trávili/trávíte jste svůj volný čas s přáteli/kamarády? Jak? </w:t>
      </w:r>
      <w:r w:rsidR="003F3624">
        <w:rPr>
          <w:rFonts w:ascii="Times New Roman" w:hAnsi="Times New Roman" w:cs="Times New Roman"/>
          <w:sz w:val="24"/>
          <w:szCs w:val="24"/>
          <w:lang w:eastAsia="en-US"/>
        </w:rPr>
        <w:t xml:space="preserve">Setkání by mělo probíhat standartním způsobem jako předešlá setkání. Očekává se pohoda, jarní nálada, vzájemné sympatie, porozumění. </w:t>
      </w:r>
      <w:r w:rsidR="000F2821">
        <w:rPr>
          <w:rFonts w:ascii="Times New Roman" w:hAnsi="Times New Roman" w:cs="Times New Roman"/>
          <w:sz w:val="24"/>
          <w:szCs w:val="24"/>
          <w:lang w:eastAsia="en-US"/>
        </w:rPr>
        <w:t xml:space="preserve">Na zřeteli máme fyzické možnosti seniorů a při náznaku unavenosti může mediátor seniora zastoupit a dát čas na regeneraci. Popřípadě můžeme celé setkání ukončit dříve. </w:t>
      </w:r>
      <w:r w:rsidR="003F3624">
        <w:rPr>
          <w:rFonts w:ascii="Times New Roman" w:hAnsi="Times New Roman" w:cs="Times New Roman"/>
          <w:sz w:val="24"/>
          <w:szCs w:val="24"/>
          <w:lang w:eastAsia="en-US"/>
        </w:rPr>
        <w:t xml:space="preserve">Na poslední setkání si </w:t>
      </w:r>
      <w:r w:rsidR="00572493">
        <w:rPr>
          <w:rFonts w:ascii="Times New Roman" w:hAnsi="Times New Roman" w:cs="Times New Roman"/>
          <w:sz w:val="24"/>
          <w:szCs w:val="24"/>
          <w:lang w:eastAsia="en-US"/>
        </w:rPr>
        <w:t>vychovatelka</w:t>
      </w:r>
      <w:r w:rsidR="003F3624">
        <w:rPr>
          <w:rFonts w:ascii="Times New Roman" w:hAnsi="Times New Roman" w:cs="Times New Roman"/>
          <w:sz w:val="24"/>
          <w:szCs w:val="24"/>
          <w:lang w:eastAsia="en-US"/>
        </w:rPr>
        <w:t xml:space="preserve"> nepřipraví žádnou otázku. </w:t>
      </w:r>
    </w:p>
    <w:p w14:paraId="564F45D4" w14:textId="6D967636" w:rsidR="00572493" w:rsidRPr="00572493" w:rsidRDefault="00572493" w:rsidP="003F362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Je dán prostor dětem a seniorům, aby volně zhodnotili předposlední den. Na otázky „</w:t>
      </w:r>
      <w:r w:rsidR="00DB6CDE">
        <w:rPr>
          <w:rFonts w:ascii="Times New Roman" w:hAnsi="Times New Roman" w:cs="Times New Roman"/>
          <w:sz w:val="24"/>
          <w:szCs w:val="24"/>
          <w:lang w:eastAsia="en-US"/>
        </w:rPr>
        <w:t>Naučili jste se něco nového?“ „Jaké nové poznání Vám den přinesl?“</w:t>
      </w:r>
    </w:p>
    <w:p w14:paraId="2C1C7275" w14:textId="487F20CE" w:rsidR="003F3624" w:rsidRPr="003F3624" w:rsidRDefault="00CA0BD4" w:rsidP="003F362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Cíl p</w:t>
      </w:r>
      <w:r w:rsidR="003F3624">
        <w:rPr>
          <w:rFonts w:ascii="Times New Roman" w:hAnsi="Times New Roman" w:cs="Times New Roman"/>
          <w:sz w:val="24"/>
          <w:szCs w:val="24"/>
          <w:lang w:eastAsia="en-US"/>
        </w:rPr>
        <w:t>ředpokládá uvolněnou zábavu, volné téma, velikonoční náladu a závěrečné hry</w:t>
      </w:r>
      <w:r>
        <w:rPr>
          <w:rFonts w:ascii="Times New Roman" w:hAnsi="Times New Roman" w:cs="Times New Roman"/>
          <w:sz w:val="24"/>
          <w:szCs w:val="24"/>
          <w:lang w:eastAsia="en-US"/>
        </w:rPr>
        <w:t xml:space="preserve">, interakci, procvičování a získání slovní zásoby, vzájemné poznání a respekt </w:t>
      </w:r>
    </w:p>
    <w:p w14:paraId="7DB79886" w14:textId="5A5FB39E" w:rsidR="00596244" w:rsidRDefault="00596244" w:rsidP="00596244">
      <w:pPr>
        <w:spacing w:line="360" w:lineRule="auto"/>
        <w:jc w:val="both"/>
        <w:rPr>
          <w:rFonts w:ascii="Times New Roman" w:hAnsi="Times New Roman" w:cs="Times New Roman"/>
          <w:b/>
          <w:bCs/>
          <w:sz w:val="24"/>
          <w:szCs w:val="24"/>
          <w:lang w:eastAsia="en-US"/>
        </w:rPr>
      </w:pPr>
    </w:p>
    <w:p w14:paraId="6F53A5DB" w14:textId="77777777" w:rsidR="00E63307" w:rsidRDefault="00E63307" w:rsidP="00596244">
      <w:pPr>
        <w:spacing w:line="360" w:lineRule="auto"/>
        <w:jc w:val="both"/>
        <w:rPr>
          <w:rFonts w:ascii="Times New Roman" w:hAnsi="Times New Roman" w:cs="Times New Roman"/>
          <w:b/>
          <w:bCs/>
          <w:sz w:val="24"/>
          <w:szCs w:val="24"/>
          <w:lang w:eastAsia="en-US"/>
        </w:rPr>
      </w:pPr>
    </w:p>
    <w:p w14:paraId="651E2560" w14:textId="77777777" w:rsidR="00B8260E" w:rsidRDefault="00B8260E" w:rsidP="00596244">
      <w:pPr>
        <w:spacing w:line="360" w:lineRule="auto"/>
        <w:jc w:val="both"/>
        <w:rPr>
          <w:rFonts w:ascii="Times New Roman" w:hAnsi="Times New Roman" w:cs="Times New Roman"/>
          <w:b/>
          <w:bCs/>
          <w:sz w:val="24"/>
          <w:szCs w:val="24"/>
          <w:lang w:eastAsia="en-US"/>
        </w:rPr>
      </w:pPr>
    </w:p>
    <w:p w14:paraId="7DAED2DA" w14:textId="2508B450" w:rsidR="00937BA9" w:rsidRPr="005074DC" w:rsidRDefault="00E63307" w:rsidP="00AF2A49">
      <w:pPr>
        <w:pStyle w:val="Nadpis2"/>
        <w:rPr>
          <w:color w:val="auto"/>
          <w:lang w:eastAsia="en-US"/>
        </w:rPr>
      </w:pPr>
      <w:bookmarkStart w:id="75" w:name="_Toc134812955"/>
      <w:r>
        <w:rPr>
          <w:color w:val="auto"/>
          <w:lang w:eastAsia="en-US"/>
        </w:rPr>
        <w:lastRenderedPageBreak/>
        <w:t>5.1</w:t>
      </w:r>
      <w:r w:rsidR="005074DC">
        <w:rPr>
          <w:color w:val="auto"/>
          <w:lang w:eastAsia="en-US"/>
        </w:rPr>
        <w:t>.10</w:t>
      </w:r>
      <w:r w:rsidR="005074DC">
        <w:rPr>
          <w:color w:val="auto"/>
          <w:lang w:eastAsia="en-US"/>
        </w:rPr>
        <w:tab/>
      </w:r>
      <w:r w:rsidR="00B52E19">
        <w:rPr>
          <w:color w:val="auto"/>
          <w:lang w:eastAsia="en-US"/>
        </w:rPr>
        <w:tab/>
      </w:r>
      <w:r w:rsidR="00937BA9" w:rsidRPr="005074DC">
        <w:rPr>
          <w:color w:val="auto"/>
          <w:lang w:eastAsia="en-US"/>
        </w:rPr>
        <w:t>Desáté společné setkání</w:t>
      </w:r>
      <w:bookmarkEnd w:id="75"/>
    </w:p>
    <w:p w14:paraId="0FAA2E96" w14:textId="77777777" w:rsidR="003F3624" w:rsidRDefault="003F3624" w:rsidP="003F3624">
      <w:pPr>
        <w:rPr>
          <w:lang w:eastAsia="en-US"/>
        </w:rPr>
      </w:pPr>
    </w:p>
    <w:p w14:paraId="74EA73DB" w14:textId="3E5A7750" w:rsidR="003F3624" w:rsidRDefault="003F3624" w:rsidP="003F3624">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Duben</w:t>
      </w:r>
    </w:p>
    <w:p w14:paraId="2B379874" w14:textId="77777777" w:rsidR="003F3624" w:rsidRDefault="003F3624" w:rsidP="003F3624">
      <w:pPr>
        <w:rPr>
          <w:rFonts w:ascii="Times New Roman" w:hAnsi="Times New Roman" w:cs="Times New Roman"/>
          <w:b/>
          <w:bCs/>
          <w:sz w:val="24"/>
          <w:szCs w:val="24"/>
          <w:lang w:eastAsia="en-US"/>
        </w:rPr>
      </w:pPr>
    </w:p>
    <w:p w14:paraId="14947948" w14:textId="77777777" w:rsidR="003F3624" w:rsidRDefault="003F3624" w:rsidP="003F362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Organizační forma</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skupinová, 12 hráčů obou věkových skupin</w:t>
      </w:r>
    </w:p>
    <w:p w14:paraId="1EFD7914" w14:textId="77777777" w:rsidR="003F3624" w:rsidRDefault="003F3624" w:rsidP="003F3624">
      <w:pPr>
        <w:rPr>
          <w:rFonts w:ascii="Times New Roman" w:hAnsi="Times New Roman" w:cs="Times New Roman"/>
          <w:sz w:val="24"/>
          <w:szCs w:val="24"/>
          <w:lang w:eastAsia="en-US"/>
        </w:rPr>
      </w:pPr>
      <w:r w:rsidRPr="006617BC">
        <w:rPr>
          <w:rFonts w:ascii="Times New Roman" w:hAnsi="Times New Roman" w:cs="Times New Roman"/>
          <w:sz w:val="24"/>
          <w:szCs w:val="24"/>
          <w:u w:val="single"/>
          <w:lang w:eastAsia="en-US"/>
        </w:rPr>
        <w:t>Časová náročnost</w:t>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90 minut</w:t>
      </w:r>
    </w:p>
    <w:p w14:paraId="7D1AB766" w14:textId="77777777" w:rsidR="003F3624" w:rsidRDefault="003F3624" w:rsidP="003F362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6-99 let</w:t>
      </w:r>
    </w:p>
    <w:p w14:paraId="04FABAAC" w14:textId="77777777" w:rsidR="003F3624" w:rsidRDefault="003F3624" w:rsidP="003F3624">
      <w:pPr>
        <w:rPr>
          <w:rFonts w:ascii="Times New Roman" w:hAnsi="Times New Roman" w:cs="Times New Roman"/>
          <w:sz w:val="24"/>
          <w:szCs w:val="24"/>
          <w:lang w:eastAsia="en-US"/>
        </w:rPr>
      </w:pPr>
      <w:r>
        <w:rPr>
          <w:rFonts w:ascii="Times New Roman" w:hAnsi="Times New Roman" w:cs="Times New Roman"/>
          <w:sz w:val="24"/>
          <w:szCs w:val="24"/>
          <w:u w:val="single"/>
          <w:lang w:eastAsia="en-US"/>
        </w:rPr>
        <w:t>Pomůcky</w:t>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jmenovky dětí, vybrané deskové hry</w:t>
      </w:r>
    </w:p>
    <w:p w14:paraId="21D7FA47" w14:textId="77777777" w:rsidR="003F3624" w:rsidRPr="00113D0F" w:rsidRDefault="003F3624" w:rsidP="003F3624">
      <w:pPr>
        <w:spacing w:line="36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Cíl</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společná komunikační interakce, procvičení kognitivních a paměťových funkcí, strategie, fantazie </w:t>
      </w:r>
    </w:p>
    <w:p w14:paraId="3ED3B8C9" w14:textId="77777777" w:rsidR="00DB6CDE" w:rsidRDefault="003F3624" w:rsidP="003F362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Popis</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t xml:space="preserve">Poslední vzájemné mezigenerační setkání má proběhnout ve sváteční a poklidné atmosféře. </w:t>
      </w:r>
      <w:r w:rsidR="00DB6CDE">
        <w:rPr>
          <w:rFonts w:ascii="Times New Roman" w:hAnsi="Times New Roman" w:cs="Times New Roman"/>
          <w:sz w:val="24"/>
          <w:szCs w:val="24"/>
          <w:lang w:eastAsia="en-US"/>
        </w:rPr>
        <w:t>Vychovatelka</w:t>
      </w:r>
      <w:r>
        <w:rPr>
          <w:rFonts w:ascii="Times New Roman" w:hAnsi="Times New Roman" w:cs="Times New Roman"/>
          <w:sz w:val="24"/>
          <w:szCs w:val="24"/>
          <w:lang w:eastAsia="en-US"/>
        </w:rPr>
        <w:t xml:space="preserve"> dává prostor ke komunikaci. Tentokrát vede rozhovor mezi účastníky.</w:t>
      </w:r>
      <w:r w:rsidR="00F2071B" w:rsidRPr="00F2071B">
        <w:rPr>
          <w:rFonts w:ascii="Times New Roman" w:hAnsi="Times New Roman" w:cs="Times New Roman"/>
          <w:sz w:val="24"/>
          <w:szCs w:val="24"/>
          <w:lang w:eastAsia="en-US"/>
        </w:rPr>
        <w:t xml:space="preserve"> </w:t>
      </w:r>
      <w:r w:rsidR="00F2071B">
        <w:rPr>
          <w:rFonts w:ascii="Times New Roman" w:hAnsi="Times New Roman" w:cs="Times New Roman"/>
          <w:sz w:val="24"/>
          <w:szCs w:val="24"/>
          <w:lang w:eastAsia="en-US"/>
        </w:rPr>
        <w:t xml:space="preserve">Zbytek času věnujeme závěrečným hrám. </w:t>
      </w:r>
      <w:r>
        <w:rPr>
          <w:rFonts w:ascii="Times New Roman" w:hAnsi="Times New Roman" w:cs="Times New Roman"/>
          <w:sz w:val="24"/>
          <w:szCs w:val="24"/>
          <w:lang w:eastAsia="en-US"/>
        </w:rPr>
        <w:t xml:space="preserve"> </w:t>
      </w:r>
    </w:p>
    <w:p w14:paraId="0884109A" w14:textId="77777777" w:rsidR="00DB6CDE" w:rsidRDefault="00DB6CDE" w:rsidP="003F3624">
      <w:pPr>
        <w:spacing w:line="360" w:lineRule="auto"/>
        <w:jc w:val="both"/>
        <w:rPr>
          <w:rFonts w:ascii="Times New Roman" w:hAnsi="Times New Roman" w:cs="Times New Roman"/>
          <w:sz w:val="24"/>
          <w:szCs w:val="24"/>
          <w:lang w:eastAsia="en-US"/>
        </w:rPr>
      </w:pPr>
      <w:r w:rsidRPr="00DB6CDE">
        <w:rPr>
          <w:rFonts w:ascii="Times New Roman" w:hAnsi="Times New Roman" w:cs="Times New Roman"/>
          <w:sz w:val="24"/>
          <w:szCs w:val="24"/>
          <w:u w:val="single"/>
          <w:lang w:eastAsia="en-US"/>
        </w:rPr>
        <w:t>Závěr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w:t>
      </w:r>
      <w:r>
        <w:rPr>
          <w:rFonts w:ascii="Times New Roman" w:hAnsi="Times New Roman" w:cs="Times New Roman"/>
          <w:sz w:val="24"/>
          <w:szCs w:val="24"/>
          <w:lang w:eastAsia="en-US"/>
        </w:rPr>
        <w:tab/>
      </w:r>
      <w:r w:rsidR="003F3624" w:rsidRPr="00DB6CDE">
        <w:rPr>
          <w:rFonts w:ascii="Times New Roman" w:hAnsi="Times New Roman" w:cs="Times New Roman"/>
          <w:sz w:val="24"/>
          <w:szCs w:val="24"/>
          <w:lang w:eastAsia="en-US"/>
        </w:rPr>
        <w:t>Zakončení</w:t>
      </w:r>
      <w:r w:rsidR="003F3624">
        <w:rPr>
          <w:rFonts w:ascii="Times New Roman" w:hAnsi="Times New Roman" w:cs="Times New Roman"/>
          <w:sz w:val="24"/>
          <w:szCs w:val="24"/>
          <w:lang w:eastAsia="en-US"/>
        </w:rPr>
        <w:t xml:space="preserve"> celého dlouhého programu je ve znamení reflexe všech účastníků projektu</w:t>
      </w:r>
      <w:r w:rsidR="000F2821">
        <w:rPr>
          <w:rFonts w:ascii="Times New Roman" w:hAnsi="Times New Roman" w:cs="Times New Roman"/>
          <w:sz w:val="24"/>
          <w:szCs w:val="24"/>
          <w:lang w:eastAsia="en-US"/>
        </w:rPr>
        <w:t xml:space="preserve"> mezigeneračního setkávání. U dětí zjišťujeme, co pro ně znamenalo takové setkávání. Co nového se dozvěděly a jaký byli senioři jako děti a zdali mají s dnešními dětmi něco společného. </w:t>
      </w:r>
    </w:p>
    <w:p w14:paraId="5139139A" w14:textId="57A4CDC4" w:rsidR="003F3624" w:rsidRPr="003F3624" w:rsidRDefault="00DB6CDE" w:rsidP="003F3624">
      <w:pPr>
        <w:spacing w:line="360" w:lineRule="auto"/>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Vychovatelka</w:t>
      </w:r>
      <w:r w:rsidR="00F2071B">
        <w:rPr>
          <w:rFonts w:ascii="Times New Roman" w:hAnsi="Times New Roman" w:cs="Times New Roman"/>
          <w:sz w:val="24"/>
          <w:szCs w:val="24"/>
          <w:lang w:eastAsia="en-US"/>
        </w:rPr>
        <w:t xml:space="preserve"> může načerpat nápady na nová témata vzájemného setkávání. Zapojit se podle potřeb můžou i děti ze druhého stupně. </w:t>
      </w:r>
      <w:r w:rsidR="000F2821">
        <w:rPr>
          <w:rFonts w:ascii="Times New Roman" w:hAnsi="Times New Roman" w:cs="Times New Roman"/>
          <w:sz w:val="24"/>
          <w:szCs w:val="24"/>
          <w:lang w:eastAsia="en-US"/>
        </w:rPr>
        <w:t>Cílem je, aby děti poznaly, že i senior byl také dítě, že měl stejné nebo podobné zájmy</w:t>
      </w:r>
      <w:r w:rsidR="00A0158E">
        <w:rPr>
          <w:rFonts w:ascii="Times New Roman" w:hAnsi="Times New Roman" w:cs="Times New Roman"/>
          <w:sz w:val="24"/>
          <w:szCs w:val="24"/>
          <w:lang w:eastAsia="en-US"/>
        </w:rPr>
        <w:t xml:space="preserve"> a přání</w:t>
      </w:r>
      <w:r w:rsidR="000F2821">
        <w:rPr>
          <w:rFonts w:ascii="Times New Roman" w:hAnsi="Times New Roman" w:cs="Times New Roman"/>
          <w:sz w:val="24"/>
          <w:szCs w:val="24"/>
          <w:lang w:eastAsia="en-US"/>
        </w:rPr>
        <w:t>. Seniorům děti poskytly</w:t>
      </w:r>
      <w:r w:rsidR="00F2071B">
        <w:rPr>
          <w:rFonts w:ascii="Times New Roman" w:hAnsi="Times New Roman" w:cs="Times New Roman"/>
          <w:sz w:val="24"/>
          <w:szCs w:val="24"/>
          <w:lang w:eastAsia="en-US"/>
        </w:rPr>
        <w:t xml:space="preserve"> aktivitu, která procvičila jejich kognitivní funkce a zavzpomínání na věk, kdy byli dětmi. Na závěr proběhne loučení a možný příslib dalšího vzájemného setkání, třeba s novým tématem. Vhodné je vytvořit společnou fotografii. </w:t>
      </w:r>
      <w:r w:rsidR="000F47F6">
        <w:rPr>
          <w:rFonts w:ascii="Times New Roman" w:hAnsi="Times New Roman" w:cs="Times New Roman"/>
          <w:sz w:val="24"/>
          <w:szCs w:val="24"/>
          <w:lang w:eastAsia="en-US"/>
        </w:rPr>
        <w:t xml:space="preserve">Celá akce bude prezentována v místním tisku a školním časopise MUF. </w:t>
      </w:r>
      <w:r w:rsidR="00F2071B">
        <w:rPr>
          <w:rFonts w:ascii="Times New Roman" w:hAnsi="Times New Roman" w:cs="Times New Roman"/>
          <w:sz w:val="24"/>
          <w:szCs w:val="24"/>
          <w:lang w:eastAsia="en-US"/>
        </w:rPr>
        <w:t>Dodržení GDPR je podmínkou.</w:t>
      </w:r>
    </w:p>
    <w:p w14:paraId="6F984235" w14:textId="402022E6" w:rsidR="00937BA9" w:rsidRDefault="00937BA9" w:rsidP="008C1213">
      <w:pPr>
        <w:spacing w:line="360" w:lineRule="auto"/>
        <w:jc w:val="both"/>
        <w:rPr>
          <w:rFonts w:ascii="Times New Roman" w:hAnsi="Times New Roman" w:cs="Times New Roman"/>
          <w:b/>
          <w:bCs/>
          <w:sz w:val="24"/>
          <w:szCs w:val="24"/>
          <w:u w:val="single"/>
          <w:lang w:eastAsia="en-US"/>
        </w:rPr>
      </w:pPr>
    </w:p>
    <w:p w14:paraId="50251783" w14:textId="3C6B5119" w:rsidR="00937BA9" w:rsidRPr="00B52E19" w:rsidRDefault="00E63307" w:rsidP="00937BA9">
      <w:pPr>
        <w:pStyle w:val="Nadpis2"/>
        <w:rPr>
          <w:color w:val="auto"/>
          <w:lang w:eastAsia="en-US"/>
        </w:rPr>
      </w:pPr>
      <w:bookmarkStart w:id="76" w:name="_Toc134812956"/>
      <w:r>
        <w:rPr>
          <w:color w:val="auto"/>
          <w:lang w:eastAsia="en-US"/>
        </w:rPr>
        <w:t>5.2</w:t>
      </w:r>
      <w:r w:rsidR="00B52E19">
        <w:rPr>
          <w:color w:val="auto"/>
          <w:lang w:eastAsia="en-US"/>
        </w:rPr>
        <w:tab/>
      </w:r>
      <w:r w:rsidR="00937BA9" w:rsidRPr="00B52E19">
        <w:rPr>
          <w:color w:val="auto"/>
          <w:lang w:eastAsia="en-US"/>
        </w:rPr>
        <w:t>Pravidla vybraných deskových her</w:t>
      </w:r>
      <w:bookmarkEnd w:id="76"/>
    </w:p>
    <w:p w14:paraId="63C25913" w14:textId="31E02C02" w:rsidR="00EF46F8" w:rsidRDefault="00EF46F8" w:rsidP="00EF46F8">
      <w:pPr>
        <w:rPr>
          <w:lang w:eastAsia="en-US"/>
        </w:rPr>
      </w:pPr>
    </w:p>
    <w:p w14:paraId="00052292" w14:textId="73173010" w:rsidR="00EF46F8" w:rsidRDefault="00EF46F8" w:rsidP="00EF46F8">
      <w:pPr>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Člověče nezlob se!</w:t>
      </w:r>
    </w:p>
    <w:p w14:paraId="5B9BBC03" w14:textId="7DB7AB69" w:rsidR="00EF46F8" w:rsidRDefault="0098520C" w:rsidP="00E63427">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t>2-6 hráčů</w:t>
      </w:r>
    </w:p>
    <w:p w14:paraId="1220C29D" w14:textId="0A37DC53" w:rsidR="0098520C" w:rsidRDefault="0098520C" w:rsidP="00E63427">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lastRenderedPageBreak/>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6-99 let</w:t>
      </w:r>
    </w:p>
    <w:p w14:paraId="18F016F0" w14:textId="77777777" w:rsidR="00DD2EE2" w:rsidRPr="00FC298E" w:rsidRDefault="00DD2EE2" w:rsidP="00DD2EE2">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t>sebeovládání, soustředění, postřeh, pozornost, trpělivost, taktika, logika a hlavně zábava</w:t>
      </w:r>
    </w:p>
    <w:p w14:paraId="670372D4" w14:textId="7DB9498C" w:rsidR="0098520C" w:rsidRDefault="0098520C" w:rsidP="00E63427">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sidRPr="001B04C9">
        <w:rPr>
          <w:rFonts w:ascii="Times New Roman" w:hAnsi="Times New Roman" w:cs="Times New Roman"/>
          <w:b/>
          <w:bCs/>
          <w:sz w:val="24"/>
          <w:szCs w:val="24"/>
          <w:lang w:eastAsia="en-US"/>
        </w:rPr>
        <w:tab/>
      </w:r>
      <w:r>
        <w:rPr>
          <w:rFonts w:ascii="Times New Roman" w:hAnsi="Times New Roman" w:cs="Times New Roman"/>
          <w:sz w:val="24"/>
          <w:szCs w:val="24"/>
          <w:lang w:eastAsia="en-US"/>
        </w:rPr>
        <w:tab/>
        <w:t xml:space="preserve">Úkolem každého hráče je projít se svými figurkami celé hrací pole a umístit je ke středu herního pole do </w:t>
      </w:r>
      <w:r w:rsidR="00F57CBB">
        <w:rPr>
          <w:rFonts w:ascii="Times New Roman" w:hAnsi="Times New Roman" w:cs="Times New Roman"/>
          <w:sz w:val="24"/>
          <w:szCs w:val="24"/>
          <w:lang w:eastAsia="en-US"/>
        </w:rPr>
        <w:t>tzv. domečku. Komu se to nejdříve podaří, hru vyhrává</w:t>
      </w:r>
      <w:r w:rsidR="00E6342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14:paraId="2465B698" w14:textId="7A4DB474" w:rsidR="0098520C" w:rsidRDefault="0098520C" w:rsidP="00E63427">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1B04C9">
        <w:rPr>
          <w:rFonts w:ascii="Times New Roman" w:hAnsi="Times New Roman" w:cs="Times New Roman"/>
          <w:sz w:val="24"/>
          <w:szCs w:val="24"/>
          <w:lang w:eastAsia="en-US"/>
        </w:rPr>
        <w:t>O</w:t>
      </w:r>
      <w:r>
        <w:rPr>
          <w:rFonts w:ascii="Times New Roman" w:hAnsi="Times New Roman" w:cs="Times New Roman"/>
          <w:sz w:val="24"/>
          <w:szCs w:val="24"/>
          <w:lang w:eastAsia="en-US"/>
        </w:rPr>
        <w:t>boustranný herní plán,1x hrací kostka, 24 figurek v barvě červené, žluté, modré, zelené, bílé a černé</w:t>
      </w:r>
    </w:p>
    <w:p w14:paraId="6EB5405F" w14:textId="7F0B1D35" w:rsidR="001B04C9" w:rsidRDefault="00F57CBB" w:rsidP="001B04C9">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sidR="008B2E92">
        <w:rPr>
          <w:rFonts w:ascii="Times New Roman" w:hAnsi="Times New Roman" w:cs="Times New Roman"/>
          <w:sz w:val="24"/>
          <w:szCs w:val="24"/>
          <w:lang w:eastAsia="en-US"/>
        </w:rPr>
        <w:tab/>
      </w:r>
      <w:r w:rsidR="008B2E92">
        <w:rPr>
          <w:rFonts w:ascii="Times New Roman" w:hAnsi="Times New Roman" w:cs="Times New Roman"/>
          <w:sz w:val="24"/>
          <w:szCs w:val="24"/>
          <w:lang w:eastAsia="en-US"/>
        </w:rPr>
        <w:tab/>
      </w:r>
      <w:r w:rsidR="001B04C9">
        <w:rPr>
          <w:rFonts w:ascii="Times New Roman" w:hAnsi="Times New Roman" w:cs="Times New Roman"/>
          <w:sz w:val="24"/>
          <w:szCs w:val="24"/>
          <w:lang w:eastAsia="en-US"/>
        </w:rPr>
        <w:t xml:space="preserve">Hráči si vyberou herní plán podle počtu hráčů. Každý hráč si vybere 4 figurky stejné barvy a postaví si všechny na vyhraněná </w:t>
      </w:r>
      <w:r w:rsidR="009743DB">
        <w:rPr>
          <w:rFonts w:ascii="Times New Roman" w:hAnsi="Times New Roman" w:cs="Times New Roman"/>
          <w:sz w:val="24"/>
          <w:szCs w:val="24"/>
          <w:lang w:eastAsia="en-US"/>
        </w:rPr>
        <w:t xml:space="preserve">startovací </w:t>
      </w:r>
      <w:r w:rsidR="001B04C9">
        <w:rPr>
          <w:rFonts w:ascii="Times New Roman" w:hAnsi="Times New Roman" w:cs="Times New Roman"/>
          <w:sz w:val="24"/>
          <w:szCs w:val="24"/>
          <w:lang w:eastAsia="en-US"/>
        </w:rPr>
        <w:t>políčka se shodnou barvou figurek</w:t>
      </w:r>
      <w:r w:rsidR="00C71850">
        <w:rPr>
          <w:rFonts w:ascii="Times New Roman" w:hAnsi="Times New Roman" w:cs="Times New Roman"/>
          <w:sz w:val="24"/>
          <w:szCs w:val="24"/>
          <w:lang w:eastAsia="en-US"/>
        </w:rPr>
        <w:t>. Jednu</w:t>
      </w:r>
      <w:r w:rsidR="001B04C9">
        <w:rPr>
          <w:rFonts w:ascii="Times New Roman" w:hAnsi="Times New Roman" w:cs="Times New Roman"/>
          <w:sz w:val="24"/>
          <w:szCs w:val="24"/>
          <w:lang w:eastAsia="en-US"/>
        </w:rPr>
        <w:t xml:space="preserve"> figurku si všichni postaví na start.</w:t>
      </w:r>
    </w:p>
    <w:p w14:paraId="263D2AD2" w14:textId="673EEE7C" w:rsidR="001B04C9" w:rsidRDefault="001B04C9" w:rsidP="001B04C9">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r>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ab/>
      </w:r>
      <w:r w:rsidR="00C71850">
        <w:rPr>
          <w:rFonts w:ascii="Times New Roman" w:hAnsi="Times New Roman" w:cs="Times New Roman"/>
          <w:sz w:val="24"/>
          <w:szCs w:val="24"/>
          <w:lang w:eastAsia="en-US"/>
        </w:rPr>
        <w:t xml:space="preserve">Každý hráč si hodí kostkou. Hru začíná ten hráč, kterému padne na kostce hodnota </w:t>
      </w:r>
      <w:r w:rsidR="009743DB">
        <w:rPr>
          <w:rFonts w:ascii="Times New Roman" w:hAnsi="Times New Roman" w:cs="Times New Roman"/>
          <w:sz w:val="24"/>
          <w:szCs w:val="24"/>
          <w:lang w:eastAsia="en-US"/>
        </w:rPr>
        <w:t>„</w:t>
      </w:r>
      <w:r w:rsidR="00C71850">
        <w:rPr>
          <w:rFonts w:ascii="Times New Roman" w:hAnsi="Times New Roman" w:cs="Times New Roman"/>
          <w:sz w:val="24"/>
          <w:szCs w:val="24"/>
          <w:lang w:eastAsia="en-US"/>
        </w:rPr>
        <w:t>6</w:t>
      </w:r>
      <w:r w:rsidR="009743DB">
        <w:rPr>
          <w:rFonts w:ascii="Times New Roman" w:hAnsi="Times New Roman" w:cs="Times New Roman"/>
          <w:sz w:val="24"/>
          <w:szCs w:val="24"/>
          <w:lang w:eastAsia="en-US"/>
        </w:rPr>
        <w:t>“</w:t>
      </w:r>
      <w:r w:rsidR="00C71850">
        <w:rPr>
          <w:rFonts w:ascii="Times New Roman" w:hAnsi="Times New Roman" w:cs="Times New Roman"/>
          <w:sz w:val="24"/>
          <w:szCs w:val="24"/>
          <w:lang w:eastAsia="en-US"/>
        </w:rPr>
        <w:t>. Posléze se přidají postupně další hráči. Házejí kostkou a postupují svou figurkou o tolik políček, kolik padne bodů při hodu kostkou. Hráči postupují po směru hodinových ručiček.</w:t>
      </w:r>
    </w:p>
    <w:p w14:paraId="74500B8C" w14:textId="460B73EC" w:rsidR="009743DB" w:rsidRDefault="009743DB" w:rsidP="001B04C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Padne-li hráči „6“ musí nasadit svou figurku, která čeká na startovacím políčku do hry. Hází ještě jednou kostkou. Posune svou novou figurku dál po herním plánu, podle počtu bodů na hozené kostce. </w:t>
      </w:r>
    </w:p>
    <w:p w14:paraId="406AFF66" w14:textId="4D5682FE" w:rsidR="009743DB" w:rsidRDefault="009743DB" w:rsidP="001B04C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Pokud má hráč ve hře všechny figurky, může postupovat po herním plánu libovolnou figurkou svojí barvy. V případě, že hodí kostkou „6“</w:t>
      </w:r>
      <w:r w:rsidR="00122E8F">
        <w:rPr>
          <w:rFonts w:ascii="Times New Roman" w:hAnsi="Times New Roman" w:cs="Times New Roman"/>
          <w:sz w:val="24"/>
          <w:szCs w:val="24"/>
          <w:lang w:eastAsia="en-US"/>
        </w:rPr>
        <w:t xml:space="preserve"> a dostane se s figurkou na místo, kde stojí vlastní figurka, musí ji vrátit zpět na svůj startovací zásobník a hází kostkou ještě jednou.</w:t>
      </w:r>
    </w:p>
    <w:p w14:paraId="5EC5209E" w14:textId="6327A507" w:rsidR="00122E8F" w:rsidRDefault="00122E8F" w:rsidP="001B04C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Hráč, který postupuje figurkou po herním plánu, může přeskakovat svoje figurky i figurky protihráčů.</w:t>
      </w:r>
    </w:p>
    <w:p w14:paraId="02F2EBC4" w14:textId="74625D60" w:rsidR="00122E8F" w:rsidRDefault="00122E8F" w:rsidP="001B04C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Pokud se hráč dostane se svou figurkou po hodu kostkou na obsazené pole herního plánu, vrátí figurku protihráče do startovacího zásobníku figurek její barvy a postaví se na uvolněné místo. Vyhozené figurky se mohou vrátit do hry, pokud její hráč hodí „6“.</w:t>
      </w:r>
    </w:p>
    <w:p w14:paraId="6FF5BB42" w14:textId="411DBB5A" w:rsidR="0047141C" w:rsidRDefault="00122E8F" w:rsidP="001B04C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Figurky, které prošly celou trasu herního plánu</w:t>
      </w:r>
      <w:r w:rsidR="00AA78AA">
        <w:rPr>
          <w:rFonts w:ascii="Times New Roman" w:hAnsi="Times New Roman" w:cs="Times New Roman"/>
          <w:sz w:val="24"/>
          <w:szCs w:val="24"/>
          <w:lang w:eastAsia="en-US"/>
        </w:rPr>
        <w:t xml:space="preserve">, umístí hráči do středu herního plánu, tzv. domečku, kde 4 políčka mají stejnou barvu jako figurky. Tato políčka jsou cílem hry. Do domečku vstupuje jen příslušná figurka stejné barvy jako políčka v domečku. Záleží však na hodu kostkou a počtu bodů. Hráč postupuje do domečku padne-li počet bodů na kostce takový, </w:t>
      </w:r>
      <w:r w:rsidR="00AA78AA">
        <w:rPr>
          <w:rFonts w:ascii="Times New Roman" w:hAnsi="Times New Roman" w:cs="Times New Roman"/>
          <w:sz w:val="24"/>
          <w:szCs w:val="24"/>
          <w:lang w:eastAsia="en-US"/>
        </w:rPr>
        <w:lastRenderedPageBreak/>
        <w:t>aby mohl obsadit domovská políčka. Pokud nepadne přesný počet bodů na kostce, aby mohl hráč posouvat figurku do domečku, musí vyčkat na nový hod kostkou a čekat, až padne odpovídající počet políček do vstupu do domečku. V domečku může svoje figurky přeskakovat, ale jen za předpokladu, pokud mají volné políčko.</w:t>
      </w:r>
    </w:p>
    <w:p w14:paraId="28D472C5" w14:textId="77777777" w:rsidR="0051170A" w:rsidRDefault="0051170A" w:rsidP="001B04C9">
      <w:pPr>
        <w:spacing w:line="360" w:lineRule="auto"/>
        <w:jc w:val="both"/>
        <w:rPr>
          <w:rFonts w:ascii="Times New Roman" w:hAnsi="Times New Roman" w:cs="Times New Roman"/>
          <w:sz w:val="24"/>
          <w:szCs w:val="24"/>
          <w:lang w:eastAsia="en-US"/>
        </w:rPr>
      </w:pPr>
    </w:p>
    <w:p w14:paraId="11027C82" w14:textId="336AA4B6" w:rsidR="00961797" w:rsidRDefault="00906DEA" w:rsidP="00961797">
      <w:pPr>
        <w:rPr>
          <w:rFonts w:ascii="Times New Roman" w:hAnsi="Times New Roman" w:cs="Times New Roman"/>
          <w:b/>
          <w:bCs/>
          <w:sz w:val="24"/>
          <w:szCs w:val="24"/>
          <w:u w:val="single"/>
          <w:lang w:eastAsia="en-US"/>
        </w:rPr>
      </w:pPr>
      <w:bookmarkStart w:id="77" w:name="_Hlk131369541"/>
      <w:r>
        <w:rPr>
          <w:rFonts w:ascii="Times New Roman" w:hAnsi="Times New Roman" w:cs="Times New Roman"/>
          <w:b/>
          <w:bCs/>
          <w:sz w:val="24"/>
          <w:szCs w:val="24"/>
          <w:u w:val="single"/>
          <w:lang w:eastAsia="en-US"/>
        </w:rPr>
        <w:t>Dáma</w:t>
      </w:r>
    </w:p>
    <w:p w14:paraId="276F38E8" w14:textId="3D4D8726" w:rsidR="00961797" w:rsidRDefault="00961797" w:rsidP="00961797">
      <w:pPr>
        <w:jc w:val="both"/>
        <w:rPr>
          <w:rFonts w:ascii="Times New Roman" w:hAnsi="Times New Roman" w:cs="Times New Roman"/>
          <w:sz w:val="24"/>
          <w:szCs w:val="24"/>
          <w:lang w:eastAsia="en-US"/>
        </w:rPr>
      </w:pPr>
      <w:bookmarkStart w:id="78" w:name="_Hlk131454585"/>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t>2</w:t>
      </w:r>
      <w:r w:rsidR="00906DE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hráč</w:t>
      </w:r>
      <w:r w:rsidR="00906DEA">
        <w:rPr>
          <w:rFonts w:ascii="Times New Roman" w:hAnsi="Times New Roman" w:cs="Times New Roman"/>
          <w:sz w:val="24"/>
          <w:szCs w:val="24"/>
          <w:lang w:eastAsia="en-US"/>
        </w:rPr>
        <w:t>i</w:t>
      </w:r>
    </w:p>
    <w:p w14:paraId="70E6E02A" w14:textId="77777777" w:rsidR="00961797" w:rsidRDefault="00961797" w:rsidP="00961797">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6-99 let</w:t>
      </w:r>
    </w:p>
    <w:p w14:paraId="046A7C54" w14:textId="77777777" w:rsidR="00961797" w:rsidRPr="00FC298E" w:rsidRDefault="00961797" w:rsidP="00961797">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t>sebeovládání, soustředění, postřeh, pozornost, trpělivost, taktika, logika a hlavně zábava</w:t>
      </w:r>
    </w:p>
    <w:p w14:paraId="043056AB" w14:textId="27A99674" w:rsidR="00961797" w:rsidRDefault="00961797" w:rsidP="00961797">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sidRPr="001B04C9">
        <w:rPr>
          <w:rFonts w:ascii="Times New Roman" w:hAnsi="Times New Roman" w:cs="Times New Roman"/>
          <w:b/>
          <w:bCs/>
          <w:sz w:val="24"/>
          <w:szCs w:val="24"/>
          <w:lang w:eastAsia="en-US"/>
        </w:rPr>
        <w:tab/>
      </w:r>
      <w:r>
        <w:rPr>
          <w:rFonts w:ascii="Times New Roman" w:hAnsi="Times New Roman" w:cs="Times New Roman"/>
          <w:sz w:val="24"/>
          <w:szCs w:val="24"/>
          <w:lang w:eastAsia="en-US"/>
        </w:rPr>
        <w:tab/>
        <w:t>Úkolem každého hráče je</w:t>
      </w:r>
      <w:r w:rsidR="00906DEA">
        <w:rPr>
          <w:rFonts w:ascii="Times New Roman" w:hAnsi="Times New Roman" w:cs="Times New Roman"/>
          <w:sz w:val="24"/>
          <w:szCs w:val="24"/>
          <w:lang w:eastAsia="en-US"/>
        </w:rPr>
        <w:t xml:space="preserve"> vyřadit všechny protihráčovi kameny nebo alespoň zablokovat kámen, aby znemožnil protihráči táhnout svým kamenem</w:t>
      </w:r>
      <w:r>
        <w:rPr>
          <w:rFonts w:ascii="Times New Roman" w:hAnsi="Times New Roman" w:cs="Times New Roman"/>
          <w:sz w:val="24"/>
          <w:szCs w:val="24"/>
          <w:lang w:eastAsia="en-US"/>
        </w:rPr>
        <w:t xml:space="preserve">. Komu se to nejdříve podaří, hru vyhrává. </w:t>
      </w:r>
    </w:p>
    <w:p w14:paraId="4D79A1C8" w14:textId="170F2620" w:rsidR="00961797" w:rsidRDefault="00961797" w:rsidP="00961797">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906DEA">
        <w:rPr>
          <w:rFonts w:ascii="Times New Roman" w:hAnsi="Times New Roman" w:cs="Times New Roman"/>
          <w:sz w:val="24"/>
          <w:szCs w:val="24"/>
          <w:lang w:eastAsia="en-US"/>
        </w:rPr>
        <w:t>H</w:t>
      </w:r>
      <w:r>
        <w:rPr>
          <w:rFonts w:ascii="Times New Roman" w:hAnsi="Times New Roman" w:cs="Times New Roman"/>
          <w:sz w:val="24"/>
          <w:szCs w:val="24"/>
          <w:lang w:eastAsia="en-US"/>
        </w:rPr>
        <w:t>erní plán</w:t>
      </w:r>
      <w:r w:rsidR="00906DEA">
        <w:rPr>
          <w:rFonts w:ascii="Times New Roman" w:hAnsi="Times New Roman" w:cs="Times New Roman"/>
          <w:sz w:val="24"/>
          <w:szCs w:val="24"/>
          <w:lang w:eastAsia="en-US"/>
        </w:rPr>
        <w:t xml:space="preserve"> šachovnice</w:t>
      </w:r>
      <w:r w:rsidR="00C6181E">
        <w:rPr>
          <w:rFonts w:ascii="Times New Roman" w:hAnsi="Times New Roman" w:cs="Times New Roman"/>
          <w:sz w:val="24"/>
          <w:szCs w:val="24"/>
          <w:lang w:eastAsia="en-US"/>
        </w:rPr>
        <w:t xml:space="preserve"> – </w:t>
      </w:r>
      <w:r w:rsidR="00B80FB4">
        <w:rPr>
          <w:rFonts w:ascii="Times New Roman" w:hAnsi="Times New Roman" w:cs="Times New Roman"/>
          <w:sz w:val="24"/>
          <w:szCs w:val="24"/>
          <w:lang w:eastAsia="en-US"/>
        </w:rPr>
        <w:t>64</w:t>
      </w:r>
      <w:r w:rsidR="00C6181E">
        <w:rPr>
          <w:rFonts w:ascii="Times New Roman" w:hAnsi="Times New Roman" w:cs="Times New Roman"/>
          <w:sz w:val="24"/>
          <w:szCs w:val="24"/>
          <w:lang w:eastAsia="en-US"/>
        </w:rPr>
        <w:t xml:space="preserve"> polí</w:t>
      </w:r>
      <w:r>
        <w:rPr>
          <w:rFonts w:ascii="Times New Roman" w:hAnsi="Times New Roman" w:cs="Times New Roman"/>
          <w:sz w:val="24"/>
          <w:szCs w:val="24"/>
          <w:lang w:eastAsia="en-US"/>
        </w:rPr>
        <w:t>,</w:t>
      </w:r>
      <w:r w:rsidR="00906DEA">
        <w:rPr>
          <w:rFonts w:ascii="Times New Roman" w:hAnsi="Times New Roman" w:cs="Times New Roman"/>
          <w:sz w:val="24"/>
          <w:szCs w:val="24"/>
          <w:lang w:eastAsia="en-US"/>
        </w:rPr>
        <w:t xml:space="preserve"> 12 kulatých kamenů</w:t>
      </w:r>
      <w:r w:rsidR="00C6181E">
        <w:rPr>
          <w:rFonts w:ascii="Times New Roman" w:hAnsi="Times New Roman" w:cs="Times New Roman"/>
          <w:sz w:val="24"/>
          <w:szCs w:val="24"/>
          <w:lang w:eastAsia="en-US"/>
        </w:rPr>
        <w:t xml:space="preserve"> bíle barvy, 12 kulatých kamenů černé barvy</w:t>
      </w:r>
    </w:p>
    <w:p w14:paraId="4E405052" w14:textId="549DB8D0" w:rsidR="00961797" w:rsidRDefault="00961797" w:rsidP="00961797">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DF1661">
        <w:rPr>
          <w:rFonts w:ascii="Times New Roman" w:hAnsi="Times New Roman" w:cs="Times New Roman"/>
          <w:sz w:val="24"/>
          <w:szCs w:val="24"/>
          <w:lang w:eastAsia="en-US"/>
        </w:rPr>
        <w:t xml:space="preserve">Každý hráč si vezme 8 kamenů bílé nebo černé barvy dohodnou se nebo losují). Herní plán položí tak, aby měli po levé straně první v řadě černé políčko. Každý z hráčů rozmístí svých 8 kamenů na černá políčka (dvě řady ze své strany). Hru začíná hráč s bílými kameny. </w:t>
      </w:r>
    </w:p>
    <w:p w14:paraId="283612D4" w14:textId="06409BB5" w:rsidR="009907B0" w:rsidRDefault="00961797" w:rsidP="00961797">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bookmarkEnd w:id="77"/>
      <w:bookmarkEnd w:id="78"/>
      <w:r w:rsidR="00DF1661">
        <w:rPr>
          <w:rFonts w:ascii="Times New Roman" w:hAnsi="Times New Roman" w:cs="Times New Roman"/>
          <w:b/>
          <w:bCs/>
          <w:sz w:val="24"/>
          <w:szCs w:val="24"/>
          <w:lang w:eastAsia="en-US"/>
        </w:rPr>
        <w:tab/>
      </w:r>
      <w:r w:rsidR="00DF1661">
        <w:rPr>
          <w:rFonts w:ascii="Times New Roman" w:hAnsi="Times New Roman" w:cs="Times New Roman"/>
          <w:b/>
          <w:bCs/>
          <w:sz w:val="24"/>
          <w:szCs w:val="24"/>
          <w:lang w:eastAsia="en-US"/>
        </w:rPr>
        <w:tab/>
      </w:r>
      <w:r w:rsidR="00DF1661" w:rsidRPr="00DF1661">
        <w:rPr>
          <w:rFonts w:ascii="Times New Roman" w:hAnsi="Times New Roman" w:cs="Times New Roman"/>
          <w:sz w:val="24"/>
          <w:szCs w:val="24"/>
          <w:lang w:eastAsia="en-US"/>
        </w:rPr>
        <w:t>Hráči posouvají svoje kameny</w:t>
      </w:r>
      <w:r w:rsidR="00DF1661">
        <w:rPr>
          <w:rFonts w:ascii="Times New Roman" w:hAnsi="Times New Roman" w:cs="Times New Roman"/>
          <w:b/>
          <w:bCs/>
          <w:sz w:val="24"/>
          <w:szCs w:val="24"/>
          <w:lang w:eastAsia="en-US"/>
        </w:rPr>
        <w:t xml:space="preserve"> </w:t>
      </w:r>
      <w:r w:rsidR="00DF1661" w:rsidRPr="00B80FB4">
        <w:rPr>
          <w:rFonts w:ascii="Times New Roman" w:hAnsi="Times New Roman" w:cs="Times New Roman"/>
          <w:sz w:val="24"/>
          <w:szCs w:val="24"/>
          <w:lang w:eastAsia="en-US"/>
        </w:rPr>
        <w:t>pouze po tmavých políčkách</w:t>
      </w:r>
      <w:r w:rsidR="00B80FB4">
        <w:rPr>
          <w:rFonts w:ascii="Times New Roman" w:hAnsi="Times New Roman" w:cs="Times New Roman"/>
          <w:sz w:val="24"/>
          <w:szCs w:val="24"/>
          <w:lang w:eastAsia="en-US"/>
        </w:rPr>
        <w:t xml:space="preserve"> o jedno pole</w:t>
      </w:r>
      <w:r w:rsidR="00C5772E">
        <w:rPr>
          <w:rFonts w:ascii="Times New Roman" w:hAnsi="Times New Roman" w:cs="Times New Roman"/>
          <w:sz w:val="24"/>
          <w:szCs w:val="24"/>
          <w:lang w:eastAsia="en-US"/>
        </w:rPr>
        <w:t>,</w:t>
      </w:r>
      <w:r w:rsidR="00B80FB4">
        <w:rPr>
          <w:rFonts w:ascii="Times New Roman" w:hAnsi="Times New Roman" w:cs="Times New Roman"/>
          <w:sz w:val="24"/>
          <w:szCs w:val="24"/>
          <w:lang w:eastAsia="en-US"/>
        </w:rPr>
        <w:t xml:space="preserve"> a to pouze šikmo do stran. Posouvají je pouze vpřed, zpátky táhnout nesmí.</w:t>
      </w:r>
      <w:r w:rsidR="00C5772E">
        <w:rPr>
          <w:rFonts w:ascii="Times New Roman" w:hAnsi="Times New Roman" w:cs="Times New Roman"/>
          <w:sz w:val="24"/>
          <w:szCs w:val="24"/>
          <w:lang w:eastAsia="en-US"/>
        </w:rPr>
        <w:t xml:space="preserve"> Na světlá pole žádný z kamenů nesmí vstoupit. Vstoupí-li hráč při tahu před kámen protihráče, může ho přeskočit pouze tehdy, pokud je za protihráčovým kamenem volné pole. Pokud přeskočí, zabírá kámen protihráče, vyřazuje ho ze hry. Může nastat situace, že hráč přeskočí kámen protihráče, který vyřadí ze hry a ocitne se opět před dalším kamenem protihráče</w:t>
      </w:r>
      <w:r w:rsidR="00010EB2">
        <w:rPr>
          <w:rFonts w:ascii="Times New Roman" w:hAnsi="Times New Roman" w:cs="Times New Roman"/>
          <w:sz w:val="24"/>
          <w:szCs w:val="24"/>
          <w:lang w:eastAsia="en-US"/>
        </w:rPr>
        <w:t xml:space="preserve"> a vyřadí ho ze </w:t>
      </w:r>
      <w:r w:rsidR="00C5772E">
        <w:rPr>
          <w:rFonts w:ascii="Times New Roman" w:hAnsi="Times New Roman" w:cs="Times New Roman"/>
          <w:sz w:val="24"/>
          <w:szCs w:val="24"/>
          <w:lang w:eastAsia="en-US"/>
        </w:rPr>
        <w:t>hry</w:t>
      </w:r>
      <w:r w:rsidR="00010EB2">
        <w:rPr>
          <w:rFonts w:ascii="Times New Roman" w:hAnsi="Times New Roman" w:cs="Times New Roman"/>
          <w:sz w:val="24"/>
          <w:szCs w:val="24"/>
          <w:lang w:eastAsia="en-US"/>
        </w:rPr>
        <w:t>, za předpokladu, že hned za protihráčovým kamenem bude volné pole.</w:t>
      </w:r>
      <w:r w:rsidR="00C5772E">
        <w:rPr>
          <w:rFonts w:ascii="Times New Roman" w:hAnsi="Times New Roman" w:cs="Times New Roman"/>
          <w:sz w:val="24"/>
          <w:szCs w:val="24"/>
          <w:lang w:eastAsia="en-US"/>
        </w:rPr>
        <w:t xml:space="preserve"> Přeskoč</w:t>
      </w:r>
      <w:r w:rsidR="00010EB2">
        <w:rPr>
          <w:rFonts w:ascii="Times New Roman" w:hAnsi="Times New Roman" w:cs="Times New Roman"/>
          <w:sz w:val="24"/>
          <w:szCs w:val="24"/>
          <w:lang w:eastAsia="en-US"/>
        </w:rPr>
        <w:t>í</w:t>
      </w:r>
      <w:r w:rsidR="00C5772E">
        <w:rPr>
          <w:rFonts w:ascii="Times New Roman" w:hAnsi="Times New Roman" w:cs="Times New Roman"/>
          <w:sz w:val="24"/>
          <w:szCs w:val="24"/>
          <w:lang w:eastAsia="en-US"/>
        </w:rPr>
        <w:t xml:space="preserve"> tedy dva kameny.</w:t>
      </w:r>
      <w:r w:rsidR="00010EB2">
        <w:rPr>
          <w:rFonts w:ascii="Times New Roman" w:hAnsi="Times New Roman" w:cs="Times New Roman"/>
          <w:sz w:val="24"/>
          <w:szCs w:val="24"/>
          <w:lang w:eastAsia="en-US"/>
        </w:rPr>
        <w:t xml:space="preserve"> Pokud se hráč dostane skokem do poslední řady protihráče na černé pole, kámen se stává DÁMOU. Dáma se vyznačuje dvěma kameny na sobě. Má větší herní hodnotu.  Dáma smí skákat dopředu i dozadu přes několik polí, ale pouze šikmo</w:t>
      </w:r>
      <w:r w:rsidR="00FA5B5A">
        <w:rPr>
          <w:rFonts w:ascii="Times New Roman" w:hAnsi="Times New Roman" w:cs="Times New Roman"/>
          <w:sz w:val="24"/>
          <w:szCs w:val="24"/>
          <w:lang w:eastAsia="en-US"/>
        </w:rPr>
        <w:t xml:space="preserve"> a pokud jsou volná</w:t>
      </w:r>
      <w:r w:rsidR="00010EB2">
        <w:rPr>
          <w:rFonts w:ascii="Times New Roman" w:hAnsi="Times New Roman" w:cs="Times New Roman"/>
          <w:sz w:val="24"/>
          <w:szCs w:val="24"/>
          <w:lang w:eastAsia="en-US"/>
        </w:rPr>
        <w:t>.</w:t>
      </w:r>
      <w:r w:rsidR="00FA5B5A">
        <w:rPr>
          <w:rFonts w:ascii="Times New Roman" w:hAnsi="Times New Roman" w:cs="Times New Roman"/>
          <w:sz w:val="24"/>
          <w:szCs w:val="24"/>
          <w:lang w:eastAsia="en-US"/>
        </w:rPr>
        <w:t xml:space="preserve"> Hráč může ve hře získat více dam.</w:t>
      </w:r>
      <w:r w:rsidR="00C5772E">
        <w:rPr>
          <w:rFonts w:ascii="Times New Roman" w:hAnsi="Times New Roman" w:cs="Times New Roman"/>
          <w:sz w:val="24"/>
          <w:szCs w:val="24"/>
          <w:lang w:eastAsia="en-US"/>
        </w:rPr>
        <w:t xml:space="preserve"> </w:t>
      </w:r>
      <w:r w:rsidR="00FA5B5A">
        <w:rPr>
          <w:rFonts w:ascii="Times New Roman" w:hAnsi="Times New Roman" w:cs="Times New Roman"/>
          <w:sz w:val="24"/>
          <w:szCs w:val="24"/>
          <w:lang w:eastAsia="en-US"/>
        </w:rPr>
        <w:t xml:space="preserve">S dámou se smí hráč postavit i na vzdálenější pole, pokud je to strategicky </w:t>
      </w:r>
      <w:r w:rsidR="00FA5B5A">
        <w:rPr>
          <w:rFonts w:ascii="Times New Roman" w:hAnsi="Times New Roman" w:cs="Times New Roman"/>
          <w:sz w:val="24"/>
          <w:szCs w:val="24"/>
          <w:lang w:eastAsia="en-US"/>
        </w:rPr>
        <w:lastRenderedPageBreak/>
        <w:t>výhodné.</w:t>
      </w:r>
      <w:r w:rsidR="009907B0">
        <w:rPr>
          <w:rFonts w:ascii="Times New Roman" w:hAnsi="Times New Roman" w:cs="Times New Roman"/>
          <w:sz w:val="24"/>
          <w:szCs w:val="24"/>
          <w:lang w:eastAsia="en-US"/>
        </w:rPr>
        <w:t xml:space="preserve"> Z tohoto místa může šikmo přeskakovat a po cestě posbírat kameny protihráče. Dámu může vyřadit ze hry i obyčejný kámen protihráče.</w:t>
      </w:r>
      <w:r w:rsidR="00C5772E">
        <w:rPr>
          <w:rFonts w:ascii="Times New Roman" w:hAnsi="Times New Roman" w:cs="Times New Roman"/>
          <w:sz w:val="24"/>
          <w:szCs w:val="24"/>
          <w:lang w:eastAsia="en-US"/>
        </w:rPr>
        <w:t xml:space="preserve"> </w:t>
      </w:r>
    </w:p>
    <w:p w14:paraId="0FEECA2A" w14:textId="56CE76C3" w:rsidR="005350DA" w:rsidRDefault="005350DA" w:rsidP="00961797">
      <w:pPr>
        <w:spacing w:line="360" w:lineRule="auto"/>
        <w:jc w:val="both"/>
        <w:rPr>
          <w:rFonts w:ascii="Times New Roman" w:hAnsi="Times New Roman" w:cs="Times New Roman"/>
          <w:sz w:val="24"/>
          <w:szCs w:val="24"/>
          <w:lang w:eastAsia="en-US"/>
        </w:rPr>
      </w:pPr>
    </w:p>
    <w:p w14:paraId="49AEF7F2" w14:textId="35B3A3C1" w:rsidR="005350DA" w:rsidRDefault="005350DA" w:rsidP="00961797">
      <w:pPr>
        <w:spacing w:line="360" w:lineRule="auto"/>
        <w:jc w:val="both"/>
        <w:rPr>
          <w:rFonts w:ascii="Times New Roman" w:hAnsi="Times New Roman" w:cs="Times New Roman"/>
          <w:b/>
          <w:bCs/>
          <w:sz w:val="24"/>
          <w:szCs w:val="24"/>
          <w:u w:val="single"/>
          <w:lang w:eastAsia="en-US"/>
        </w:rPr>
      </w:pPr>
      <w:proofErr w:type="spellStart"/>
      <w:r>
        <w:rPr>
          <w:rFonts w:ascii="Times New Roman" w:hAnsi="Times New Roman" w:cs="Times New Roman"/>
          <w:b/>
          <w:bCs/>
          <w:sz w:val="24"/>
          <w:szCs w:val="24"/>
          <w:u w:val="single"/>
          <w:lang w:eastAsia="en-US"/>
        </w:rPr>
        <w:t>Rummikub</w:t>
      </w:r>
      <w:proofErr w:type="spellEnd"/>
    </w:p>
    <w:p w14:paraId="54E4D1BF" w14:textId="722D3F98" w:rsidR="005350DA" w:rsidRDefault="005350DA" w:rsidP="005350DA">
      <w:pPr>
        <w:jc w:val="both"/>
        <w:rPr>
          <w:rFonts w:ascii="Times New Roman" w:hAnsi="Times New Roman" w:cs="Times New Roman"/>
          <w:sz w:val="24"/>
          <w:szCs w:val="24"/>
          <w:lang w:eastAsia="en-US"/>
        </w:rPr>
      </w:pPr>
      <w:bookmarkStart w:id="79" w:name="_Hlk131539896"/>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t>2</w:t>
      </w:r>
      <w:r w:rsidR="00336714">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hráči</w:t>
      </w:r>
    </w:p>
    <w:p w14:paraId="694F701E" w14:textId="32F8F0E9" w:rsidR="005350DA" w:rsidRDefault="005350DA" w:rsidP="005350DA">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336714">
        <w:rPr>
          <w:rFonts w:ascii="Times New Roman" w:hAnsi="Times New Roman" w:cs="Times New Roman"/>
          <w:sz w:val="24"/>
          <w:szCs w:val="24"/>
          <w:lang w:eastAsia="en-US"/>
        </w:rPr>
        <w:t>7</w:t>
      </w:r>
      <w:r>
        <w:rPr>
          <w:rFonts w:ascii="Times New Roman" w:hAnsi="Times New Roman" w:cs="Times New Roman"/>
          <w:sz w:val="24"/>
          <w:szCs w:val="24"/>
          <w:lang w:eastAsia="en-US"/>
        </w:rPr>
        <w:t>-99 let</w:t>
      </w:r>
    </w:p>
    <w:p w14:paraId="278D16AD" w14:textId="3BEBD123" w:rsidR="005350DA" w:rsidRPr="00FC298E" w:rsidRDefault="005350DA" w:rsidP="005350DA">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t>sebeovládání, soustředění, postřeh, pozornost, trpělivost, taktika, logika</w:t>
      </w:r>
      <w:r w:rsidR="001E78C0">
        <w:rPr>
          <w:rFonts w:ascii="Times New Roman" w:hAnsi="Times New Roman" w:cs="Times New Roman"/>
          <w:sz w:val="24"/>
          <w:szCs w:val="24"/>
          <w:lang w:eastAsia="en-US"/>
        </w:rPr>
        <w:t>, motorika</w:t>
      </w:r>
      <w:r>
        <w:rPr>
          <w:rFonts w:ascii="Times New Roman" w:hAnsi="Times New Roman" w:cs="Times New Roman"/>
          <w:sz w:val="24"/>
          <w:szCs w:val="24"/>
          <w:lang w:eastAsia="en-US"/>
        </w:rPr>
        <w:t xml:space="preserve"> a hlavně zábava</w:t>
      </w:r>
    </w:p>
    <w:p w14:paraId="6AABB446" w14:textId="505C3B11" w:rsidR="005350DA" w:rsidRDefault="005350DA" w:rsidP="005350DA">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sidRPr="001B04C9">
        <w:rPr>
          <w:rFonts w:ascii="Times New Roman" w:hAnsi="Times New Roman" w:cs="Times New Roman"/>
          <w:b/>
          <w:bCs/>
          <w:sz w:val="24"/>
          <w:szCs w:val="24"/>
          <w:lang w:eastAsia="en-US"/>
        </w:rPr>
        <w:tab/>
      </w:r>
      <w:r>
        <w:rPr>
          <w:rFonts w:ascii="Times New Roman" w:hAnsi="Times New Roman" w:cs="Times New Roman"/>
          <w:sz w:val="24"/>
          <w:szCs w:val="24"/>
          <w:lang w:eastAsia="en-US"/>
        </w:rPr>
        <w:tab/>
      </w:r>
      <w:r w:rsidR="00336714">
        <w:rPr>
          <w:rFonts w:ascii="Times New Roman" w:hAnsi="Times New Roman" w:cs="Times New Roman"/>
          <w:sz w:val="24"/>
          <w:szCs w:val="24"/>
          <w:lang w:eastAsia="en-US"/>
        </w:rPr>
        <w:t>Umístit všechny hrací kameny do skupin a seřazené do série</w:t>
      </w:r>
      <w:r>
        <w:rPr>
          <w:rFonts w:ascii="Times New Roman" w:hAnsi="Times New Roman" w:cs="Times New Roman"/>
          <w:sz w:val="24"/>
          <w:szCs w:val="24"/>
          <w:lang w:eastAsia="en-US"/>
        </w:rPr>
        <w:t xml:space="preserve"> </w:t>
      </w:r>
      <w:r w:rsidR="00336714">
        <w:rPr>
          <w:rFonts w:ascii="Times New Roman" w:hAnsi="Times New Roman" w:cs="Times New Roman"/>
          <w:sz w:val="24"/>
          <w:szCs w:val="24"/>
          <w:lang w:eastAsia="en-US"/>
        </w:rPr>
        <w:t>ze stojánku na stůl jako první</w:t>
      </w:r>
    </w:p>
    <w:p w14:paraId="582FE1EE" w14:textId="12E2F827" w:rsidR="005350DA" w:rsidRDefault="005350DA" w:rsidP="005350DA">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Pr>
          <w:rFonts w:ascii="Times New Roman" w:hAnsi="Times New Roman" w:cs="Times New Roman"/>
          <w:sz w:val="24"/>
          <w:szCs w:val="24"/>
          <w:lang w:eastAsia="en-US"/>
        </w:rPr>
        <w:tab/>
      </w:r>
      <w:r w:rsidR="00336714">
        <w:rPr>
          <w:rFonts w:ascii="Times New Roman" w:hAnsi="Times New Roman" w:cs="Times New Roman"/>
          <w:sz w:val="24"/>
          <w:szCs w:val="24"/>
          <w:lang w:eastAsia="en-US"/>
        </w:rPr>
        <w:tab/>
        <w:t>4 sady kamenů s čísly 1-13 (2x černé, 2x modré, 2x oranžové, 2x červené), 2 kameny se žolíky</w:t>
      </w:r>
      <w:r w:rsidR="00AB2D89">
        <w:rPr>
          <w:rFonts w:ascii="Times New Roman" w:hAnsi="Times New Roman" w:cs="Times New Roman"/>
          <w:sz w:val="24"/>
          <w:szCs w:val="24"/>
          <w:lang w:eastAsia="en-US"/>
        </w:rPr>
        <w:t>, 4 stojánky s podpěrou na kameny</w:t>
      </w:r>
    </w:p>
    <w:p w14:paraId="772A3F45" w14:textId="77777777" w:rsidR="007D04F4" w:rsidRDefault="005350DA" w:rsidP="005350DA">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sidR="00AB2D89">
        <w:rPr>
          <w:rFonts w:ascii="Times New Roman" w:hAnsi="Times New Roman" w:cs="Times New Roman"/>
          <w:b/>
          <w:bCs/>
          <w:sz w:val="24"/>
          <w:szCs w:val="24"/>
          <w:lang w:eastAsia="en-US"/>
        </w:rPr>
        <w:tab/>
      </w:r>
      <w:bookmarkEnd w:id="79"/>
      <w:r w:rsidR="00AB2D89">
        <w:rPr>
          <w:rFonts w:ascii="Times New Roman" w:hAnsi="Times New Roman" w:cs="Times New Roman"/>
          <w:b/>
          <w:bCs/>
          <w:sz w:val="24"/>
          <w:szCs w:val="24"/>
          <w:lang w:eastAsia="en-US"/>
        </w:rPr>
        <w:tab/>
      </w:r>
      <w:r w:rsidR="00AB2D89">
        <w:rPr>
          <w:rFonts w:ascii="Times New Roman" w:hAnsi="Times New Roman" w:cs="Times New Roman"/>
          <w:sz w:val="24"/>
          <w:szCs w:val="24"/>
          <w:lang w:eastAsia="en-US"/>
        </w:rPr>
        <w:t>Na stole kameny promícháme, čísla nebudou vidět</w:t>
      </w:r>
      <w:r w:rsidR="007D04F4">
        <w:rPr>
          <w:rFonts w:ascii="Times New Roman" w:hAnsi="Times New Roman" w:cs="Times New Roman"/>
          <w:sz w:val="24"/>
          <w:szCs w:val="24"/>
          <w:lang w:eastAsia="en-US"/>
        </w:rPr>
        <w:t>. Každý hráč si vybere jeden kámen. Hru začíná ten hráč, který má na kameni nejvyšší číselnou hodnotu. Každý hráč kámen vrátí na stůl a znovu se důkladně kameny promíchají. Začíná hráč, který měl na začátku vylosovaný kámen s nejvyšší hodnotou. Vybere si náhodně 14 kamenů. Ostatní pokračují ve směru hodinových ručiček. Vybírají náodně14 kamenů. Hodnota je skryta. Hráči si postaví kameny do stojánku. Hráči sestavují skupiny nebo postupky.</w:t>
      </w:r>
    </w:p>
    <w:p w14:paraId="7E8E7887" w14:textId="10E95AE9" w:rsidR="008735FD" w:rsidRDefault="007D04F4" w:rsidP="005350DA">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Skupiny:</w:t>
      </w:r>
      <w:r w:rsidR="008735FD">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 xml:space="preserve">Je sada 3 nebo 4 kamenů se stejnou hodnotou, ale s rozdílnou barvou. Např. </w:t>
      </w:r>
      <w:r w:rsidR="008735FD">
        <w:rPr>
          <w:rFonts w:ascii="Times New Roman" w:hAnsi="Times New Roman" w:cs="Times New Roman"/>
          <w:sz w:val="24"/>
          <w:szCs w:val="24"/>
          <w:lang w:eastAsia="en-US"/>
        </w:rPr>
        <w:t>čtyři 3 oranžová, modrá, červená, černá nebo tři 7 v barvě oranžová, černá, červená</w:t>
      </w:r>
    </w:p>
    <w:p w14:paraId="1F936231" w14:textId="6AB92FA4" w:rsidR="007D04F4" w:rsidRPr="008735FD" w:rsidRDefault="008735FD" w:rsidP="005350DA">
      <w:pPr>
        <w:spacing w:line="360" w:lineRule="auto"/>
        <w:jc w:val="both"/>
        <w:rPr>
          <w:rFonts w:ascii="Times New Roman" w:hAnsi="Times New Roman" w:cs="Times New Roman"/>
          <w:b/>
          <w:bCs/>
          <w:sz w:val="24"/>
          <w:szCs w:val="24"/>
          <w:lang w:eastAsia="en-US"/>
        </w:rPr>
      </w:pPr>
      <w:r w:rsidRPr="008735FD">
        <w:rPr>
          <w:rFonts w:ascii="Times New Roman" w:hAnsi="Times New Roman" w:cs="Times New Roman"/>
          <w:b/>
          <w:bCs/>
          <w:sz w:val="24"/>
          <w:szCs w:val="24"/>
          <w:lang w:eastAsia="en-US"/>
        </w:rPr>
        <w:t>Postupka</w:t>
      </w:r>
      <w:r>
        <w:rPr>
          <w:rFonts w:ascii="Times New Roman" w:hAnsi="Times New Roman" w:cs="Times New Roman"/>
          <w:b/>
          <w:bCs/>
          <w:sz w:val="24"/>
          <w:szCs w:val="24"/>
          <w:lang w:eastAsia="en-US"/>
        </w:rPr>
        <w:t>:</w:t>
      </w:r>
      <w:r>
        <w:rPr>
          <w:rFonts w:ascii="Times New Roman" w:hAnsi="Times New Roman" w:cs="Times New Roman"/>
          <w:sz w:val="24"/>
          <w:szCs w:val="24"/>
          <w:lang w:eastAsia="en-US"/>
        </w:rPr>
        <w:t xml:space="preserve"> Je sada alespoň tří kamenů s čísly postupně jdoucích za sebou ve stejné barvě</w:t>
      </w:r>
      <w:r w:rsidRPr="008735FD">
        <w:rPr>
          <w:rFonts w:ascii="Times New Roman" w:hAnsi="Times New Roman" w:cs="Times New Roman"/>
          <w:b/>
          <w:bCs/>
          <w:sz w:val="24"/>
          <w:szCs w:val="24"/>
          <w:lang w:eastAsia="en-US"/>
        </w:rPr>
        <w:t xml:space="preserve"> </w:t>
      </w:r>
    </w:p>
    <w:p w14:paraId="479DE5CD" w14:textId="335182AD" w:rsidR="005350DA" w:rsidRDefault="005350DA" w:rsidP="005350DA">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r w:rsidR="008735FD">
        <w:rPr>
          <w:rFonts w:ascii="Times New Roman" w:hAnsi="Times New Roman" w:cs="Times New Roman"/>
          <w:b/>
          <w:bCs/>
          <w:sz w:val="24"/>
          <w:szCs w:val="24"/>
          <w:lang w:eastAsia="en-US"/>
        </w:rPr>
        <w:tab/>
      </w:r>
      <w:r w:rsidR="008735FD">
        <w:rPr>
          <w:rFonts w:ascii="Times New Roman" w:hAnsi="Times New Roman" w:cs="Times New Roman"/>
          <w:b/>
          <w:bCs/>
          <w:sz w:val="24"/>
          <w:szCs w:val="24"/>
          <w:lang w:eastAsia="en-US"/>
        </w:rPr>
        <w:tab/>
      </w:r>
      <w:r w:rsidR="00B5541B">
        <w:rPr>
          <w:rFonts w:ascii="Times New Roman" w:hAnsi="Times New Roman" w:cs="Times New Roman"/>
          <w:sz w:val="24"/>
          <w:szCs w:val="24"/>
          <w:lang w:eastAsia="en-US"/>
        </w:rPr>
        <w:t xml:space="preserve">Hráči postupně na svém stojánku vytvářejí skupiny nebo postupky. Může jich být libovolný počet. Hráč, který je na řadě si vybere volný kámen z hromádky a zjistí, zda se nehodí do vytvářených skupin nebo postupek na svém stojánku. Kámen zařadí na stojánek. Pokračuje další hráč ve směru hodinových ručiček. Kámen žolíka může nahradit chybějící kámen s jakoukoliv hodnotou. Pokud hráč, který je na řadě zjistí, že </w:t>
      </w:r>
      <w:r w:rsidR="001F2CE6">
        <w:rPr>
          <w:rFonts w:ascii="Times New Roman" w:hAnsi="Times New Roman" w:cs="Times New Roman"/>
          <w:sz w:val="24"/>
          <w:szCs w:val="24"/>
          <w:lang w:eastAsia="en-US"/>
        </w:rPr>
        <w:t xml:space="preserve">může vyložit své kameny na stůl, vynese je. Hráč může mít několik postupek nebo skupin. Vyložit své kameny může však za podmínky, že součet čísel na jeho vyložených kamenech bude minimálně 30 bodů. Pokud další hráč na tahu nemůže vyložit své kameny, musí si vybrat z hromádky kamenů nový. </w:t>
      </w:r>
      <w:r w:rsidR="001F2CE6">
        <w:rPr>
          <w:rFonts w:ascii="Times New Roman" w:hAnsi="Times New Roman" w:cs="Times New Roman"/>
          <w:sz w:val="24"/>
          <w:szCs w:val="24"/>
          <w:lang w:eastAsia="en-US"/>
        </w:rPr>
        <w:lastRenderedPageBreak/>
        <w:t>Tím jeho tah končí a pokračuje další hráč. Pokud má hráč vyloženo na stůl může přidávat nové kameny nebo manipulovat s kameny. Manipulovat s kameny znamená různě přeskupovat nebo doplňovat do stávajících skupin nebo postupek. Cílem je vyložit co nejvíce kamenů a správně přiřadit. Komu nezůstane ani jeden</w:t>
      </w:r>
      <w:r w:rsidR="00527B52">
        <w:rPr>
          <w:rFonts w:ascii="Times New Roman" w:hAnsi="Times New Roman" w:cs="Times New Roman"/>
          <w:sz w:val="24"/>
          <w:szCs w:val="24"/>
          <w:lang w:eastAsia="en-US"/>
        </w:rPr>
        <w:t>,</w:t>
      </w:r>
      <w:r w:rsidR="001F2CE6">
        <w:rPr>
          <w:rFonts w:ascii="Times New Roman" w:hAnsi="Times New Roman" w:cs="Times New Roman"/>
          <w:sz w:val="24"/>
          <w:szCs w:val="24"/>
          <w:lang w:eastAsia="en-US"/>
        </w:rPr>
        <w:t xml:space="preserve"> vyhrává.</w:t>
      </w:r>
    </w:p>
    <w:p w14:paraId="19CAB37F" w14:textId="77777777" w:rsidR="004D7EDA" w:rsidRDefault="004D7EDA" w:rsidP="005350DA">
      <w:pPr>
        <w:spacing w:line="360" w:lineRule="auto"/>
        <w:jc w:val="both"/>
        <w:rPr>
          <w:rFonts w:ascii="Times New Roman" w:hAnsi="Times New Roman" w:cs="Times New Roman"/>
          <w:b/>
          <w:bCs/>
          <w:sz w:val="24"/>
          <w:szCs w:val="24"/>
          <w:u w:val="single"/>
          <w:lang w:eastAsia="en-US"/>
        </w:rPr>
      </w:pPr>
    </w:p>
    <w:p w14:paraId="590F04BB" w14:textId="7AF1655E" w:rsidR="001E78C0" w:rsidRPr="001E78C0" w:rsidRDefault="001E78C0" w:rsidP="005350DA">
      <w:pPr>
        <w:spacing w:line="360" w:lineRule="auto"/>
        <w:jc w:val="both"/>
        <w:rPr>
          <w:rFonts w:ascii="Times New Roman" w:hAnsi="Times New Roman" w:cs="Times New Roman"/>
          <w:b/>
          <w:bCs/>
          <w:sz w:val="24"/>
          <w:szCs w:val="24"/>
          <w:u w:val="single"/>
          <w:lang w:eastAsia="en-US"/>
        </w:rPr>
      </w:pPr>
      <w:r w:rsidRPr="001E78C0">
        <w:rPr>
          <w:rFonts w:ascii="Times New Roman" w:hAnsi="Times New Roman" w:cs="Times New Roman"/>
          <w:b/>
          <w:bCs/>
          <w:sz w:val="24"/>
          <w:szCs w:val="24"/>
          <w:u w:val="single"/>
          <w:lang w:eastAsia="en-US"/>
        </w:rPr>
        <w:t>Paměťové šachy</w:t>
      </w:r>
    </w:p>
    <w:p w14:paraId="4537CFD6" w14:textId="77777777" w:rsidR="001E78C0" w:rsidRDefault="001E78C0" w:rsidP="001E78C0">
      <w:pPr>
        <w:jc w:val="both"/>
        <w:rPr>
          <w:rFonts w:ascii="Times New Roman" w:hAnsi="Times New Roman" w:cs="Times New Roman"/>
          <w:sz w:val="24"/>
          <w:szCs w:val="24"/>
          <w:lang w:eastAsia="en-US"/>
        </w:rPr>
      </w:pPr>
      <w:bookmarkStart w:id="80" w:name="_Hlk131699685"/>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t>2-4 hráči</w:t>
      </w:r>
    </w:p>
    <w:p w14:paraId="092D16CB" w14:textId="79D282D0" w:rsidR="001E78C0" w:rsidRDefault="001E78C0" w:rsidP="001E78C0">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2-99 let</w:t>
      </w:r>
    </w:p>
    <w:p w14:paraId="21D01941" w14:textId="3323FC84" w:rsidR="001E78C0" w:rsidRPr="00FC298E" w:rsidRDefault="001E78C0" w:rsidP="001E78C0">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r>
      <w:bookmarkStart w:id="81" w:name="_Hlk131700317"/>
      <w:r w:rsidR="00284AC9">
        <w:rPr>
          <w:rFonts w:ascii="Times New Roman" w:hAnsi="Times New Roman" w:cs="Times New Roman"/>
          <w:sz w:val="24"/>
          <w:szCs w:val="24"/>
          <w:lang w:eastAsia="en-US"/>
        </w:rPr>
        <w:t>S</w:t>
      </w:r>
      <w:r>
        <w:rPr>
          <w:rFonts w:ascii="Times New Roman" w:hAnsi="Times New Roman" w:cs="Times New Roman"/>
          <w:sz w:val="24"/>
          <w:szCs w:val="24"/>
          <w:lang w:eastAsia="en-US"/>
        </w:rPr>
        <w:t>ebeovládání, soustředění, postřeh, pozornost, trpělivost, taktika, logika, myšlení, paměť, motorika a hlavně zábava</w:t>
      </w:r>
      <w:bookmarkEnd w:id="81"/>
    </w:p>
    <w:p w14:paraId="47658C3C" w14:textId="0CF9F932" w:rsidR="001E78C0" w:rsidRDefault="001E78C0" w:rsidP="001E78C0">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sidR="00C24C1A">
        <w:rPr>
          <w:rFonts w:ascii="Times New Roman" w:hAnsi="Times New Roman" w:cs="Times New Roman"/>
          <w:b/>
          <w:bCs/>
          <w:sz w:val="24"/>
          <w:szCs w:val="24"/>
          <w:lang w:eastAsia="en-US"/>
        </w:rPr>
        <w:tab/>
      </w:r>
      <w:r w:rsidR="00C24C1A">
        <w:rPr>
          <w:rFonts w:ascii="Times New Roman" w:hAnsi="Times New Roman" w:cs="Times New Roman"/>
          <w:b/>
          <w:bCs/>
          <w:sz w:val="24"/>
          <w:szCs w:val="24"/>
          <w:lang w:eastAsia="en-US"/>
        </w:rPr>
        <w:tab/>
      </w:r>
      <w:r w:rsidR="00C24C1A">
        <w:rPr>
          <w:rFonts w:ascii="Times New Roman" w:hAnsi="Times New Roman" w:cs="Times New Roman"/>
          <w:sz w:val="24"/>
          <w:szCs w:val="24"/>
          <w:lang w:eastAsia="en-US"/>
        </w:rPr>
        <w:t>Posbírat co nejvíce figurek</w:t>
      </w:r>
      <w:r w:rsidRPr="001B04C9">
        <w:rPr>
          <w:rFonts w:ascii="Times New Roman" w:hAnsi="Times New Roman" w:cs="Times New Roman"/>
          <w:b/>
          <w:bCs/>
          <w:sz w:val="24"/>
          <w:szCs w:val="24"/>
          <w:lang w:eastAsia="en-US"/>
        </w:rPr>
        <w:tab/>
      </w:r>
      <w:r>
        <w:rPr>
          <w:rFonts w:ascii="Times New Roman" w:hAnsi="Times New Roman" w:cs="Times New Roman"/>
          <w:sz w:val="24"/>
          <w:szCs w:val="24"/>
          <w:lang w:eastAsia="en-US"/>
        </w:rPr>
        <w:tab/>
      </w:r>
    </w:p>
    <w:p w14:paraId="1DC1A76D" w14:textId="602560EF" w:rsidR="001E78C0" w:rsidRDefault="001E78C0" w:rsidP="001E78C0">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sidR="00C24C1A">
        <w:rPr>
          <w:rFonts w:ascii="Times New Roman" w:hAnsi="Times New Roman" w:cs="Times New Roman"/>
          <w:b/>
          <w:bCs/>
          <w:sz w:val="24"/>
          <w:szCs w:val="24"/>
          <w:lang w:eastAsia="en-US"/>
        </w:rPr>
        <w:tab/>
      </w:r>
      <w:r w:rsidR="00C24C1A">
        <w:rPr>
          <w:rFonts w:ascii="Times New Roman" w:hAnsi="Times New Roman" w:cs="Times New Roman"/>
          <w:b/>
          <w:bCs/>
          <w:sz w:val="24"/>
          <w:szCs w:val="24"/>
          <w:lang w:eastAsia="en-US"/>
        </w:rPr>
        <w:tab/>
      </w:r>
      <w:r w:rsidR="00C24C1A">
        <w:rPr>
          <w:rFonts w:ascii="Times New Roman" w:hAnsi="Times New Roman" w:cs="Times New Roman"/>
          <w:sz w:val="24"/>
          <w:szCs w:val="24"/>
          <w:lang w:eastAsia="en-US"/>
        </w:rPr>
        <w:t xml:space="preserve">kulatou základnu s 24 </w:t>
      </w:r>
      <w:r w:rsidR="00CD267B">
        <w:rPr>
          <w:rFonts w:ascii="Times New Roman" w:hAnsi="Times New Roman" w:cs="Times New Roman"/>
          <w:sz w:val="24"/>
          <w:szCs w:val="24"/>
          <w:lang w:eastAsia="en-US"/>
        </w:rPr>
        <w:t>dírami pro figurky, 4x zelený, 4x červený, 4x bílý, 4x černý, 4x žlutá, 4x modrá, hrací kostka se barvami</w:t>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14:paraId="2B322B02" w14:textId="77777777" w:rsidR="00672315" w:rsidRDefault="001E78C0" w:rsidP="001E78C0">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sidR="00CD267B">
        <w:rPr>
          <w:rFonts w:ascii="Times New Roman" w:hAnsi="Times New Roman" w:cs="Times New Roman"/>
          <w:b/>
          <w:bCs/>
          <w:sz w:val="24"/>
          <w:szCs w:val="24"/>
          <w:lang w:eastAsia="en-US"/>
        </w:rPr>
        <w:tab/>
      </w:r>
      <w:r w:rsidR="00CD267B">
        <w:rPr>
          <w:rFonts w:ascii="Times New Roman" w:hAnsi="Times New Roman" w:cs="Times New Roman"/>
          <w:b/>
          <w:bCs/>
          <w:sz w:val="24"/>
          <w:szCs w:val="24"/>
          <w:lang w:eastAsia="en-US"/>
        </w:rPr>
        <w:tab/>
      </w:r>
      <w:r w:rsidR="00CD267B" w:rsidRPr="00CD267B">
        <w:rPr>
          <w:rFonts w:ascii="Times New Roman" w:hAnsi="Times New Roman" w:cs="Times New Roman"/>
          <w:sz w:val="24"/>
          <w:szCs w:val="24"/>
          <w:lang w:eastAsia="en-US"/>
        </w:rPr>
        <w:t>K</w:t>
      </w:r>
      <w:r w:rsidR="00CD267B">
        <w:rPr>
          <w:rFonts w:ascii="Times New Roman" w:hAnsi="Times New Roman" w:cs="Times New Roman"/>
          <w:sz w:val="24"/>
          <w:szCs w:val="24"/>
          <w:lang w:eastAsia="en-US"/>
        </w:rPr>
        <w:t>a</w:t>
      </w:r>
      <w:r w:rsidR="00CD267B" w:rsidRPr="00CD267B">
        <w:rPr>
          <w:rFonts w:ascii="Times New Roman" w:hAnsi="Times New Roman" w:cs="Times New Roman"/>
          <w:sz w:val="24"/>
          <w:szCs w:val="24"/>
          <w:lang w:eastAsia="en-US"/>
        </w:rPr>
        <w:t>ždá figurka má na spodní části</w:t>
      </w:r>
      <w:r w:rsidR="00CD267B">
        <w:rPr>
          <w:rFonts w:ascii="Times New Roman" w:hAnsi="Times New Roman" w:cs="Times New Roman"/>
          <w:b/>
          <w:bCs/>
          <w:sz w:val="24"/>
          <w:szCs w:val="24"/>
          <w:lang w:eastAsia="en-US"/>
        </w:rPr>
        <w:t xml:space="preserve"> </w:t>
      </w:r>
      <w:r w:rsidR="00CD267B">
        <w:rPr>
          <w:rFonts w:ascii="Times New Roman" w:hAnsi="Times New Roman" w:cs="Times New Roman"/>
          <w:sz w:val="24"/>
          <w:szCs w:val="24"/>
          <w:lang w:eastAsia="en-US"/>
        </w:rPr>
        <w:t>barvu</w:t>
      </w:r>
      <w:r w:rsidR="00672315">
        <w:rPr>
          <w:rFonts w:ascii="Times New Roman" w:hAnsi="Times New Roman" w:cs="Times New Roman"/>
          <w:sz w:val="24"/>
          <w:szCs w:val="24"/>
          <w:lang w:eastAsia="en-US"/>
        </w:rPr>
        <w:t xml:space="preserve">. 24 figurek se rozmístí na kulatou základnu. Podstava figurky má barvu, která nejde vidět. </w:t>
      </w:r>
    </w:p>
    <w:p w14:paraId="423A18CB" w14:textId="3EFF9026" w:rsidR="00F60F34" w:rsidRDefault="00672315" w:rsidP="001E78C0">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bookmarkEnd w:id="80"/>
      <w:r>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ab/>
      </w:r>
      <w:r>
        <w:rPr>
          <w:rFonts w:ascii="Times New Roman" w:hAnsi="Times New Roman" w:cs="Times New Roman"/>
          <w:sz w:val="24"/>
          <w:szCs w:val="24"/>
          <w:lang w:eastAsia="en-US"/>
        </w:rPr>
        <w:t>Pravidla jsou jednoduchá. Začíná hrát libovolný hráč, záleží na rozlosování nebo dohodě. Hraje se po směru hodinových ručiček. Hráč hází kostkou. Namátkou vybere figurku. Vytáhne ji ze základny a zjišťuje barvu figurky na její základně. Pokud figurka má shodnou barvu jako na hozené kostce, odkládá ji k sobě vedle desky. Hraje další hráč. Hází barevnou kostkou. Zvedne libovolnou figurku a prohlédne barvu na základně. Pokud barva nesouhlasí s barvou hozené kostky, vrací figurku zpět na místo.</w:t>
      </w:r>
      <w:r w:rsidR="00F60F34">
        <w:rPr>
          <w:rFonts w:ascii="Times New Roman" w:hAnsi="Times New Roman" w:cs="Times New Roman"/>
          <w:sz w:val="24"/>
          <w:szCs w:val="24"/>
          <w:lang w:eastAsia="en-US"/>
        </w:rPr>
        <w:t xml:space="preserve"> Vyhrává ten, kdo má nejvíce barevných figurek.</w:t>
      </w:r>
    </w:p>
    <w:p w14:paraId="6D49C995" w14:textId="42C759C8" w:rsidR="00ED1C78" w:rsidRDefault="00ED1C78" w:rsidP="001E78C0">
      <w:pPr>
        <w:spacing w:line="360" w:lineRule="auto"/>
        <w:jc w:val="both"/>
        <w:rPr>
          <w:rFonts w:ascii="Times New Roman" w:hAnsi="Times New Roman" w:cs="Times New Roman"/>
          <w:sz w:val="24"/>
          <w:szCs w:val="24"/>
          <w:lang w:eastAsia="en-US"/>
        </w:rPr>
      </w:pPr>
    </w:p>
    <w:p w14:paraId="74CC22D9" w14:textId="7332F44A" w:rsidR="00ED1C78" w:rsidRDefault="00ED1C78" w:rsidP="001E78C0">
      <w:pPr>
        <w:spacing w:line="360" w:lineRule="auto"/>
        <w:jc w:val="both"/>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Aktivity</w:t>
      </w:r>
      <w:r w:rsidR="00D82E02">
        <w:rPr>
          <w:rFonts w:ascii="Times New Roman" w:hAnsi="Times New Roman" w:cs="Times New Roman"/>
          <w:b/>
          <w:bCs/>
          <w:sz w:val="24"/>
          <w:szCs w:val="24"/>
          <w:u w:val="single"/>
          <w:lang w:eastAsia="en-US"/>
        </w:rPr>
        <w:t xml:space="preserve"> Junior</w:t>
      </w:r>
    </w:p>
    <w:p w14:paraId="168CF799" w14:textId="3391FF3C" w:rsidR="00ED1C78" w:rsidRDefault="00ED1C78" w:rsidP="00ED1C78">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t>4-12 hráčů</w:t>
      </w:r>
    </w:p>
    <w:p w14:paraId="39035E28" w14:textId="05C92981" w:rsidR="00ED1C78" w:rsidRDefault="00ED1C78" w:rsidP="00ED1C78">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284AC9">
        <w:rPr>
          <w:rFonts w:ascii="Times New Roman" w:hAnsi="Times New Roman" w:cs="Times New Roman"/>
          <w:sz w:val="24"/>
          <w:szCs w:val="24"/>
          <w:lang w:eastAsia="en-US"/>
        </w:rPr>
        <w:t>O</w:t>
      </w:r>
      <w:r>
        <w:rPr>
          <w:rFonts w:ascii="Times New Roman" w:hAnsi="Times New Roman" w:cs="Times New Roman"/>
          <w:sz w:val="24"/>
          <w:szCs w:val="24"/>
          <w:lang w:eastAsia="en-US"/>
        </w:rPr>
        <w:t>d 8 let</w:t>
      </w:r>
    </w:p>
    <w:p w14:paraId="513FF980" w14:textId="2B939AF8" w:rsidR="00ED1C78" w:rsidRPr="00FC298E" w:rsidRDefault="00ED1C78" w:rsidP="00ED1C78">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lastRenderedPageBreak/>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284AC9">
        <w:rPr>
          <w:rFonts w:ascii="Times New Roman" w:hAnsi="Times New Roman" w:cs="Times New Roman"/>
          <w:sz w:val="24"/>
          <w:szCs w:val="24"/>
          <w:lang w:eastAsia="en-US"/>
        </w:rPr>
        <w:t xml:space="preserve">Sebeovládání, soustředění, postřeh, pozornost, trpělivost, </w:t>
      </w:r>
      <w:r w:rsidR="0022125C">
        <w:rPr>
          <w:rFonts w:ascii="Times New Roman" w:hAnsi="Times New Roman" w:cs="Times New Roman"/>
          <w:sz w:val="24"/>
          <w:szCs w:val="24"/>
          <w:lang w:eastAsia="en-US"/>
        </w:rPr>
        <w:t xml:space="preserve">procvičení a rozšíření slovní zásoby, slovní vyjadřování, pohotové </w:t>
      </w:r>
      <w:r w:rsidR="00284AC9">
        <w:rPr>
          <w:rFonts w:ascii="Times New Roman" w:hAnsi="Times New Roman" w:cs="Times New Roman"/>
          <w:sz w:val="24"/>
          <w:szCs w:val="24"/>
          <w:lang w:eastAsia="en-US"/>
        </w:rPr>
        <w:t>myšlení, paměť, fantazie, motorika a hlavně zábava</w:t>
      </w:r>
    </w:p>
    <w:p w14:paraId="1E537C98" w14:textId="77ECB670" w:rsidR="00ED1C78" w:rsidRDefault="00ED1C78" w:rsidP="00ED1C78">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ab/>
      </w:r>
      <w:r w:rsidR="00284AC9">
        <w:rPr>
          <w:rFonts w:ascii="Times New Roman" w:hAnsi="Times New Roman" w:cs="Times New Roman"/>
          <w:sz w:val="24"/>
          <w:szCs w:val="24"/>
          <w:lang w:eastAsia="en-US"/>
        </w:rPr>
        <w:t>Dosáhnout jako první cíle. Vyhrává ten, kdo má největší fantazii</w:t>
      </w:r>
      <w:r w:rsidRPr="001B04C9">
        <w:rPr>
          <w:rFonts w:ascii="Times New Roman" w:hAnsi="Times New Roman" w:cs="Times New Roman"/>
          <w:b/>
          <w:bCs/>
          <w:sz w:val="24"/>
          <w:szCs w:val="24"/>
          <w:lang w:eastAsia="en-US"/>
        </w:rPr>
        <w:tab/>
      </w:r>
    </w:p>
    <w:p w14:paraId="03DF8593" w14:textId="4C6527A4" w:rsidR="00ED1C78" w:rsidRDefault="00ED1C78" w:rsidP="00ED1C78">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ab/>
      </w:r>
      <w:r w:rsidR="00284AC9">
        <w:rPr>
          <w:rFonts w:ascii="Times New Roman" w:hAnsi="Times New Roman" w:cs="Times New Roman"/>
          <w:sz w:val="24"/>
          <w:szCs w:val="24"/>
          <w:lang w:eastAsia="en-US"/>
        </w:rPr>
        <w:t>1xčervená, modrá, zelená, žlutá figurka, 1x hrací kostka, 1x přesýpací hodiny, 330 karet s pojmy, 1x herní deska-plán</w:t>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14:paraId="3EEB4B8E" w14:textId="63BE5E40" w:rsidR="00434433" w:rsidRDefault="00ED1C78" w:rsidP="00ED1C78">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Pr>
          <w:rFonts w:ascii="Times New Roman" w:hAnsi="Times New Roman" w:cs="Times New Roman"/>
          <w:b/>
          <w:bCs/>
          <w:sz w:val="24"/>
          <w:szCs w:val="24"/>
          <w:lang w:eastAsia="en-US"/>
        </w:rPr>
        <w:tab/>
      </w:r>
      <w:r w:rsidR="0085471B">
        <w:rPr>
          <w:rFonts w:ascii="Times New Roman" w:hAnsi="Times New Roman" w:cs="Times New Roman"/>
          <w:b/>
          <w:bCs/>
          <w:sz w:val="24"/>
          <w:szCs w:val="24"/>
          <w:lang w:eastAsia="en-US"/>
        </w:rPr>
        <w:tab/>
      </w:r>
      <w:r w:rsidR="00615559" w:rsidRPr="00615559">
        <w:rPr>
          <w:rFonts w:ascii="Times New Roman" w:hAnsi="Times New Roman" w:cs="Times New Roman"/>
          <w:sz w:val="24"/>
          <w:szCs w:val="24"/>
          <w:lang w:eastAsia="en-US"/>
        </w:rPr>
        <w:t>Herní plán se rozloží na stůl.</w:t>
      </w:r>
      <w:r w:rsidR="00615559">
        <w:rPr>
          <w:rFonts w:ascii="Times New Roman" w:hAnsi="Times New Roman" w:cs="Times New Roman"/>
          <w:sz w:val="24"/>
          <w:szCs w:val="24"/>
          <w:lang w:eastAsia="en-US"/>
        </w:rPr>
        <w:t xml:space="preserve"> Na herní dráze jsou vyznačena políčka se symboly </w:t>
      </w:r>
      <w:bookmarkStart w:id="82" w:name="_Hlk131704639"/>
      <w:r w:rsidR="00615559" w:rsidRPr="00984405">
        <w:rPr>
          <w:rFonts w:ascii="Times New Roman" w:hAnsi="Times New Roman" w:cs="Times New Roman"/>
          <w:b/>
          <w:bCs/>
          <w:i/>
          <w:iCs/>
          <w:sz w:val="24"/>
          <w:szCs w:val="24"/>
          <w:lang w:eastAsia="en-US"/>
        </w:rPr>
        <w:t>Nakresli, Napiš, Předveď</w:t>
      </w:r>
      <w:bookmarkEnd w:id="82"/>
      <w:r w:rsidR="00615559">
        <w:rPr>
          <w:rFonts w:ascii="Times New Roman" w:hAnsi="Times New Roman" w:cs="Times New Roman"/>
          <w:b/>
          <w:bCs/>
          <w:sz w:val="24"/>
          <w:szCs w:val="24"/>
          <w:lang w:eastAsia="en-US"/>
        </w:rPr>
        <w:t>.</w:t>
      </w:r>
      <w:r w:rsidR="00615559" w:rsidRPr="00615559">
        <w:rPr>
          <w:rFonts w:ascii="Times New Roman" w:hAnsi="Times New Roman" w:cs="Times New Roman"/>
          <w:sz w:val="24"/>
          <w:szCs w:val="24"/>
          <w:lang w:eastAsia="en-US"/>
        </w:rPr>
        <w:t xml:space="preserve"> Všech 330</w:t>
      </w:r>
      <w:r w:rsidR="00615559">
        <w:rPr>
          <w:rFonts w:ascii="Times New Roman" w:hAnsi="Times New Roman" w:cs="Times New Roman"/>
          <w:sz w:val="24"/>
          <w:szCs w:val="24"/>
          <w:lang w:eastAsia="en-US"/>
        </w:rPr>
        <w:t xml:space="preserve"> karet se promíchá a položí se rubem nahoru. Můžou se rozdělit na více kupiček. Vytvoří se skupinky hráčů, minimálně </w:t>
      </w:r>
      <w:r w:rsidR="00984405">
        <w:rPr>
          <w:rFonts w:ascii="Times New Roman" w:hAnsi="Times New Roman" w:cs="Times New Roman"/>
          <w:sz w:val="24"/>
          <w:szCs w:val="24"/>
          <w:lang w:eastAsia="en-US"/>
        </w:rPr>
        <w:t xml:space="preserve">po </w:t>
      </w:r>
      <w:r w:rsidR="00615559">
        <w:rPr>
          <w:rFonts w:ascii="Times New Roman" w:hAnsi="Times New Roman" w:cs="Times New Roman"/>
          <w:sz w:val="24"/>
          <w:szCs w:val="24"/>
          <w:lang w:eastAsia="en-US"/>
        </w:rPr>
        <w:t>dv</w:t>
      </w:r>
      <w:r w:rsidR="00984405">
        <w:rPr>
          <w:rFonts w:ascii="Times New Roman" w:hAnsi="Times New Roman" w:cs="Times New Roman"/>
          <w:sz w:val="24"/>
          <w:szCs w:val="24"/>
          <w:lang w:eastAsia="en-US"/>
        </w:rPr>
        <w:t>ou a m</w:t>
      </w:r>
      <w:r w:rsidR="00B9627A">
        <w:rPr>
          <w:rFonts w:ascii="Times New Roman" w:hAnsi="Times New Roman" w:cs="Times New Roman"/>
          <w:sz w:val="24"/>
          <w:szCs w:val="24"/>
          <w:lang w:eastAsia="en-US"/>
        </w:rPr>
        <w:t>a</w:t>
      </w:r>
      <w:r w:rsidR="00984405">
        <w:rPr>
          <w:rFonts w:ascii="Times New Roman" w:hAnsi="Times New Roman" w:cs="Times New Roman"/>
          <w:sz w:val="24"/>
          <w:szCs w:val="24"/>
          <w:lang w:eastAsia="en-US"/>
        </w:rPr>
        <w:t>ximálně čtyři skupiny.</w:t>
      </w:r>
      <w:r w:rsidR="00615559">
        <w:rPr>
          <w:rFonts w:ascii="Times New Roman" w:hAnsi="Times New Roman" w:cs="Times New Roman"/>
          <w:sz w:val="24"/>
          <w:szCs w:val="24"/>
          <w:lang w:eastAsia="en-US"/>
        </w:rPr>
        <w:t xml:space="preserve"> </w:t>
      </w:r>
      <w:r w:rsidR="00615559" w:rsidRPr="00615559">
        <w:rPr>
          <w:rFonts w:ascii="Times New Roman" w:hAnsi="Times New Roman" w:cs="Times New Roman"/>
          <w:b/>
          <w:bCs/>
          <w:sz w:val="24"/>
          <w:szCs w:val="24"/>
          <w:lang w:eastAsia="en-US"/>
        </w:rPr>
        <w:t>Karty:</w:t>
      </w:r>
      <w:r w:rsidR="00615559">
        <w:rPr>
          <w:rFonts w:ascii="Times New Roman" w:hAnsi="Times New Roman" w:cs="Times New Roman"/>
          <w:sz w:val="24"/>
          <w:szCs w:val="24"/>
          <w:lang w:eastAsia="en-US"/>
        </w:rPr>
        <w:t xml:space="preserve"> Každá karta obsahuje 3 symboly</w:t>
      </w:r>
      <w:r w:rsidR="00434433">
        <w:rPr>
          <w:rFonts w:ascii="Times New Roman" w:hAnsi="Times New Roman" w:cs="Times New Roman"/>
          <w:sz w:val="24"/>
          <w:szCs w:val="24"/>
          <w:lang w:eastAsia="en-US"/>
        </w:rPr>
        <w:t>:</w:t>
      </w:r>
      <w:r w:rsidR="00615559">
        <w:rPr>
          <w:rFonts w:ascii="Times New Roman" w:hAnsi="Times New Roman" w:cs="Times New Roman"/>
          <w:sz w:val="24"/>
          <w:szCs w:val="24"/>
          <w:lang w:eastAsia="en-US"/>
        </w:rPr>
        <w:t xml:space="preserve"> </w:t>
      </w:r>
    </w:p>
    <w:p w14:paraId="3A6C2FD9" w14:textId="172942C0" w:rsidR="00434433" w:rsidRPr="00434433" w:rsidRDefault="00615559" w:rsidP="00ED1C78">
      <w:pPr>
        <w:spacing w:line="360" w:lineRule="auto"/>
        <w:jc w:val="both"/>
        <w:rPr>
          <w:rFonts w:ascii="Times New Roman" w:hAnsi="Times New Roman" w:cs="Times New Roman"/>
          <w:sz w:val="24"/>
          <w:szCs w:val="24"/>
          <w:lang w:eastAsia="en-US"/>
        </w:rPr>
      </w:pPr>
      <w:r w:rsidRPr="00984405">
        <w:rPr>
          <w:rFonts w:ascii="Times New Roman" w:hAnsi="Times New Roman" w:cs="Times New Roman"/>
          <w:b/>
          <w:bCs/>
          <w:i/>
          <w:iCs/>
          <w:sz w:val="24"/>
          <w:szCs w:val="24"/>
          <w:lang w:eastAsia="en-US"/>
        </w:rPr>
        <w:t>Nakresli</w:t>
      </w:r>
      <w:r w:rsidR="00EE7127">
        <w:rPr>
          <w:rFonts w:ascii="Times New Roman" w:hAnsi="Times New Roman" w:cs="Times New Roman"/>
          <w:b/>
          <w:bCs/>
          <w:i/>
          <w:iCs/>
          <w:sz w:val="24"/>
          <w:szCs w:val="24"/>
          <w:lang w:eastAsia="en-US"/>
        </w:rPr>
        <w:t xml:space="preserve"> </w:t>
      </w:r>
      <w:bookmarkStart w:id="83" w:name="_Hlk131712608"/>
      <w:r w:rsidR="00EE7127">
        <w:rPr>
          <w:rFonts w:ascii="Times New Roman" w:hAnsi="Times New Roman" w:cs="Times New Roman"/>
          <w:sz w:val="24"/>
          <w:szCs w:val="24"/>
          <w:lang w:eastAsia="en-US"/>
        </w:rPr>
        <w:t>– hráč</w:t>
      </w:r>
      <w:bookmarkEnd w:id="83"/>
      <w:r w:rsidR="00434433">
        <w:rPr>
          <w:rFonts w:ascii="Times New Roman" w:hAnsi="Times New Roman" w:cs="Times New Roman"/>
          <w:sz w:val="24"/>
          <w:szCs w:val="24"/>
          <w:lang w:eastAsia="en-US"/>
        </w:rPr>
        <w:t>, který kreslí nesmí používat písmena, čísla, nesmí ukazovat. Smí dát pouze souhlas, zda tým kresbu uhodnul</w:t>
      </w:r>
    </w:p>
    <w:p w14:paraId="1B0A3E6A" w14:textId="40E837AF" w:rsidR="00434433" w:rsidRPr="00EE7127" w:rsidRDefault="00615559" w:rsidP="00ED1C78">
      <w:pPr>
        <w:spacing w:line="360" w:lineRule="auto"/>
        <w:jc w:val="both"/>
        <w:rPr>
          <w:rFonts w:ascii="Times New Roman" w:hAnsi="Times New Roman" w:cs="Times New Roman"/>
          <w:sz w:val="24"/>
          <w:szCs w:val="24"/>
          <w:lang w:eastAsia="en-US"/>
        </w:rPr>
      </w:pPr>
      <w:r w:rsidRPr="00984405">
        <w:rPr>
          <w:rFonts w:ascii="Times New Roman" w:hAnsi="Times New Roman" w:cs="Times New Roman"/>
          <w:b/>
          <w:bCs/>
          <w:i/>
          <w:iCs/>
          <w:sz w:val="24"/>
          <w:szCs w:val="24"/>
          <w:lang w:eastAsia="en-US"/>
        </w:rPr>
        <w:t xml:space="preserve"> Napiš</w:t>
      </w:r>
      <w:r w:rsidR="00EE7127">
        <w:rPr>
          <w:rFonts w:ascii="Times New Roman" w:hAnsi="Times New Roman" w:cs="Times New Roman"/>
          <w:b/>
          <w:bCs/>
          <w:i/>
          <w:iCs/>
          <w:sz w:val="24"/>
          <w:szCs w:val="24"/>
          <w:lang w:eastAsia="en-US"/>
        </w:rPr>
        <w:t xml:space="preserve"> </w:t>
      </w:r>
      <w:r w:rsidR="00EE7127">
        <w:rPr>
          <w:rFonts w:ascii="Times New Roman" w:hAnsi="Times New Roman" w:cs="Times New Roman"/>
          <w:sz w:val="24"/>
          <w:szCs w:val="24"/>
          <w:lang w:eastAsia="en-US"/>
        </w:rPr>
        <w:t>– hráč slovo popíše, ale nesmí použít příslušné slovo nebo jeho část</w:t>
      </w:r>
    </w:p>
    <w:p w14:paraId="16569C38" w14:textId="73FEF3DD" w:rsidR="00EE7127" w:rsidRDefault="00615559" w:rsidP="00ED1C78">
      <w:pPr>
        <w:spacing w:line="360" w:lineRule="auto"/>
        <w:jc w:val="both"/>
        <w:rPr>
          <w:rFonts w:ascii="Times New Roman" w:hAnsi="Times New Roman" w:cs="Times New Roman"/>
          <w:sz w:val="24"/>
          <w:szCs w:val="24"/>
          <w:lang w:eastAsia="en-US"/>
        </w:rPr>
      </w:pPr>
      <w:r w:rsidRPr="00EE7127">
        <w:rPr>
          <w:rFonts w:ascii="Times New Roman" w:hAnsi="Times New Roman" w:cs="Times New Roman"/>
          <w:b/>
          <w:bCs/>
          <w:i/>
          <w:iCs/>
          <w:sz w:val="24"/>
          <w:szCs w:val="24"/>
          <w:lang w:eastAsia="en-US"/>
        </w:rPr>
        <w:t xml:space="preserve"> Předveď</w:t>
      </w:r>
      <w:r w:rsidR="00EE7127">
        <w:rPr>
          <w:rFonts w:ascii="Times New Roman" w:hAnsi="Times New Roman" w:cs="Times New Roman"/>
          <w:sz w:val="24"/>
          <w:szCs w:val="24"/>
          <w:lang w:eastAsia="en-US"/>
        </w:rPr>
        <w:t xml:space="preserve"> </w:t>
      </w:r>
      <w:bookmarkStart w:id="84" w:name="_Hlk131708392"/>
      <w:r w:rsidR="00EE7127">
        <w:rPr>
          <w:rFonts w:ascii="Times New Roman" w:hAnsi="Times New Roman" w:cs="Times New Roman"/>
          <w:sz w:val="24"/>
          <w:szCs w:val="24"/>
          <w:lang w:eastAsia="en-US"/>
        </w:rPr>
        <w:t xml:space="preserve">– hráč </w:t>
      </w:r>
      <w:bookmarkEnd w:id="84"/>
      <w:r w:rsidR="00EE7127">
        <w:rPr>
          <w:rFonts w:ascii="Times New Roman" w:hAnsi="Times New Roman" w:cs="Times New Roman"/>
          <w:sz w:val="24"/>
          <w:szCs w:val="24"/>
          <w:lang w:eastAsia="en-US"/>
        </w:rPr>
        <w:t xml:space="preserve">musí pojem vyjádřit pantomimou. Nesmí mluvit, ukazovat do okolí. Smí pouze ukazovat na části vlastního těla. </w:t>
      </w:r>
    </w:p>
    <w:p w14:paraId="31140E47" w14:textId="00674F37" w:rsidR="00ED1C78" w:rsidRPr="00615559" w:rsidRDefault="00615559" w:rsidP="00ED1C78">
      <w:pPr>
        <w:spacing w:line="360" w:lineRule="auto"/>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 xml:space="preserve">Tyto symboly se shodují se symboly na herním plánu. </w:t>
      </w:r>
      <w:bookmarkStart w:id="85" w:name="_Hlk131704797"/>
      <w:r w:rsidR="00984405">
        <w:rPr>
          <w:rFonts w:ascii="Times New Roman" w:hAnsi="Times New Roman" w:cs="Times New Roman"/>
          <w:sz w:val="24"/>
          <w:szCs w:val="24"/>
          <w:lang w:eastAsia="en-US"/>
        </w:rPr>
        <w:t>Všechny figurky stojí na startovacím poli.</w:t>
      </w:r>
    </w:p>
    <w:bookmarkEnd w:id="85"/>
    <w:p w14:paraId="35A110F3" w14:textId="1504A26B" w:rsidR="00984405" w:rsidRPr="005D5BF6" w:rsidRDefault="00ED1C78" w:rsidP="00984405">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r w:rsidR="00984405">
        <w:rPr>
          <w:rFonts w:ascii="Times New Roman" w:hAnsi="Times New Roman" w:cs="Times New Roman"/>
          <w:b/>
          <w:bCs/>
          <w:sz w:val="24"/>
          <w:szCs w:val="24"/>
          <w:lang w:eastAsia="en-US"/>
        </w:rPr>
        <w:tab/>
      </w:r>
      <w:r w:rsidR="00984405">
        <w:rPr>
          <w:rFonts w:ascii="Times New Roman" w:hAnsi="Times New Roman" w:cs="Times New Roman"/>
          <w:b/>
          <w:bCs/>
          <w:sz w:val="24"/>
          <w:szCs w:val="24"/>
          <w:lang w:eastAsia="en-US"/>
        </w:rPr>
        <w:tab/>
      </w:r>
      <w:r w:rsidR="00984405">
        <w:rPr>
          <w:rFonts w:ascii="Times New Roman" w:hAnsi="Times New Roman" w:cs="Times New Roman"/>
          <w:sz w:val="24"/>
          <w:szCs w:val="24"/>
          <w:lang w:eastAsia="en-US"/>
        </w:rPr>
        <w:t>Na kartě u každého symbolu je vždy jeden pojem, který je třeba vyjádřit jedním ze symbolů.</w:t>
      </w:r>
      <w:r w:rsidR="00984405" w:rsidRPr="00615559">
        <w:rPr>
          <w:rFonts w:ascii="Times New Roman" w:hAnsi="Times New Roman" w:cs="Times New Roman"/>
          <w:b/>
          <w:bCs/>
          <w:sz w:val="24"/>
          <w:szCs w:val="24"/>
          <w:lang w:eastAsia="en-US"/>
        </w:rPr>
        <w:t xml:space="preserve"> </w:t>
      </w:r>
      <w:r w:rsidR="00984405">
        <w:rPr>
          <w:rFonts w:ascii="Times New Roman" w:hAnsi="Times New Roman" w:cs="Times New Roman"/>
          <w:sz w:val="24"/>
          <w:szCs w:val="24"/>
          <w:lang w:eastAsia="en-US"/>
        </w:rPr>
        <w:t>První hráč prvního týmu hodí kostkou. Počet bodů na kostce určí, o kolik bodů se tým posune na herním poli</w:t>
      </w:r>
      <w:r w:rsidR="005D5BF6">
        <w:rPr>
          <w:rFonts w:ascii="Times New Roman" w:hAnsi="Times New Roman" w:cs="Times New Roman"/>
          <w:sz w:val="24"/>
          <w:szCs w:val="24"/>
          <w:lang w:eastAsia="en-US"/>
        </w:rPr>
        <w:t>,</w:t>
      </w:r>
      <w:r w:rsidR="00984405">
        <w:rPr>
          <w:rFonts w:ascii="Times New Roman" w:hAnsi="Times New Roman" w:cs="Times New Roman"/>
          <w:sz w:val="24"/>
          <w:szCs w:val="24"/>
          <w:lang w:eastAsia="en-US"/>
        </w:rPr>
        <w:t xml:space="preserve"> a to pouze za předpokladu, že tým hráče uhodne pojem, který je uveden pod symbolem </w:t>
      </w:r>
      <w:r w:rsidR="00984405" w:rsidRPr="00984405">
        <w:rPr>
          <w:rFonts w:ascii="Times New Roman" w:hAnsi="Times New Roman" w:cs="Times New Roman"/>
          <w:b/>
          <w:bCs/>
          <w:i/>
          <w:iCs/>
          <w:sz w:val="24"/>
          <w:szCs w:val="24"/>
          <w:lang w:eastAsia="en-US"/>
        </w:rPr>
        <w:t>nakresli</w:t>
      </w:r>
      <w:r w:rsidR="00984405">
        <w:rPr>
          <w:rFonts w:ascii="Times New Roman" w:hAnsi="Times New Roman" w:cs="Times New Roman"/>
          <w:b/>
          <w:bCs/>
          <w:i/>
          <w:iCs/>
          <w:sz w:val="24"/>
          <w:szCs w:val="24"/>
          <w:lang w:eastAsia="en-US"/>
        </w:rPr>
        <w:t>.</w:t>
      </w:r>
      <w:r w:rsidR="00984405">
        <w:rPr>
          <w:rFonts w:ascii="Times New Roman" w:hAnsi="Times New Roman" w:cs="Times New Roman"/>
          <w:sz w:val="24"/>
          <w:szCs w:val="24"/>
          <w:lang w:eastAsia="en-US"/>
        </w:rPr>
        <w:t xml:space="preserve"> Hráč sejme kartu.</w:t>
      </w:r>
      <w:r w:rsidR="005D5BF6">
        <w:rPr>
          <w:rFonts w:ascii="Times New Roman" w:hAnsi="Times New Roman" w:cs="Times New Roman"/>
          <w:sz w:val="24"/>
          <w:szCs w:val="24"/>
          <w:lang w:eastAsia="en-US"/>
        </w:rPr>
        <w:t xml:space="preserve"> Otočí přesýpacími hodinami. Hráč musí svému týmu nakreslit pojem, který je uveden u symbolu </w:t>
      </w:r>
      <w:r w:rsidR="005D5BF6">
        <w:rPr>
          <w:rFonts w:ascii="Times New Roman" w:hAnsi="Times New Roman" w:cs="Times New Roman"/>
          <w:b/>
          <w:bCs/>
          <w:i/>
          <w:iCs/>
          <w:sz w:val="24"/>
          <w:szCs w:val="24"/>
          <w:lang w:eastAsia="en-US"/>
        </w:rPr>
        <w:t xml:space="preserve">nakresli. </w:t>
      </w:r>
      <w:r w:rsidR="005D5BF6">
        <w:rPr>
          <w:rFonts w:ascii="Times New Roman" w:hAnsi="Times New Roman" w:cs="Times New Roman"/>
          <w:sz w:val="24"/>
          <w:szCs w:val="24"/>
          <w:lang w:eastAsia="en-US"/>
        </w:rPr>
        <w:t>Hráči v týmu se snaží pojem uhádnout v časovém rozmezí přesýpacích hodin. Pokud tým pojem uhodne, posouvá svou figurku o tolik bodů, kolik hodil týmový hráč. Pokud neuhádnou, zůstávají na původním políčku a čeká na příští kolo. Hraje druhý tým. Dále platí</w:t>
      </w:r>
      <w:r w:rsidR="00B9627A">
        <w:rPr>
          <w:rFonts w:ascii="Times New Roman" w:hAnsi="Times New Roman" w:cs="Times New Roman"/>
          <w:sz w:val="24"/>
          <w:szCs w:val="24"/>
          <w:lang w:eastAsia="en-US"/>
        </w:rPr>
        <w:t>, že další tým plní úkol, jehož symbol je na políčku, na kterém stojí figurka</w:t>
      </w:r>
      <w:r w:rsidR="00805038">
        <w:rPr>
          <w:rFonts w:ascii="Times New Roman" w:hAnsi="Times New Roman" w:cs="Times New Roman"/>
          <w:sz w:val="24"/>
          <w:szCs w:val="24"/>
          <w:lang w:eastAsia="en-US"/>
        </w:rPr>
        <w:t>,</w:t>
      </w:r>
      <w:r w:rsidR="00B9627A">
        <w:rPr>
          <w:rFonts w:ascii="Times New Roman" w:hAnsi="Times New Roman" w:cs="Times New Roman"/>
          <w:sz w:val="24"/>
          <w:szCs w:val="24"/>
          <w:lang w:eastAsia="en-US"/>
        </w:rPr>
        <w:t xml:space="preserve"> a to ve chvíli, kdy hráč týmu snímá kartu. Otočí přesýpací hodiny a hráč svému týmu znázorní pojem, který je pod symbolem na kartě a hrací desce stejný. Pokud uhádne tým pojem v časovém úseku, posouvá se o body, které byly po hodu na kostce. Týmy se střídají po směru hodinových ručiček. Vyhrává ten tým, který se svou figurkou dojde jako první do cíle. Záleží na fantazii, slovní zásobě a vyjadřovacích schopnostech.</w:t>
      </w:r>
    </w:p>
    <w:p w14:paraId="5B43D771" w14:textId="0D399E47" w:rsidR="005B51A8" w:rsidRPr="005B51A8" w:rsidRDefault="005B51A8" w:rsidP="00ED1C78">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u w:val="single"/>
          <w:lang w:eastAsia="en-US"/>
        </w:rPr>
        <w:lastRenderedPageBreak/>
        <w:t>Sázky a dostihy junior</w:t>
      </w:r>
    </w:p>
    <w:p w14:paraId="01301BE1" w14:textId="77777777" w:rsidR="005B51A8" w:rsidRDefault="005B51A8" w:rsidP="005B51A8">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t>2-4 hráči</w:t>
      </w:r>
    </w:p>
    <w:p w14:paraId="2DAA2769" w14:textId="77777777" w:rsidR="005B51A8" w:rsidRDefault="005B51A8" w:rsidP="005B51A8">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5-99 let</w:t>
      </w:r>
    </w:p>
    <w:p w14:paraId="73B6A21D" w14:textId="11114C18" w:rsidR="005B51A8" w:rsidRPr="00FC298E" w:rsidRDefault="005B51A8" w:rsidP="005B51A8">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sebeovládání, soustředění, postřeh, pozornost, trpělivost, taktika, logika a hlavně zábava </w:t>
      </w:r>
    </w:p>
    <w:p w14:paraId="40761601" w14:textId="5F5D1B1D" w:rsidR="005B51A8" w:rsidRDefault="005B51A8" w:rsidP="005B51A8">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ab/>
      </w:r>
      <w:r w:rsidR="0073073D">
        <w:rPr>
          <w:rFonts w:ascii="Times New Roman" w:hAnsi="Times New Roman" w:cs="Times New Roman"/>
          <w:sz w:val="24"/>
          <w:szCs w:val="24"/>
          <w:lang w:eastAsia="en-US"/>
        </w:rPr>
        <w:t>Hráč musí získat minimálně dva koníky z jedné stáje nebo tři koníky z různých stájí. Minimálně jeden koník musí mít základní výstroj – ohlávku a sedlo</w:t>
      </w:r>
      <w:r w:rsidRPr="001B04C9">
        <w:rPr>
          <w:rFonts w:ascii="Times New Roman" w:hAnsi="Times New Roman" w:cs="Times New Roman"/>
          <w:b/>
          <w:bCs/>
          <w:sz w:val="24"/>
          <w:szCs w:val="24"/>
          <w:lang w:eastAsia="en-US"/>
        </w:rPr>
        <w:tab/>
      </w:r>
      <w:r>
        <w:rPr>
          <w:rFonts w:ascii="Times New Roman" w:hAnsi="Times New Roman" w:cs="Times New Roman"/>
          <w:sz w:val="24"/>
          <w:szCs w:val="24"/>
          <w:lang w:eastAsia="en-US"/>
        </w:rPr>
        <w:tab/>
        <w:t xml:space="preserve"> </w:t>
      </w:r>
    </w:p>
    <w:p w14:paraId="0D36EFF8" w14:textId="73CD3AC4" w:rsidR="005B51A8" w:rsidRDefault="005B51A8" w:rsidP="005B51A8">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Pr>
          <w:rFonts w:ascii="Times New Roman" w:hAnsi="Times New Roman" w:cs="Times New Roman"/>
          <w:sz w:val="24"/>
          <w:szCs w:val="24"/>
          <w:lang w:eastAsia="en-US"/>
        </w:rPr>
        <w:tab/>
      </w:r>
      <w:r w:rsidR="0073073D">
        <w:rPr>
          <w:rFonts w:ascii="Times New Roman" w:hAnsi="Times New Roman" w:cs="Times New Roman"/>
          <w:sz w:val="24"/>
          <w:szCs w:val="24"/>
          <w:lang w:eastAsia="en-US"/>
        </w:rPr>
        <w:tab/>
        <w:t>1x herní deska, 12x kartičky koní, 12x kartonoví koníci se stojánkem,</w:t>
      </w:r>
      <w:r w:rsidR="00CF7846">
        <w:rPr>
          <w:rFonts w:ascii="Times New Roman" w:hAnsi="Times New Roman" w:cs="Times New Roman"/>
          <w:sz w:val="24"/>
          <w:szCs w:val="24"/>
          <w:lang w:eastAsia="en-US"/>
        </w:rPr>
        <w:t xml:space="preserve"> </w:t>
      </w:r>
      <w:r w:rsidR="0073073D">
        <w:rPr>
          <w:rFonts w:ascii="Times New Roman" w:hAnsi="Times New Roman" w:cs="Times New Roman"/>
          <w:sz w:val="24"/>
          <w:szCs w:val="24"/>
          <w:lang w:eastAsia="en-US"/>
        </w:rPr>
        <w:t>12x žetony s ohlávkou, 12x žetony se sedlem, 4x figurky (zelená, červená, žlutá, modrá), 1x hrací kostka</w:t>
      </w:r>
      <w:r>
        <w:rPr>
          <w:rFonts w:ascii="Times New Roman" w:hAnsi="Times New Roman" w:cs="Times New Roman"/>
          <w:sz w:val="24"/>
          <w:szCs w:val="24"/>
          <w:lang w:eastAsia="en-US"/>
        </w:rPr>
        <w:tab/>
      </w:r>
    </w:p>
    <w:p w14:paraId="0FA0BB23" w14:textId="7E93AF36" w:rsidR="005B51A8" w:rsidRDefault="005B51A8" w:rsidP="005B51A8">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sidR="00CF7846">
        <w:rPr>
          <w:rFonts w:ascii="Times New Roman" w:hAnsi="Times New Roman" w:cs="Times New Roman"/>
          <w:b/>
          <w:bCs/>
          <w:sz w:val="24"/>
          <w:szCs w:val="24"/>
          <w:lang w:eastAsia="en-US"/>
        </w:rPr>
        <w:tab/>
      </w:r>
      <w:r w:rsidR="00CF7846">
        <w:rPr>
          <w:rFonts w:ascii="Times New Roman" w:hAnsi="Times New Roman" w:cs="Times New Roman"/>
          <w:b/>
          <w:bCs/>
          <w:sz w:val="24"/>
          <w:szCs w:val="24"/>
          <w:lang w:eastAsia="en-US"/>
        </w:rPr>
        <w:tab/>
      </w:r>
      <w:r w:rsidR="006B52A8">
        <w:rPr>
          <w:rFonts w:ascii="Times New Roman" w:hAnsi="Times New Roman" w:cs="Times New Roman"/>
          <w:sz w:val="24"/>
          <w:szCs w:val="24"/>
          <w:lang w:eastAsia="en-US"/>
        </w:rPr>
        <w:t>Hráči si vyberou barevnou figurku a postaví ji na políčko START. Figurky na poli se pohybují podle počtu bodů hozených na kostce. Hru zahájí nejstarší hráč. Hráči hrají po směru hodinových ručiček. V této jednodušší verzi jsou některá políčka neaktivní (je třeba nahlédnout do tištěného návodu). Pokud se hráč ocitn</w:t>
      </w:r>
      <w:r w:rsidR="00571798">
        <w:rPr>
          <w:rFonts w:ascii="Times New Roman" w:hAnsi="Times New Roman" w:cs="Times New Roman"/>
          <w:sz w:val="24"/>
          <w:szCs w:val="24"/>
          <w:lang w:eastAsia="en-US"/>
        </w:rPr>
        <w:t xml:space="preserve">e </w:t>
      </w:r>
      <w:r w:rsidR="006B52A8">
        <w:rPr>
          <w:rFonts w:ascii="Times New Roman" w:hAnsi="Times New Roman" w:cs="Times New Roman"/>
          <w:sz w:val="24"/>
          <w:szCs w:val="24"/>
          <w:lang w:eastAsia="en-US"/>
        </w:rPr>
        <w:t>na některém neaktivním poli</w:t>
      </w:r>
      <w:r w:rsidR="00571798">
        <w:rPr>
          <w:rFonts w:ascii="Times New Roman" w:hAnsi="Times New Roman" w:cs="Times New Roman"/>
          <w:sz w:val="24"/>
          <w:szCs w:val="24"/>
          <w:lang w:eastAsia="en-US"/>
        </w:rPr>
        <w:t xml:space="preserve">, ve hře pokračuje další hráč. </w:t>
      </w:r>
      <w:r w:rsidR="00CE1F0A">
        <w:rPr>
          <w:rFonts w:ascii="Times New Roman" w:hAnsi="Times New Roman" w:cs="Times New Roman"/>
          <w:sz w:val="24"/>
          <w:szCs w:val="24"/>
          <w:lang w:eastAsia="en-US"/>
        </w:rPr>
        <w:t>Barvy značí stáje, ve kterých jsou vždy dva koníci. Stájí je šest.</w:t>
      </w:r>
      <w:r>
        <w:rPr>
          <w:rFonts w:ascii="Times New Roman" w:hAnsi="Times New Roman" w:cs="Times New Roman"/>
          <w:sz w:val="24"/>
          <w:szCs w:val="24"/>
          <w:lang w:eastAsia="en-US"/>
        </w:rPr>
        <w:tab/>
      </w:r>
    </w:p>
    <w:p w14:paraId="038BF1A3" w14:textId="23E733BA" w:rsidR="00EE7127" w:rsidRPr="00571798" w:rsidRDefault="005B51A8" w:rsidP="005B51A8">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r w:rsidR="00571798">
        <w:rPr>
          <w:rFonts w:ascii="Times New Roman" w:hAnsi="Times New Roman" w:cs="Times New Roman"/>
          <w:b/>
          <w:bCs/>
          <w:sz w:val="24"/>
          <w:szCs w:val="24"/>
          <w:lang w:eastAsia="en-US"/>
        </w:rPr>
        <w:tab/>
      </w:r>
      <w:r w:rsidR="00571798">
        <w:rPr>
          <w:rFonts w:ascii="Times New Roman" w:hAnsi="Times New Roman" w:cs="Times New Roman"/>
          <w:b/>
          <w:bCs/>
          <w:sz w:val="24"/>
          <w:szCs w:val="24"/>
          <w:lang w:eastAsia="en-US"/>
        </w:rPr>
        <w:tab/>
      </w:r>
      <w:r w:rsidR="00571798" w:rsidRPr="00571798">
        <w:rPr>
          <w:rFonts w:ascii="Times New Roman" w:hAnsi="Times New Roman" w:cs="Times New Roman"/>
          <w:sz w:val="24"/>
          <w:szCs w:val="24"/>
          <w:lang w:eastAsia="en-US"/>
        </w:rPr>
        <w:t>Hráč, který je na řadě ház</w:t>
      </w:r>
      <w:r w:rsidR="00571798">
        <w:rPr>
          <w:rFonts w:ascii="Times New Roman" w:hAnsi="Times New Roman" w:cs="Times New Roman"/>
          <w:sz w:val="24"/>
          <w:szCs w:val="24"/>
          <w:lang w:eastAsia="en-US"/>
        </w:rPr>
        <w:t xml:space="preserve">í kostkou a postupuje vpřed po hracím poli podle počtu bodů na kostce. Pokud se hráč se svou figurkou ocitne na poli, kde již stojí figurka jiného hráče, vrátí tuto figurku zpět na start. Zároveň od protihráče dostane žeton ohlávky nebo sedla, dle vlastního výběru. </w:t>
      </w:r>
      <w:r w:rsidR="00CE1F0A">
        <w:rPr>
          <w:rFonts w:ascii="Times New Roman" w:hAnsi="Times New Roman" w:cs="Times New Roman"/>
          <w:sz w:val="24"/>
          <w:szCs w:val="24"/>
          <w:lang w:eastAsia="en-US"/>
        </w:rPr>
        <w:t xml:space="preserve">Žeton uloží ke svému koníkovi. Pokud koníka nemá, odevzdá žeton do společného banku. </w:t>
      </w:r>
      <w:r w:rsidR="00571798">
        <w:rPr>
          <w:rFonts w:ascii="Times New Roman" w:hAnsi="Times New Roman" w:cs="Times New Roman"/>
          <w:sz w:val="24"/>
          <w:szCs w:val="24"/>
          <w:lang w:eastAsia="en-US"/>
        </w:rPr>
        <w:t>Pokud soupeř žeton nemá, hráč nic nedostane</w:t>
      </w:r>
      <w:r w:rsidR="00CE1F0A">
        <w:rPr>
          <w:rFonts w:ascii="Times New Roman" w:hAnsi="Times New Roman" w:cs="Times New Roman"/>
          <w:sz w:val="24"/>
          <w:szCs w:val="24"/>
          <w:lang w:eastAsia="en-US"/>
        </w:rPr>
        <w:t xml:space="preserve">. Jak hráč postupuje po hracím poli, získává koníky. </w:t>
      </w:r>
      <w:r w:rsidR="00571798">
        <w:rPr>
          <w:rFonts w:ascii="Times New Roman" w:hAnsi="Times New Roman" w:cs="Times New Roman"/>
          <w:sz w:val="24"/>
          <w:szCs w:val="24"/>
          <w:lang w:eastAsia="en-US"/>
        </w:rPr>
        <w:t xml:space="preserve"> </w:t>
      </w:r>
      <w:r w:rsidR="00CE1F0A">
        <w:rPr>
          <w:rFonts w:ascii="Times New Roman" w:hAnsi="Times New Roman" w:cs="Times New Roman"/>
          <w:sz w:val="24"/>
          <w:szCs w:val="24"/>
          <w:lang w:eastAsia="en-US"/>
        </w:rPr>
        <w:t xml:space="preserve">Pokud hodem hráč získá koníka, dostane příslušnou kartu koníka, kterou si nechá u sebe a stejného kartonového koníka se stojánkem, kterého umístí na herní desku. Pokud hráč skončí na poli, kde je vyznačen autobus, může s figurkou na jakékoliv pole. Pokud hráč skončí na poli označeném kostkou, hází ještě jednou, Pole zmrzlina je znamení, že </w:t>
      </w:r>
      <w:r w:rsidR="00DC271D">
        <w:rPr>
          <w:rFonts w:ascii="Times New Roman" w:hAnsi="Times New Roman" w:cs="Times New Roman"/>
          <w:sz w:val="24"/>
          <w:szCs w:val="24"/>
          <w:lang w:eastAsia="en-US"/>
        </w:rPr>
        <w:t>jedno kolo hráč nehraje-mlsá.</w:t>
      </w:r>
      <w:r w:rsidR="00D82E02">
        <w:rPr>
          <w:rFonts w:ascii="Times New Roman" w:hAnsi="Times New Roman" w:cs="Times New Roman"/>
          <w:sz w:val="24"/>
          <w:szCs w:val="24"/>
          <w:lang w:eastAsia="en-US"/>
        </w:rPr>
        <w:t xml:space="preserve"> Vítězem je ten, kdo vlastní minimálně dva poníky jedné stáje nebo tři koníky z různých stájí a alespoň jeden bude vybaven ohlávkou a sedlem.</w:t>
      </w:r>
    </w:p>
    <w:p w14:paraId="608DAF5D" w14:textId="77777777" w:rsidR="00EE7127" w:rsidRDefault="00EE7127" w:rsidP="001E78C0">
      <w:pPr>
        <w:spacing w:line="360" w:lineRule="auto"/>
        <w:jc w:val="both"/>
        <w:rPr>
          <w:rFonts w:ascii="Times New Roman" w:hAnsi="Times New Roman" w:cs="Times New Roman"/>
          <w:b/>
          <w:bCs/>
          <w:sz w:val="24"/>
          <w:szCs w:val="24"/>
          <w:lang w:eastAsia="en-US"/>
        </w:rPr>
      </w:pPr>
    </w:p>
    <w:p w14:paraId="53377F34" w14:textId="77777777" w:rsidR="00A64EAC" w:rsidRDefault="00A64EAC" w:rsidP="001E78C0">
      <w:pPr>
        <w:spacing w:line="360" w:lineRule="auto"/>
        <w:jc w:val="both"/>
        <w:rPr>
          <w:rFonts w:ascii="Times New Roman" w:hAnsi="Times New Roman" w:cs="Times New Roman"/>
          <w:b/>
          <w:bCs/>
          <w:sz w:val="24"/>
          <w:szCs w:val="24"/>
          <w:lang w:eastAsia="en-US"/>
        </w:rPr>
      </w:pPr>
    </w:p>
    <w:p w14:paraId="1820E778" w14:textId="7D1216F8" w:rsidR="0051170A" w:rsidRPr="0051170A" w:rsidRDefault="0051170A" w:rsidP="009907B0">
      <w:pPr>
        <w:jc w:val="both"/>
        <w:rPr>
          <w:rFonts w:ascii="Times New Roman" w:hAnsi="Times New Roman" w:cs="Times New Roman"/>
          <w:b/>
          <w:bCs/>
          <w:sz w:val="24"/>
          <w:szCs w:val="24"/>
          <w:u w:val="single"/>
          <w:lang w:eastAsia="en-US"/>
        </w:rPr>
      </w:pPr>
      <w:proofErr w:type="spellStart"/>
      <w:r>
        <w:rPr>
          <w:rFonts w:ascii="Times New Roman" w:hAnsi="Times New Roman" w:cs="Times New Roman"/>
          <w:b/>
          <w:bCs/>
          <w:sz w:val="24"/>
          <w:szCs w:val="24"/>
          <w:u w:val="single"/>
          <w:lang w:eastAsia="en-US"/>
        </w:rPr>
        <w:lastRenderedPageBreak/>
        <w:t>Jožin</w:t>
      </w:r>
      <w:proofErr w:type="spellEnd"/>
      <w:r>
        <w:rPr>
          <w:rFonts w:ascii="Times New Roman" w:hAnsi="Times New Roman" w:cs="Times New Roman"/>
          <w:b/>
          <w:bCs/>
          <w:sz w:val="24"/>
          <w:szCs w:val="24"/>
          <w:u w:val="single"/>
          <w:lang w:eastAsia="en-US"/>
        </w:rPr>
        <w:t xml:space="preserve"> z bažin</w:t>
      </w:r>
    </w:p>
    <w:p w14:paraId="3DD7544E" w14:textId="2657FA0F" w:rsidR="009907B0" w:rsidRDefault="009907B0" w:rsidP="009907B0">
      <w:pPr>
        <w:jc w:val="both"/>
        <w:rPr>
          <w:rFonts w:ascii="Times New Roman" w:hAnsi="Times New Roman" w:cs="Times New Roman"/>
          <w:sz w:val="24"/>
          <w:szCs w:val="24"/>
          <w:lang w:eastAsia="en-US"/>
        </w:rPr>
      </w:pPr>
      <w:bookmarkStart w:id="86" w:name="_Hlk131711754"/>
      <w:r w:rsidRPr="001B04C9">
        <w:rPr>
          <w:rFonts w:ascii="Times New Roman" w:hAnsi="Times New Roman" w:cs="Times New Roman"/>
          <w:b/>
          <w:bCs/>
          <w:sz w:val="24"/>
          <w:szCs w:val="24"/>
          <w:lang w:eastAsia="en-US"/>
        </w:rPr>
        <w:t>Hra pro</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51170A">
        <w:rPr>
          <w:rFonts w:ascii="Times New Roman" w:hAnsi="Times New Roman" w:cs="Times New Roman"/>
          <w:sz w:val="24"/>
          <w:szCs w:val="24"/>
          <w:lang w:eastAsia="en-US"/>
        </w:rPr>
        <w:t>2-</w:t>
      </w:r>
      <w:r w:rsidR="00F83601">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hráči</w:t>
      </w:r>
    </w:p>
    <w:p w14:paraId="4C7D0FC6" w14:textId="1B5D22FD" w:rsidR="009907B0" w:rsidRDefault="009907B0" w:rsidP="009907B0">
      <w:pPr>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Věk</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51170A">
        <w:rPr>
          <w:rFonts w:ascii="Times New Roman" w:hAnsi="Times New Roman" w:cs="Times New Roman"/>
          <w:sz w:val="24"/>
          <w:szCs w:val="24"/>
          <w:lang w:eastAsia="en-US"/>
        </w:rPr>
        <w:t>5</w:t>
      </w:r>
      <w:r>
        <w:rPr>
          <w:rFonts w:ascii="Times New Roman" w:hAnsi="Times New Roman" w:cs="Times New Roman"/>
          <w:sz w:val="24"/>
          <w:szCs w:val="24"/>
          <w:lang w:eastAsia="en-US"/>
        </w:rPr>
        <w:t>-99 let</w:t>
      </w:r>
    </w:p>
    <w:p w14:paraId="74D30C66" w14:textId="7F61F0C2" w:rsidR="009907B0" w:rsidRPr="00FC298E" w:rsidRDefault="009907B0" w:rsidP="009907B0">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Cíl aktivity</w:t>
      </w:r>
      <w:r>
        <w:rPr>
          <w:rFonts w:ascii="Times New Roman" w:hAnsi="Times New Roman" w:cs="Times New Roman"/>
          <w:sz w:val="24"/>
          <w:szCs w:val="24"/>
          <w:lang w:eastAsia="en-US"/>
        </w:rPr>
        <w:tab/>
      </w:r>
      <w:r>
        <w:rPr>
          <w:rFonts w:ascii="Times New Roman" w:hAnsi="Times New Roman" w:cs="Times New Roman"/>
          <w:sz w:val="24"/>
          <w:szCs w:val="24"/>
          <w:lang w:eastAsia="en-US"/>
        </w:rPr>
        <w:tab/>
        <w:t>sebeovládání, soustředění, postřeh, pozornost, trpělivost, taktika, logika a hlavně zábava</w:t>
      </w:r>
      <w:r w:rsidR="00F77605">
        <w:rPr>
          <w:rFonts w:ascii="Times New Roman" w:hAnsi="Times New Roman" w:cs="Times New Roman"/>
          <w:sz w:val="24"/>
          <w:szCs w:val="24"/>
          <w:lang w:eastAsia="en-US"/>
        </w:rPr>
        <w:t xml:space="preserve">, písnička Ivana Mládka </w:t>
      </w:r>
      <w:proofErr w:type="spellStart"/>
      <w:r w:rsidR="00F77605">
        <w:rPr>
          <w:rFonts w:ascii="Times New Roman" w:hAnsi="Times New Roman" w:cs="Times New Roman"/>
          <w:sz w:val="24"/>
          <w:szCs w:val="24"/>
          <w:lang w:eastAsia="en-US"/>
        </w:rPr>
        <w:t>Jožin</w:t>
      </w:r>
      <w:proofErr w:type="spellEnd"/>
      <w:r w:rsidR="00F77605">
        <w:rPr>
          <w:rFonts w:ascii="Times New Roman" w:hAnsi="Times New Roman" w:cs="Times New Roman"/>
          <w:sz w:val="24"/>
          <w:szCs w:val="24"/>
          <w:lang w:eastAsia="en-US"/>
        </w:rPr>
        <w:t xml:space="preserve"> z bažin (poslech, zpěv), hudebně-estetické prožívání  </w:t>
      </w:r>
    </w:p>
    <w:p w14:paraId="5F8F8D5A" w14:textId="5CC27A74" w:rsidR="009907B0" w:rsidRDefault="009907B0" w:rsidP="009907B0">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Cíl hry</w:t>
      </w:r>
      <w:r w:rsidRPr="001B04C9">
        <w:rPr>
          <w:rFonts w:ascii="Times New Roman" w:hAnsi="Times New Roman" w:cs="Times New Roman"/>
          <w:b/>
          <w:bCs/>
          <w:sz w:val="24"/>
          <w:szCs w:val="24"/>
          <w:lang w:eastAsia="en-US"/>
        </w:rPr>
        <w:tab/>
      </w:r>
      <w:r>
        <w:rPr>
          <w:rFonts w:ascii="Times New Roman" w:hAnsi="Times New Roman" w:cs="Times New Roman"/>
          <w:sz w:val="24"/>
          <w:szCs w:val="24"/>
          <w:lang w:eastAsia="en-US"/>
        </w:rPr>
        <w:tab/>
      </w:r>
      <w:r w:rsidR="003A2E8F">
        <w:rPr>
          <w:rFonts w:ascii="Times New Roman" w:hAnsi="Times New Roman" w:cs="Times New Roman"/>
          <w:sz w:val="24"/>
          <w:szCs w:val="24"/>
          <w:lang w:eastAsia="en-US"/>
        </w:rPr>
        <w:t xml:space="preserve">Úkolem </w:t>
      </w:r>
      <w:proofErr w:type="spellStart"/>
      <w:r w:rsidR="003A2E8F">
        <w:rPr>
          <w:rFonts w:ascii="Times New Roman" w:hAnsi="Times New Roman" w:cs="Times New Roman"/>
          <w:sz w:val="24"/>
          <w:szCs w:val="24"/>
          <w:lang w:eastAsia="en-US"/>
        </w:rPr>
        <w:t>Jožina</w:t>
      </w:r>
      <w:proofErr w:type="spellEnd"/>
      <w:r w:rsidR="003A2E8F">
        <w:rPr>
          <w:rFonts w:ascii="Times New Roman" w:hAnsi="Times New Roman" w:cs="Times New Roman"/>
          <w:sz w:val="24"/>
          <w:szCs w:val="24"/>
          <w:lang w:eastAsia="en-US"/>
        </w:rPr>
        <w:t xml:space="preserve"> je stáhnout lovce do bažiny a úkol lovců je </w:t>
      </w:r>
      <w:r w:rsidR="00F77605">
        <w:rPr>
          <w:rFonts w:ascii="Times New Roman" w:hAnsi="Times New Roman" w:cs="Times New Roman"/>
          <w:sz w:val="24"/>
          <w:szCs w:val="24"/>
          <w:lang w:eastAsia="en-US"/>
        </w:rPr>
        <w:t>zajmout</w:t>
      </w:r>
      <w:r w:rsidR="003A2E8F">
        <w:rPr>
          <w:rFonts w:ascii="Times New Roman" w:hAnsi="Times New Roman" w:cs="Times New Roman"/>
          <w:sz w:val="24"/>
          <w:szCs w:val="24"/>
          <w:lang w:eastAsia="en-US"/>
        </w:rPr>
        <w:t xml:space="preserve"> </w:t>
      </w:r>
      <w:proofErr w:type="spellStart"/>
      <w:r w:rsidR="003A2E8F">
        <w:rPr>
          <w:rFonts w:ascii="Times New Roman" w:hAnsi="Times New Roman" w:cs="Times New Roman"/>
          <w:sz w:val="24"/>
          <w:szCs w:val="24"/>
          <w:lang w:eastAsia="en-US"/>
        </w:rPr>
        <w:t>Jožina</w:t>
      </w:r>
      <w:proofErr w:type="spellEnd"/>
      <w:r w:rsidR="003A2E8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14:paraId="212EAFE8" w14:textId="25AF54A3" w:rsidR="009907B0" w:rsidRDefault="009907B0" w:rsidP="009907B0">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Hra obsahuje</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3A2E8F">
        <w:rPr>
          <w:rFonts w:ascii="Times New Roman" w:hAnsi="Times New Roman" w:cs="Times New Roman"/>
          <w:sz w:val="24"/>
          <w:szCs w:val="24"/>
          <w:lang w:eastAsia="en-US"/>
        </w:rPr>
        <w:t xml:space="preserve">herní plán, 2 kostky, jedna velká figurka </w:t>
      </w:r>
      <w:proofErr w:type="spellStart"/>
      <w:r w:rsidR="003A2E8F">
        <w:rPr>
          <w:rFonts w:ascii="Times New Roman" w:hAnsi="Times New Roman" w:cs="Times New Roman"/>
          <w:sz w:val="24"/>
          <w:szCs w:val="24"/>
          <w:lang w:eastAsia="en-US"/>
        </w:rPr>
        <w:t>Jožin</w:t>
      </w:r>
      <w:proofErr w:type="spellEnd"/>
      <w:r w:rsidR="003A2E8F">
        <w:rPr>
          <w:rFonts w:ascii="Times New Roman" w:hAnsi="Times New Roman" w:cs="Times New Roman"/>
          <w:sz w:val="24"/>
          <w:szCs w:val="24"/>
          <w:lang w:eastAsia="en-US"/>
        </w:rPr>
        <w:t>, 8 modrých, 8 žlutých a 8 červených menších figurek</w:t>
      </w:r>
    </w:p>
    <w:p w14:paraId="7BC3F52A" w14:textId="049D8CE3" w:rsidR="00CD2EA3" w:rsidRDefault="009907B0" w:rsidP="009907B0">
      <w:pPr>
        <w:spacing w:line="360" w:lineRule="auto"/>
        <w:jc w:val="both"/>
        <w:rPr>
          <w:rFonts w:ascii="Times New Roman" w:hAnsi="Times New Roman" w:cs="Times New Roman"/>
          <w:sz w:val="24"/>
          <w:szCs w:val="24"/>
          <w:lang w:eastAsia="en-US"/>
        </w:rPr>
      </w:pPr>
      <w:r w:rsidRPr="001B04C9">
        <w:rPr>
          <w:rFonts w:ascii="Times New Roman" w:hAnsi="Times New Roman" w:cs="Times New Roman"/>
          <w:b/>
          <w:bCs/>
          <w:sz w:val="24"/>
          <w:szCs w:val="24"/>
          <w:lang w:eastAsia="en-US"/>
        </w:rPr>
        <w:t>Začátek hry</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DB6CDE">
        <w:rPr>
          <w:rFonts w:ascii="Times New Roman" w:hAnsi="Times New Roman" w:cs="Times New Roman"/>
          <w:sz w:val="24"/>
          <w:szCs w:val="24"/>
          <w:lang w:eastAsia="en-US"/>
        </w:rPr>
        <w:t xml:space="preserve">Rozlosování, kdo </w:t>
      </w:r>
      <w:r w:rsidR="00CD2EA3">
        <w:rPr>
          <w:rFonts w:ascii="Times New Roman" w:hAnsi="Times New Roman" w:cs="Times New Roman"/>
          <w:sz w:val="24"/>
          <w:szCs w:val="24"/>
          <w:lang w:eastAsia="en-US"/>
        </w:rPr>
        <w:t>získá</w:t>
      </w:r>
      <w:r w:rsidR="00DB6CDE">
        <w:rPr>
          <w:rFonts w:ascii="Times New Roman" w:hAnsi="Times New Roman" w:cs="Times New Roman"/>
          <w:sz w:val="24"/>
          <w:szCs w:val="24"/>
          <w:lang w:eastAsia="en-US"/>
        </w:rPr>
        <w:t xml:space="preserve"> velkou figurku </w:t>
      </w:r>
      <w:proofErr w:type="spellStart"/>
      <w:r w:rsidR="00DB6CDE">
        <w:rPr>
          <w:rFonts w:ascii="Times New Roman" w:hAnsi="Times New Roman" w:cs="Times New Roman"/>
          <w:sz w:val="24"/>
          <w:szCs w:val="24"/>
          <w:lang w:eastAsia="en-US"/>
        </w:rPr>
        <w:t>Jožina</w:t>
      </w:r>
      <w:proofErr w:type="spellEnd"/>
      <w:r w:rsidR="00CD2EA3">
        <w:rPr>
          <w:rFonts w:ascii="Times New Roman" w:hAnsi="Times New Roman" w:cs="Times New Roman"/>
          <w:sz w:val="24"/>
          <w:szCs w:val="24"/>
          <w:lang w:eastAsia="en-US"/>
        </w:rPr>
        <w:t>,</w:t>
      </w:r>
      <w:r w:rsidR="00DB6CDE">
        <w:rPr>
          <w:rFonts w:ascii="Times New Roman" w:hAnsi="Times New Roman" w:cs="Times New Roman"/>
          <w:sz w:val="24"/>
          <w:szCs w:val="24"/>
          <w:lang w:eastAsia="en-US"/>
        </w:rPr>
        <w:t xml:space="preserve"> je na dohodě hráčů. Můžou si před hrou hodit kostkou. Kdo z hráčů má například nejvíce bodů, získá figurku </w:t>
      </w:r>
      <w:proofErr w:type="spellStart"/>
      <w:r w:rsidR="00DB6CDE">
        <w:rPr>
          <w:rFonts w:ascii="Times New Roman" w:hAnsi="Times New Roman" w:cs="Times New Roman"/>
          <w:sz w:val="24"/>
          <w:szCs w:val="24"/>
          <w:lang w:eastAsia="en-US"/>
        </w:rPr>
        <w:t>Jožina</w:t>
      </w:r>
      <w:proofErr w:type="spellEnd"/>
      <w:r w:rsidR="00DB6CDE">
        <w:rPr>
          <w:rFonts w:ascii="Times New Roman" w:hAnsi="Times New Roman" w:cs="Times New Roman"/>
          <w:sz w:val="24"/>
          <w:szCs w:val="24"/>
          <w:lang w:eastAsia="en-US"/>
        </w:rPr>
        <w:t>. Další možnost je například rozlosování</w:t>
      </w:r>
      <w:r w:rsidR="00CD2EA3">
        <w:rPr>
          <w:rFonts w:ascii="Times New Roman" w:hAnsi="Times New Roman" w:cs="Times New Roman"/>
          <w:sz w:val="24"/>
          <w:szCs w:val="24"/>
          <w:lang w:eastAsia="en-US"/>
        </w:rPr>
        <w:t>. Dohoda je na hráčích. Ostatní hráči jsou lovci.</w:t>
      </w:r>
    </w:p>
    <w:p w14:paraId="171F1493" w14:textId="46BA7FC1" w:rsidR="009907B0" w:rsidRDefault="00DB6CDE" w:rsidP="009907B0">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A2E8F">
        <w:rPr>
          <w:rFonts w:ascii="Times New Roman" w:hAnsi="Times New Roman" w:cs="Times New Roman"/>
          <w:sz w:val="24"/>
          <w:szCs w:val="24"/>
          <w:lang w:eastAsia="en-US"/>
        </w:rPr>
        <w:t xml:space="preserve">Hru zahajuje </w:t>
      </w:r>
      <w:proofErr w:type="spellStart"/>
      <w:r w:rsidR="003A2E8F">
        <w:rPr>
          <w:rFonts w:ascii="Times New Roman" w:hAnsi="Times New Roman" w:cs="Times New Roman"/>
          <w:sz w:val="24"/>
          <w:szCs w:val="24"/>
          <w:lang w:eastAsia="en-US"/>
        </w:rPr>
        <w:t>Jožin</w:t>
      </w:r>
      <w:proofErr w:type="spellEnd"/>
      <w:r w:rsidR="003A2E8F">
        <w:rPr>
          <w:rFonts w:ascii="Times New Roman" w:hAnsi="Times New Roman" w:cs="Times New Roman"/>
          <w:sz w:val="24"/>
          <w:szCs w:val="24"/>
          <w:lang w:eastAsia="en-US"/>
        </w:rPr>
        <w:t>. Velkou figurku hráč umístí na šedé políčko. Hráč hodí kostkou</w:t>
      </w:r>
      <w:r w:rsidR="003436F4">
        <w:rPr>
          <w:rFonts w:ascii="Times New Roman" w:hAnsi="Times New Roman" w:cs="Times New Roman"/>
          <w:sz w:val="24"/>
          <w:szCs w:val="24"/>
          <w:lang w:eastAsia="en-US"/>
        </w:rPr>
        <w:t>. Skáče s </w:t>
      </w:r>
      <w:proofErr w:type="spellStart"/>
      <w:r w:rsidR="003436F4">
        <w:rPr>
          <w:rFonts w:ascii="Times New Roman" w:hAnsi="Times New Roman" w:cs="Times New Roman"/>
          <w:sz w:val="24"/>
          <w:szCs w:val="24"/>
          <w:lang w:eastAsia="en-US"/>
        </w:rPr>
        <w:t>Jožinem</w:t>
      </w:r>
      <w:proofErr w:type="spellEnd"/>
      <w:r w:rsidR="003436F4">
        <w:rPr>
          <w:rFonts w:ascii="Times New Roman" w:hAnsi="Times New Roman" w:cs="Times New Roman"/>
          <w:sz w:val="24"/>
          <w:szCs w:val="24"/>
          <w:lang w:eastAsia="en-US"/>
        </w:rPr>
        <w:t xml:space="preserve"> po vnitřním kruhu-v bažině po směru hodinových ručiček. Rozmístění políček na vnitřním kruhu umožňuje </w:t>
      </w:r>
      <w:proofErr w:type="spellStart"/>
      <w:r w:rsidR="003436F4">
        <w:rPr>
          <w:rFonts w:ascii="Times New Roman" w:hAnsi="Times New Roman" w:cs="Times New Roman"/>
          <w:sz w:val="24"/>
          <w:szCs w:val="24"/>
          <w:lang w:eastAsia="en-US"/>
        </w:rPr>
        <w:t>Jožinovi</w:t>
      </w:r>
      <w:proofErr w:type="spellEnd"/>
      <w:r w:rsidR="003436F4">
        <w:rPr>
          <w:rFonts w:ascii="Times New Roman" w:hAnsi="Times New Roman" w:cs="Times New Roman"/>
          <w:sz w:val="24"/>
          <w:szCs w:val="24"/>
          <w:lang w:eastAsia="en-US"/>
        </w:rPr>
        <w:t xml:space="preserve"> ohrozit život lovce a stáhnout ho do bažiny.</w:t>
      </w:r>
    </w:p>
    <w:p w14:paraId="2240468B" w14:textId="178258F7" w:rsidR="00122E8F" w:rsidRDefault="009907B0" w:rsidP="009907B0">
      <w:pPr>
        <w:spacing w:line="36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Pravidla hry</w:t>
      </w:r>
      <w:bookmarkEnd w:id="86"/>
      <w:r w:rsidR="003436F4">
        <w:rPr>
          <w:rFonts w:ascii="Times New Roman" w:hAnsi="Times New Roman" w:cs="Times New Roman"/>
          <w:b/>
          <w:bCs/>
          <w:sz w:val="24"/>
          <w:szCs w:val="24"/>
          <w:lang w:eastAsia="en-US"/>
        </w:rPr>
        <w:tab/>
      </w:r>
      <w:r w:rsidR="003436F4">
        <w:rPr>
          <w:rFonts w:ascii="Times New Roman" w:hAnsi="Times New Roman" w:cs="Times New Roman"/>
          <w:b/>
          <w:bCs/>
          <w:sz w:val="24"/>
          <w:szCs w:val="24"/>
          <w:lang w:eastAsia="en-US"/>
        </w:rPr>
        <w:tab/>
      </w:r>
      <w:r w:rsidR="003436F4">
        <w:rPr>
          <w:rFonts w:ascii="Times New Roman" w:hAnsi="Times New Roman" w:cs="Times New Roman"/>
          <w:sz w:val="24"/>
          <w:szCs w:val="24"/>
          <w:lang w:eastAsia="en-US"/>
        </w:rPr>
        <w:t>Dále pokračují lovci. Lovci rozmístí svoje menší figurky na sta</w:t>
      </w:r>
      <w:r w:rsidR="005174B6">
        <w:rPr>
          <w:rFonts w:ascii="Times New Roman" w:hAnsi="Times New Roman" w:cs="Times New Roman"/>
          <w:sz w:val="24"/>
          <w:szCs w:val="24"/>
          <w:lang w:eastAsia="en-US"/>
        </w:rPr>
        <w:t>r</w:t>
      </w:r>
      <w:r w:rsidR="003436F4">
        <w:rPr>
          <w:rFonts w:ascii="Times New Roman" w:hAnsi="Times New Roman" w:cs="Times New Roman"/>
          <w:sz w:val="24"/>
          <w:szCs w:val="24"/>
          <w:lang w:eastAsia="en-US"/>
        </w:rPr>
        <w:t xml:space="preserve">t, to znamená na políčko barvy figurky, kterou má u sebe. Postupně lovci hodí kostkou a postupují po směru hodinových ručiček po vnějším okruhu políček. Políčka jsou v bezpečí v podobě lávek, kamenů a travnatých ostrůvků. Na políčku smí stát pouze jeden lovec. Dalšího lovce můžete zařadit do hry v případě, že hráč hodí </w:t>
      </w:r>
      <w:r w:rsidR="000939E5">
        <w:rPr>
          <w:rFonts w:ascii="Times New Roman" w:hAnsi="Times New Roman" w:cs="Times New Roman"/>
          <w:sz w:val="24"/>
          <w:szCs w:val="24"/>
          <w:lang w:eastAsia="en-US"/>
        </w:rPr>
        <w:t xml:space="preserve">šestku. Pokud v poli nemá hráč žádného lovce, může házet 3x. </w:t>
      </w:r>
      <w:r w:rsidR="000939E5" w:rsidRPr="004C60AC">
        <w:rPr>
          <w:rFonts w:ascii="Times New Roman" w:hAnsi="Times New Roman" w:cs="Times New Roman"/>
          <w:b/>
          <w:bCs/>
          <w:sz w:val="24"/>
          <w:szCs w:val="24"/>
          <w:lang w:eastAsia="en-US"/>
        </w:rPr>
        <w:t xml:space="preserve">Pravidla pro </w:t>
      </w:r>
      <w:proofErr w:type="spellStart"/>
      <w:r w:rsidR="000939E5" w:rsidRPr="004C60AC">
        <w:rPr>
          <w:rFonts w:ascii="Times New Roman" w:hAnsi="Times New Roman" w:cs="Times New Roman"/>
          <w:b/>
          <w:bCs/>
          <w:sz w:val="24"/>
          <w:szCs w:val="24"/>
          <w:lang w:eastAsia="en-US"/>
        </w:rPr>
        <w:t>Jožina</w:t>
      </w:r>
      <w:proofErr w:type="spellEnd"/>
      <w:r w:rsidR="000939E5">
        <w:rPr>
          <w:rFonts w:ascii="Times New Roman" w:hAnsi="Times New Roman" w:cs="Times New Roman"/>
          <w:sz w:val="24"/>
          <w:szCs w:val="24"/>
          <w:lang w:eastAsia="en-US"/>
        </w:rPr>
        <w:t xml:space="preserve">: pokud hráč </w:t>
      </w:r>
      <w:proofErr w:type="spellStart"/>
      <w:r w:rsidR="000939E5">
        <w:rPr>
          <w:rFonts w:ascii="Times New Roman" w:hAnsi="Times New Roman" w:cs="Times New Roman"/>
          <w:sz w:val="24"/>
          <w:szCs w:val="24"/>
          <w:lang w:eastAsia="en-US"/>
        </w:rPr>
        <w:t>Jožina</w:t>
      </w:r>
      <w:proofErr w:type="spellEnd"/>
      <w:r w:rsidR="000939E5">
        <w:rPr>
          <w:rFonts w:ascii="Times New Roman" w:hAnsi="Times New Roman" w:cs="Times New Roman"/>
          <w:sz w:val="24"/>
          <w:szCs w:val="24"/>
          <w:lang w:eastAsia="en-US"/>
        </w:rPr>
        <w:t xml:space="preserve"> hodí šestku, odskáče políčka a hází znovu, pokud </w:t>
      </w:r>
      <w:proofErr w:type="spellStart"/>
      <w:r w:rsidR="000939E5">
        <w:rPr>
          <w:rFonts w:ascii="Times New Roman" w:hAnsi="Times New Roman" w:cs="Times New Roman"/>
          <w:sz w:val="24"/>
          <w:szCs w:val="24"/>
          <w:lang w:eastAsia="en-US"/>
        </w:rPr>
        <w:t>Jožin</w:t>
      </w:r>
      <w:proofErr w:type="spellEnd"/>
      <w:r w:rsidR="000939E5">
        <w:rPr>
          <w:rFonts w:ascii="Times New Roman" w:hAnsi="Times New Roman" w:cs="Times New Roman"/>
          <w:sz w:val="24"/>
          <w:szCs w:val="24"/>
          <w:lang w:eastAsia="en-US"/>
        </w:rPr>
        <w:t xml:space="preserve"> skočí na zelené travnaté pole, vyhodí lovce, který právě stojí na zeleném políčku, vyhodí však také lovce, který se po hodu ocitá na zeleném poli</w:t>
      </w:r>
      <w:r w:rsidR="00DB6CDE">
        <w:rPr>
          <w:rFonts w:ascii="Times New Roman" w:hAnsi="Times New Roman" w:cs="Times New Roman"/>
          <w:sz w:val="24"/>
          <w:szCs w:val="24"/>
          <w:lang w:eastAsia="en-US"/>
        </w:rPr>
        <w:t>,</w:t>
      </w:r>
      <w:r w:rsidR="000939E5">
        <w:rPr>
          <w:rFonts w:ascii="Times New Roman" w:hAnsi="Times New Roman" w:cs="Times New Roman"/>
          <w:sz w:val="24"/>
          <w:szCs w:val="24"/>
          <w:lang w:eastAsia="en-US"/>
        </w:rPr>
        <w:t xml:space="preserve"> na kterém je nyní </w:t>
      </w:r>
      <w:proofErr w:type="spellStart"/>
      <w:r w:rsidR="000939E5">
        <w:rPr>
          <w:rFonts w:ascii="Times New Roman" w:hAnsi="Times New Roman" w:cs="Times New Roman"/>
          <w:sz w:val="24"/>
          <w:szCs w:val="24"/>
          <w:lang w:eastAsia="en-US"/>
        </w:rPr>
        <w:t>Jožin</w:t>
      </w:r>
      <w:proofErr w:type="spellEnd"/>
      <w:r w:rsidR="000939E5">
        <w:rPr>
          <w:rFonts w:ascii="Times New Roman" w:hAnsi="Times New Roman" w:cs="Times New Roman"/>
          <w:sz w:val="24"/>
          <w:szCs w:val="24"/>
          <w:lang w:eastAsia="en-US"/>
        </w:rPr>
        <w:t xml:space="preserve">. Pokud se </w:t>
      </w:r>
      <w:proofErr w:type="spellStart"/>
      <w:r w:rsidR="000939E5">
        <w:rPr>
          <w:rFonts w:ascii="Times New Roman" w:hAnsi="Times New Roman" w:cs="Times New Roman"/>
          <w:sz w:val="24"/>
          <w:szCs w:val="24"/>
          <w:lang w:eastAsia="en-US"/>
        </w:rPr>
        <w:t>Jožin</w:t>
      </w:r>
      <w:proofErr w:type="spellEnd"/>
      <w:r w:rsidR="000939E5">
        <w:rPr>
          <w:rFonts w:ascii="Times New Roman" w:hAnsi="Times New Roman" w:cs="Times New Roman"/>
          <w:sz w:val="24"/>
          <w:szCs w:val="24"/>
          <w:lang w:eastAsia="en-US"/>
        </w:rPr>
        <w:t xml:space="preserve"> ocitne na oranžovém políčku (vnitřní okruh)</w:t>
      </w:r>
      <w:r w:rsidR="005174B6">
        <w:rPr>
          <w:rFonts w:ascii="Times New Roman" w:hAnsi="Times New Roman" w:cs="Times New Roman"/>
          <w:sz w:val="24"/>
          <w:szCs w:val="24"/>
          <w:lang w:eastAsia="en-US"/>
        </w:rPr>
        <w:t xml:space="preserve">, otočí </w:t>
      </w:r>
      <w:proofErr w:type="spellStart"/>
      <w:r w:rsidR="005174B6">
        <w:rPr>
          <w:rFonts w:ascii="Times New Roman" w:hAnsi="Times New Roman" w:cs="Times New Roman"/>
          <w:sz w:val="24"/>
          <w:szCs w:val="24"/>
          <w:lang w:eastAsia="en-US"/>
        </w:rPr>
        <w:t>Jožinův</w:t>
      </w:r>
      <w:proofErr w:type="spellEnd"/>
      <w:r w:rsidR="005174B6">
        <w:rPr>
          <w:rFonts w:ascii="Times New Roman" w:hAnsi="Times New Roman" w:cs="Times New Roman"/>
          <w:sz w:val="24"/>
          <w:szCs w:val="24"/>
          <w:lang w:eastAsia="en-US"/>
        </w:rPr>
        <w:t xml:space="preserve"> hráč otočným kolem o body, které jsou po hodu na kostce. Pokud </w:t>
      </w:r>
      <w:proofErr w:type="spellStart"/>
      <w:r w:rsidR="005174B6">
        <w:rPr>
          <w:rFonts w:ascii="Times New Roman" w:hAnsi="Times New Roman" w:cs="Times New Roman"/>
          <w:sz w:val="24"/>
          <w:szCs w:val="24"/>
          <w:lang w:eastAsia="en-US"/>
        </w:rPr>
        <w:t>Jožinův</w:t>
      </w:r>
      <w:proofErr w:type="spellEnd"/>
      <w:r w:rsidR="005174B6">
        <w:rPr>
          <w:rFonts w:ascii="Times New Roman" w:hAnsi="Times New Roman" w:cs="Times New Roman"/>
          <w:sz w:val="24"/>
          <w:szCs w:val="24"/>
          <w:lang w:eastAsia="en-US"/>
        </w:rPr>
        <w:t xml:space="preserve"> hráč hodí body od 1-5 otočí oranžovým kolem ve směru hodinových ručiček o tolik bodů, kolik je na kostce. Pokud hráč hodí šestku, otočí oranžovým kolem v opačném směru. Pozoruje</w:t>
      </w:r>
      <w:r w:rsidR="00DB6CDE">
        <w:rPr>
          <w:rFonts w:ascii="Times New Roman" w:hAnsi="Times New Roman" w:cs="Times New Roman"/>
          <w:sz w:val="24"/>
          <w:szCs w:val="24"/>
          <w:lang w:eastAsia="en-US"/>
        </w:rPr>
        <w:t>,</w:t>
      </w:r>
      <w:r w:rsidR="005174B6">
        <w:rPr>
          <w:rFonts w:ascii="Times New Roman" w:hAnsi="Times New Roman" w:cs="Times New Roman"/>
          <w:sz w:val="24"/>
          <w:szCs w:val="24"/>
          <w:lang w:eastAsia="en-US"/>
        </w:rPr>
        <w:t xml:space="preserve"> jak někteří lovci na herním plánu mizí v</w:t>
      </w:r>
      <w:r w:rsidR="00DB6CDE">
        <w:rPr>
          <w:rFonts w:ascii="Times New Roman" w:hAnsi="Times New Roman" w:cs="Times New Roman"/>
          <w:sz w:val="24"/>
          <w:szCs w:val="24"/>
          <w:lang w:eastAsia="en-US"/>
        </w:rPr>
        <w:t> </w:t>
      </w:r>
      <w:r w:rsidR="005174B6">
        <w:rPr>
          <w:rFonts w:ascii="Times New Roman" w:hAnsi="Times New Roman" w:cs="Times New Roman"/>
          <w:sz w:val="24"/>
          <w:szCs w:val="24"/>
          <w:lang w:eastAsia="en-US"/>
        </w:rPr>
        <w:t xml:space="preserve">bažině-propadávají pod herní plán. Pokud se </w:t>
      </w:r>
      <w:proofErr w:type="spellStart"/>
      <w:r w:rsidR="005174B6">
        <w:rPr>
          <w:rFonts w:ascii="Times New Roman" w:hAnsi="Times New Roman" w:cs="Times New Roman"/>
          <w:sz w:val="24"/>
          <w:szCs w:val="24"/>
          <w:lang w:eastAsia="en-US"/>
        </w:rPr>
        <w:t>Jožin</w:t>
      </w:r>
      <w:proofErr w:type="spellEnd"/>
      <w:r w:rsidR="005174B6">
        <w:rPr>
          <w:rFonts w:ascii="Times New Roman" w:hAnsi="Times New Roman" w:cs="Times New Roman"/>
          <w:sz w:val="24"/>
          <w:szCs w:val="24"/>
          <w:lang w:eastAsia="en-US"/>
        </w:rPr>
        <w:t xml:space="preserve"> ocitne na šedém políčku je ohrožen ulovením.</w:t>
      </w:r>
      <w:r w:rsidR="004C60AC">
        <w:rPr>
          <w:rFonts w:ascii="Times New Roman" w:hAnsi="Times New Roman" w:cs="Times New Roman"/>
          <w:sz w:val="24"/>
          <w:szCs w:val="24"/>
          <w:lang w:eastAsia="en-US"/>
        </w:rPr>
        <w:t xml:space="preserve"> </w:t>
      </w:r>
      <w:r w:rsidR="004C60AC">
        <w:rPr>
          <w:rFonts w:ascii="Times New Roman" w:hAnsi="Times New Roman" w:cs="Times New Roman"/>
          <w:b/>
          <w:bCs/>
          <w:sz w:val="24"/>
          <w:szCs w:val="24"/>
          <w:lang w:eastAsia="en-US"/>
        </w:rPr>
        <w:t xml:space="preserve">Pravidla pro lovce: </w:t>
      </w:r>
      <w:r w:rsidR="004C60AC">
        <w:rPr>
          <w:rFonts w:ascii="Times New Roman" w:hAnsi="Times New Roman" w:cs="Times New Roman"/>
          <w:sz w:val="24"/>
          <w:szCs w:val="24"/>
          <w:lang w:eastAsia="en-US"/>
        </w:rPr>
        <w:t xml:space="preserve">hráč hodí šestku, nasadí </w:t>
      </w:r>
      <w:r w:rsidR="00CD2EA3">
        <w:rPr>
          <w:rFonts w:ascii="Times New Roman" w:hAnsi="Times New Roman" w:cs="Times New Roman"/>
          <w:sz w:val="24"/>
          <w:szCs w:val="24"/>
          <w:lang w:eastAsia="en-US"/>
        </w:rPr>
        <w:t xml:space="preserve">svou figurku </w:t>
      </w:r>
      <w:r w:rsidR="004C60AC">
        <w:rPr>
          <w:rFonts w:ascii="Times New Roman" w:hAnsi="Times New Roman" w:cs="Times New Roman"/>
          <w:sz w:val="24"/>
          <w:szCs w:val="24"/>
          <w:lang w:eastAsia="en-US"/>
        </w:rPr>
        <w:t xml:space="preserve">lovce do hry nebo skáče </w:t>
      </w:r>
      <w:r w:rsidR="004C60AC">
        <w:rPr>
          <w:rFonts w:ascii="Times New Roman" w:hAnsi="Times New Roman" w:cs="Times New Roman"/>
          <w:sz w:val="24"/>
          <w:szCs w:val="24"/>
          <w:lang w:eastAsia="en-US"/>
        </w:rPr>
        <w:lastRenderedPageBreak/>
        <w:t xml:space="preserve">s lovcem po vnějším herním okruhu a může házet ještě jednou. Pokud se lovec objeví na zeleném travnatém políčku může být vyhozen </w:t>
      </w:r>
      <w:r w:rsidR="00CD2EA3">
        <w:rPr>
          <w:rFonts w:ascii="Times New Roman" w:hAnsi="Times New Roman" w:cs="Times New Roman"/>
          <w:sz w:val="24"/>
          <w:szCs w:val="24"/>
          <w:lang w:eastAsia="en-US"/>
        </w:rPr>
        <w:t xml:space="preserve">(utopen </w:t>
      </w:r>
      <w:proofErr w:type="spellStart"/>
      <w:r w:rsidR="004C60AC">
        <w:rPr>
          <w:rFonts w:ascii="Times New Roman" w:hAnsi="Times New Roman" w:cs="Times New Roman"/>
          <w:sz w:val="24"/>
          <w:szCs w:val="24"/>
          <w:lang w:eastAsia="en-US"/>
        </w:rPr>
        <w:t>Jožinem</w:t>
      </w:r>
      <w:proofErr w:type="spellEnd"/>
      <w:r w:rsidR="00CD2EA3">
        <w:rPr>
          <w:rFonts w:ascii="Times New Roman" w:hAnsi="Times New Roman" w:cs="Times New Roman"/>
          <w:sz w:val="24"/>
          <w:szCs w:val="24"/>
          <w:lang w:eastAsia="en-US"/>
        </w:rPr>
        <w:t xml:space="preserve"> v bažině).</w:t>
      </w:r>
      <w:r w:rsidR="004C60AC">
        <w:rPr>
          <w:rFonts w:ascii="Times New Roman" w:hAnsi="Times New Roman" w:cs="Times New Roman"/>
          <w:sz w:val="24"/>
          <w:szCs w:val="24"/>
          <w:lang w:eastAsia="en-US"/>
        </w:rPr>
        <w:t xml:space="preserve"> Pokud</w:t>
      </w:r>
      <w:r w:rsidR="00CD2EA3">
        <w:rPr>
          <w:rFonts w:ascii="Times New Roman" w:hAnsi="Times New Roman" w:cs="Times New Roman"/>
          <w:sz w:val="24"/>
          <w:szCs w:val="24"/>
          <w:lang w:eastAsia="en-US"/>
        </w:rPr>
        <w:t xml:space="preserve"> hráč</w:t>
      </w:r>
      <w:r w:rsidR="004C60AC">
        <w:rPr>
          <w:rFonts w:ascii="Times New Roman" w:hAnsi="Times New Roman" w:cs="Times New Roman"/>
          <w:sz w:val="24"/>
          <w:szCs w:val="24"/>
          <w:lang w:eastAsia="en-US"/>
        </w:rPr>
        <w:t xml:space="preserve"> </w:t>
      </w:r>
      <w:proofErr w:type="spellStart"/>
      <w:r w:rsidR="004C60AC">
        <w:rPr>
          <w:rFonts w:ascii="Times New Roman" w:hAnsi="Times New Roman" w:cs="Times New Roman"/>
          <w:sz w:val="24"/>
          <w:szCs w:val="24"/>
          <w:lang w:eastAsia="en-US"/>
        </w:rPr>
        <w:t>Jožin</w:t>
      </w:r>
      <w:proofErr w:type="spellEnd"/>
      <w:r w:rsidR="004C60AC">
        <w:rPr>
          <w:rFonts w:ascii="Times New Roman" w:hAnsi="Times New Roman" w:cs="Times New Roman"/>
          <w:sz w:val="24"/>
          <w:szCs w:val="24"/>
          <w:lang w:eastAsia="en-US"/>
        </w:rPr>
        <w:t xml:space="preserve"> bude stát na šedém políčku a hráč lov</w:t>
      </w:r>
      <w:r w:rsidR="00CD2EA3">
        <w:rPr>
          <w:rFonts w:ascii="Times New Roman" w:hAnsi="Times New Roman" w:cs="Times New Roman"/>
          <w:sz w:val="24"/>
          <w:szCs w:val="24"/>
          <w:lang w:eastAsia="en-US"/>
        </w:rPr>
        <w:t>ec</w:t>
      </w:r>
      <w:r w:rsidR="00F77605">
        <w:rPr>
          <w:rFonts w:ascii="Times New Roman" w:hAnsi="Times New Roman" w:cs="Times New Roman"/>
          <w:sz w:val="24"/>
          <w:szCs w:val="24"/>
          <w:lang w:eastAsia="en-US"/>
        </w:rPr>
        <w:t xml:space="preserve"> se hodem kostkou a počtem bodů ocitne na tomto šedém poli, </w:t>
      </w:r>
      <w:r w:rsidR="00CD2EA3">
        <w:rPr>
          <w:rFonts w:ascii="Times New Roman" w:hAnsi="Times New Roman" w:cs="Times New Roman"/>
          <w:sz w:val="24"/>
          <w:szCs w:val="24"/>
          <w:lang w:eastAsia="en-US"/>
        </w:rPr>
        <w:t>je</w:t>
      </w:r>
      <w:r w:rsidR="00F77605">
        <w:rPr>
          <w:rFonts w:ascii="Times New Roman" w:hAnsi="Times New Roman" w:cs="Times New Roman"/>
          <w:sz w:val="24"/>
          <w:szCs w:val="24"/>
          <w:lang w:eastAsia="en-US"/>
        </w:rPr>
        <w:t xml:space="preserve"> </w:t>
      </w:r>
      <w:proofErr w:type="spellStart"/>
      <w:r w:rsidR="00F77605">
        <w:rPr>
          <w:rFonts w:ascii="Times New Roman" w:hAnsi="Times New Roman" w:cs="Times New Roman"/>
          <w:sz w:val="24"/>
          <w:szCs w:val="24"/>
          <w:lang w:eastAsia="en-US"/>
        </w:rPr>
        <w:t>Jožin</w:t>
      </w:r>
      <w:proofErr w:type="spellEnd"/>
      <w:r w:rsidR="00F77605">
        <w:rPr>
          <w:rFonts w:ascii="Times New Roman" w:hAnsi="Times New Roman" w:cs="Times New Roman"/>
          <w:sz w:val="24"/>
          <w:szCs w:val="24"/>
          <w:lang w:eastAsia="en-US"/>
        </w:rPr>
        <w:t xml:space="preserve"> lovcem uloven a hra končí. Vítězem je </w:t>
      </w:r>
      <w:r w:rsidR="00CD2EA3">
        <w:rPr>
          <w:rFonts w:ascii="Times New Roman" w:hAnsi="Times New Roman" w:cs="Times New Roman"/>
          <w:sz w:val="24"/>
          <w:szCs w:val="24"/>
          <w:lang w:eastAsia="en-US"/>
        </w:rPr>
        <w:t xml:space="preserve">hráč </w:t>
      </w:r>
      <w:r w:rsidR="00F77605">
        <w:rPr>
          <w:rFonts w:ascii="Times New Roman" w:hAnsi="Times New Roman" w:cs="Times New Roman"/>
          <w:sz w:val="24"/>
          <w:szCs w:val="24"/>
          <w:lang w:eastAsia="en-US"/>
        </w:rPr>
        <w:t>lovec.</w:t>
      </w:r>
      <w:r w:rsidR="004C60AC">
        <w:rPr>
          <w:rFonts w:ascii="Times New Roman" w:hAnsi="Times New Roman" w:cs="Times New Roman"/>
          <w:sz w:val="24"/>
          <w:szCs w:val="24"/>
          <w:lang w:eastAsia="en-US"/>
        </w:rPr>
        <w:t xml:space="preserve"> </w:t>
      </w:r>
    </w:p>
    <w:p w14:paraId="678556BE" w14:textId="77777777" w:rsidR="00043A41" w:rsidRDefault="00043A41" w:rsidP="009907B0">
      <w:pPr>
        <w:spacing w:line="360" w:lineRule="auto"/>
        <w:jc w:val="both"/>
        <w:rPr>
          <w:rFonts w:ascii="Times New Roman" w:hAnsi="Times New Roman" w:cs="Times New Roman"/>
          <w:sz w:val="24"/>
          <w:szCs w:val="24"/>
          <w:lang w:eastAsia="en-US"/>
        </w:rPr>
      </w:pPr>
    </w:p>
    <w:p w14:paraId="7E600D63" w14:textId="77777777" w:rsidR="00043A41" w:rsidRDefault="00043A41" w:rsidP="009907B0">
      <w:pPr>
        <w:spacing w:line="360" w:lineRule="auto"/>
        <w:jc w:val="both"/>
        <w:rPr>
          <w:rFonts w:ascii="Times New Roman" w:hAnsi="Times New Roman" w:cs="Times New Roman"/>
          <w:sz w:val="24"/>
          <w:szCs w:val="24"/>
          <w:lang w:eastAsia="en-US"/>
        </w:rPr>
      </w:pPr>
    </w:p>
    <w:p w14:paraId="6AD4EEE4" w14:textId="77777777" w:rsidR="00043A41" w:rsidRDefault="00043A41" w:rsidP="009907B0">
      <w:pPr>
        <w:spacing w:line="360" w:lineRule="auto"/>
        <w:jc w:val="both"/>
        <w:rPr>
          <w:rFonts w:ascii="Times New Roman" w:hAnsi="Times New Roman" w:cs="Times New Roman"/>
          <w:sz w:val="24"/>
          <w:szCs w:val="24"/>
          <w:lang w:eastAsia="en-US"/>
        </w:rPr>
      </w:pPr>
    </w:p>
    <w:p w14:paraId="2160AE46" w14:textId="77777777" w:rsidR="00043A41" w:rsidRDefault="00043A41" w:rsidP="009907B0">
      <w:pPr>
        <w:spacing w:line="360" w:lineRule="auto"/>
        <w:jc w:val="both"/>
        <w:rPr>
          <w:rFonts w:ascii="Times New Roman" w:hAnsi="Times New Roman" w:cs="Times New Roman"/>
          <w:sz w:val="24"/>
          <w:szCs w:val="24"/>
          <w:lang w:eastAsia="en-US"/>
        </w:rPr>
      </w:pPr>
    </w:p>
    <w:p w14:paraId="1A893675" w14:textId="77777777" w:rsidR="004D7EDA" w:rsidRDefault="004D7EDA" w:rsidP="009907B0">
      <w:pPr>
        <w:spacing w:line="360" w:lineRule="auto"/>
        <w:jc w:val="both"/>
        <w:rPr>
          <w:rFonts w:ascii="Times New Roman" w:hAnsi="Times New Roman" w:cs="Times New Roman"/>
          <w:sz w:val="24"/>
          <w:szCs w:val="24"/>
          <w:lang w:eastAsia="en-US"/>
        </w:rPr>
      </w:pPr>
    </w:p>
    <w:p w14:paraId="7D8426AF" w14:textId="77777777" w:rsidR="00E63307" w:rsidRDefault="00E63307" w:rsidP="009907B0">
      <w:pPr>
        <w:spacing w:line="360" w:lineRule="auto"/>
        <w:jc w:val="both"/>
        <w:rPr>
          <w:rFonts w:ascii="Times New Roman" w:hAnsi="Times New Roman" w:cs="Times New Roman"/>
          <w:sz w:val="24"/>
          <w:szCs w:val="24"/>
          <w:lang w:eastAsia="en-US"/>
        </w:rPr>
      </w:pPr>
    </w:p>
    <w:p w14:paraId="4079BD02" w14:textId="77777777" w:rsidR="00E63307" w:rsidRDefault="00E63307" w:rsidP="009907B0">
      <w:pPr>
        <w:spacing w:line="360" w:lineRule="auto"/>
        <w:jc w:val="both"/>
        <w:rPr>
          <w:rFonts w:ascii="Times New Roman" w:hAnsi="Times New Roman" w:cs="Times New Roman"/>
          <w:sz w:val="24"/>
          <w:szCs w:val="24"/>
          <w:lang w:eastAsia="en-US"/>
        </w:rPr>
      </w:pPr>
    </w:p>
    <w:p w14:paraId="645B6E7A" w14:textId="77777777" w:rsidR="00E63307" w:rsidRDefault="00E63307" w:rsidP="009907B0">
      <w:pPr>
        <w:spacing w:line="360" w:lineRule="auto"/>
        <w:jc w:val="both"/>
        <w:rPr>
          <w:rFonts w:ascii="Times New Roman" w:hAnsi="Times New Roman" w:cs="Times New Roman"/>
          <w:sz w:val="24"/>
          <w:szCs w:val="24"/>
          <w:lang w:eastAsia="en-US"/>
        </w:rPr>
      </w:pPr>
    </w:p>
    <w:p w14:paraId="75A0E9B5" w14:textId="77777777" w:rsidR="00E63307" w:rsidRDefault="00E63307" w:rsidP="009907B0">
      <w:pPr>
        <w:spacing w:line="360" w:lineRule="auto"/>
        <w:jc w:val="both"/>
        <w:rPr>
          <w:rFonts w:ascii="Times New Roman" w:hAnsi="Times New Roman" w:cs="Times New Roman"/>
          <w:sz w:val="24"/>
          <w:szCs w:val="24"/>
          <w:lang w:eastAsia="en-US"/>
        </w:rPr>
      </w:pPr>
    </w:p>
    <w:p w14:paraId="68200656" w14:textId="77777777" w:rsidR="00E63307" w:rsidRDefault="00E63307" w:rsidP="009907B0">
      <w:pPr>
        <w:spacing w:line="360" w:lineRule="auto"/>
        <w:jc w:val="both"/>
        <w:rPr>
          <w:rFonts w:ascii="Times New Roman" w:hAnsi="Times New Roman" w:cs="Times New Roman"/>
          <w:sz w:val="24"/>
          <w:szCs w:val="24"/>
          <w:lang w:eastAsia="en-US"/>
        </w:rPr>
      </w:pPr>
    </w:p>
    <w:p w14:paraId="29D5BF15" w14:textId="77777777" w:rsidR="00E63307" w:rsidRDefault="00E63307" w:rsidP="009907B0">
      <w:pPr>
        <w:spacing w:line="360" w:lineRule="auto"/>
        <w:jc w:val="both"/>
        <w:rPr>
          <w:rFonts w:ascii="Times New Roman" w:hAnsi="Times New Roman" w:cs="Times New Roman"/>
          <w:sz w:val="24"/>
          <w:szCs w:val="24"/>
          <w:lang w:eastAsia="en-US"/>
        </w:rPr>
      </w:pPr>
    </w:p>
    <w:p w14:paraId="728E0197" w14:textId="77777777" w:rsidR="00E63307" w:rsidRDefault="00E63307" w:rsidP="009907B0">
      <w:pPr>
        <w:spacing w:line="360" w:lineRule="auto"/>
        <w:jc w:val="both"/>
        <w:rPr>
          <w:rFonts w:ascii="Times New Roman" w:hAnsi="Times New Roman" w:cs="Times New Roman"/>
          <w:sz w:val="24"/>
          <w:szCs w:val="24"/>
          <w:lang w:eastAsia="en-US"/>
        </w:rPr>
      </w:pPr>
    </w:p>
    <w:p w14:paraId="44E39CA5" w14:textId="77777777" w:rsidR="00E63307" w:rsidRDefault="00E63307" w:rsidP="009907B0">
      <w:pPr>
        <w:spacing w:line="360" w:lineRule="auto"/>
        <w:jc w:val="both"/>
        <w:rPr>
          <w:rFonts w:ascii="Times New Roman" w:hAnsi="Times New Roman" w:cs="Times New Roman"/>
          <w:sz w:val="24"/>
          <w:szCs w:val="24"/>
          <w:lang w:eastAsia="en-US"/>
        </w:rPr>
      </w:pPr>
    </w:p>
    <w:p w14:paraId="12CC3314" w14:textId="77777777" w:rsidR="00E63307" w:rsidRDefault="00E63307" w:rsidP="009907B0">
      <w:pPr>
        <w:spacing w:line="360" w:lineRule="auto"/>
        <w:jc w:val="both"/>
        <w:rPr>
          <w:rFonts w:ascii="Times New Roman" w:hAnsi="Times New Roman" w:cs="Times New Roman"/>
          <w:sz w:val="24"/>
          <w:szCs w:val="24"/>
          <w:lang w:eastAsia="en-US"/>
        </w:rPr>
      </w:pPr>
    </w:p>
    <w:p w14:paraId="5652338A" w14:textId="77777777" w:rsidR="00E63307" w:rsidRDefault="00E63307" w:rsidP="009907B0">
      <w:pPr>
        <w:spacing w:line="360" w:lineRule="auto"/>
        <w:jc w:val="both"/>
        <w:rPr>
          <w:rFonts w:ascii="Times New Roman" w:hAnsi="Times New Roman" w:cs="Times New Roman"/>
          <w:sz w:val="24"/>
          <w:szCs w:val="24"/>
          <w:lang w:eastAsia="en-US"/>
        </w:rPr>
      </w:pPr>
    </w:p>
    <w:p w14:paraId="72FA3F5E" w14:textId="77777777" w:rsidR="00E63307" w:rsidRDefault="00E63307" w:rsidP="009907B0">
      <w:pPr>
        <w:spacing w:line="360" w:lineRule="auto"/>
        <w:jc w:val="both"/>
        <w:rPr>
          <w:rFonts w:ascii="Times New Roman" w:hAnsi="Times New Roman" w:cs="Times New Roman"/>
          <w:sz w:val="24"/>
          <w:szCs w:val="24"/>
          <w:lang w:eastAsia="en-US"/>
        </w:rPr>
      </w:pPr>
    </w:p>
    <w:p w14:paraId="01398330" w14:textId="77777777" w:rsidR="00E63307" w:rsidRDefault="00E63307" w:rsidP="009907B0">
      <w:pPr>
        <w:spacing w:line="360" w:lineRule="auto"/>
        <w:jc w:val="both"/>
        <w:rPr>
          <w:rFonts w:ascii="Times New Roman" w:hAnsi="Times New Roman" w:cs="Times New Roman"/>
          <w:sz w:val="24"/>
          <w:szCs w:val="24"/>
          <w:lang w:eastAsia="en-US"/>
        </w:rPr>
      </w:pPr>
    </w:p>
    <w:p w14:paraId="6188C153" w14:textId="77777777" w:rsidR="004D7EDA" w:rsidRDefault="004D7EDA" w:rsidP="009907B0">
      <w:pPr>
        <w:spacing w:line="360" w:lineRule="auto"/>
        <w:jc w:val="both"/>
        <w:rPr>
          <w:rFonts w:ascii="Times New Roman" w:hAnsi="Times New Roman" w:cs="Times New Roman"/>
          <w:sz w:val="24"/>
          <w:szCs w:val="24"/>
          <w:lang w:eastAsia="en-US"/>
        </w:rPr>
      </w:pPr>
    </w:p>
    <w:p w14:paraId="04CC0DB2" w14:textId="77777777" w:rsidR="00805038" w:rsidRDefault="00805038" w:rsidP="009907B0">
      <w:pPr>
        <w:spacing w:line="360" w:lineRule="auto"/>
        <w:jc w:val="both"/>
        <w:rPr>
          <w:rFonts w:ascii="Times New Roman" w:hAnsi="Times New Roman" w:cs="Times New Roman"/>
          <w:sz w:val="24"/>
          <w:szCs w:val="24"/>
          <w:lang w:eastAsia="en-US"/>
        </w:rPr>
      </w:pPr>
    </w:p>
    <w:p w14:paraId="11960C11" w14:textId="5BB38C04" w:rsidR="000C6EE8" w:rsidRPr="004C42E4" w:rsidRDefault="007F5B2E" w:rsidP="000C6EE8">
      <w:pPr>
        <w:pStyle w:val="Nadpis1"/>
        <w:rPr>
          <w:color w:val="000000" w:themeColor="text1"/>
          <w:lang w:eastAsia="en-US"/>
        </w:rPr>
      </w:pPr>
      <w:bookmarkStart w:id="87" w:name="_Toc134812957"/>
      <w:r w:rsidRPr="004C42E4">
        <w:rPr>
          <w:color w:val="000000" w:themeColor="text1"/>
          <w:lang w:eastAsia="en-US"/>
        </w:rPr>
        <w:lastRenderedPageBreak/>
        <w:t>ZÁVĚR</w:t>
      </w:r>
      <w:bookmarkEnd w:id="87"/>
    </w:p>
    <w:p w14:paraId="6EA117E1" w14:textId="77777777" w:rsidR="000C6EE8" w:rsidRDefault="000C6EE8" w:rsidP="000C6EE8">
      <w:pPr>
        <w:rPr>
          <w:lang w:eastAsia="en-US"/>
        </w:rPr>
      </w:pPr>
    </w:p>
    <w:p w14:paraId="4265DC5B" w14:textId="685BA561" w:rsidR="001D3760" w:rsidRDefault="000C6EE8" w:rsidP="000C6EE8">
      <w:pPr>
        <w:spacing w:line="360" w:lineRule="auto"/>
        <w:jc w:val="both"/>
        <w:rPr>
          <w:rFonts w:ascii="Times New Roman" w:hAnsi="Times New Roman" w:cs="Times New Roman"/>
          <w:sz w:val="24"/>
          <w:szCs w:val="24"/>
          <w:lang w:eastAsia="en-US"/>
        </w:rPr>
      </w:pPr>
      <w:r>
        <w:rPr>
          <w:lang w:eastAsia="en-US"/>
        </w:rPr>
        <w:tab/>
      </w:r>
      <w:r>
        <w:rPr>
          <w:rFonts w:ascii="Times New Roman" w:hAnsi="Times New Roman" w:cs="Times New Roman"/>
          <w:sz w:val="24"/>
          <w:szCs w:val="24"/>
          <w:lang w:eastAsia="en-US"/>
        </w:rPr>
        <w:t xml:space="preserve">Tento projekt vznikl na základě potřebnosti mezigeneračního poznávání. Dnešní doba není příznivě nakloněna ke stárnoucí generaci. Nevšímavost a neznalost potřeb starších občanů není dobrým znamením pro společnost. </w:t>
      </w:r>
      <w:r w:rsidR="00285DDC">
        <w:rPr>
          <w:rFonts w:ascii="Times New Roman" w:hAnsi="Times New Roman" w:cs="Times New Roman"/>
          <w:sz w:val="24"/>
          <w:szCs w:val="24"/>
          <w:lang w:eastAsia="en-US"/>
        </w:rPr>
        <w:t xml:space="preserve">Vytváří se tak určitá bariéra mezi mládím a stářím. </w:t>
      </w:r>
      <w:r>
        <w:rPr>
          <w:rFonts w:ascii="Times New Roman" w:hAnsi="Times New Roman" w:cs="Times New Roman"/>
          <w:sz w:val="24"/>
          <w:szCs w:val="24"/>
          <w:lang w:eastAsia="en-US"/>
        </w:rPr>
        <w:t>Málo času, spěch, přílišná zaměstnanost má vliv na vzájemné sbližování.</w:t>
      </w:r>
      <w:r w:rsidR="004A4D44">
        <w:rPr>
          <w:rFonts w:ascii="Times New Roman" w:hAnsi="Times New Roman" w:cs="Times New Roman"/>
          <w:sz w:val="24"/>
          <w:szCs w:val="24"/>
          <w:lang w:eastAsia="en-US"/>
        </w:rPr>
        <w:t xml:space="preserve"> </w:t>
      </w:r>
      <w:r w:rsidR="004C42E4">
        <w:rPr>
          <w:rFonts w:ascii="Times New Roman" w:hAnsi="Times New Roman" w:cs="Times New Roman"/>
          <w:sz w:val="24"/>
          <w:szCs w:val="24"/>
          <w:lang w:eastAsia="en-US"/>
        </w:rPr>
        <w:t xml:space="preserve">Podstatou projektu </w:t>
      </w:r>
      <w:r w:rsidR="004A4D44">
        <w:rPr>
          <w:rFonts w:ascii="Times New Roman" w:hAnsi="Times New Roman" w:cs="Times New Roman"/>
          <w:sz w:val="24"/>
          <w:szCs w:val="24"/>
          <w:lang w:eastAsia="en-US"/>
        </w:rPr>
        <w:t xml:space="preserve">je vést mladé lidi ke všímavosti, úctě, </w:t>
      </w:r>
      <w:r w:rsidR="001D3760">
        <w:rPr>
          <w:rFonts w:ascii="Times New Roman" w:hAnsi="Times New Roman" w:cs="Times New Roman"/>
          <w:sz w:val="24"/>
          <w:szCs w:val="24"/>
          <w:lang w:eastAsia="en-US"/>
        </w:rPr>
        <w:t xml:space="preserve">citu, tolerance, </w:t>
      </w:r>
      <w:r w:rsidR="004A4D44">
        <w:rPr>
          <w:rFonts w:ascii="Times New Roman" w:hAnsi="Times New Roman" w:cs="Times New Roman"/>
          <w:sz w:val="24"/>
          <w:szCs w:val="24"/>
          <w:lang w:eastAsia="en-US"/>
        </w:rPr>
        <w:t>respektu k bližnímu.</w:t>
      </w:r>
      <w:r w:rsidR="001D3760">
        <w:rPr>
          <w:rFonts w:ascii="Times New Roman" w:hAnsi="Times New Roman" w:cs="Times New Roman"/>
          <w:sz w:val="24"/>
          <w:szCs w:val="24"/>
          <w:lang w:eastAsia="en-US"/>
        </w:rPr>
        <w:t xml:space="preserve"> </w:t>
      </w:r>
      <w:r w:rsidR="004C42E4">
        <w:rPr>
          <w:rFonts w:ascii="Times New Roman" w:hAnsi="Times New Roman" w:cs="Times New Roman"/>
          <w:sz w:val="24"/>
          <w:szCs w:val="24"/>
          <w:lang w:eastAsia="en-US"/>
        </w:rPr>
        <w:t xml:space="preserve">Škola jako vzdělávací institut se vysloveně nabízí jako možný most v prohloubení a navázání vzájemné komunikace s generacemi, které nám toho tolik zanechaly. </w:t>
      </w:r>
      <w:r w:rsidR="001D3760">
        <w:rPr>
          <w:rFonts w:ascii="Times New Roman" w:hAnsi="Times New Roman" w:cs="Times New Roman"/>
          <w:sz w:val="24"/>
          <w:szCs w:val="24"/>
          <w:lang w:eastAsia="en-US"/>
        </w:rPr>
        <w:t>Pokud</w:t>
      </w:r>
      <w:r w:rsidR="004C42E4">
        <w:rPr>
          <w:rFonts w:ascii="Times New Roman" w:hAnsi="Times New Roman" w:cs="Times New Roman"/>
          <w:sz w:val="24"/>
          <w:szCs w:val="24"/>
          <w:lang w:eastAsia="en-US"/>
        </w:rPr>
        <w:t>,</w:t>
      </w:r>
      <w:r w:rsidR="001D3760">
        <w:rPr>
          <w:rFonts w:ascii="Times New Roman" w:hAnsi="Times New Roman" w:cs="Times New Roman"/>
          <w:sz w:val="24"/>
          <w:szCs w:val="24"/>
          <w:lang w:eastAsia="en-US"/>
        </w:rPr>
        <w:t xml:space="preserve"> bude mít mladá generace položeny dobré základy, naše společnost bude morálně zdravá.</w:t>
      </w:r>
    </w:p>
    <w:p w14:paraId="4C0B3035" w14:textId="77777777" w:rsidR="004F6DC4" w:rsidRDefault="001D3760" w:rsidP="000C6EE8">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První část projektu seznamuje s charakteristikou kraje a okolí Moravan, samotnou základní školou a senior centrem.  Důležitost a pochopení projektu je v porozumění charakteru mladších školních dětí ve věku 6-10 let a seniorů ve věku 60 až 99 let. </w:t>
      </w:r>
    </w:p>
    <w:p w14:paraId="3FB7FF3C" w14:textId="15F9486C" w:rsidR="00A0158E" w:rsidRDefault="00A0158E" w:rsidP="004F6DC4">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Volný čas obou generací je jiný, ale v podstatě se neliší. Je to </w:t>
      </w:r>
      <w:r w:rsidR="00FE7029">
        <w:rPr>
          <w:rFonts w:ascii="Times New Roman" w:hAnsi="Times New Roman" w:cs="Times New Roman"/>
          <w:sz w:val="24"/>
          <w:szCs w:val="24"/>
          <w:lang w:eastAsia="en-US"/>
        </w:rPr>
        <w:t>smysluplné</w:t>
      </w:r>
      <w:r>
        <w:rPr>
          <w:rFonts w:ascii="Times New Roman" w:hAnsi="Times New Roman" w:cs="Times New Roman"/>
          <w:sz w:val="24"/>
          <w:szCs w:val="24"/>
          <w:lang w:eastAsia="en-US"/>
        </w:rPr>
        <w:t xml:space="preserve"> trávení času, které je založené na dobrovolnosti</w:t>
      </w:r>
      <w:r w:rsidR="00FE7029">
        <w:rPr>
          <w:rFonts w:ascii="Times New Roman" w:hAnsi="Times New Roman" w:cs="Times New Roman"/>
          <w:sz w:val="24"/>
          <w:szCs w:val="24"/>
          <w:lang w:eastAsia="en-US"/>
        </w:rPr>
        <w:t xml:space="preserve"> a možnostech.</w:t>
      </w:r>
      <w:r>
        <w:rPr>
          <w:rFonts w:ascii="Times New Roman" w:hAnsi="Times New Roman" w:cs="Times New Roman"/>
          <w:sz w:val="24"/>
          <w:szCs w:val="24"/>
          <w:lang w:eastAsia="en-US"/>
        </w:rPr>
        <w:t xml:space="preserve"> </w:t>
      </w:r>
      <w:r w:rsidR="002A7C09">
        <w:rPr>
          <w:rFonts w:ascii="Times New Roman" w:hAnsi="Times New Roman" w:cs="Times New Roman"/>
          <w:sz w:val="24"/>
          <w:szCs w:val="24"/>
          <w:lang w:eastAsia="en-US"/>
        </w:rPr>
        <w:t>Deskové hry jsou</w:t>
      </w:r>
      <w:r w:rsidR="00FE7029">
        <w:rPr>
          <w:rFonts w:ascii="Times New Roman" w:hAnsi="Times New Roman" w:cs="Times New Roman"/>
          <w:sz w:val="24"/>
          <w:szCs w:val="24"/>
          <w:lang w:eastAsia="en-US"/>
        </w:rPr>
        <w:t xml:space="preserve"> aktivity, </w:t>
      </w:r>
      <w:r>
        <w:rPr>
          <w:rFonts w:ascii="Times New Roman" w:hAnsi="Times New Roman" w:cs="Times New Roman"/>
          <w:sz w:val="24"/>
          <w:szCs w:val="24"/>
          <w:lang w:eastAsia="en-US"/>
        </w:rPr>
        <w:t>kter</w:t>
      </w:r>
      <w:r w:rsidR="00FE7029">
        <w:rPr>
          <w:rFonts w:ascii="Times New Roman" w:hAnsi="Times New Roman" w:cs="Times New Roman"/>
          <w:sz w:val="24"/>
          <w:szCs w:val="24"/>
          <w:lang w:eastAsia="en-US"/>
        </w:rPr>
        <w:t>é</w:t>
      </w:r>
      <w:r>
        <w:rPr>
          <w:rFonts w:ascii="Times New Roman" w:hAnsi="Times New Roman" w:cs="Times New Roman"/>
          <w:sz w:val="24"/>
          <w:szCs w:val="24"/>
          <w:lang w:eastAsia="en-US"/>
        </w:rPr>
        <w:t xml:space="preserve"> děl</w:t>
      </w:r>
      <w:r w:rsidR="00FE7029">
        <w:rPr>
          <w:rFonts w:ascii="Times New Roman" w:hAnsi="Times New Roman" w:cs="Times New Roman"/>
          <w:sz w:val="24"/>
          <w:szCs w:val="24"/>
          <w:lang w:eastAsia="en-US"/>
        </w:rPr>
        <w:t>ají</w:t>
      </w:r>
      <w:r>
        <w:rPr>
          <w:rFonts w:ascii="Times New Roman" w:hAnsi="Times New Roman" w:cs="Times New Roman"/>
          <w:sz w:val="24"/>
          <w:szCs w:val="24"/>
          <w:lang w:eastAsia="en-US"/>
        </w:rPr>
        <w:t xml:space="preserve"> radost</w:t>
      </w:r>
      <w:r w:rsidR="00FE7029">
        <w:rPr>
          <w:rFonts w:ascii="Times New Roman" w:hAnsi="Times New Roman" w:cs="Times New Roman"/>
          <w:sz w:val="24"/>
          <w:szCs w:val="24"/>
          <w:lang w:eastAsia="en-US"/>
        </w:rPr>
        <w:t>, kde se poznávají nové věcí</w:t>
      </w:r>
      <w:r w:rsidR="002A7C09">
        <w:rPr>
          <w:rFonts w:ascii="Times New Roman" w:hAnsi="Times New Roman" w:cs="Times New Roman"/>
          <w:sz w:val="24"/>
          <w:szCs w:val="24"/>
          <w:lang w:eastAsia="en-US"/>
        </w:rPr>
        <w:t>,</w:t>
      </w:r>
      <w:r w:rsidR="00FE7029">
        <w:rPr>
          <w:rFonts w:ascii="Times New Roman" w:hAnsi="Times New Roman" w:cs="Times New Roman"/>
          <w:sz w:val="24"/>
          <w:szCs w:val="24"/>
          <w:lang w:eastAsia="en-US"/>
        </w:rPr>
        <w:t xml:space="preserve"> navazují</w:t>
      </w:r>
      <w:r w:rsidR="002A7C09">
        <w:rPr>
          <w:rFonts w:ascii="Times New Roman" w:hAnsi="Times New Roman" w:cs="Times New Roman"/>
          <w:sz w:val="24"/>
          <w:szCs w:val="24"/>
          <w:lang w:eastAsia="en-US"/>
        </w:rPr>
        <w:t xml:space="preserve"> se</w:t>
      </w:r>
      <w:r w:rsidR="00FE7029">
        <w:rPr>
          <w:rFonts w:ascii="Times New Roman" w:hAnsi="Times New Roman" w:cs="Times New Roman"/>
          <w:sz w:val="24"/>
          <w:szCs w:val="24"/>
          <w:lang w:eastAsia="en-US"/>
        </w:rPr>
        <w:t xml:space="preserve"> nové přátelské kontakty všech, kdo mají stejné zájmy.</w:t>
      </w:r>
      <w:r>
        <w:rPr>
          <w:rFonts w:ascii="Times New Roman" w:hAnsi="Times New Roman" w:cs="Times New Roman"/>
          <w:sz w:val="24"/>
          <w:szCs w:val="24"/>
          <w:lang w:eastAsia="en-US"/>
        </w:rPr>
        <w:t xml:space="preserve"> Deskové hry jsou jednou z možností, které baví a mohou </w:t>
      </w:r>
      <w:r w:rsidR="002A7C09">
        <w:rPr>
          <w:rFonts w:ascii="Times New Roman" w:hAnsi="Times New Roman" w:cs="Times New Roman"/>
          <w:sz w:val="24"/>
          <w:szCs w:val="24"/>
          <w:lang w:eastAsia="en-US"/>
        </w:rPr>
        <w:t xml:space="preserve">společně </w:t>
      </w:r>
      <w:r>
        <w:rPr>
          <w:rFonts w:ascii="Times New Roman" w:hAnsi="Times New Roman" w:cs="Times New Roman"/>
          <w:sz w:val="24"/>
          <w:szCs w:val="24"/>
          <w:lang w:eastAsia="en-US"/>
        </w:rPr>
        <w:t xml:space="preserve">provozovat mladší i starší generace. </w:t>
      </w:r>
      <w:r w:rsidR="002A7C09">
        <w:rPr>
          <w:rFonts w:ascii="Times New Roman" w:hAnsi="Times New Roman" w:cs="Times New Roman"/>
          <w:sz w:val="24"/>
          <w:szCs w:val="24"/>
          <w:lang w:eastAsia="en-US"/>
        </w:rPr>
        <w:t>Realizace setkávání dvou generací, mládí a stáří nad hrou, j</w:t>
      </w:r>
      <w:r>
        <w:rPr>
          <w:rFonts w:ascii="Times New Roman" w:hAnsi="Times New Roman" w:cs="Times New Roman"/>
          <w:sz w:val="24"/>
          <w:szCs w:val="24"/>
          <w:lang w:eastAsia="en-US"/>
        </w:rPr>
        <w:t xml:space="preserve">e </w:t>
      </w:r>
      <w:r w:rsidR="002A7C09">
        <w:rPr>
          <w:rFonts w:ascii="Times New Roman" w:hAnsi="Times New Roman" w:cs="Times New Roman"/>
          <w:sz w:val="24"/>
          <w:szCs w:val="24"/>
          <w:lang w:eastAsia="en-US"/>
        </w:rPr>
        <w:t>v</w:t>
      </w:r>
      <w:r>
        <w:rPr>
          <w:rFonts w:ascii="Times New Roman" w:hAnsi="Times New Roman" w:cs="Times New Roman"/>
          <w:sz w:val="24"/>
          <w:szCs w:val="24"/>
          <w:lang w:eastAsia="en-US"/>
        </w:rPr>
        <w:t>ynikající příležitost</w:t>
      </w:r>
      <w:r w:rsidR="002A7C09">
        <w:rPr>
          <w:rFonts w:ascii="Times New Roman" w:hAnsi="Times New Roman" w:cs="Times New Roman"/>
          <w:sz w:val="24"/>
          <w:szCs w:val="24"/>
          <w:lang w:eastAsia="en-US"/>
        </w:rPr>
        <w:t>í</w:t>
      </w:r>
      <w:r>
        <w:rPr>
          <w:rFonts w:ascii="Times New Roman" w:hAnsi="Times New Roman" w:cs="Times New Roman"/>
          <w:sz w:val="24"/>
          <w:szCs w:val="24"/>
          <w:lang w:eastAsia="en-US"/>
        </w:rPr>
        <w:t xml:space="preserve"> pro vzájemné poznání. </w:t>
      </w:r>
      <w:r w:rsidR="002A7C09">
        <w:rPr>
          <w:rFonts w:ascii="Times New Roman" w:hAnsi="Times New Roman" w:cs="Times New Roman"/>
          <w:sz w:val="24"/>
          <w:szCs w:val="24"/>
          <w:lang w:eastAsia="en-US"/>
        </w:rPr>
        <w:t>Společné</w:t>
      </w:r>
      <w:r w:rsidR="005D4095">
        <w:rPr>
          <w:rFonts w:ascii="Times New Roman" w:hAnsi="Times New Roman" w:cs="Times New Roman"/>
          <w:sz w:val="24"/>
          <w:szCs w:val="24"/>
          <w:lang w:eastAsia="en-US"/>
        </w:rPr>
        <w:t xml:space="preserve"> setkávání nad hrací deskou navozuje dětem i seniorům prožitek ze hry, interaktivní vzájemnou komunikaci i sblížení. </w:t>
      </w:r>
      <w:r w:rsidR="00071938">
        <w:rPr>
          <w:rFonts w:ascii="Times New Roman" w:hAnsi="Times New Roman" w:cs="Times New Roman"/>
          <w:sz w:val="24"/>
          <w:szCs w:val="24"/>
          <w:lang w:eastAsia="en-US"/>
        </w:rPr>
        <w:t>Významným přínosem pro děti a seniory je procvičení a rozvoj kognitivních funkcí a osobnostně-sociálních dovedností.</w:t>
      </w:r>
      <w:r w:rsidR="00805038">
        <w:rPr>
          <w:rFonts w:ascii="Times New Roman" w:hAnsi="Times New Roman" w:cs="Times New Roman"/>
          <w:sz w:val="24"/>
          <w:szCs w:val="24"/>
          <w:lang w:eastAsia="en-US"/>
        </w:rPr>
        <w:t xml:space="preserve"> </w:t>
      </w:r>
    </w:p>
    <w:p w14:paraId="4DF7398A" w14:textId="77777777" w:rsidR="00FE7029" w:rsidRDefault="00A0158E" w:rsidP="000C6EE8">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V praktické části projektu je popsána organizace a průběh deseti aktivit. Pro lepší orientaci jsou popsány pravidla u vybraných her. Hry byly zvoleny na základě schopností dětí a seniorů. Je třeba hry krátké, pravidla jasná</w:t>
      </w:r>
      <w:r w:rsidR="00FE7029">
        <w:rPr>
          <w:rFonts w:ascii="Times New Roman" w:hAnsi="Times New Roman" w:cs="Times New Roman"/>
          <w:sz w:val="24"/>
          <w:szCs w:val="24"/>
          <w:lang w:eastAsia="en-US"/>
        </w:rPr>
        <w:t xml:space="preserve"> a srozumitelná pro všechny účastníky.</w:t>
      </w:r>
      <w:r>
        <w:rPr>
          <w:rFonts w:ascii="Times New Roman" w:hAnsi="Times New Roman" w:cs="Times New Roman"/>
          <w:sz w:val="24"/>
          <w:szCs w:val="24"/>
          <w:lang w:eastAsia="en-US"/>
        </w:rPr>
        <w:t xml:space="preserve"> </w:t>
      </w:r>
    </w:p>
    <w:p w14:paraId="227AAC50" w14:textId="7AF7E1B0" w:rsidR="005264D0" w:rsidRDefault="005264D0" w:rsidP="005264D0">
      <w:pPr>
        <w:spacing w:line="36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Tento projekt je jednou z možností spolupráce školského zařízení s centry nebo kluby sdružující seniory, které podporují aktivní stáří našich spoluobčanů. Školské vzdělávací instituty jsou si vědomy</w:t>
      </w:r>
      <w:r w:rsidR="00285DDC">
        <w:rPr>
          <w:rFonts w:ascii="Times New Roman" w:hAnsi="Times New Roman" w:cs="Times New Roman"/>
          <w:sz w:val="24"/>
          <w:szCs w:val="24"/>
          <w:lang w:eastAsia="en-US"/>
        </w:rPr>
        <w:t xml:space="preserve"> potřebnosti a zahrnují do svých vzdělávacích volnočasových programů mezigenerační vztahy. </w:t>
      </w:r>
      <w:r w:rsidR="006E01A1">
        <w:rPr>
          <w:rFonts w:ascii="Times New Roman" w:hAnsi="Times New Roman" w:cs="Times New Roman"/>
          <w:sz w:val="24"/>
          <w:szCs w:val="24"/>
          <w:lang w:eastAsia="en-US"/>
        </w:rPr>
        <w:t>Obsah projektu podporuje sociální kompetence</w:t>
      </w:r>
      <w:r w:rsidR="00DB4AEB">
        <w:rPr>
          <w:rFonts w:ascii="Times New Roman" w:hAnsi="Times New Roman" w:cs="Times New Roman"/>
          <w:sz w:val="24"/>
          <w:szCs w:val="24"/>
          <w:lang w:eastAsia="en-US"/>
        </w:rPr>
        <w:t>,</w:t>
      </w:r>
      <w:r w:rsidR="006E01A1">
        <w:rPr>
          <w:rFonts w:ascii="Times New Roman" w:hAnsi="Times New Roman" w:cs="Times New Roman"/>
          <w:sz w:val="24"/>
          <w:szCs w:val="24"/>
          <w:lang w:eastAsia="en-US"/>
        </w:rPr>
        <w:t xml:space="preserve"> a proto jej lze zahrnout do vzdělávacího plánu </w:t>
      </w:r>
      <w:r w:rsidR="003D05FE">
        <w:rPr>
          <w:rFonts w:ascii="Times New Roman" w:hAnsi="Times New Roman" w:cs="Times New Roman"/>
          <w:sz w:val="24"/>
          <w:szCs w:val="24"/>
          <w:lang w:eastAsia="en-US"/>
        </w:rPr>
        <w:t xml:space="preserve">výchovně-vzdělávacích </w:t>
      </w:r>
      <w:r w:rsidR="006E01A1">
        <w:rPr>
          <w:rFonts w:ascii="Times New Roman" w:hAnsi="Times New Roman" w:cs="Times New Roman"/>
          <w:sz w:val="24"/>
          <w:szCs w:val="24"/>
          <w:lang w:eastAsia="en-US"/>
        </w:rPr>
        <w:t>zařízení.</w:t>
      </w:r>
      <w:r w:rsidR="005A6BE3">
        <w:rPr>
          <w:rFonts w:ascii="Times New Roman" w:hAnsi="Times New Roman" w:cs="Times New Roman"/>
          <w:sz w:val="24"/>
          <w:szCs w:val="24"/>
          <w:lang w:eastAsia="en-US"/>
        </w:rPr>
        <w:t xml:space="preserve"> </w:t>
      </w:r>
    </w:p>
    <w:p w14:paraId="22F4D323" w14:textId="12DC3A3F" w:rsidR="005A6BE3" w:rsidRDefault="00FD3309" w:rsidP="00D402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en-US"/>
        </w:rPr>
        <w:t>P</w:t>
      </w:r>
      <w:r w:rsidR="00FE7029">
        <w:rPr>
          <w:rFonts w:ascii="Times New Roman" w:hAnsi="Times New Roman" w:cs="Times New Roman"/>
          <w:sz w:val="24"/>
          <w:szCs w:val="24"/>
          <w:lang w:eastAsia="en-US"/>
        </w:rPr>
        <w:t>rojekt byl navržen pro základní školu v Moravanech a je připraven k plné realizaci</w:t>
      </w:r>
      <w:r w:rsidR="00D40243">
        <w:rPr>
          <w:rFonts w:ascii="Times New Roman" w:hAnsi="Times New Roman" w:cs="Times New Roman"/>
          <w:sz w:val="24"/>
          <w:szCs w:val="24"/>
          <w:lang w:eastAsia="en-US"/>
        </w:rPr>
        <w:t>. P</w:t>
      </w:r>
      <w:r w:rsidR="00D40243">
        <w:rPr>
          <w:rFonts w:ascii="Times New Roman" w:hAnsi="Times New Roman" w:cs="Times New Roman"/>
          <w:sz w:val="24"/>
          <w:szCs w:val="24"/>
        </w:rPr>
        <w:t xml:space="preserve">ředpokládá však reálné uplatnění nejen pro školu v Moravanech a Senior centrum, ale může </w:t>
      </w:r>
      <w:r w:rsidR="00D40243">
        <w:rPr>
          <w:rFonts w:ascii="Times New Roman" w:hAnsi="Times New Roman" w:cs="Times New Roman"/>
          <w:sz w:val="24"/>
          <w:szCs w:val="24"/>
        </w:rPr>
        <w:lastRenderedPageBreak/>
        <w:t>být inspirací pro všechny pedagogy volného času, vychovatele a učitele.</w:t>
      </w:r>
      <w:r w:rsidR="00E66B63">
        <w:rPr>
          <w:rFonts w:ascii="Times New Roman" w:hAnsi="Times New Roman" w:cs="Times New Roman"/>
          <w:sz w:val="24"/>
          <w:szCs w:val="24"/>
        </w:rPr>
        <w:t xml:space="preserve"> </w:t>
      </w:r>
      <w:r w:rsidR="005A6BE3">
        <w:rPr>
          <w:rFonts w:ascii="Times New Roman" w:hAnsi="Times New Roman" w:cs="Times New Roman"/>
          <w:sz w:val="24"/>
          <w:szCs w:val="24"/>
        </w:rPr>
        <w:t>Za limity projektu mohou být považovány mentální schopnosti obou věkových skupin a finanční prostředky výchovně-vzdělávacích zařízení a center pro seniory.</w:t>
      </w:r>
    </w:p>
    <w:p w14:paraId="3AA81169" w14:textId="77777777" w:rsidR="005A6BE3" w:rsidRDefault="005A6BE3" w:rsidP="00D40243">
      <w:pPr>
        <w:spacing w:line="360" w:lineRule="auto"/>
        <w:ind w:firstLine="708"/>
        <w:jc w:val="both"/>
        <w:rPr>
          <w:rFonts w:ascii="Times New Roman" w:hAnsi="Times New Roman" w:cs="Times New Roman"/>
          <w:sz w:val="24"/>
          <w:szCs w:val="24"/>
        </w:rPr>
      </w:pPr>
    </w:p>
    <w:p w14:paraId="0501260A" w14:textId="77777777" w:rsidR="005A6BE3" w:rsidRDefault="005A6BE3" w:rsidP="00D40243">
      <w:pPr>
        <w:spacing w:line="360" w:lineRule="auto"/>
        <w:ind w:firstLine="708"/>
        <w:jc w:val="both"/>
        <w:rPr>
          <w:rFonts w:ascii="Times New Roman" w:hAnsi="Times New Roman" w:cs="Times New Roman"/>
          <w:sz w:val="24"/>
          <w:szCs w:val="24"/>
        </w:rPr>
      </w:pPr>
    </w:p>
    <w:p w14:paraId="2DD428EB" w14:textId="77777777" w:rsidR="005A6BE3" w:rsidRDefault="005A6BE3" w:rsidP="00D40243">
      <w:pPr>
        <w:spacing w:line="360" w:lineRule="auto"/>
        <w:ind w:firstLine="708"/>
        <w:jc w:val="both"/>
        <w:rPr>
          <w:rFonts w:ascii="Times New Roman" w:hAnsi="Times New Roman" w:cs="Times New Roman"/>
          <w:sz w:val="24"/>
          <w:szCs w:val="24"/>
        </w:rPr>
      </w:pPr>
    </w:p>
    <w:p w14:paraId="13D616A9" w14:textId="77777777" w:rsidR="005A6BE3" w:rsidRDefault="005A6BE3" w:rsidP="00D40243">
      <w:pPr>
        <w:spacing w:line="360" w:lineRule="auto"/>
        <w:ind w:firstLine="708"/>
        <w:jc w:val="both"/>
        <w:rPr>
          <w:rFonts w:ascii="Times New Roman" w:hAnsi="Times New Roman" w:cs="Times New Roman"/>
          <w:sz w:val="24"/>
          <w:szCs w:val="24"/>
        </w:rPr>
      </w:pPr>
    </w:p>
    <w:p w14:paraId="2BF4E59F" w14:textId="77777777" w:rsidR="005A6BE3" w:rsidRDefault="005A6BE3" w:rsidP="00D40243">
      <w:pPr>
        <w:spacing w:line="360" w:lineRule="auto"/>
        <w:ind w:firstLine="708"/>
        <w:jc w:val="both"/>
        <w:rPr>
          <w:rFonts w:ascii="Times New Roman" w:hAnsi="Times New Roman" w:cs="Times New Roman"/>
          <w:sz w:val="24"/>
          <w:szCs w:val="24"/>
        </w:rPr>
      </w:pPr>
    </w:p>
    <w:p w14:paraId="0FFCDF7B" w14:textId="77777777" w:rsidR="005A6BE3" w:rsidRDefault="005A6BE3" w:rsidP="00D40243">
      <w:pPr>
        <w:spacing w:line="360" w:lineRule="auto"/>
        <w:ind w:firstLine="708"/>
        <w:jc w:val="both"/>
        <w:rPr>
          <w:rFonts w:ascii="Times New Roman" w:hAnsi="Times New Roman" w:cs="Times New Roman"/>
          <w:sz w:val="24"/>
          <w:szCs w:val="24"/>
        </w:rPr>
      </w:pPr>
    </w:p>
    <w:p w14:paraId="33FE232C" w14:textId="77777777" w:rsidR="005A6BE3" w:rsidRDefault="005A6BE3" w:rsidP="00D40243">
      <w:pPr>
        <w:spacing w:line="360" w:lineRule="auto"/>
        <w:ind w:firstLine="708"/>
        <w:jc w:val="both"/>
        <w:rPr>
          <w:rFonts w:ascii="Times New Roman" w:hAnsi="Times New Roman" w:cs="Times New Roman"/>
          <w:sz w:val="24"/>
          <w:szCs w:val="24"/>
        </w:rPr>
      </w:pPr>
    </w:p>
    <w:p w14:paraId="5F91A44B" w14:textId="77777777" w:rsidR="005A6BE3" w:rsidRDefault="005A6BE3" w:rsidP="00D40243">
      <w:pPr>
        <w:spacing w:line="360" w:lineRule="auto"/>
        <w:ind w:firstLine="708"/>
        <w:jc w:val="both"/>
        <w:rPr>
          <w:rFonts w:ascii="Times New Roman" w:hAnsi="Times New Roman" w:cs="Times New Roman"/>
          <w:sz w:val="24"/>
          <w:szCs w:val="24"/>
        </w:rPr>
      </w:pPr>
    </w:p>
    <w:p w14:paraId="74995AC7" w14:textId="77777777" w:rsidR="005A6BE3" w:rsidRDefault="005A6BE3" w:rsidP="00D40243">
      <w:pPr>
        <w:spacing w:line="360" w:lineRule="auto"/>
        <w:ind w:firstLine="708"/>
        <w:jc w:val="both"/>
        <w:rPr>
          <w:rFonts w:ascii="Times New Roman" w:hAnsi="Times New Roman" w:cs="Times New Roman"/>
          <w:sz w:val="24"/>
          <w:szCs w:val="24"/>
        </w:rPr>
      </w:pPr>
    </w:p>
    <w:p w14:paraId="3DCDD83B" w14:textId="77777777" w:rsidR="005A6BE3" w:rsidRDefault="005A6BE3" w:rsidP="00D40243">
      <w:pPr>
        <w:spacing w:line="360" w:lineRule="auto"/>
        <w:ind w:firstLine="708"/>
        <w:jc w:val="both"/>
        <w:rPr>
          <w:rFonts w:ascii="Times New Roman" w:hAnsi="Times New Roman" w:cs="Times New Roman"/>
          <w:sz w:val="24"/>
          <w:szCs w:val="24"/>
        </w:rPr>
      </w:pPr>
    </w:p>
    <w:p w14:paraId="4FF963C0" w14:textId="77777777" w:rsidR="005A6BE3" w:rsidRDefault="005A6BE3" w:rsidP="00D40243">
      <w:pPr>
        <w:spacing w:line="360" w:lineRule="auto"/>
        <w:ind w:firstLine="708"/>
        <w:jc w:val="both"/>
        <w:rPr>
          <w:rFonts w:ascii="Times New Roman" w:hAnsi="Times New Roman" w:cs="Times New Roman"/>
          <w:sz w:val="24"/>
          <w:szCs w:val="24"/>
        </w:rPr>
      </w:pPr>
    </w:p>
    <w:p w14:paraId="6CADD16E" w14:textId="77777777" w:rsidR="005A6BE3" w:rsidRDefault="005A6BE3" w:rsidP="00D40243">
      <w:pPr>
        <w:spacing w:line="360" w:lineRule="auto"/>
        <w:ind w:firstLine="708"/>
        <w:jc w:val="both"/>
        <w:rPr>
          <w:rFonts w:ascii="Times New Roman" w:hAnsi="Times New Roman" w:cs="Times New Roman"/>
          <w:sz w:val="24"/>
          <w:szCs w:val="24"/>
        </w:rPr>
      </w:pPr>
    </w:p>
    <w:p w14:paraId="6A78F347" w14:textId="77777777" w:rsidR="005A6BE3" w:rsidRDefault="005A6BE3" w:rsidP="00D40243">
      <w:pPr>
        <w:spacing w:line="360" w:lineRule="auto"/>
        <w:ind w:firstLine="708"/>
        <w:jc w:val="both"/>
        <w:rPr>
          <w:rFonts w:ascii="Times New Roman" w:hAnsi="Times New Roman" w:cs="Times New Roman"/>
          <w:sz w:val="24"/>
          <w:szCs w:val="24"/>
        </w:rPr>
      </w:pPr>
    </w:p>
    <w:p w14:paraId="2445423C" w14:textId="77777777" w:rsidR="005A6BE3" w:rsidRDefault="005A6BE3" w:rsidP="00D40243">
      <w:pPr>
        <w:spacing w:line="360" w:lineRule="auto"/>
        <w:ind w:firstLine="708"/>
        <w:jc w:val="both"/>
        <w:rPr>
          <w:rFonts w:ascii="Times New Roman" w:hAnsi="Times New Roman" w:cs="Times New Roman"/>
          <w:sz w:val="24"/>
          <w:szCs w:val="24"/>
        </w:rPr>
      </w:pPr>
    </w:p>
    <w:p w14:paraId="094D1513" w14:textId="77777777" w:rsidR="005A6BE3" w:rsidRDefault="005A6BE3" w:rsidP="00D40243">
      <w:pPr>
        <w:spacing w:line="360" w:lineRule="auto"/>
        <w:ind w:firstLine="708"/>
        <w:jc w:val="both"/>
        <w:rPr>
          <w:rFonts w:ascii="Times New Roman" w:hAnsi="Times New Roman" w:cs="Times New Roman"/>
          <w:sz w:val="24"/>
          <w:szCs w:val="24"/>
        </w:rPr>
      </w:pPr>
    </w:p>
    <w:p w14:paraId="1D596D64" w14:textId="77777777" w:rsidR="005A6BE3" w:rsidRDefault="005A6BE3" w:rsidP="00D40243">
      <w:pPr>
        <w:spacing w:line="360" w:lineRule="auto"/>
        <w:ind w:firstLine="708"/>
        <w:jc w:val="both"/>
        <w:rPr>
          <w:rFonts w:ascii="Times New Roman" w:hAnsi="Times New Roman" w:cs="Times New Roman"/>
          <w:sz w:val="24"/>
          <w:szCs w:val="24"/>
        </w:rPr>
      </w:pPr>
    </w:p>
    <w:p w14:paraId="74C40E6B" w14:textId="77777777" w:rsidR="005A6BE3" w:rsidRDefault="005A6BE3" w:rsidP="00D40243">
      <w:pPr>
        <w:spacing w:line="360" w:lineRule="auto"/>
        <w:ind w:firstLine="708"/>
        <w:jc w:val="both"/>
        <w:rPr>
          <w:rFonts w:ascii="Times New Roman" w:hAnsi="Times New Roman" w:cs="Times New Roman"/>
          <w:sz w:val="24"/>
          <w:szCs w:val="24"/>
        </w:rPr>
      </w:pPr>
    </w:p>
    <w:p w14:paraId="1FF80784" w14:textId="77777777" w:rsidR="005A6BE3" w:rsidRDefault="005A6BE3" w:rsidP="00D40243">
      <w:pPr>
        <w:spacing w:line="360" w:lineRule="auto"/>
        <w:ind w:firstLine="708"/>
        <w:jc w:val="both"/>
        <w:rPr>
          <w:rFonts w:ascii="Times New Roman" w:hAnsi="Times New Roman" w:cs="Times New Roman"/>
          <w:sz w:val="24"/>
          <w:szCs w:val="24"/>
        </w:rPr>
      </w:pPr>
    </w:p>
    <w:p w14:paraId="3BD7704F" w14:textId="77777777" w:rsidR="005A6BE3" w:rsidRDefault="005A6BE3" w:rsidP="00D40243">
      <w:pPr>
        <w:spacing w:line="360" w:lineRule="auto"/>
        <w:ind w:firstLine="708"/>
        <w:jc w:val="both"/>
        <w:rPr>
          <w:rFonts w:ascii="Times New Roman" w:hAnsi="Times New Roman" w:cs="Times New Roman"/>
          <w:sz w:val="24"/>
          <w:szCs w:val="24"/>
        </w:rPr>
      </w:pPr>
    </w:p>
    <w:p w14:paraId="0FF96040" w14:textId="09451F89" w:rsidR="00D40243" w:rsidRDefault="005A6BE3" w:rsidP="00D402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F8A10DE" w14:textId="758ABFA8" w:rsidR="00043A41" w:rsidRPr="00285DDC" w:rsidRDefault="007F5B2E" w:rsidP="00FD3309">
      <w:pPr>
        <w:pStyle w:val="Nadpis1"/>
        <w:rPr>
          <w:color w:val="000000" w:themeColor="text1"/>
        </w:rPr>
      </w:pPr>
      <w:bookmarkStart w:id="88" w:name="_Toc134812958"/>
      <w:r w:rsidRPr="00285DDC">
        <w:rPr>
          <w:color w:val="000000" w:themeColor="text1"/>
        </w:rPr>
        <w:lastRenderedPageBreak/>
        <w:t>SEZNAM POUŽITÉ LITERATURY</w:t>
      </w:r>
      <w:bookmarkEnd w:id="88"/>
    </w:p>
    <w:p w14:paraId="6C6A265D" w14:textId="77777777" w:rsidR="005A22C0" w:rsidRPr="005A22C0" w:rsidRDefault="005A22C0" w:rsidP="005A22C0">
      <w:pPr>
        <w:rPr>
          <w:lang w:eastAsia="en-US"/>
        </w:rPr>
      </w:pPr>
    </w:p>
    <w:p w14:paraId="21A32FC4" w14:textId="77777777" w:rsidR="00DA1774" w:rsidRDefault="00043A41"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HÁJEK, Bedřich, PÁVKOVÁ, Jiřina</w:t>
      </w:r>
      <w:r w:rsidR="00DA177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2003.</w:t>
      </w:r>
      <w:r w:rsidR="00DA1774">
        <w:rPr>
          <w:rFonts w:ascii="Times New Roman" w:hAnsi="Times New Roman" w:cs="Times New Roman"/>
          <w:sz w:val="24"/>
          <w:szCs w:val="24"/>
          <w:lang w:eastAsia="en-US"/>
        </w:rPr>
        <w:t xml:space="preserve"> </w:t>
      </w:r>
      <w:r w:rsidR="00DA1774">
        <w:rPr>
          <w:rFonts w:ascii="Times New Roman" w:hAnsi="Times New Roman" w:cs="Times New Roman"/>
          <w:i/>
          <w:iCs/>
          <w:sz w:val="24"/>
          <w:szCs w:val="24"/>
          <w:lang w:eastAsia="en-US"/>
        </w:rPr>
        <w:t xml:space="preserve">Školní družina. </w:t>
      </w:r>
      <w:r w:rsidR="00DA1774">
        <w:rPr>
          <w:rFonts w:ascii="Times New Roman" w:hAnsi="Times New Roman" w:cs="Times New Roman"/>
          <w:sz w:val="24"/>
          <w:szCs w:val="24"/>
          <w:lang w:eastAsia="en-US"/>
        </w:rPr>
        <w:t>Praha: Portál. ISBN 80-7178-751-5</w:t>
      </w:r>
    </w:p>
    <w:p w14:paraId="3A226F94" w14:textId="46EB5635" w:rsidR="00276338" w:rsidRPr="00B67BE1" w:rsidRDefault="00B67BE1"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HOFBAUER, Břetislav, 2004. </w:t>
      </w:r>
      <w:r>
        <w:rPr>
          <w:rFonts w:ascii="Times New Roman" w:hAnsi="Times New Roman" w:cs="Times New Roman"/>
          <w:i/>
          <w:iCs/>
          <w:sz w:val="24"/>
          <w:szCs w:val="24"/>
          <w:lang w:eastAsia="en-US"/>
        </w:rPr>
        <w:t xml:space="preserve">Děti, mládež a volný čas. </w:t>
      </w:r>
      <w:r>
        <w:rPr>
          <w:rFonts w:ascii="Times New Roman" w:hAnsi="Times New Roman" w:cs="Times New Roman"/>
          <w:sz w:val="24"/>
          <w:szCs w:val="24"/>
          <w:lang w:eastAsia="en-US"/>
        </w:rPr>
        <w:t>Praha: Portál. ISBN 80-7178-927-5</w:t>
      </w:r>
    </w:p>
    <w:p w14:paraId="41A5AE98" w14:textId="467F152E" w:rsidR="00043A41" w:rsidRDefault="00DA1774"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Charakteristika okresu Pardubice</w:t>
      </w:r>
      <w:r w:rsidR="00276338">
        <w:rPr>
          <w:rFonts w:ascii="Times New Roman" w:hAnsi="Times New Roman" w:cs="Times New Roman"/>
          <w:sz w:val="24"/>
          <w:szCs w:val="24"/>
          <w:lang w:eastAsia="en-US"/>
        </w:rPr>
        <w:t xml:space="preserve"> (2022). [online]. [cit. 2021-05-14]. Dostupné z: </w:t>
      </w:r>
      <w:r w:rsidR="00043A41">
        <w:rPr>
          <w:rFonts w:ascii="Times New Roman" w:hAnsi="Times New Roman" w:cs="Times New Roman"/>
          <w:sz w:val="24"/>
          <w:szCs w:val="24"/>
          <w:lang w:eastAsia="en-US"/>
        </w:rPr>
        <w:t xml:space="preserve"> </w:t>
      </w:r>
      <w:hyperlink r:id="rId10" w:history="1">
        <w:r w:rsidR="00276338" w:rsidRPr="005C0A79">
          <w:rPr>
            <w:rStyle w:val="Hypertextovodkaz"/>
            <w:rFonts w:ascii="Times New Roman" w:hAnsi="Times New Roman" w:cs="Times New Roman"/>
            <w:sz w:val="24"/>
            <w:szCs w:val="24"/>
            <w:lang w:eastAsia="en-US"/>
          </w:rPr>
          <w:t>https://www.czso.cz/csu/xe/charakteristika_okresu_pardubice</w:t>
        </w:r>
      </w:hyperlink>
    </w:p>
    <w:p w14:paraId="572D09CB" w14:textId="5A1A7C0F" w:rsidR="00501685" w:rsidRDefault="00501685"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Institut celoživotního vzdělávání, 2022. </w:t>
      </w:r>
      <w:r>
        <w:rPr>
          <w:rFonts w:ascii="Times New Roman" w:hAnsi="Times New Roman" w:cs="Times New Roman"/>
          <w:i/>
          <w:iCs/>
          <w:sz w:val="24"/>
          <w:szCs w:val="24"/>
          <w:lang w:eastAsia="en-US"/>
        </w:rPr>
        <w:t xml:space="preserve">Seniorské vzdělávání. </w:t>
      </w:r>
      <w:r>
        <w:rPr>
          <w:rFonts w:ascii="Times New Roman" w:hAnsi="Times New Roman" w:cs="Times New Roman"/>
          <w:sz w:val="24"/>
          <w:szCs w:val="24"/>
          <w:lang w:eastAsia="en-US"/>
        </w:rPr>
        <w:t xml:space="preserve">[online]. [cit. 2022-12-10]. Dostupné z: </w:t>
      </w:r>
      <w:hyperlink r:id="rId11" w:history="1">
        <w:r w:rsidRPr="005C0A79">
          <w:rPr>
            <w:rStyle w:val="Hypertextovodkaz"/>
            <w:rFonts w:ascii="Times New Roman" w:hAnsi="Times New Roman" w:cs="Times New Roman"/>
            <w:sz w:val="24"/>
            <w:szCs w:val="24"/>
            <w:lang w:eastAsia="en-US"/>
          </w:rPr>
          <w:t>https://icv.mendelu.cz/seniorske-vzdelavani/</w:t>
        </w:r>
      </w:hyperlink>
    </w:p>
    <w:p w14:paraId="1DB45E86" w14:textId="322B6F8C" w:rsidR="00B67BE1" w:rsidRDefault="00B67BE1"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JANIŠ, Kamil, SKOPALOVÁ</w:t>
      </w:r>
      <w:r w:rsidR="003E0046">
        <w:rPr>
          <w:rFonts w:ascii="Times New Roman" w:hAnsi="Times New Roman" w:cs="Times New Roman"/>
          <w:sz w:val="24"/>
          <w:szCs w:val="24"/>
          <w:lang w:eastAsia="en-US"/>
        </w:rPr>
        <w:t xml:space="preserve">, Jitka, 2016. </w:t>
      </w:r>
      <w:r w:rsidR="003E0046">
        <w:rPr>
          <w:rFonts w:ascii="Times New Roman" w:hAnsi="Times New Roman" w:cs="Times New Roman"/>
          <w:i/>
          <w:iCs/>
          <w:sz w:val="24"/>
          <w:szCs w:val="24"/>
          <w:lang w:eastAsia="en-US"/>
        </w:rPr>
        <w:t xml:space="preserve">Volný čas seniorů. </w:t>
      </w:r>
      <w:r w:rsidR="003E0046">
        <w:rPr>
          <w:rFonts w:ascii="Times New Roman" w:hAnsi="Times New Roman" w:cs="Times New Roman"/>
          <w:sz w:val="24"/>
          <w:szCs w:val="24"/>
          <w:lang w:eastAsia="en-US"/>
        </w:rPr>
        <w:t>Praha: Grada. ISBN 978-80-247-5535-9</w:t>
      </w:r>
    </w:p>
    <w:p w14:paraId="407B60C5" w14:textId="36ADB730" w:rsidR="003E0046" w:rsidRDefault="003E0046"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JANUŠ, Ladislav, 2015. </w:t>
      </w:r>
      <w:r>
        <w:rPr>
          <w:rFonts w:ascii="Times New Roman" w:hAnsi="Times New Roman" w:cs="Times New Roman"/>
          <w:i/>
          <w:iCs/>
          <w:sz w:val="24"/>
          <w:szCs w:val="24"/>
          <w:lang w:eastAsia="en-US"/>
        </w:rPr>
        <w:t xml:space="preserve">Dnešní podoba školy. </w:t>
      </w:r>
      <w:r>
        <w:rPr>
          <w:rFonts w:ascii="Times New Roman" w:hAnsi="Times New Roman" w:cs="Times New Roman"/>
          <w:sz w:val="24"/>
          <w:szCs w:val="24"/>
          <w:lang w:eastAsia="en-US"/>
        </w:rPr>
        <w:t xml:space="preserve">[online]. [cit. 2021-05-28]. Dostupné z: </w:t>
      </w:r>
      <w:hyperlink r:id="rId12" w:history="1">
        <w:r w:rsidRPr="005C0A79">
          <w:rPr>
            <w:rStyle w:val="Hypertextovodkaz"/>
            <w:rFonts w:ascii="Times New Roman" w:hAnsi="Times New Roman" w:cs="Times New Roman"/>
            <w:sz w:val="24"/>
            <w:szCs w:val="24"/>
            <w:lang w:eastAsia="en-US"/>
          </w:rPr>
          <w:t>https://www.zsmoravany.cz/index.php/cs/skola/soucasna-doba</w:t>
        </w:r>
      </w:hyperlink>
    </w:p>
    <w:p w14:paraId="2F964212" w14:textId="37D5A87C" w:rsidR="00992DF5" w:rsidRDefault="00992DF5"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Kontakty Senior centra. [online]. [cit. 2022-02-15]. Dostupné z: </w:t>
      </w:r>
      <w:hyperlink r:id="rId13" w:history="1">
        <w:r w:rsidRPr="005C0A79">
          <w:rPr>
            <w:rStyle w:val="Hypertextovodkaz"/>
            <w:rFonts w:ascii="Times New Roman" w:hAnsi="Times New Roman" w:cs="Times New Roman"/>
            <w:sz w:val="24"/>
            <w:szCs w:val="24"/>
            <w:lang w:eastAsia="en-US"/>
          </w:rPr>
          <w:t>https://www.obec-moravany.cz/senior-centrum/</w:t>
        </w:r>
      </w:hyperlink>
    </w:p>
    <w:p w14:paraId="34687836" w14:textId="0066160C" w:rsidR="001269FC" w:rsidRDefault="001269FC"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Kontakty ZŠ. [online]. [cit. 2021-12-12</w:t>
      </w:r>
      <w:r w:rsidR="00992DF5">
        <w:rPr>
          <w:rFonts w:ascii="Times New Roman" w:hAnsi="Times New Roman" w:cs="Times New Roman"/>
          <w:sz w:val="24"/>
          <w:szCs w:val="24"/>
          <w:lang w:eastAsia="en-US"/>
        </w:rPr>
        <w:t xml:space="preserve">]. Dostupné z: </w:t>
      </w:r>
      <w:bookmarkStart w:id="89" w:name="_Hlk132140652"/>
      <w:r>
        <w:fldChar w:fldCharType="begin"/>
      </w:r>
      <w:r>
        <w:instrText>HYPERLINK "https://www.zsmoravany.cz/index.php/cs/skola/zakladni-udaje-a-kontakty"</w:instrText>
      </w:r>
      <w:r>
        <w:fldChar w:fldCharType="separate"/>
      </w:r>
      <w:r w:rsidR="00992DF5" w:rsidRPr="005C0A79">
        <w:rPr>
          <w:rStyle w:val="Hypertextovodkaz"/>
          <w:rFonts w:ascii="Times New Roman" w:hAnsi="Times New Roman" w:cs="Times New Roman"/>
          <w:sz w:val="24"/>
          <w:szCs w:val="24"/>
          <w:lang w:eastAsia="en-US"/>
        </w:rPr>
        <w:t>https://www.zsmoravany.cz/index.php/cs/skola/zakladni-udaje-a-kontakty</w:t>
      </w:r>
      <w:r>
        <w:rPr>
          <w:rStyle w:val="Hypertextovodkaz"/>
          <w:rFonts w:ascii="Times New Roman" w:hAnsi="Times New Roman" w:cs="Times New Roman"/>
          <w:sz w:val="24"/>
          <w:szCs w:val="24"/>
          <w:lang w:eastAsia="en-US"/>
        </w:rPr>
        <w:fldChar w:fldCharType="end"/>
      </w:r>
    </w:p>
    <w:bookmarkEnd w:id="89"/>
    <w:p w14:paraId="6741E88D" w14:textId="3329C69D" w:rsidR="00E20428" w:rsidRDefault="00E20428"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KRAUS, Blahoslav, 2008. </w:t>
      </w:r>
      <w:r>
        <w:rPr>
          <w:rFonts w:ascii="Times New Roman" w:hAnsi="Times New Roman" w:cs="Times New Roman"/>
          <w:i/>
          <w:iCs/>
          <w:sz w:val="24"/>
          <w:szCs w:val="24"/>
          <w:lang w:eastAsia="en-US"/>
        </w:rPr>
        <w:t xml:space="preserve">Základy sociální pedagogiky. </w:t>
      </w:r>
      <w:r>
        <w:rPr>
          <w:rFonts w:ascii="Times New Roman" w:hAnsi="Times New Roman" w:cs="Times New Roman"/>
          <w:sz w:val="24"/>
          <w:szCs w:val="24"/>
          <w:lang w:eastAsia="en-US"/>
        </w:rPr>
        <w:t>Praha: Portál. ISBN 978-80-7367-383-3</w:t>
      </w:r>
    </w:p>
    <w:p w14:paraId="18B9EEE8" w14:textId="65B015C9" w:rsidR="00E20428" w:rsidRDefault="00E20428"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LIEVEGOED, B. C. J, 1992. </w:t>
      </w:r>
      <w:r>
        <w:rPr>
          <w:rFonts w:ascii="Times New Roman" w:hAnsi="Times New Roman" w:cs="Times New Roman"/>
          <w:i/>
          <w:iCs/>
          <w:sz w:val="24"/>
          <w:szCs w:val="24"/>
          <w:lang w:eastAsia="en-US"/>
        </w:rPr>
        <w:t xml:space="preserve">Vývojová fáze dítěte. </w:t>
      </w:r>
      <w:r>
        <w:rPr>
          <w:rFonts w:ascii="Times New Roman" w:hAnsi="Times New Roman" w:cs="Times New Roman"/>
          <w:sz w:val="24"/>
          <w:szCs w:val="24"/>
          <w:lang w:eastAsia="en-US"/>
        </w:rPr>
        <w:t>Praha: Baltazar</w:t>
      </w:r>
      <w:r w:rsidR="0052282C">
        <w:rPr>
          <w:rFonts w:ascii="Times New Roman" w:hAnsi="Times New Roman" w:cs="Times New Roman"/>
          <w:sz w:val="24"/>
          <w:szCs w:val="24"/>
          <w:lang w:eastAsia="en-US"/>
        </w:rPr>
        <w:t>. ISBN 80-90000307-7-7</w:t>
      </w:r>
    </w:p>
    <w:p w14:paraId="0469ACB4" w14:textId="5E314D8F" w:rsidR="00D86F7A" w:rsidRDefault="00D86F7A"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LOMIČKA, Zdeněk, 2018. </w:t>
      </w:r>
      <w:r>
        <w:rPr>
          <w:rFonts w:ascii="Times New Roman" w:hAnsi="Times New Roman" w:cs="Times New Roman"/>
          <w:i/>
          <w:iCs/>
          <w:sz w:val="24"/>
          <w:szCs w:val="24"/>
          <w:lang w:eastAsia="en-US"/>
        </w:rPr>
        <w:t xml:space="preserve">Desková hra jako základ pro projektový den na podporu technických a sociálních dovedností. </w:t>
      </w:r>
      <w:r>
        <w:rPr>
          <w:rFonts w:ascii="Times New Roman" w:hAnsi="Times New Roman" w:cs="Times New Roman"/>
          <w:sz w:val="24"/>
          <w:szCs w:val="24"/>
          <w:lang w:eastAsia="en-US"/>
        </w:rPr>
        <w:t xml:space="preserve">[online]. [cit. 2022-12-19]. Dostupné z: </w:t>
      </w:r>
      <w:hyperlink r:id="rId14" w:history="1">
        <w:r w:rsidRPr="005C0A79">
          <w:rPr>
            <w:rStyle w:val="Hypertextovodkaz"/>
            <w:rFonts w:ascii="Times New Roman" w:hAnsi="Times New Roman" w:cs="Times New Roman"/>
            <w:sz w:val="24"/>
            <w:szCs w:val="24"/>
            <w:lang w:eastAsia="en-US"/>
          </w:rPr>
          <w:t>https://dspace5.zcu.cz/bitstream/11025/30897/1/Lomicka.pdf</w:t>
        </w:r>
      </w:hyperlink>
    </w:p>
    <w:p w14:paraId="7EEE1C08" w14:textId="439A7A8C" w:rsidR="00CD430C" w:rsidRDefault="00CD430C"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Obec Moravany, 2022. </w:t>
      </w:r>
      <w:r>
        <w:rPr>
          <w:rFonts w:ascii="Times New Roman" w:hAnsi="Times New Roman" w:cs="Times New Roman"/>
          <w:i/>
          <w:iCs/>
          <w:sz w:val="24"/>
          <w:szCs w:val="24"/>
          <w:lang w:eastAsia="en-US"/>
        </w:rPr>
        <w:t xml:space="preserve">Základní charakteristika obce. </w:t>
      </w:r>
      <w:r>
        <w:rPr>
          <w:rFonts w:ascii="Times New Roman" w:hAnsi="Times New Roman" w:cs="Times New Roman"/>
          <w:sz w:val="24"/>
          <w:szCs w:val="24"/>
          <w:lang w:eastAsia="en-US"/>
        </w:rPr>
        <w:t xml:space="preserve">[online]. [cit. 2022-01-20]. Dostupné z: </w:t>
      </w:r>
      <w:hyperlink r:id="rId15" w:history="1">
        <w:r w:rsidRPr="005C0A79">
          <w:rPr>
            <w:rStyle w:val="Hypertextovodkaz"/>
            <w:rFonts w:ascii="Times New Roman" w:hAnsi="Times New Roman" w:cs="Times New Roman"/>
            <w:sz w:val="24"/>
            <w:szCs w:val="24"/>
            <w:lang w:eastAsia="en-US"/>
          </w:rPr>
          <w:t>https://www.obec-moravany.cz/</w:t>
        </w:r>
      </w:hyperlink>
    </w:p>
    <w:p w14:paraId="557B8D67" w14:textId="43546515" w:rsidR="00CD430C" w:rsidRDefault="00D86F7A"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PÁVKOVÁ, Jiřina, 2008. </w:t>
      </w:r>
      <w:r>
        <w:rPr>
          <w:rFonts w:ascii="Times New Roman" w:hAnsi="Times New Roman" w:cs="Times New Roman"/>
          <w:i/>
          <w:iCs/>
          <w:sz w:val="24"/>
          <w:szCs w:val="24"/>
          <w:lang w:eastAsia="en-US"/>
        </w:rPr>
        <w:t xml:space="preserve">Pedagogika volného času. </w:t>
      </w:r>
      <w:r>
        <w:rPr>
          <w:rFonts w:ascii="Times New Roman" w:hAnsi="Times New Roman" w:cs="Times New Roman"/>
          <w:sz w:val="24"/>
          <w:szCs w:val="24"/>
          <w:lang w:eastAsia="en-US"/>
        </w:rPr>
        <w:t>Praha: Portál. ISBN 978-80-7367-423-6</w:t>
      </w:r>
    </w:p>
    <w:p w14:paraId="39319E03" w14:textId="4B2733E0" w:rsidR="00923DE4" w:rsidRDefault="00923DE4"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SAK, Petr, KOLESÁROVÁ, Karolína, 2012. </w:t>
      </w:r>
      <w:r>
        <w:rPr>
          <w:rFonts w:ascii="Times New Roman" w:hAnsi="Times New Roman" w:cs="Times New Roman"/>
          <w:i/>
          <w:iCs/>
          <w:sz w:val="24"/>
          <w:szCs w:val="24"/>
          <w:lang w:eastAsia="en-US"/>
        </w:rPr>
        <w:t xml:space="preserve">Sociologie stáří a seniorů. </w:t>
      </w:r>
      <w:r>
        <w:rPr>
          <w:rFonts w:ascii="Times New Roman" w:hAnsi="Times New Roman" w:cs="Times New Roman"/>
          <w:sz w:val="24"/>
          <w:szCs w:val="24"/>
          <w:lang w:eastAsia="en-US"/>
        </w:rPr>
        <w:t>Praha: Grada. ISBN 978-80-247-3850-5</w:t>
      </w:r>
    </w:p>
    <w:p w14:paraId="5FE4D5DB" w14:textId="6D250912" w:rsidR="0052282C" w:rsidRDefault="00D86F7A"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Senior centrum Moravany, 2022. [online]. [cit. 2022-01-25]. Dostupné z: </w:t>
      </w:r>
      <w:bookmarkStart w:id="90" w:name="_Hlk132140783"/>
      <w:r>
        <w:fldChar w:fldCharType="begin"/>
      </w:r>
      <w:r>
        <w:instrText>HYPERLINK "https://www.obec-moravany.cz/senior-centrum/"</w:instrText>
      </w:r>
      <w:r>
        <w:fldChar w:fldCharType="separate"/>
      </w:r>
      <w:r w:rsidRPr="005C0A79">
        <w:rPr>
          <w:rStyle w:val="Hypertextovodkaz"/>
          <w:rFonts w:ascii="Times New Roman" w:hAnsi="Times New Roman" w:cs="Times New Roman"/>
          <w:sz w:val="24"/>
          <w:szCs w:val="24"/>
          <w:lang w:eastAsia="en-US"/>
        </w:rPr>
        <w:t>https://www.obec-moravany.cz/senior-centrum/</w:t>
      </w:r>
      <w:r>
        <w:rPr>
          <w:rStyle w:val="Hypertextovodkaz"/>
          <w:rFonts w:ascii="Times New Roman" w:hAnsi="Times New Roman" w:cs="Times New Roman"/>
          <w:sz w:val="24"/>
          <w:szCs w:val="24"/>
          <w:lang w:eastAsia="en-US"/>
        </w:rPr>
        <w:fldChar w:fldCharType="end"/>
      </w:r>
    </w:p>
    <w:bookmarkEnd w:id="90"/>
    <w:p w14:paraId="74EEC7A6" w14:textId="4DC74CDA" w:rsidR="00AE27BD" w:rsidRDefault="00AE27BD"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Školní hry, 2023. </w:t>
      </w:r>
      <w:r>
        <w:rPr>
          <w:rFonts w:ascii="Times New Roman" w:hAnsi="Times New Roman" w:cs="Times New Roman"/>
          <w:i/>
          <w:iCs/>
          <w:sz w:val="24"/>
          <w:szCs w:val="24"/>
          <w:lang w:eastAsia="en-US"/>
        </w:rPr>
        <w:t xml:space="preserve">Informace pro školy. </w:t>
      </w:r>
      <w:r>
        <w:rPr>
          <w:rFonts w:ascii="Times New Roman" w:hAnsi="Times New Roman" w:cs="Times New Roman"/>
          <w:sz w:val="24"/>
          <w:szCs w:val="24"/>
          <w:lang w:eastAsia="en-US"/>
        </w:rPr>
        <w:t xml:space="preserve">[online]. [cit. 2023-01-10]. Dostupné z: </w:t>
      </w:r>
      <w:hyperlink r:id="rId16" w:history="1">
        <w:r w:rsidRPr="005C0A79">
          <w:rPr>
            <w:rStyle w:val="Hypertextovodkaz"/>
            <w:rFonts w:ascii="Times New Roman" w:hAnsi="Times New Roman" w:cs="Times New Roman"/>
            <w:sz w:val="24"/>
            <w:szCs w:val="24"/>
            <w:lang w:eastAsia="en-US"/>
          </w:rPr>
          <w:t>https://www.skolnihry.cz/informace-pro-skoly</w:t>
        </w:r>
      </w:hyperlink>
    </w:p>
    <w:p w14:paraId="39F01A88" w14:textId="3F9CD527" w:rsidR="00AE27BD" w:rsidRDefault="00AE27BD"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Školní vzdělávací plán ŠD. [online]. [cit. 2022-05-19]. Dostupné z: </w:t>
      </w:r>
      <w:bookmarkStart w:id="91" w:name="_Hlk132140919"/>
      <w:r>
        <w:fldChar w:fldCharType="begin"/>
      </w:r>
      <w:r>
        <w:instrText>HYPERLINK "https://www.zsmoravany.cz/index.php/cs/dokumenty/category/16-skolni-vzdelavaci-program-druziny"</w:instrText>
      </w:r>
      <w:r>
        <w:fldChar w:fldCharType="separate"/>
      </w:r>
      <w:r w:rsidRPr="005C0A79">
        <w:rPr>
          <w:rStyle w:val="Hypertextovodkaz"/>
          <w:rFonts w:ascii="Times New Roman" w:hAnsi="Times New Roman" w:cs="Times New Roman"/>
          <w:sz w:val="24"/>
          <w:szCs w:val="24"/>
          <w:lang w:eastAsia="en-US"/>
        </w:rPr>
        <w:t>https://www.zsmoravany.cz/index.php/cs/dokumenty/category/16-skolni-vzdelavaci-program-druziny</w:t>
      </w:r>
      <w:r>
        <w:rPr>
          <w:rStyle w:val="Hypertextovodkaz"/>
          <w:rFonts w:ascii="Times New Roman" w:hAnsi="Times New Roman" w:cs="Times New Roman"/>
          <w:sz w:val="24"/>
          <w:szCs w:val="24"/>
          <w:lang w:eastAsia="en-US"/>
        </w:rPr>
        <w:fldChar w:fldCharType="end"/>
      </w:r>
    </w:p>
    <w:bookmarkEnd w:id="91"/>
    <w:p w14:paraId="30FEBC30" w14:textId="6ED0014A" w:rsidR="005A22C0" w:rsidRDefault="005A22C0"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Školní vzdělávací plán školy. [online]. [cit. 2022-06-01]. Dostupné z: </w:t>
      </w:r>
      <w:hyperlink r:id="rId17" w:history="1">
        <w:r w:rsidRPr="005C0A79">
          <w:rPr>
            <w:rStyle w:val="Hypertextovodkaz"/>
            <w:rFonts w:ascii="Times New Roman" w:hAnsi="Times New Roman" w:cs="Times New Roman"/>
            <w:sz w:val="24"/>
            <w:szCs w:val="24"/>
            <w:lang w:eastAsia="en-US"/>
          </w:rPr>
          <w:t>https://www.zsmoravany.cz/index.php/cs/vyuka/skolni-vzdelavaci-program</w:t>
        </w:r>
      </w:hyperlink>
    </w:p>
    <w:p w14:paraId="5BD62AA8" w14:textId="4B8F27F0" w:rsidR="00923DE4" w:rsidRDefault="00923DE4"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ŠPATENKOVÁ, Naděžda, SMÉKALOVÁ, Lucie</w:t>
      </w:r>
      <w:r w:rsidR="00EC3FF1">
        <w:rPr>
          <w:rFonts w:ascii="Times New Roman" w:hAnsi="Times New Roman" w:cs="Times New Roman"/>
          <w:sz w:val="24"/>
          <w:szCs w:val="24"/>
          <w:lang w:eastAsia="en-US"/>
        </w:rPr>
        <w:t xml:space="preserve">, 2015. </w:t>
      </w:r>
      <w:r w:rsidR="00EC3FF1">
        <w:rPr>
          <w:rFonts w:ascii="Times New Roman" w:hAnsi="Times New Roman" w:cs="Times New Roman"/>
          <w:i/>
          <w:iCs/>
          <w:sz w:val="24"/>
          <w:szCs w:val="24"/>
          <w:lang w:eastAsia="en-US"/>
        </w:rPr>
        <w:t xml:space="preserve">Edukace seniorů. </w:t>
      </w:r>
      <w:r w:rsidR="00EC3FF1">
        <w:rPr>
          <w:rFonts w:ascii="Times New Roman" w:hAnsi="Times New Roman" w:cs="Times New Roman"/>
          <w:sz w:val="24"/>
          <w:szCs w:val="24"/>
          <w:lang w:eastAsia="en-US"/>
        </w:rPr>
        <w:t>Praha: Grada. ISBN 978-80-247-5446-8</w:t>
      </w:r>
    </w:p>
    <w:p w14:paraId="7D3B33B6" w14:textId="158F669B" w:rsidR="004B42A8" w:rsidRDefault="004B42A8"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Úřad pro ochranu osobních údajů. </w:t>
      </w:r>
      <w:r>
        <w:rPr>
          <w:rFonts w:ascii="Times New Roman" w:hAnsi="Times New Roman" w:cs="Times New Roman"/>
          <w:i/>
          <w:iCs/>
          <w:sz w:val="24"/>
          <w:szCs w:val="24"/>
          <w:lang w:eastAsia="en-US"/>
        </w:rPr>
        <w:t xml:space="preserve">GDPR. </w:t>
      </w:r>
      <w:r>
        <w:rPr>
          <w:rFonts w:ascii="Times New Roman" w:hAnsi="Times New Roman" w:cs="Times New Roman"/>
          <w:sz w:val="24"/>
          <w:szCs w:val="24"/>
          <w:lang w:eastAsia="en-US"/>
        </w:rPr>
        <w:t xml:space="preserve">[online]. [cit. 2023-03-26]. Dostupné z: </w:t>
      </w:r>
      <w:hyperlink r:id="rId18" w:history="1">
        <w:r w:rsidRPr="005C0A79">
          <w:rPr>
            <w:rStyle w:val="Hypertextovodkaz"/>
            <w:rFonts w:ascii="Times New Roman" w:hAnsi="Times New Roman" w:cs="Times New Roman"/>
            <w:sz w:val="24"/>
            <w:szCs w:val="24"/>
            <w:lang w:eastAsia="en-US"/>
          </w:rPr>
          <w:t>https://www.uoou.cz/obecne-narizeni-o-ochrane-osobnich-udaju-gdpr/ds-3938/p1=3938</w:t>
        </w:r>
      </w:hyperlink>
    </w:p>
    <w:p w14:paraId="1ED8E896" w14:textId="566E8050" w:rsidR="004B42A8" w:rsidRDefault="004B42A8"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VETEŠKA, Jaroslav, 2017. </w:t>
      </w:r>
      <w:proofErr w:type="spellStart"/>
      <w:r>
        <w:rPr>
          <w:rFonts w:ascii="Times New Roman" w:hAnsi="Times New Roman" w:cs="Times New Roman"/>
          <w:i/>
          <w:iCs/>
          <w:sz w:val="24"/>
          <w:szCs w:val="24"/>
          <w:lang w:eastAsia="en-US"/>
        </w:rPr>
        <w:t>Gerontagogika</w:t>
      </w:r>
      <w:proofErr w:type="spellEnd"/>
      <w:r>
        <w:rPr>
          <w:rFonts w:ascii="Times New Roman" w:hAnsi="Times New Roman" w:cs="Times New Roman"/>
          <w:i/>
          <w:iCs/>
          <w:sz w:val="24"/>
          <w:szCs w:val="24"/>
          <w:lang w:eastAsia="en-US"/>
        </w:rPr>
        <w:t xml:space="preserve">. </w:t>
      </w:r>
      <w:r>
        <w:rPr>
          <w:rFonts w:ascii="Times New Roman" w:hAnsi="Times New Roman" w:cs="Times New Roman"/>
          <w:sz w:val="24"/>
          <w:szCs w:val="24"/>
          <w:lang w:eastAsia="en-US"/>
        </w:rPr>
        <w:t>Praha: Česká andragogická společnost</w:t>
      </w:r>
      <w:r w:rsidR="00522377">
        <w:rPr>
          <w:rFonts w:ascii="Times New Roman" w:hAnsi="Times New Roman" w:cs="Times New Roman"/>
          <w:sz w:val="24"/>
          <w:szCs w:val="24"/>
          <w:lang w:eastAsia="en-US"/>
        </w:rPr>
        <w:t>. ISBN 978-80-905460-7-3</w:t>
      </w:r>
    </w:p>
    <w:p w14:paraId="545FC329" w14:textId="07EB1A7E" w:rsidR="005A22C0" w:rsidRDefault="005A22C0"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Zatrolené hry. [online]. [cit.2023-02-25]. Dostupné z: </w:t>
      </w:r>
      <w:hyperlink r:id="rId19" w:history="1">
        <w:r w:rsidR="00E132F6" w:rsidRPr="005C0A79">
          <w:rPr>
            <w:rStyle w:val="Hypertextovodkaz"/>
            <w:rFonts w:ascii="Times New Roman" w:hAnsi="Times New Roman" w:cs="Times New Roman"/>
            <w:sz w:val="24"/>
            <w:szCs w:val="24"/>
            <w:lang w:eastAsia="en-US"/>
          </w:rPr>
          <w:t>https://www.zatrolene-hry.cz/clanek/jak-na-vysvetlovani-pravidel-3658/</w:t>
        </w:r>
      </w:hyperlink>
    </w:p>
    <w:p w14:paraId="6A8F9AD0" w14:textId="53972217" w:rsidR="00E132F6" w:rsidRPr="00E132F6" w:rsidRDefault="00E132F6"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ZAPLETAL, Miloš, 1991. </w:t>
      </w:r>
      <w:r>
        <w:rPr>
          <w:rFonts w:ascii="Times New Roman" w:hAnsi="Times New Roman" w:cs="Times New Roman"/>
          <w:i/>
          <w:iCs/>
          <w:sz w:val="24"/>
          <w:szCs w:val="24"/>
          <w:lang w:eastAsia="en-US"/>
        </w:rPr>
        <w:t>Velká kniha deskových her</w:t>
      </w:r>
      <w:r>
        <w:rPr>
          <w:rFonts w:ascii="Times New Roman" w:hAnsi="Times New Roman" w:cs="Times New Roman"/>
          <w:sz w:val="24"/>
          <w:szCs w:val="24"/>
          <w:lang w:eastAsia="en-US"/>
        </w:rPr>
        <w:t>. Praha: Mladá fronta. ISBN 80-204-0188-1</w:t>
      </w:r>
    </w:p>
    <w:p w14:paraId="13DCD1DC" w14:textId="5BF93B72" w:rsidR="00522377" w:rsidRPr="004B42A8" w:rsidRDefault="00522377" w:rsidP="00043A4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6CE7C6EA" w14:textId="77777777" w:rsidR="00AE27BD" w:rsidRPr="00AE27BD" w:rsidRDefault="00AE27BD" w:rsidP="00043A41">
      <w:pPr>
        <w:jc w:val="both"/>
        <w:rPr>
          <w:rFonts w:ascii="Times New Roman" w:hAnsi="Times New Roman" w:cs="Times New Roman"/>
          <w:sz w:val="24"/>
          <w:szCs w:val="24"/>
          <w:lang w:eastAsia="en-US"/>
        </w:rPr>
      </w:pPr>
    </w:p>
    <w:p w14:paraId="6FE20E79" w14:textId="77777777" w:rsidR="00D86F7A" w:rsidRPr="00E20428" w:rsidRDefault="00D86F7A" w:rsidP="00043A41">
      <w:pPr>
        <w:jc w:val="both"/>
        <w:rPr>
          <w:rFonts w:ascii="Times New Roman" w:hAnsi="Times New Roman" w:cs="Times New Roman"/>
          <w:sz w:val="24"/>
          <w:szCs w:val="24"/>
          <w:lang w:eastAsia="en-US"/>
        </w:rPr>
      </w:pPr>
    </w:p>
    <w:p w14:paraId="1B7AC1F3" w14:textId="77777777" w:rsidR="003E0046" w:rsidRPr="003E0046" w:rsidRDefault="003E0046" w:rsidP="00043A41">
      <w:pPr>
        <w:jc w:val="both"/>
        <w:rPr>
          <w:rFonts w:ascii="Times New Roman" w:hAnsi="Times New Roman" w:cs="Times New Roman"/>
          <w:sz w:val="24"/>
          <w:szCs w:val="24"/>
          <w:lang w:eastAsia="en-US"/>
        </w:rPr>
      </w:pPr>
    </w:p>
    <w:p w14:paraId="019D952A" w14:textId="77777777" w:rsidR="00276338" w:rsidRDefault="00276338" w:rsidP="00043A41">
      <w:pPr>
        <w:jc w:val="both"/>
        <w:rPr>
          <w:rFonts w:ascii="Times New Roman" w:hAnsi="Times New Roman" w:cs="Times New Roman"/>
          <w:i/>
          <w:iCs/>
          <w:sz w:val="24"/>
          <w:szCs w:val="24"/>
          <w:lang w:eastAsia="en-US"/>
        </w:rPr>
      </w:pPr>
    </w:p>
    <w:p w14:paraId="284164B1" w14:textId="77777777" w:rsidR="004D7EDA" w:rsidRDefault="004D7EDA" w:rsidP="00043A41">
      <w:pPr>
        <w:jc w:val="both"/>
        <w:rPr>
          <w:rFonts w:ascii="Times New Roman" w:hAnsi="Times New Roman" w:cs="Times New Roman"/>
          <w:i/>
          <w:iCs/>
          <w:sz w:val="24"/>
          <w:szCs w:val="24"/>
          <w:lang w:eastAsia="en-US"/>
        </w:rPr>
      </w:pPr>
    </w:p>
    <w:p w14:paraId="4DB1E76C" w14:textId="77777777" w:rsidR="004D7EDA" w:rsidRDefault="004D7EDA" w:rsidP="00043A41">
      <w:pPr>
        <w:jc w:val="both"/>
        <w:rPr>
          <w:rFonts w:ascii="Times New Roman" w:hAnsi="Times New Roman" w:cs="Times New Roman"/>
          <w:i/>
          <w:iCs/>
          <w:sz w:val="24"/>
          <w:szCs w:val="24"/>
          <w:lang w:eastAsia="en-US"/>
        </w:rPr>
      </w:pPr>
    </w:p>
    <w:p w14:paraId="78222C6E" w14:textId="77777777" w:rsidR="004D7EDA" w:rsidRDefault="004D7EDA" w:rsidP="00043A41">
      <w:pPr>
        <w:jc w:val="both"/>
        <w:rPr>
          <w:rFonts w:ascii="Times New Roman" w:hAnsi="Times New Roman" w:cs="Times New Roman"/>
          <w:i/>
          <w:iCs/>
          <w:sz w:val="24"/>
          <w:szCs w:val="24"/>
          <w:lang w:eastAsia="en-US"/>
        </w:rPr>
      </w:pPr>
    </w:p>
    <w:p w14:paraId="345F8D94" w14:textId="77777777" w:rsidR="004D7EDA" w:rsidRDefault="004D7EDA" w:rsidP="00043A41">
      <w:pPr>
        <w:jc w:val="both"/>
        <w:rPr>
          <w:rFonts w:ascii="Times New Roman" w:hAnsi="Times New Roman" w:cs="Times New Roman"/>
          <w:i/>
          <w:iCs/>
          <w:sz w:val="24"/>
          <w:szCs w:val="24"/>
          <w:lang w:eastAsia="en-US"/>
        </w:rPr>
      </w:pPr>
    </w:p>
    <w:p w14:paraId="049C47CA" w14:textId="77777777" w:rsidR="004D7EDA" w:rsidRDefault="004D7EDA" w:rsidP="00043A41">
      <w:pPr>
        <w:jc w:val="both"/>
        <w:rPr>
          <w:rFonts w:ascii="Times New Roman" w:hAnsi="Times New Roman" w:cs="Times New Roman"/>
          <w:i/>
          <w:iCs/>
          <w:sz w:val="24"/>
          <w:szCs w:val="24"/>
          <w:lang w:eastAsia="en-US"/>
        </w:rPr>
      </w:pPr>
    </w:p>
    <w:p w14:paraId="53343B08" w14:textId="77777777" w:rsidR="004D7EDA" w:rsidRDefault="004D7EDA" w:rsidP="00043A41">
      <w:pPr>
        <w:jc w:val="both"/>
        <w:rPr>
          <w:rFonts w:ascii="Times New Roman" w:hAnsi="Times New Roman" w:cs="Times New Roman"/>
          <w:i/>
          <w:iCs/>
          <w:sz w:val="24"/>
          <w:szCs w:val="24"/>
          <w:lang w:eastAsia="en-US"/>
        </w:rPr>
      </w:pPr>
    </w:p>
    <w:p w14:paraId="6FBF477C" w14:textId="77777777" w:rsidR="004D7EDA" w:rsidRDefault="004D7EDA" w:rsidP="00043A41">
      <w:pPr>
        <w:jc w:val="both"/>
        <w:rPr>
          <w:rFonts w:ascii="Times New Roman" w:hAnsi="Times New Roman" w:cs="Times New Roman"/>
          <w:i/>
          <w:iCs/>
          <w:sz w:val="24"/>
          <w:szCs w:val="24"/>
          <w:lang w:eastAsia="en-US"/>
        </w:rPr>
      </w:pPr>
    </w:p>
    <w:p w14:paraId="10DA64EF" w14:textId="77777777" w:rsidR="004D7EDA" w:rsidRDefault="004D7EDA" w:rsidP="00043A41">
      <w:pPr>
        <w:jc w:val="both"/>
        <w:rPr>
          <w:rFonts w:ascii="Times New Roman" w:hAnsi="Times New Roman" w:cs="Times New Roman"/>
          <w:i/>
          <w:iCs/>
          <w:sz w:val="24"/>
          <w:szCs w:val="24"/>
          <w:lang w:eastAsia="en-US"/>
        </w:rPr>
      </w:pPr>
    </w:p>
    <w:p w14:paraId="44C1DAF1" w14:textId="77777777" w:rsidR="004D7EDA" w:rsidRPr="00043A41" w:rsidRDefault="004D7EDA" w:rsidP="00043A41">
      <w:pPr>
        <w:jc w:val="both"/>
        <w:rPr>
          <w:rFonts w:ascii="Times New Roman" w:hAnsi="Times New Roman" w:cs="Times New Roman"/>
          <w:i/>
          <w:iCs/>
          <w:sz w:val="24"/>
          <w:szCs w:val="24"/>
          <w:lang w:eastAsia="en-US"/>
        </w:rPr>
      </w:pPr>
    </w:p>
    <w:p w14:paraId="2AD28456" w14:textId="587977F7" w:rsidR="0080145E" w:rsidRPr="00285DDC" w:rsidRDefault="0080145E" w:rsidP="00FD3309">
      <w:pPr>
        <w:pStyle w:val="Nadpis1"/>
        <w:rPr>
          <w:color w:val="000000" w:themeColor="text1"/>
          <w:lang w:eastAsia="en-US"/>
        </w:rPr>
      </w:pPr>
      <w:bookmarkStart w:id="92" w:name="_Toc134812959"/>
      <w:r w:rsidRPr="00285DDC">
        <w:rPr>
          <w:color w:val="000000" w:themeColor="text1"/>
          <w:lang w:eastAsia="en-US"/>
        </w:rPr>
        <w:lastRenderedPageBreak/>
        <w:t>SEZNAM ZKRATEK</w:t>
      </w:r>
      <w:bookmarkEnd w:id="92"/>
    </w:p>
    <w:p w14:paraId="1164516F" w14:textId="77777777" w:rsidR="0042079E" w:rsidRPr="0042079E" w:rsidRDefault="0042079E" w:rsidP="0042079E">
      <w:pPr>
        <w:rPr>
          <w:lang w:eastAsia="en-US"/>
        </w:rPr>
      </w:pPr>
    </w:p>
    <w:p w14:paraId="3E4279B8" w14:textId="3E4CB12D" w:rsidR="0080145E" w:rsidRDefault="0080145E" w:rsidP="001B04C9">
      <w:pPr>
        <w:spacing w:line="360" w:lineRule="auto"/>
        <w:jc w:val="both"/>
        <w:rPr>
          <w:rFonts w:ascii="Times New Roman" w:eastAsiaTheme="minorHAnsi" w:hAnsi="Times New Roman" w:cs="Times New Roman"/>
          <w:sz w:val="24"/>
          <w:szCs w:val="24"/>
          <w:lang w:eastAsia="en-US"/>
        </w:rPr>
      </w:pPr>
      <w:r w:rsidRPr="0080145E">
        <w:rPr>
          <w:rFonts w:ascii="Times New Roman" w:hAnsi="Times New Roman" w:cs="Times New Roman"/>
          <w:sz w:val="24"/>
          <w:szCs w:val="24"/>
          <w:lang w:eastAsia="en-US"/>
        </w:rPr>
        <w:t>GDPR</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42079E">
        <w:rPr>
          <w:rFonts w:ascii="Times New Roman" w:hAnsi="Times New Roman" w:cs="Times New Roman"/>
          <w:sz w:val="24"/>
          <w:szCs w:val="24"/>
          <w:lang w:eastAsia="en-US"/>
        </w:rPr>
        <w:tab/>
      </w:r>
      <w:r>
        <w:rPr>
          <w:rFonts w:ascii="Times New Roman" w:eastAsiaTheme="minorHAnsi" w:hAnsi="Times New Roman" w:cs="Times New Roman"/>
          <w:sz w:val="24"/>
          <w:szCs w:val="24"/>
          <w:lang w:eastAsia="en-US"/>
        </w:rPr>
        <w:t>Nařízení o ochraně osobních údajů</w:t>
      </w:r>
    </w:p>
    <w:p w14:paraId="63AD1779" w14:textId="72764547" w:rsidR="0080145E" w:rsidRDefault="0080145E"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SWOT</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Formulace silných, </w:t>
      </w:r>
      <w:r w:rsidR="00B61AC7">
        <w:rPr>
          <w:rFonts w:ascii="Times New Roman" w:eastAsiaTheme="minorHAnsi" w:hAnsi="Times New Roman" w:cs="Times New Roman"/>
          <w:sz w:val="24"/>
          <w:szCs w:val="24"/>
          <w:lang w:eastAsia="en-US"/>
        </w:rPr>
        <w:t>slabých stránek projektu, příležitostí a hrozeb</w:t>
      </w:r>
    </w:p>
    <w:p w14:paraId="32EDD65B" w14:textId="3275F64A" w:rsidR="0080145E" w:rsidRDefault="0080145E"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ŠD</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Školní družina</w:t>
      </w:r>
    </w:p>
    <w:p w14:paraId="76135C86" w14:textId="76479041" w:rsidR="0080145E" w:rsidRDefault="0080145E"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ZŠ</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Základní škola</w:t>
      </w:r>
    </w:p>
    <w:p w14:paraId="63E07533" w14:textId="5B200408" w:rsidR="0080145E" w:rsidRDefault="0080145E"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ŠVP</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Školní vzdělávací plán</w:t>
      </w:r>
    </w:p>
    <w:p w14:paraId="4A19556D" w14:textId="3D9A14E2" w:rsidR="00B61AC7" w:rsidRDefault="00B61AC7"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UNESCO</w:t>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t xml:space="preserve">Světová </w:t>
      </w:r>
      <w:r>
        <w:rPr>
          <w:rFonts w:ascii="Times New Roman" w:eastAsiaTheme="minorHAnsi" w:hAnsi="Times New Roman" w:cs="Times New Roman"/>
          <w:sz w:val="24"/>
          <w:szCs w:val="24"/>
          <w:lang w:eastAsia="en-US"/>
        </w:rPr>
        <w:t>Organizace Spojených národů pro vzdělání, vědu a kulturu</w:t>
      </w:r>
    </w:p>
    <w:p w14:paraId="7FD8B9FA" w14:textId="415A3B19" w:rsidR="00B61AC7" w:rsidRDefault="00B61AC7"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SRDPŠ</w:t>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Spolek rodičů, dětí a přátel školy</w:t>
      </w:r>
    </w:p>
    <w:p w14:paraId="14E99271" w14:textId="1239756B" w:rsidR="00B61AC7" w:rsidRDefault="00B61AC7"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ERASMUS+</w:t>
      </w:r>
      <w:r>
        <w:rPr>
          <w:rFonts w:ascii="Times New Roman" w:eastAsiaTheme="minorHAnsi" w:hAnsi="Times New Roman" w:cs="Times New Roman"/>
          <w:sz w:val="24"/>
          <w:szCs w:val="24"/>
          <w:lang w:eastAsia="en-US"/>
        </w:rPr>
        <w:tab/>
      </w:r>
      <w:r w:rsidR="0042079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Evropský program na podporu vzdělávání</w:t>
      </w:r>
    </w:p>
    <w:p w14:paraId="2F0A7E55" w14:textId="6FEE790E" w:rsidR="00B61AC7" w:rsidRDefault="00B61AC7" w:rsidP="001B04C9">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Mladí ladí D-DUR</w:t>
      </w:r>
      <w:r>
        <w:rPr>
          <w:rFonts w:ascii="Times New Roman" w:eastAsiaTheme="minorHAnsi" w:hAnsi="Times New Roman" w:cs="Times New Roman"/>
          <w:sz w:val="24"/>
          <w:szCs w:val="24"/>
          <w:lang w:eastAsia="en-US"/>
        </w:rPr>
        <w:tab/>
        <w:t>Demokratický dialog o udržitelném rozvoji (z programu ERASMUS+)</w:t>
      </w:r>
    </w:p>
    <w:p w14:paraId="27A7861E" w14:textId="77777777" w:rsidR="0042079E" w:rsidRPr="0080145E" w:rsidRDefault="0042079E" w:rsidP="001B04C9">
      <w:pPr>
        <w:spacing w:line="360" w:lineRule="auto"/>
        <w:jc w:val="both"/>
        <w:rPr>
          <w:rFonts w:ascii="Times New Roman" w:hAnsi="Times New Roman" w:cs="Times New Roman"/>
          <w:sz w:val="24"/>
          <w:szCs w:val="24"/>
          <w:lang w:eastAsia="en-US"/>
        </w:rPr>
      </w:pPr>
    </w:p>
    <w:p w14:paraId="48E26A95" w14:textId="77777777" w:rsidR="0080145E" w:rsidRDefault="0080145E" w:rsidP="001B04C9">
      <w:pPr>
        <w:spacing w:line="360" w:lineRule="auto"/>
        <w:jc w:val="both"/>
        <w:rPr>
          <w:rFonts w:ascii="Times New Roman" w:hAnsi="Times New Roman" w:cs="Times New Roman"/>
          <w:sz w:val="24"/>
          <w:szCs w:val="24"/>
          <w:lang w:eastAsia="en-US"/>
        </w:rPr>
      </w:pPr>
    </w:p>
    <w:p w14:paraId="26725CFE" w14:textId="77777777" w:rsidR="0080145E" w:rsidRDefault="0080145E" w:rsidP="001B04C9">
      <w:pPr>
        <w:spacing w:line="360" w:lineRule="auto"/>
        <w:jc w:val="both"/>
        <w:rPr>
          <w:rFonts w:ascii="Times New Roman" w:hAnsi="Times New Roman" w:cs="Times New Roman"/>
          <w:sz w:val="24"/>
          <w:szCs w:val="24"/>
          <w:lang w:eastAsia="en-US"/>
        </w:rPr>
      </w:pPr>
    </w:p>
    <w:p w14:paraId="1E4CBE72" w14:textId="77777777" w:rsidR="0042079E" w:rsidRDefault="0042079E" w:rsidP="001B04C9">
      <w:pPr>
        <w:spacing w:line="360" w:lineRule="auto"/>
        <w:jc w:val="both"/>
        <w:rPr>
          <w:rFonts w:ascii="Times New Roman" w:hAnsi="Times New Roman" w:cs="Times New Roman"/>
          <w:sz w:val="24"/>
          <w:szCs w:val="24"/>
          <w:lang w:eastAsia="en-US"/>
        </w:rPr>
      </w:pPr>
    </w:p>
    <w:p w14:paraId="156B902D" w14:textId="77777777" w:rsidR="0042079E" w:rsidRDefault="0042079E" w:rsidP="001B04C9">
      <w:pPr>
        <w:spacing w:line="360" w:lineRule="auto"/>
        <w:jc w:val="both"/>
        <w:rPr>
          <w:rFonts w:ascii="Times New Roman" w:hAnsi="Times New Roman" w:cs="Times New Roman"/>
          <w:sz w:val="24"/>
          <w:szCs w:val="24"/>
          <w:lang w:eastAsia="en-US"/>
        </w:rPr>
      </w:pPr>
    </w:p>
    <w:p w14:paraId="7F171533" w14:textId="77777777" w:rsidR="0042079E" w:rsidRDefault="0042079E" w:rsidP="001B04C9">
      <w:pPr>
        <w:spacing w:line="360" w:lineRule="auto"/>
        <w:jc w:val="both"/>
        <w:rPr>
          <w:rFonts w:ascii="Times New Roman" w:hAnsi="Times New Roman" w:cs="Times New Roman"/>
          <w:sz w:val="24"/>
          <w:szCs w:val="24"/>
          <w:lang w:eastAsia="en-US"/>
        </w:rPr>
      </w:pPr>
    </w:p>
    <w:p w14:paraId="02B4B0AF" w14:textId="77777777" w:rsidR="0042079E" w:rsidRDefault="0042079E" w:rsidP="001B04C9">
      <w:pPr>
        <w:spacing w:line="360" w:lineRule="auto"/>
        <w:jc w:val="both"/>
        <w:rPr>
          <w:rFonts w:ascii="Times New Roman" w:hAnsi="Times New Roman" w:cs="Times New Roman"/>
          <w:sz w:val="24"/>
          <w:szCs w:val="24"/>
          <w:lang w:eastAsia="en-US"/>
        </w:rPr>
      </w:pPr>
    </w:p>
    <w:p w14:paraId="15D8A5C5" w14:textId="77777777" w:rsidR="0042079E" w:rsidRDefault="0042079E" w:rsidP="001B04C9">
      <w:pPr>
        <w:spacing w:line="360" w:lineRule="auto"/>
        <w:jc w:val="both"/>
        <w:rPr>
          <w:rFonts w:ascii="Times New Roman" w:hAnsi="Times New Roman" w:cs="Times New Roman"/>
          <w:sz w:val="24"/>
          <w:szCs w:val="24"/>
          <w:lang w:eastAsia="en-US"/>
        </w:rPr>
      </w:pPr>
    </w:p>
    <w:p w14:paraId="7335A91D" w14:textId="77777777" w:rsidR="0042079E" w:rsidRDefault="0042079E" w:rsidP="001B04C9">
      <w:pPr>
        <w:spacing w:line="360" w:lineRule="auto"/>
        <w:jc w:val="both"/>
        <w:rPr>
          <w:rFonts w:ascii="Times New Roman" w:hAnsi="Times New Roman" w:cs="Times New Roman"/>
          <w:sz w:val="24"/>
          <w:szCs w:val="24"/>
          <w:lang w:eastAsia="en-US"/>
        </w:rPr>
      </w:pPr>
    </w:p>
    <w:p w14:paraId="290BBFD9" w14:textId="77777777" w:rsidR="0042079E" w:rsidRDefault="0042079E" w:rsidP="001B04C9">
      <w:pPr>
        <w:spacing w:line="360" w:lineRule="auto"/>
        <w:jc w:val="both"/>
        <w:rPr>
          <w:rFonts w:ascii="Times New Roman" w:hAnsi="Times New Roman" w:cs="Times New Roman"/>
          <w:sz w:val="24"/>
          <w:szCs w:val="24"/>
          <w:lang w:eastAsia="en-US"/>
        </w:rPr>
      </w:pPr>
    </w:p>
    <w:p w14:paraId="510749B6" w14:textId="77777777" w:rsidR="00535BEC" w:rsidRDefault="00535BEC" w:rsidP="001B04C9">
      <w:pPr>
        <w:spacing w:line="360" w:lineRule="auto"/>
        <w:jc w:val="both"/>
        <w:rPr>
          <w:rFonts w:ascii="Times New Roman" w:hAnsi="Times New Roman" w:cs="Times New Roman"/>
          <w:sz w:val="24"/>
          <w:szCs w:val="24"/>
          <w:lang w:eastAsia="en-US"/>
        </w:rPr>
      </w:pPr>
    </w:p>
    <w:p w14:paraId="666340FF" w14:textId="77777777" w:rsidR="00535BEC" w:rsidRDefault="00535BEC" w:rsidP="001B04C9">
      <w:pPr>
        <w:spacing w:line="360" w:lineRule="auto"/>
        <w:jc w:val="both"/>
        <w:rPr>
          <w:rFonts w:ascii="Times New Roman" w:hAnsi="Times New Roman" w:cs="Times New Roman"/>
          <w:sz w:val="24"/>
          <w:szCs w:val="24"/>
          <w:lang w:eastAsia="en-US"/>
        </w:rPr>
      </w:pPr>
    </w:p>
    <w:p w14:paraId="67E096AE" w14:textId="269F54C4" w:rsidR="00535BEC" w:rsidRDefault="00AD021E" w:rsidP="00285DDC">
      <w:pPr>
        <w:pStyle w:val="Nadpis1"/>
      </w:pPr>
      <w:bookmarkStart w:id="93" w:name="_Toc134812960"/>
      <w:r w:rsidRPr="00285DDC">
        <w:rPr>
          <w:color w:val="000000" w:themeColor="text1"/>
        </w:rPr>
        <w:lastRenderedPageBreak/>
        <w:t>PŘÍLOH</w:t>
      </w:r>
      <w:r w:rsidR="00285DDC">
        <w:rPr>
          <w:color w:val="000000" w:themeColor="text1"/>
        </w:rPr>
        <w:t>Y</w:t>
      </w:r>
      <w:bookmarkEnd w:id="93"/>
    </w:p>
    <w:p w14:paraId="0B76E0B1" w14:textId="4C6A41E7" w:rsidR="00535BEC" w:rsidRPr="00AD62B9" w:rsidRDefault="00AD62B9" w:rsidP="00535BEC">
      <w:pPr>
        <w:rPr>
          <w:rFonts w:ascii="Times New Roman" w:hAnsi="Times New Roman" w:cs="Times New Roman"/>
          <w:sz w:val="24"/>
          <w:szCs w:val="24"/>
        </w:rPr>
      </w:pPr>
      <w:r>
        <w:rPr>
          <w:rFonts w:ascii="Times New Roman" w:hAnsi="Times New Roman" w:cs="Times New Roman"/>
          <w:sz w:val="24"/>
          <w:szCs w:val="24"/>
        </w:rPr>
        <w:t>Příloha 1</w:t>
      </w:r>
    </w:p>
    <w:p w14:paraId="304B7093" w14:textId="77777777" w:rsidR="00535BEC" w:rsidRPr="00535BEC" w:rsidRDefault="00535BEC" w:rsidP="00535BEC"/>
    <w:p w14:paraId="4ED2EBD9" w14:textId="06D2B6F2" w:rsidR="00522EA2" w:rsidRPr="00B52E19" w:rsidRDefault="00522EA2" w:rsidP="00B52E19">
      <w:pPr>
        <w:rPr>
          <w:rFonts w:ascii="Times New Roman" w:hAnsi="Times New Roman" w:cs="Times New Roman"/>
          <w:sz w:val="28"/>
          <w:szCs w:val="28"/>
        </w:rPr>
      </w:pPr>
      <w:r w:rsidRPr="00B52E19">
        <w:rPr>
          <w:rFonts w:ascii="Times New Roman" w:hAnsi="Times New Roman" w:cs="Times New Roman"/>
          <w:sz w:val="28"/>
          <w:szCs w:val="28"/>
        </w:rPr>
        <w:t>ZÁKLADNÍ ŠKOLA MORAVANY</w:t>
      </w:r>
    </w:p>
    <w:p w14:paraId="0CAEBB6D" w14:textId="77777777" w:rsidR="00522EA2" w:rsidRPr="0091000A" w:rsidRDefault="00522EA2" w:rsidP="00522EA2">
      <w:pPr>
        <w:spacing w:line="360" w:lineRule="auto"/>
        <w:jc w:val="both"/>
        <w:rPr>
          <w:rFonts w:ascii="Times New Roman" w:hAnsi="Times New Roman" w:cs="Times New Roman"/>
          <w:sz w:val="24"/>
          <w:szCs w:val="24"/>
        </w:rPr>
      </w:pPr>
    </w:p>
    <w:p w14:paraId="2659050A" w14:textId="77777777" w:rsidR="00522EA2" w:rsidRPr="0091000A" w:rsidRDefault="00522EA2" w:rsidP="00522EA2">
      <w:pPr>
        <w:rPr>
          <w:rFonts w:ascii="Times New Roman" w:hAnsi="Times New Roman" w:cs="Times New Roman"/>
          <w:b/>
          <w:bCs/>
          <w:sz w:val="24"/>
          <w:szCs w:val="24"/>
        </w:rPr>
      </w:pPr>
      <w:r w:rsidRPr="0091000A">
        <w:rPr>
          <w:rFonts w:ascii="Times New Roman" w:hAnsi="Times New Roman" w:cs="Times New Roman"/>
          <w:b/>
          <w:bCs/>
          <w:sz w:val="24"/>
          <w:szCs w:val="24"/>
        </w:rPr>
        <w:t>Identifikační údaje:</w:t>
      </w:r>
    </w:p>
    <w:p w14:paraId="40230C33" w14:textId="77777777" w:rsidR="00522EA2" w:rsidRPr="0091000A" w:rsidRDefault="00522EA2" w:rsidP="00522EA2">
      <w:pPr>
        <w:rPr>
          <w:rFonts w:ascii="Times New Roman" w:hAnsi="Times New Roman" w:cs="Times New Roman"/>
          <w:sz w:val="24"/>
          <w:szCs w:val="24"/>
        </w:rPr>
      </w:pPr>
      <w:r w:rsidRPr="0091000A">
        <w:rPr>
          <w:rFonts w:ascii="Times New Roman" w:hAnsi="Times New Roman" w:cs="Times New Roman"/>
          <w:sz w:val="24"/>
          <w:szCs w:val="24"/>
        </w:rPr>
        <w:t>Základní škola Moravany, okres Pardubice</w:t>
      </w:r>
      <w:r>
        <w:rPr>
          <w:rFonts w:ascii="Times New Roman" w:hAnsi="Times New Roman" w:cs="Times New Roman"/>
          <w:sz w:val="24"/>
          <w:szCs w:val="24"/>
        </w:rPr>
        <w:t xml:space="preserve"> (Kontakty, 2021)</w:t>
      </w:r>
    </w:p>
    <w:p w14:paraId="1B97E9E1" w14:textId="77777777" w:rsidR="00522EA2" w:rsidRPr="0091000A" w:rsidRDefault="00522EA2" w:rsidP="00522EA2">
      <w:pPr>
        <w:rPr>
          <w:rFonts w:ascii="Times New Roman" w:hAnsi="Times New Roman" w:cs="Times New Roman"/>
          <w:sz w:val="24"/>
          <w:szCs w:val="24"/>
        </w:rPr>
      </w:pPr>
      <w:r w:rsidRPr="0091000A">
        <w:rPr>
          <w:rFonts w:ascii="Times New Roman" w:hAnsi="Times New Roman" w:cs="Times New Roman"/>
          <w:sz w:val="24"/>
          <w:szCs w:val="24"/>
        </w:rPr>
        <w:t>adresa</w:t>
      </w:r>
      <w:r w:rsidRPr="0091000A">
        <w:rPr>
          <w:rFonts w:ascii="Times New Roman" w:hAnsi="Times New Roman" w:cs="Times New Roman"/>
          <w:sz w:val="24"/>
          <w:szCs w:val="24"/>
        </w:rPr>
        <w:tab/>
      </w:r>
      <w:r w:rsidRPr="0091000A">
        <w:rPr>
          <w:rFonts w:ascii="Times New Roman" w:hAnsi="Times New Roman" w:cs="Times New Roman"/>
          <w:sz w:val="24"/>
          <w:szCs w:val="24"/>
        </w:rPr>
        <w:tab/>
        <w:t>: Komenského 118, 533 72 Moravany</w:t>
      </w:r>
    </w:p>
    <w:p w14:paraId="2DF41F0D" w14:textId="77777777" w:rsidR="00522EA2" w:rsidRPr="0091000A" w:rsidRDefault="00522EA2" w:rsidP="00522EA2">
      <w:pPr>
        <w:rPr>
          <w:rFonts w:ascii="Times New Roman" w:hAnsi="Times New Roman" w:cs="Times New Roman"/>
          <w:sz w:val="24"/>
          <w:szCs w:val="24"/>
        </w:rPr>
      </w:pPr>
      <w:r w:rsidRPr="0091000A">
        <w:rPr>
          <w:rFonts w:ascii="Times New Roman" w:hAnsi="Times New Roman" w:cs="Times New Roman"/>
          <w:sz w:val="24"/>
          <w:szCs w:val="24"/>
        </w:rPr>
        <w:t>ředitel školy</w:t>
      </w:r>
      <w:r w:rsidRPr="0091000A">
        <w:rPr>
          <w:rFonts w:ascii="Times New Roman" w:hAnsi="Times New Roman" w:cs="Times New Roman"/>
          <w:sz w:val="24"/>
          <w:szCs w:val="24"/>
        </w:rPr>
        <w:tab/>
        <w:t>: Mgr. Jana Felcmanová</w:t>
      </w:r>
    </w:p>
    <w:p w14:paraId="0958060D"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 466 950 817</w:t>
      </w:r>
    </w:p>
    <w:p w14:paraId="10ECC969"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t xml:space="preserve">: </w:t>
      </w:r>
      <w:hyperlink r:id="rId20" w:history="1">
        <w:r w:rsidRPr="00563B2E">
          <w:rPr>
            <w:rStyle w:val="Hypertextovodkaz"/>
            <w:rFonts w:ascii="Times New Roman" w:hAnsi="Times New Roman" w:cs="Times New Roman"/>
            <w:sz w:val="24"/>
            <w:szCs w:val="24"/>
          </w:rPr>
          <w:t>skola@zsmoravany.cz</w:t>
        </w:r>
      </w:hyperlink>
    </w:p>
    <w:p w14:paraId="66F78CD2"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r>
        <w:rPr>
          <w:rFonts w:ascii="Times New Roman" w:hAnsi="Times New Roman" w:cs="Times New Roman"/>
          <w:sz w:val="24"/>
          <w:szCs w:val="24"/>
        </w:rPr>
        <w:tab/>
        <w:t xml:space="preserve">: </w:t>
      </w:r>
      <w:hyperlink r:id="rId21" w:history="1">
        <w:r w:rsidRPr="00563B2E">
          <w:rPr>
            <w:rStyle w:val="Hypertextovodkaz"/>
            <w:rFonts w:ascii="Times New Roman" w:hAnsi="Times New Roman" w:cs="Times New Roman"/>
            <w:sz w:val="24"/>
            <w:szCs w:val="24"/>
          </w:rPr>
          <w:t>www.zs.moravany.cz</w:t>
        </w:r>
      </w:hyperlink>
    </w:p>
    <w:p w14:paraId="41E23FA9"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t>: 48160164</w:t>
      </w:r>
    </w:p>
    <w:p w14:paraId="1FB11B66"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zřizovatel</w:t>
      </w:r>
      <w:r>
        <w:rPr>
          <w:rFonts w:ascii="Times New Roman" w:hAnsi="Times New Roman" w:cs="Times New Roman"/>
          <w:sz w:val="24"/>
          <w:szCs w:val="24"/>
        </w:rPr>
        <w:tab/>
        <w:t>: obec Moravany</w:t>
      </w:r>
    </w:p>
    <w:p w14:paraId="6874EC32"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adresa</w:t>
      </w:r>
      <w:r>
        <w:rPr>
          <w:rFonts w:ascii="Times New Roman" w:hAnsi="Times New Roman" w:cs="Times New Roman"/>
          <w:sz w:val="24"/>
          <w:szCs w:val="24"/>
        </w:rPr>
        <w:tab/>
      </w:r>
      <w:r>
        <w:rPr>
          <w:rFonts w:ascii="Times New Roman" w:hAnsi="Times New Roman" w:cs="Times New Roman"/>
          <w:sz w:val="24"/>
          <w:szCs w:val="24"/>
        </w:rPr>
        <w:tab/>
        <w:t>: Obecní úřad Moravany, nám. Hrdinů 136, 533 72 Moravany</w:t>
      </w:r>
    </w:p>
    <w:p w14:paraId="689639B1"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 466 951 204</w:t>
      </w:r>
    </w:p>
    <w:p w14:paraId="66301AFB" w14:textId="77777777" w:rsidR="00522EA2" w:rsidRDefault="00522EA2" w:rsidP="00522EA2">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t xml:space="preserve">: </w:t>
      </w:r>
      <w:hyperlink r:id="rId22" w:history="1">
        <w:r w:rsidRPr="00563B2E">
          <w:rPr>
            <w:rStyle w:val="Hypertextovodkaz"/>
            <w:rFonts w:ascii="Times New Roman" w:hAnsi="Times New Roman" w:cs="Times New Roman"/>
            <w:sz w:val="24"/>
            <w:szCs w:val="24"/>
          </w:rPr>
          <w:t>podatelna@obec-moravany.cz</w:t>
        </w:r>
      </w:hyperlink>
    </w:p>
    <w:p w14:paraId="1E4778C5" w14:textId="3A2727F6" w:rsidR="00816640" w:rsidRDefault="00522EA2" w:rsidP="00522EA2">
      <w:pPr>
        <w:spacing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r>
        <w:rPr>
          <w:rFonts w:ascii="Times New Roman" w:hAnsi="Times New Roman" w:cs="Times New Roman"/>
          <w:sz w:val="24"/>
          <w:szCs w:val="24"/>
        </w:rPr>
        <w:tab/>
        <w:t xml:space="preserve">: </w:t>
      </w:r>
      <w:hyperlink r:id="rId23" w:history="1">
        <w:r w:rsidRPr="00563B2E">
          <w:rPr>
            <w:rStyle w:val="Hypertextovodkaz"/>
            <w:rFonts w:ascii="Times New Roman" w:hAnsi="Times New Roman" w:cs="Times New Roman"/>
            <w:sz w:val="24"/>
            <w:szCs w:val="24"/>
          </w:rPr>
          <w:t>www.obec-moravany.cz</w:t>
        </w:r>
      </w:hyperlink>
    </w:p>
    <w:p w14:paraId="583DED9E" w14:textId="77777777" w:rsidR="00AD62B9" w:rsidRDefault="00AD62B9" w:rsidP="00522EA2">
      <w:pPr>
        <w:spacing w:line="360" w:lineRule="auto"/>
        <w:jc w:val="both"/>
        <w:rPr>
          <w:rStyle w:val="Hypertextovodkaz"/>
          <w:rFonts w:ascii="Times New Roman" w:hAnsi="Times New Roman" w:cs="Times New Roman"/>
          <w:sz w:val="24"/>
          <w:szCs w:val="24"/>
        </w:rPr>
      </w:pPr>
    </w:p>
    <w:p w14:paraId="38C62145" w14:textId="77777777" w:rsidR="00AD62B9" w:rsidRDefault="00AD62B9" w:rsidP="00522EA2">
      <w:pPr>
        <w:spacing w:line="360" w:lineRule="auto"/>
        <w:jc w:val="both"/>
        <w:rPr>
          <w:rStyle w:val="Hypertextovodkaz"/>
          <w:rFonts w:ascii="Times New Roman" w:hAnsi="Times New Roman" w:cs="Times New Roman"/>
          <w:sz w:val="24"/>
          <w:szCs w:val="24"/>
        </w:rPr>
      </w:pPr>
    </w:p>
    <w:p w14:paraId="5C21D508" w14:textId="5B9BCB29" w:rsidR="00AD62B9" w:rsidRDefault="00AD62B9" w:rsidP="00522EA2">
      <w:pPr>
        <w:spacing w:line="360" w:lineRule="auto"/>
        <w:jc w:val="both"/>
        <w:rPr>
          <w:rStyle w:val="Hypertextovodkaz"/>
          <w:rFonts w:ascii="Times New Roman" w:hAnsi="Times New Roman" w:cs="Times New Roman"/>
          <w:i/>
          <w:iCs/>
          <w:color w:val="000000" w:themeColor="text1"/>
          <w:sz w:val="24"/>
          <w:szCs w:val="24"/>
          <w:u w:val="none"/>
        </w:rPr>
      </w:pPr>
      <w:bookmarkStart w:id="94" w:name="_Hlk132140723"/>
      <w:r w:rsidRPr="00AD62B9">
        <w:rPr>
          <w:rStyle w:val="Hypertextovodkaz"/>
          <w:rFonts w:ascii="Times New Roman" w:hAnsi="Times New Roman" w:cs="Times New Roman"/>
          <w:i/>
          <w:iCs/>
          <w:color w:val="000000" w:themeColor="text1"/>
          <w:sz w:val="24"/>
          <w:szCs w:val="24"/>
          <w:u w:val="none"/>
        </w:rPr>
        <w:t>zdroj</w:t>
      </w:r>
      <w:r>
        <w:rPr>
          <w:rStyle w:val="Hypertextovodkaz"/>
          <w:rFonts w:ascii="Times New Roman" w:hAnsi="Times New Roman" w:cs="Times New Roman"/>
          <w:i/>
          <w:iCs/>
          <w:color w:val="000000" w:themeColor="text1"/>
          <w:sz w:val="24"/>
          <w:szCs w:val="24"/>
          <w:u w:val="none"/>
        </w:rPr>
        <w:t xml:space="preserve">: Kontakty </w:t>
      </w:r>
      <w:bookmarkEnd w:id="94"/>
      <w:r>
        <w:rPr>
          <w:rStyle w:val="Hypertextovodkaz"/>
          <w:rFonts w:ascii="Times New Roman" w:hAnsi="Times New Roman" w:cs="Times New Roman"/>
          <w:i/>
          <w:iCs/>
          <w:color w:val="000000" w:themeColor="text1"/>
          <w:sz w:val="24"/>
          <w:szCs w:val="24"/>
          <w:u w:val="none"/>
        </w:rPr>
        <w:t>ZŠ Moravany</w:t>
      </w:r>
    </w:p>
    <w:p w14:paraId="0A723ABA" w14:textId="1EF9E0A7" w:rsidR="00AD62B9" w:rsidRDefault="00AD62B9" w:rsidP="00522EA2">
      <w:pPr>
        <w:spacing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color w:val="000000" w:themeColor="text1"/>
          <w:sz w:val="24"/>
          <w:szCs w:val="24"/>
          <w:u w:val="none"/>
        </w:rPr>
        <w:t>Dostupné z:</w:t>
      </w:r>
      <w:r w:rsidRPr="00AD62B9">
        <w:t xml:space="preserve"> </w:t>
      </w:r>
      <w:hyperlink r:id="rId24" w:history="1">
        <w:r w:rsidRPr="00821632">
          <w:rPr>
            <w:rStyle w:val="Hypertextovodkaz"/>
            <w:rFonts w:ascii="Times New Roman" w:hAnsi="Times New Roman" w:cs="Times New Roman"/>
            <w:sz w:val="24"/>
            <w:szCs w:val="24"/>
          </w:rPr>
          <w:t>https://www.zsmoravany.cz/index.php/cs/skola/zakladni-udaje-a-kontakty</w:t>
        </w:r>
      </w:hyperlink>
    </w:p>
    <w:p w14:paraId="258CD6A1" w14:textId="77777777" w:rsidR="00AD62B9" w:rsidRPr="00AD62B9" w:rsidRDefault="00AD62B9" w:rsidP="00522EA2">
      <w:pPr>
        <w:spacing w:line="360" w:lineRule="auto"/>
        <w:jc w:val="both"/>
        <w:rPr>
          <w:rStyle w:val="Hypertextovodkaz"/>
          <w:rFonts w:ascii="Times New Roman" w:hAnsi="Times New Roman" w:cs="Times New Roman"/>
          <w:color w:val="000000" w:themeColor="text1"/>
          <w:sz w:val="24"/>
          <w:szCs w:val="24"/>
          <w:u w:val="none"/>
        </w:rPr>
      </w:pPr>
    </w:p>
    <w:p w14:paraId="3169DF75" w14:textId="4A849FE8" w:rsidR="00AD62B9" w:rsidRPr="00AD62B9" w:rsidRDefault="00AD62B9" w:rsidP="00522EA2">
      <w:pPr>
        <w:spacing w:line="360" w:lineRule="auto"/>
        <w:jc w:val="both"/>
        <w:rPr>
          <w:rStyle w:val="Hypertextovodkaz"/>
          <w:rFonts w:ascii="Times New Roman" w:hAnsi="Times New Roman" w:cs="Times New Roman"/>
          <w:i/>
          <w:iCs/>
          <w:sz w:val="24"/>
          <w:szCs w:val="24"/>
          <w:u w:val="none"/>
        </w:rPr>
      </w:pPr>
    </w:p>
    <w:p w14:paraId="7628F768" w14:textId="6710840F" w:rsidR="00AD62B9" w:rsidRDefault="00AD62B9" w:rsidP="00522EA2">
      <w:pPr>
        <w:spacing w:line="360" w:lineRule="auto"/>
        <w:jc w:val="both"/>
        <w:rPr>
          <w:rStyle w:val="Hypertextovodkaz"/>
          <w:rFonts w:ascii="Times New Roman" w:hAnsi="Times New Roman" w:cs="Times New Roman"/>
          <w:i/>
          <w:iCs/>
          <w:sz w:val="24"/>
          <w:szCs w:val="24"/>
        </w:rPr>
      </w:pPr>
    </w:p>
    <w:p w14:paraId="4708FDCE" w14:textId="02E223A4" w:rsidR="00AD62B9" w:rsidRPr="00AD62B9" w:rsidRDefault="00AD62B9" w:rsidP="00AD62B9">
      <w:pPr>
        <w:rPr>
          <w:rStyle w:val="Hypertextovodkaz"/>
          <w:rFonts w:ascii="Times New Roman" w:hAnsi="Times New Roman" w:cs="Times New Roman"/>
          <w:color w:val="000000" w:themeColor="text1"/>
          <w:sz w:val="24"/>
          <w:szCs w:val="24"/>
          <w:u w:val="none"/>
        </w:rPr>
      </w:pPr>
      <w:r w:rsidRPr="00AD62B9">
        <w:rPr>
          <w:rStyle w:val="Hypertextovodkaz"/>
          <w:rFonts w:ascii="Times New Roman" w:hAnsi="Times New Roman" w:cs="Times New Roman"/>
          <w:color w:val="000000" w:themeColor="text1"/>
          <w:sz w:val="24"/>
          <w:szCs w:val="24"/>
          <w:u w:val="none"/>
        </w:rPr>
        <w:lastRenderedPageBreak/>
        <w:t>Příloha 2</w:t>
      </w:r>
    </w:p>
    <w:p w14:paraId="3021B3E4" w14:textId="17FF090C" w:rsidR="000815FD" w:rsidRDefault="000815FD" w:rsidP="00522EA2">
      <w:pPr>
        <w:spacing w:line="360" w:lineRule="auto"/>
        <w:jc w:val="both"/>
        <w:rPr>
          <w:rStyle w:val="Hypertextovodkaz"/>
          <w:rFonts w:ascii="Times New Roman" w:hAnsi="Times New Roman" w:cs="Times New Roman"/>
          <w:sz w:val="24"/>
          <w:szCs w:val="24"/>
        </w:rPr>
      </w:pPr>
    </w:p>
    <w:p w14:paraId="17216905" w14:textId="77777777" w:rsidR="000815FD" w:rsidRPr="00B52E19" w:rsidRDefault="000815FD" w:rsidP="00B52E19">
      <w:pPr>
        <w:rPr>
          <w:rFonts w:ascii="Times New Roman" w:hAnsi="Times New Roman" w:cs="Times New Roman"/>
          <w:sz w:val="28"/>
          <w:szCs w:val="28"/>
        </w:rPr>
      </w:pPr>
      <w:r w:rsidRPr="00B52E19">
        <w:rPr>
          <w:rFonts w:ascii="Times New Roman" w:hAnsi="Times New Roman" w:cs="Times New Roman"/>
          <w:sz w:val="28"/>
          <w:szCs w:val="28"/>
        </w:rPr>
        <w:t>SENIOR CENTRUM MORAVANY</w:t>
      </w:r>
    </w:p>
    <w:p w14:paraId="77C69DD5" w14:textId="77777777" w:rsidR="000815FD" w:rsidRPr="0091000A" w:rsidRDefault="000815FD" w:rsidP="00AD021E">
      <w:pPr>
        <w:pStyle w:val="Nadpis2"/>
      </w:pPr>
      <w:r>
        <w:t xml:space="preserve"> </w:t>
      </w:r>
    </w:p>
    <w:p w14:paraId="19A1FD5A" w14:textId="25EC0785" w:rsidR="000815FD" w:rsidRPr="0091000A" w:rsidRDefault="000815FD" w:rsidP="000815FD">
      <w:pPr>
        <w:spacing w:line="360" w:lineRule="auto"/>
        <w:rPr>
          <w:rFonts w:ascii="Times New Roman" w:hAnsi="Times New Roman" w:cs="Times New Roman"/>
          <w:sz w:val="24"/>
          <w:szCs w:val="24"/>
        </w:rPr>
      </w:pPr>
      <w:r w:rsidRPr="0091000A">
        <w:rPr>
          <w:rFonts w:ascii="Times New Roman" w:hAnsi="Times New Roman" w:cs="Times New Roman"/>
          <w:sz w:val="24"/>
          <w:szCs w:val="24"/>
        </w:rPr>
        <w:t>adresa</w:t>
      </w:r>
      <w:r w:rsidRPr="0091000A">
        <w:rPr>
          <w:rFonts w:ascii="Times New Roman" w:hAnsi="Times New Roman" w:cs="Times New Roman"/>
          <w:sz w:val="24"/>
          <w:szCs w:val="24"/>
        </w:rPr>
        <w:tab/>
      </w:r>
      <w:r w:rsidRPr="0091000A">
        <w:rPr>
          <w:rFonts w:ascii="Times New Roman" w:hAnsi="Times New Roman" w:cs="Times New Roman"/>
          <w:sz w:val="24"/>
          <w:szCs w:val="24"/>
        </w:rPr>
        <w:tab/>
        <w:t>:</w:t>
      </w:r>
      <w:r>
        <w:rPr>
          <w:rFonts w:ascii="Times New Roman" w:hAnsi="Times New Roman" w:cs="Times New Roman"/>
          <w:sz w:val="24"/>
          <w:szCs w:val="24"/>
        </w:rPr>
        <w:t xml:space="preserve"> Senior centrum,</w:t>
      </w:r>
      <w:r w:rsidRPr="0091000A">
        <w:rPr>
          <w:rFonts w:ascii="Times New Roman" w:hAnsi="Times New Roman" w:cs="Times New Roman"/>
          <w:sz w:val="24"/>
          <w:szCs w:val="24"/>
        </w:rPr>
        <w:t xml:space="preserve"> </w:t>
      </w:r>
      <w:r>
        <w:rPr>
          <w:rFonts w:ascii="Times New Roman" w:hAnsi="Times New Roman" w:cs="Times New Roman"/>
          <w:sz w:val="24"/>
          <w:szCs w:val="24"/>
        </w:rPr>
        <w:t>náměstí Hrdinů 13</w:t>
      </w:r>
      <w:r w:rsidRPr="0091000A">
        <w:rPr>
          <w:rFonts w:ascii="Times New Roman" w:hAnsi="Times New Roman" w:cs="Times New Roman"/>
          <w:sz w:val="24"/>
          <w:szCs w:val="24"/>
        </w:rPr>
        <w:t>, 533 72 Moravany</w:t>
      </w:r>
      <w:r>
        <w:rPr>
          <w:rFonts w:ascii="Times New Roman" w:hAnsi="Times New Roman" w:cs="Times New Roman"/>
          <w:sz w:val="24"/>
          <w:szCs w:val="24"/>
        </w:rPr>
        <w:t xml:space="preserve"> (Kontakty, 2021)</w:t>
      </w:r>
    </w:p>
    <w:p w14:paraId="76811AAB" w14:textId="77777777" w:rsidR="000815FD" w:rsidRPr="0091000A"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administrace</w:t>
      </w:r>
      <w:r w:rsidRPr="0091000A">
        <w:rPr>
          <w:rFonts w:ascii="Times New Roman" w:hAnsi="Times New Roman" w:cs="Times New Roman"/>
          <w:sz w:val="24"/>
          <w:szCs w:val="24"/>
        </w:rPr>
        <w:tab/>
        <w:t xml:space="preserve">: </w:t>
      </w:r>
      <w:r>
        <w:rPr>
          <w:rFonts w:ascii="Times New Roman" w:hAnsi="Times New Roman" w:cs="Times New Roman"/>
          <w:sz w:val="24"/>
          <w:szCs w:val="24"/>
        </w:rPr>
        <w:t>Alena Schejbalová</w:t>
      </w:r>
    </w:p>
    <w:p w14:paraId="51E8FC12"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 466 950 152, 466 951 204</w:t>
      </w:r>
    </w:p>
    <w:p w14:paraId="721B1262"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t xml:space="preserve">: </w:t>
      </w:r>
      <w:hyperlink r:id="rId25" w:history="1">
        <w:r w:rsidRPr="00E61F3C">
          <w:rPr>
            <w:rStyle w:val="Hypertextovodkaz"/>
            <w:rFonts w:ascii="Times New Roman" w:hAnsi="Times New Roman" w:cs="Times New Roman"/>
            <w:sz w:val="24"/>
            <w:szCs w:val="24"/>
          </w:rPr>
          <w:t>seniorcentrum@obec-moravany.cz</w:t>
        </w:r>
      </w:hyperlink>
    </w:p>
    <w:p w14:paraId="139D1D42"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r>
        <w:rPr>
          <w:rFonts w:ascii="Times New Roman" w:hAnsi="Times New Roman" w:cs="Times New Roman"/>
          <w:sz w:val="24"/>
          <w:szCs w:val="24"/>
        </w:rPr>
        <w:tab/>
        <w:t>:</w:t>
      </w:r>
      <w:r w:rsidRPr="00972A84">
        <w:t xml:space="preserve"> </w:t>
      </w:r>
      <w:hyperlink r:id="rId26" w:history="1">
        <w:r w:rsidRPr="00E61F3C">
          <w:rPr>
            <w:rStyle w:val="Hypertextovodkaz"/>
            <w:rFonts w:ascii="Times New Roman" w:hAnsi="Times New Roman" w:cs="Times New Roman"/>
            <w:sz w:val="24"/>
            <w:szCs w:val="24"/>
          </w:rPr>
          <w:t>www.obec-moravany.cz</w:t>
        </w:r>
      </w:hyperlink>
    </w:p>
    <w:p w14:paraId="0D7836EF"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zřizovatel</w:t>
      </w:r>
      <w:r>
        <w:rPr>
          <w:rFonts w:ascii="Times New Roman" w:hAnsi="Times New Roman" w:cs="Times New Roman"/>
          <w:sz w:val="24"/>
          <w:szCs w:val="24"/>
        </w:rPr>
        <w:tab/>
        <w:t>: obec Moravany</w:t>
      </w:r>
    </w:p>
    <w:p w14:paraId="57E02D03"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adresa</w:t>
      </w:r>
      <w:r>
        <w:rPr>
          <w:rFonts w:ascii="Times New Roman" w:hAnsi="Times New Roman" w:cs="Times New Roman"/>
          <w:sz w:val="24"/>
          <w:szCs w:val="24"/>
        </w:rPr>
        <w:tab/>
      </w:r>
      <w:r>
        <w:rPr>
          <w:rFonts w:ascii="Times New Roman" w:hAnsi="Times New Roman" w:cs="Times New Roman"/>
          <w:sz w:val="24"/>
          <w:szCs w:val="24"/>
        </w:rPr>
        <w:tab/>
        <w:t xml:space="preserve">: </w:t>
      </w:r>
      <w:bookmarkStart w:id="95" w:name="_Hlk132388684"/>
      <w:r>
        <w:rPr>
          <w:rFonts w:ascii="Times New Roman" w:hAnsi="Times New Roman" w:cs="Times New Roman"/>
          <w:sz w:val="24"/>
          <w:szCs w:val="24"/>
        </w:rPr>
        <w:t>Obecní úřad Moravany, nám. Hrdinů 136, 533 72 Moravany</w:t>
      </w:r>
    </w:p>
    <w:bookmarkEnd w:id="95"/>
    <w:p w14:paraId="4E2BC326"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 466 951 204</w:t>
      </w:r>
    </w:p>
    <w:p w14:paraId="7FEA7AB1" w14:textId="77777777" w:rsidR="000815FD" w:rsidRDefault="000815FD" w:rsidP="000815FD">
      <w:pPr>
        <w:spacing w:line="36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t xml:space="preserve">: </w:t>
      </w:r>
      <w:hyperlink r:id="rId27" w:history="1">
        <w:r w:rsidRPr="00563B2E">
          <w:rPr>
            <w:rStyle w:val="Hypertextovodkaz"/>
            <w:rFonts w:ascii="Times New Roman" w:hAnsi="Times New Roman" w:cs="Times New Roman"/>
            <w:sz w:val="24"/>
            <w:szCs w:val="24"/>
          </w:rPr>
          <w:t>podatelna@obec-moravany.cz</w:t>
        </w:r>
      </w:hyperlink>
    </w:p>
    <w:p w14:paraId="3DC816D8" w14:textId="77777777" w:rsidR="000815FD" w:rsidRDefault="000815FD" w:rsidP="00522EA2">
      <w:pPr>
        <w:spacing w:line="360" w:lineRule="auto"/>
        <w:jc w:val="both"/>
        <w:rPr>
          <w:rFonts w:ascii="Times New Roman" w:hAnsi="Times New Roman" w:cs="Times New Roman"/>
          <w:sz w:val="24"/>
          <w:szCs w:val="24"/>
          <w:lang w:eastAsia="en-US"/>
        </w:rPr>
      </w:pPr>
    </w:p>
    <w:p w14:paraId="12A9CB03" w14:textId="2BE3A2CC" w:rsidR="0023422E" w:rsidRDefault="00310E14" w:rsidP="00266FDA">
      <w:pPr>
        <w:spacing w:line="360" w:lineRule="auto"/>
        <w:jc w:val="both"/>
        <w:rPr>
          <w:rStyle w:val="Hypertextovodkaz"/>
          <w:rFonts w:ascii="Times New Roman" w:hAnsi="Times New Roman" w:cs="Times New Roman"/>
          <w:i/>
          <w:iCs/>
          <w:color w:val="000000" w:themeColor="text1"/>
          <w:sz w:val="24"/>
          <w:szCs w:val="24"/>
          <w:u w:val="none"/>
        </w:rPr>
      </w:pPr>
      <w:r>
        <w:rPr>
          <w:rFonts w:ascii="Times New Roman" w:hAnsi="Times New Roman" w:cs="Times New Roman"/>
          <w:sz w:val="24"/>
          <w:szCs w:val="24"/>
          <w:lang w:eastAsia="en-US"/>
        </w:rPr>
        <w:t xml:space="preserve"> </w:t>
      </w:r>
      <w:r w:rsidR="00266FDA">
        <w:rPr>
          <w:rFonts w:ascii="Times New Roman" w:hAnsi="Times New Roman" w:cs="Times New Roman"/>
          <w:sz w:val="24"/>
          <w:szCs w:val="24"/>
          <w:lang w:eastAsia="en-US"/>
        </w:rPr>
        <w:t xml:space="preserve"> </w:t>
      </w:r>
      <w:r w:rsidR="00AD62B9" w:rsidRPr="00AD62B9">
        <w:rPr>
          <w:rStyle w:val="Hypertextovodkaz"/>
          <w:rFonts w:ascii="Times New Roman" w:hAnsi="Times New Roman" w:cs="Times New Roman"/>
          <w:i/>
          <w:iCs/>
          <w:color w:val="000000" w:themeColor="text1"/>
          <w:sz w:val="24"/>
          <w:szCs w:val="24"/>
          <w:u w:val="none"/>
        </w:rPr>
        <w:t>zdroj</w:t>
      </w:r>
      <w:r w:rsidR="00AD62B9">
        <w:rPr>
          <w:rStyle w:val="Hypertextovodkaz"/>
          <w:rFonts w:ascii="Times New Roman" w:hAnsi="Times New Roman" w:cs="Times New Roman"/>
          <w:i/>
          <w:iCs/>
          <w:color w:val="000000" w:themeColor="text1"/>
          <w:sz w:val="24"/>
          <w:szCs w:val="24"/>
          <w:u w:val="none"/>
        </w:rPr>
        <w:t>: Kontakty Senior centrum</w:t>
      </w:r>
    </w:p>
    <w:p w14:paraId="4B7E4BDC" w14:textId="29C68933" w:rsidR="00AD62B9" w:rsidRDefault="00AD62B9" w:rsidP="00266FDA">
      <w:pPr>
        <w:spacing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color w:val="000000" w:themeColor="text1"/>
          <w:sz w:val="24"/>
          <w:szCs w:val="24"/>
          <w:u w:val="none"/>
        </w:rPr>
        <w:t>Dostupné z:</w:t>
      </w:r>
      <w:r w:rsidR="00AD021E" w:rsidRPr="00AD021E">
        <w:t xml:space="preserve"> </w:t>
      </w:r>
      <w:hyperlink r:id="rId28" w:history="1">
        <w:r w:rsidR="00AD021E" w:rsidRPr="00821632">
          <w:rPr>
            <w:rStyle w:val="Hypertextovodkaz"/>
            <w:rFonts w:ascii="Times New Roman" w:hAnsi="Times New Roman" w:cs="Times New Roman"/>
            <w:sz w:val="24"/>
            <w:szCs w:val="24"/>
          </w:rPr>
          <w:t>https://www.obec-moravany.cz/senior-centrum/</w:t>
        </w:r>
      </w:hyperlink>
    </w:p>
    <w:p w14:paraId="51FEDC9C" w14:textId="77777777" w:rsidR="00AD021E" w:rsidRPr="00AD62B9" w:rsidRDefault="00AD021E" w:rsidP="00266FDA">
      <w:pPr>
        <w:spacing w:line="360" w:lineRule="auto"/>
        <w:jc w:val="both"/>
        <w:rPr>
          <w:rFonts w:ascii="Times New Roman" w:hAnsi="Times New Roman" w:cs="Times New Roman"/>
          <w:sz w:val="24"/>
          <w:szCs w:val="24"/>
          <w:lang w:eastAsia="en-US"/>
        </w:rPr>
      </w:pPr>
    </w:p>
    <w:p w14:paraId="3D57C4B0" w14:textId="7CAC86B8" w:rsidR="00651E35" w:rsidRPr="00651E35" w:rsidRDefault="00651E35" w:rsidP="00651E35">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p>
    <w:p w14:paraId="55906ADA" w14:textId="6171DC19" w:rsidR="00651E35" w:rsidRDefault="00651E35" w:rsidP="00651E35">
      <w:pPr>
        <w:rPr>
          <w:lang w:eastAsia="en-US"/>
        </w:rPr>
      </w:pPr>
    </w:p>
    <w:p w14:paraId="68159866" w14:textId="1F8481C9" w:rsidR="000815FD" w:rsidRDefault="000815FD" w:rsidP="00651E35">
      <w:pPr>
        <w:rPr>
          <w:lang w:eastAsia="en-US"/>
        </w:rPr>
      </w:pPr>
    </w:p>
    <w:p w14:paraId="3973B1BE" w14:textId="2676A8EE" w:rsidR="000815FD" w:rsidRDefault="000815FD" w:rsidP="00651E35">
      <w:pPr>
        <w:rPr>
          <w:lang w:eastAsia="en-US"/>
        </w:rPr>
      </w:pPr>
    </w:p>
    <w:p w14:paraId="313B834F" w14:textId="5329472A" w:rsidR="000815FD" w:rsidRDefault="000815FD" w:rsidP="00651E35">
      <w:pPr>
        <w:rPr>
          <w:lang w:eastAsia="en-US"/>
        </w:rPr>
      </w:pPr>
    </w:p>
    <w:p w14:paraId="719BEB73" w14:textId="05A488C7" w:rsidR="000815FD" w:rsidRDefault="000815FD" w:rsidP="00651E35">
      <w:pPr>
        <w:rPr>
          <w:lang w:eastAsia="en-US"/>
        </w:rPr>
      </w:pPr>
    </w:p>
    <w:p w14:paraId="0A23378B" w14:textId="77777777" w:rsidR="008978FE" w:rsidRDefault="008978FE" w:rsidP="00651E35">
      <w:pPr>
        <w:rPr>
          <w:lang w:eastAsia="en-US"/>
        </w:rPr>
      </w:pPr>
    </w:p>
    <w:p w14:paraId="5384AD4D" w14:textId="77777777" w:rsidR="008978FE" w:rsidRDefault="008978FE" w:rsidP="00651E35">
      <w:pPr>
        <w:rPr>
          <w:lang w:eastAsia="en-US"/>
        </w:rPr>
      </w:pPr>
    </w:p>
    <w:p w14:paraId="0EC95629" w14:textId="04745A96" w:rsidR="00522EA2" w:rsidRDefault="00AD021E" w:rsidP="00522E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Příloha 3</w:t>
      </w:r>
    </w:p>
    <w:p w14:paraId="51AD67CF" w14:textId="77777777" w:rsidR="00AD021E" w:rsidRDefault="00AD021E" w:rsidP="00522EA2">
      <w:pPr>
        <w:spacing w:line="360" w:lineRule="auto"/>
        <w:jc w:val="both"/>
        <w:rPr>
          <w:rFonts w:ascii="Times New Roman" w:hAnsi="Times New Roman" w:cs="Times New Roman"/>
          <w:sz w:val="24"/>
          <w:szCs w:val="24"/>
        </w:rPr>
      </w:pPr>
    </w:p>
    <w:tbl>
      <w:tblPr>
        <w:tblStyle w:val="Mkatabulky"/>
        <w:tblW w:w="9162" w:type="dxa"/>
        <w:tblInd w:w="137" w:type="dxa"/>
        <w:tblLook w:val="04A0" w:firstRow="1" w:lastRow="0" w:firstColumn="1" w:lastColumn="0" w:noHBand="0" w:noVBand="1"/>
      </w:tblPr>
      <w:tblGrid>
        <w:gridCol w:w="4512"/>
        <w:gridCol w:w="4650"/>
      </w:tblGrid>
      <w:tr w:rsidR="00522EA2" w14:paraId="7BD37203" w14:textId="77777777" w:rsidTr="007141E1">
        <w:trPr>
          <w:trHeight w:val="1245"/>
        </w:trPr>
        <w:tc>
          <w:tcPr>
            <w:tcW w:w="4512" w:type="dxa"/>
          </w:tcPr>
          <w:p w14:paraId="5CFB195E" w14:textId="77777777" w:rsidR="00522EA2" w:rsidRDefault="00522EA2" w:rsidP="007141E1">
            <w:pPr>
              <w:spacing w:line="360" w:lineRule="auto"/>
              <w:jc w:val="center"/>
              <w:rPr>
                <w:rFonts w:ascii="Times New Roman" w:hAnsi="Times New Roman" w:cs="Times New Roman"/>
                <w:b/>
                <w:bCs/>
                <w:sz w:val="24"/>
                <w:szCs w:val="24"/>
              </w:rPr>
            </w:pPr>
          </w:p>
          <w:p w14:paraId="28090703" w14:textId="77777777" w:rsidR="00522EA2" w:rsidRPr="00F1574E" w:rsidRDefault="00522EA2" w:rsidP="007141E1">
            <w:pPr>
              <w:spacing w:line="360" w:lineRule="auto"/>
              <w:jc w:val="center"/>
              <w:rPr>
                <w:rFonts w:ascii="Times New Roman" w:hAnsi="Times New Roman" w:cs="Times New Roman"/>
                <w:b/>
                <w:bCs/>
                <w:sz w:val="24"/>
                <w:szCs w:val="24"/>
              </w:rPr>
            </w:pPr>
            <w:r w:rsidRPr="00F1574E">
              <w:rPr>
                <w:rFonts w:ascii="Times New Roman" w:hAnsi="Times New Roman" w:cs="Times New Roman"/>
                <w:b/>
                <w:bCs/>
                <w:sz w:val="24"/>
                <w:szCs w:val="24"/>
              </w:rPr>
              <w:t>KLÍČOVÉ KOMPETENCE</w:t>
            </w:r>
          </w:p>
        </w:tc>
        <w:tc>
          <w:tcPr>
            <w:tcW w:w="4650" w:type="dxa"/>
          </w:tcPr>
          <w:p w14:paraId="7D5ECC16" w14:textId="77777777" w:rsidR="00522EA2" w:rsidRDefault="00522EA2" w:rsidP="007141E1">
            <w:pPr>
              <w:spacing w:line="360" w:lineRule="auto"/>
              <w:jc w:val="center"/>
              <w:rPr>
                <w:rFonts w:ascii="Times New Roman" w:hAnsi="Times New Roman" w:cs="Times New Roman"/>
                <w:b/>
                <w:bCs/>
                <w:sz w:val="24"/>
                <w:szCs w:val="24"/>
              </w:rPr>
            </w:pPr>
          </w:p>
          <w:p w14:paraId="38C86B91" w14:textId="77777777" w:rsidR="00522EA2" w:rsidRPr="003A33AC" w:rsidRDefault="00522EA2" w:rsidP="007141E1">
            <w:pPr>
              <w:spacing w:line="360" w:lineRule="auto"/>
              <w:jc w:val="center"/>
              <w:rPr>
                <w:rFonts w:ascii="Times New Roman" w:hAnsi="Times New Roman" w:cs="Times New Roman"/>
                <w:b/>
                <w:bCs/>
                <w:sz w:val="24"/>
                <w:szCs w:val="24"/>
              </w:rPr>
            </w:pPr>
            <w:r w:rsidRPr="003A33AC">
              <w:rPr>
                <w:rFonts w:ascii="Times New Roman" w:hAnsi="Times New Roman" w:cs="Times New Roman"/>
                <w:b/>
                <w:bCs/>
                <w:sz w:val="24"/>
                <w:szCs w:val="24"/>
              </w:rPr>
              <w:t>CÍLE VZDĚLÁVÁNÍ</w:t>
            </w:r>
          </w:p>
        </w:tc>
      </w:tr>
      <w:tr w:rsidR="00522EA2" w14:paraId="35EE99BD" w14:textId="77777777" w:rsidTr="007141E1">
        <w:trPr>
          <w:trHeight w:val="1084"/>
        </w:trPr>
        <w:tc>
          <w:tcPr>
            <w:tcW w:w="4512" w:type="dxa"/>
          </w:tcPr>
          <w:p w14:paraId="79C9E335" w14:textId="77777777" w:rsidR="00522EA2" w:rsidRDefault="00522EA2" w:rsidP="007141E1">
            <w:pPr>
              <w:spacing w:line="360" w:lineRule="auto"/>
              <w:jc w:val="center"/>
              <w:rPr>
                <w:rFonts w:ascii="Times New Roman" w:hAnsi="Times New Roman" w:cs="Times New Roman"/>
                <w:sz w:val="24"/>
                <w:szCs w:val="24"/>
              </w:rPr>
            </w:pPr>
          </w:p>
          <w:p w14:paraId="511E6DDA"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k učení</w:t>
            </w:r>
          </w:p>
        </w:tc>
        <w:tc>
          <w:tcPr>
            <w:tcW w:w="4650" w:type="dxa"/>
          </w:tcPr>
          <w:p w14:paraId="176918F1"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Umožnit žákům osvojit si strategii učení a motivovat je k celoživotnímu vzdělávání</w:t>
            </w:r>
          </w:p>
        </w:tc>
      </w:tr>
      <w:tr w:rsidR="00522EA2" w14:paraId="33AF99B3" w14:textId="77777777" w:rsidTr="007141E1">
        <w:trPr>
          <w:trHeight w:val="1339"/>
        </w:trPr>
        <w:tc>
          <w:tcPr>
            <w:tcW w:w="4512" w:type="dxa"/>
          </w:tcPr>
          <w:p w14:paraId="1D8CA661" w14:textId="77777777" w:rsidR="00522EA2" w:rsidRDefault="00522EA2" w:rsidP="007141E1">
            <w:pPr>
              <w:spacing w:line="360" w:lineRule="auto"/>
              <w:jc w:val="center"/>
              <w:rPr>
                <w:rFonts w:ascii="Times New Roman" w:hAnsi="Times New Roman" w:cs="Times New Roman"/>
                <w:sz w:val="24"/>
                <w:szCs w:val="24"/>
              </w:rPr>
            </w:pPr>
          </w:p>
          <w:p w14:paraId="37D78BFD"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k řešení problému</w:t>
            </w:r>
          </w:p>
        </w:tc>
        <w:tc>
          <w:tcPr>
            <w:tcW w:w="4650" w:type="dxa"/>
          </w:tcPr>
          <w:p w14:paraId="63223DF4"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Podněcovat žáky k tvořivému myšlení, logickému uvažování a řešení problémů</w:t>
            </w:r>
          </w:p>
        </w:tc>
      </w:tr>
      <w:tr w:rsidR="00522EA2" w14:paraId="520806BE" w14:textId="77777777" w:rsidTr="007141E1">
        <w:trPr>
          <w:trHeight w:val="1339"/>
        </w:trPr>
        <w:tc>
          <w:tcPr>
            <w:tcW w:w="4512" w:type="dxa"/>
          </w:tcPr>
          <w:p w14:paraId="72A83C9E" w14:textId="77777777" w:rsidR="00522EA2" w:rsidRDefault="00522EA2" w:rsidP="007141E1">
            <w:pPr>
              <w:spacing w:line="360" w:lineRule="auto"/>
              <w:jc w:val="center"/>
              <w:rPr>
                <w:rFonts w:ascii="Times New Roman" w:hAnsi="Times New Roman" w:cs="Times New Roman"/>
                <w:sz w:val="24"/>
                <w:szCs w:val="24"/>
              </w:rPr>
            </w:pPr>
          </w:p>
          <w:p w14:paraId="3B2A7C60"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Sociální, personální a komunikativní</w:t>
            </w:r>
          </w:p>
        </w:tc>
        <w:tc>
          <w:tcPr>
            <w:tcW w:w="4650" w:type="dxa"/>
          </w:tcPr>
          <w:p w14:paraId="67F235D4"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Rozvíjet u žáků schopnost spolupracovat a respektovat práci vlastní i druhých, vést žáky k věcné a otevřené komunikaci</w:t>
            </w:r>
          </w:p>
        </w:tc>
      </w:tr>
      <w:tr w:rsidR="00522EA2" w14:paraId="6C5264CB" w14:textId="77777777" w:rsidTr="007141E1">
        <w:trPr>
          <w:trHeight w:val="1522"/>
        </w:trPr>
        <w:tc>
          <w:tcPr>
            <w:tcW w:w="4512" w:type="dxa"/>
          </w:tcPr>
          <w:p w14:paraId="18F7831D" w14:textId="77777777" w:rsidR="00522EA2" w:rsidRDefault="00522EA2" w:rsidP="007141E1">
            <w:pPr>
              <w:spacing w:line="360" w:lineRule="auto"/>
              <w:jc w:val="center"/>
              <w:rPr>
                <w:rFonts w:ascii="Times New Roman" w:hAnsi="Times New Roman" w:cs="Times New Roman"/>
                <w:sz w:val="24"/>
                <w:szCs w:val="24"/>
              </w:rPr>
            </w:pPr>
          </w:p>
          <w:p w14:paraId="6A6DAC13" w14:textId="77777777" w:rsidR="00522EA2" w:rsidRDefault="00522EA2" w:rsidP="007141E1">
            <w:pPr>
              <w:spacing w:line="360" w:lineRule="auto"/>
              <w:jc w:val="center"/>
              <w:rPr>
                <w:rFonts w:ascii="Times New Roman" w:hAnsi="Times New Roman" w:cs="Times New Roman"/>
                <w:sz w:val="24"/>
                <w:szCs w:val="24"/>
              </w:rPr>
            </w:pPr>
          </w:p>
          <w:p w14:paraId="0C6F4C1E" w14:textId="77777777" w:rsidR="00522EA2" w:rsidRDefault="00522EA2" w:rsidP="007141E1">
            <w:pPr>
              <w:spacing w:line="360" w:lineRule="auto"/>
              <w:jc w:val="center"/>
              <w:rPr>
                <w:rFonts w:ascii="Times New Roman" w:hAnsi="Times New Roman" w:cs="Times New Roman"/>
                <w:sz w:val="24"/>
                <w:szCs w:val="24"/>
              </w:rPr>
            </w:pPr>
          </w:p>
          <w:p w14:paraId="24C7CE00"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občanské</w:t>
            </w:r>
          </w:p>
        </w:tc>
        <w:tc>
          <w:tcPr>
            <w:tcW w:w="4650" w:type="dxa"/>
          </w:tcPr>
          <w:p w14:paraId="2036AB32" w14:textId="1080584C" w:rsidR="00522EA2" w:rsidRDefault="00522EA2" w:rsidP="007141E1">
            <w:pPr>
              <w:spacing w:line="360" w:lineRule="auto"/>
              <w:jc w:val="both"/>
              <w:rPr>
                <w:rFonts w:ascii="Times New Roman" w:hAnsi="Times New Roman" w:cs="Times New Roman"/>
                <w:sz w:val="24"/>
                <w:szCs w:val="24"/>
              </w:rPr>
            </w:pPr>
            <w:r>
              <w:rPr>
                <w:rFonts w:ascii="Times New Roman" w:hAnsi="Times New Roman" w:cs="Times New Roman"/>
                <w:sz w:val="24"/>
                <w:szCs w:val="24"/>
              </w:rPr>
              <w:t>Připravovat žáky, aby se projevovali jako svébytné, svobodné zodpovědné osoby, aby uplatňovali svá práva a naplňovali své povinnosti, vytvářet u žáků pozitivní city v chování, jednání a v prožívání životních situací, rozvíjet vnímavost a citlivé vztahy k ostatním lidem, prostředí i k přírodě vést žáky k toleranci a ohleduplnosti k ostatním lidem, kulturám a duchovním hodnotám, učit se žít společně</w:t>
            </w:r>
          </w:p>
        </w:tc>
      </w:tr>
      <w:tr w:rsidR="00522EA2" w14:paraId="59C2D8BD" w14:textId="77777777" w:rsidTr="007141E1">
        <w:trPr>
          <w:trHeight w:val="1339"/>
        </w:trPr>
        <w:tc>
          <w:tcPr>
            <w:tcW w:w="4512" w:type="dxa"/>
          </w:tcPr>
          <w:p w14:paraId="2FF1B276" w14:textId="77777777" w:rsidR="00522EA2" w:rsidRDefault="00522EA2" w:rsidP="007141E1">
            <w:pPr>
              <w:spacing w:line="360" w:lineRule="auto"/>
              <w:jc w:val="center"/>
              <w:rPr>
                <w:rFonts w:ascii="Times New Roman" w:hAnsi="Times New Roman" w:cs="Times New Roman"/>
                <w:sz w:val="24"/>
                <w:szCs w:val="24"/>
              </w:rPr>
            </w:pPr>
          </w:p>
          <w:p w14:paraId="6658364D" w14:textId="77777777" w:rsidR="00522EA2" w:rsidRDefault="00522EA2" w:rsidP="007141E1">
            <w:pPr>
              <w:spacing w:line="360" w:lineRule="auto"/>
              <w:jc w:val="center"/>
              <w:rPr>
                <w:rFonts w:ascii="Times New Roman" w:hAnsi="Times New Roman" w:cs="Times New Roman"/>
                <w:sz w:val="24"/>
                <w:szCs w:val="24"/>
              </w:rPr>
            </w:pPr>
            <w:r>
              <w:rPr>
                <w:rFonts w:ascii="Times New Roman" w:hAnsi="Times New Roman" w:cs="Times New Roman"/>
                <w:sz w:val="24"/>
                <w:szCs w:val="24"/>
              </w:rPr>
              <w:t>pracovní</w:t>
            </w:r>
          </w:p>
        </w:tc>
        <w:tc>
          <w:tcPr>
            <w:tcW w:w="4650" w:type="dxa"/>
          </w:tcPr>
          <w:p w14:paraId="61281537" w14:textId="77777777" w:rsidR="00522EA2" w:rsidRDefault="00522EA2" w:rsidP="007141E1">
            <w:pPr>
              <w:spacing w:line="360" w:lineRule="auto"/>
              <w:jc w:val="both"/>
              <w:rPr>
                <w:rFonts w:ascii="Times New Roman" w:hAnsi="Times New Roman" w:cs="Times New Roman"/>
                <w:sz w:val="24"/>
                <w:szCs w:val="24"/>
              </w:rPr>
            </w:pPr>
            <w:r>
              <w:rPr>
                <w:rFonts w:ascii="Times New Roman" w:hAnsi="Times New Roman" w:cs="Times New Roman"/>
                <w:sz w:val="24"/>
                <w:szCs w:val="24"/>
              </w:rPr>
              <w:t>Pomoc žákům poznávat a rozvíjet vlastní schopnosti v souladu s reálnými možnostmi, osvojovat si dovednosti a vědomosti a uplatňovat je při rozhodování o vlastní životní a profesní orientaci</w:t>
            </w:r>
          </w:p>
        </w:tc>
      </w:tr>
    </w:tbl>
    <w:p w14:paraId="2405C5BF" w14:textId="0C7FF613" w:rsidR="0023422E" w:rsidRDefault="0023422E" w:rsidP="0023422E">
      <w:pPr>
        <w:rPr>
          <w:lang w:eastAsia="en-US"/>
        </w:rPr>
      </w:pPr>
    </w:p>
    <w:p w14:paraId="240FE788" w14:textId="65344A1C" w:rsidR="0023422E" w:rsidRDefault="00AD021E" w:rsidP="0023422E">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Zdroj: Klíčové kompetence</w:t>
      </w:r>
      <w:r w:rsidR="00E407E4">
        <w:rPr>
          <w:rFonts w:ascii="Times New Roman" w:hAnsi="Times New Roman" w:cs="Times New Roman"/>
          <w:i/>
          <w:iCs/>
          <w:sz w:val="24"/>
          <w:szCs w:val="24"/>
          <w:lang w:eastAsia="en-US"/>
        </w:rPr>
        <w:t>(</w:t>
      </w:r>
      <w:r w:rsidR="00D12456">
        <w:rPr>
          <w:rFonts w:ascii="Times New Roman" w:hAnsi="Times New Roman" w:cs="Times New Roman"/>
          <w:i/>
          <w:iCs/>
          <w:sz w:val="24"/>
          <w:szCs w:val="24"/>
          <w:lang w:eastAsia="en-US"/>
        </w:rPr>
        <w:t>zs.moravany.cz)</w:t>
      </w:r>
    </w:p>
    <w:p w14:paraId="5B9DE7E7" w14:textId="2F04BDBB" w:rsidR="00AD021E" w:rsidRDefault="00AD021E" w:rsidP="0023422E">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Dostupné z:</w:t>
      </w:r>
      <w:r w:rsidRPr="00AD021E">
        <w:t xml:space="preserve"> </w:t>
      </w:r>
      <w:hyperlink r:id="rId29" w:history="1">
        <w:r w:rsidRPr="00821632">
          <w:rPr>
            <w:rStyle w:val="Hypertextovodkaz"/>
            <w:rFonts w:ascii="Times New Roman" w:hAnsi="Times New Roman" w:cs="Times New Roman"/>
            <w:sz w:val="24"/>
            <w:szCs w:val="24"/>
            <w:lang w:eastAsia="en-US"/>
          </w:rPr>
          <w:t>https://www.zsmoravany.cz/index.php/cs/dokumenty/category/16-skolni-vzdelavaci-program-druziny</w:t>
        </w:r>
      </w:hyperlink>
    </w:p>
    <w:p w14:paraId="6CD9DA7A" w14:textId="77777777" w:rsidR="00AD021E" w:rsidRPr="00AD021E" w:rsidRDefault="00AD021E" w:rsidP="0023422E">
      <w:pPr>
        <w:rPr>
          <w:rFonts w:ascii="Times New Roman" w:hAnsi="Times New Roman" w:cs="Times New Roman"/>
          <w:sz w:val="24"/>
          <w:szCs w:val="24"/>
          <w:lang w:eastAsia="en-US"/>
        </w:rPr>
      </w:pPr>
    </w:p>
    <w:p w14:paraId="3B95AA10" w14:textId="4CD25A96" w:rsidR="00AD021E" w:rsidRPr="0023422E" w:rsidRDefault="00AD021E" w:rsidP="0023422E">
      <w:pPr>
        <w:rPr>
          <w:lang w:eastAsia="en-US"/>
        </w:rPr>
      </w:pPr>
    </w:p>
    <w:p w14:paraId="1608AF32" w14:textId="77777777" w:rsidR="001E60E3" w:rsidRPr="001E60E3" w:rsidRDefault="001E60E3" w:rsidP="008233B2">
      <w:pPr>
        <w:spacing w:line="360" w:lineRule="auto"/>
        <w:jc w:val="both"/>
        <w:rPr>
          <w:rFonts w:ascii="Times New Roman" w:hAnsi="Times New Roman" w:cs="Times New Roman"/>
          <w:sz w:val="24"/>
          <w:szCs w:val="24"/>
          <w:lang w:eastAsia="en-US"/>
        </w:rPr>
      </w:pPr>
    </w:p>
    <w:p w14:paraId="00CFC25D" w14:textId="77777777" w:rsidR="00644DB5" w:rsidRPr="00644DB5" w:rsidRDefault="00644DB5" w:rsidP="008233B2">
      <w:pPr>
        <w:spacing w:line="360" w:lineRule="auto"/>
        <w:jc w:val="both"/>
        <w:rPr>
          <w:rFonts w:ascii="Times New Roman" w:hAnsi="Times New Roman" w:cs="Times New Roman"/>
          <w:sz w:val="24"/>
          <w:szCs w:val="24"/>
          <w:lang w:eastAsia="en-US"/>
        </w:rPr>
      </w:pPr>
    </w:p>
    <w:p w14:paraId="28546C5E" w14:textId="77777777" w:rsidR="00023C83" w:rsidRPr="009D3610" w:rsidRDefault="00023C83" w:rsidP="00C36067">
      <w:pPr>
        <w:spacing w:line="360" w:lineRule="auto"/>
        <w:jc w:val="both"/>
        <w:rPr>
          <w:rFonts w:ascii="Times New Roman" w:hAnsi="Times New Roman" w:cs="Times New Roman"/>
          <w:sz w:val="24"/>
          <w:szCs w:val="24"/>
        </w:rPr>
      </w:pPr>
    </w:p>
    <w:p w14:paraId="1A24A1A6" w14:textId="0A5A17FA" w:rsidR="00C62E04" w:rsidRDefault="00C62E04" w:rsidP="00C62E04"/>
    <w:bookmarkEnd w:id="18"/>
    <w:p w14:paraId="3DAD86A8" w14:textId="4513BD1D" w:rsidR="000F03D7" w:rsidRDefault="000F03D7" w:rsidP="000F03D7"/>
    <w:p w14:paraId="214AD276" w14:textId="4E6489F1" w:rsidR="000F03D7" w:rsidRPr="000F03D7" w:rsidRDefault="000F03D7" w:rsidP="000F03D7"/>
    <w:p w14:paraId="7694C932" w14:textId="44F78098" w:rsidR="000F03D7" w:rsidRDefault="000F03D7" w:rsidP="000F03D7"/>
    <w:p w14:paraId="660D23C1" w14:textId="77777777" w:rsidR="000F03D7" w:rsidRPr="000F03D7" w:rsidRDefault="000F03D7" w:rsidP="000F03D7"/>
    <w:p w14:paraId="5D2D7354" w14:textId="127C5634" w:rsidR="005E612A" w:rsidRDefault="005E612A" w:rsidP="00F068E3">
      <w:pPr>
        <w:spacing w:line="360" w:lineRule="auto"/>
        <w:jc w:val="both"/>
      </w:pPr>
    </w:p>
    <w:p w14:paraId="4703C32F" w14:textId="77777777" w:rsidR="0038264C" w:rsidRDefault="0038264C" w:rsidP="00F068E3">
      <w:pPr>
        <w:spacing w:line="360" w:lineRule="auto"/>
        <w:jc w:val="both"/>
      </w:pPr>
    </w:p>
    <w:p w14:paraId="0BF933B8" w14:textId="3BA74904" w:rsidR="005E612A" w:rsidRDefault="005E612A" w:rsidP="00F222E4">
      <w:pPr>
        <w:pStyle w:val="Nadpis1"/>
      </w:pPr>
    </w:p>
    <w:p w14:paraId="76FD29FF" w14:textId="77777777" w:rsidR="00AD021E" w:rsidRDefault="00AD021E" w:rsidP="00AD021E"/>
    <w:p w14:paraId="7FC4F0A5" w14:textId="77777777" w:rsidR="00AD021E" w:rsidRDefault="00AD021E" w:rsidP="00AD021E"/>
    <w:p w14:paraId="57D48388" w14:textId="77777777" w:rsidR="00AD021E" w:rsidRDefault="00AD021E" w:rsidP="00AD021E"/>
    <w:p w14:paraId="7BE43369" w14:textId="77777777" w:rsidR="00AD021E" w:rsidRDefault="00AD021E" w:rsidP="00AD021E"/>
    <w:p w14:paraId="0370F417" w14:textId="77777777" w:rsidR="00AD021E" w:rsidRDefault="00AD021E" w:rsidP="00AD021E"/>
    <w:p w14:paraId="767BE328" w14:textId="77777777" w:rsidR="00AD021E" w:rsidRDefault="00AD021E" w:rsidP="00AD021E"/>
    <w:p w14:paraId="1AAE60EE" w14:textId="77777777" w:rsidR="00AD021E" w:rsidRDefault="00AD021E" w:rsidP="00AD021E"/>
    <w:p w14:paraId="7B28BD09" w14:textId="77777777" w:rsidR="00AD021E" w:rsidRDefault="00AD021E" w:rsidP="00AD021E"/>
    <w:p w14:paraId="584D6215" w14:textId="77777777" w:rsidR="00AD021E" w:rsidRDefault="00AD021E" w:rsidP="00AD021E"/>
    <w:p w14:paraId="652373E9" w14:textId="77777777" w:rsidR="00AD021E" w:rsidRDefault="00AD021E" w:rsidP="00AD021E"/>
    <w:p w14:paraId="74ACC173" w14:textId="77777777" w:rsidR="00AD021E" w:rsidRDefault="00AD021E" w:rsidP="00AD021E"/>
    <w:p w14:paraId="13DD2BDE" w14:textId="77777777" w:rsidR="00AD021E" w:rsidRDefault="00AD021E" w:rsidP="00AD021E"/>
    <w:p w14:paraId="510BD8F9" w14:textId="203EE7B1" w:rsidR="00631EE4" w:rsidRDefault="00631EE4" w:rsidP="00AD021E">
      <w:pPr>
        <w:rPr>
          <w:rFonts w:ascii="Times New Roman" w:hAnsi="Times New Roman" w:cs="Times New Roman"/>
          <w:sz w:val="24"/>
          <w:szCs w:val="24"/>
        </w:rPr>
      </w:pPr>
      <w:r>
        <w:rPr>
          <w:rFonts w:ascii="Times New Roman" w:hAnsi="Times New Roman" w:cs="Times New Roman"/>
          <w:sz w:val="24"/>
          <w:szCs w:val="24"/>
        </w:rPr>
        <w:lastRenderedPageBreak/>
        <w:t>Příloha 4</w:t>
      </w:r>
    </w:p>
    <w:p w14:paraId="4860B756" w14:textId="2A7AC5BE" w:rsidR="00631EE4" w:rsidRDefault="00423CBB" w:rsidP="00631EE4">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00D33B" wp14:editId="3200CA1F">
                <wp:simplePos x="0" y="0"/>
                <wp:positionH relativeFrom="column">
                  <wp:posOffset>135890</wp:posOffset>
                </wp:positionH>
                <wp:positionV relativeFrom="paragraph">
                  <wp:posOffset>173355</wp:posOffset>
                </wp:positionV>
                <wp:extent cx="2316480" cy="967740"/>
                <wp:effectExtent l="0" t="0" r="26670" b="22860"/>
                <wp:wrapNone/>
                <wp:docPr id="13" name="Obdélník 13"/>
                <wp:cNvGraphicFramePr/>
                <a:graphic xmlns:a="http://schemas.openxmlformats.org/drawingml/2006/main">
                  <a:graphicData uri="http://schemas.microsoft.com/office/word/2010/wordprocessingShape">
                    <wps:wsp>
                      <wps:cNvSpPr/>
                      <wps:spPr>
                        <a:xfrm>
                          <a:off x="0" y="0"/>
                          <a:ext cx="2316480" cy="967740"/>
                        </a:xfrm>
                        <a:prstGeom prst="rect">
                          <a:avLst/>
                        </a:prstGeom>
                        <a:ln/>
                      </wps:spPr>
                      <wps:style>
                        <a:lnRef idx="2">
                          <a:schemeClr val="dk1"/>
                        </a:lnRef>
                        <a:fillRef idx="1">
                          <a:schemeClr val="lt1"/>
                        </a:fillRef>
                        <a:effectRef idx="0">
                          <a:schemeClr val="dk1"/>
                        </a:effectRef>
                        <a:fontRef idx="minor">
                          <a:schemeClr val="dk1"/>
                        </a:fontRef>
                      </wps:style>
                      <wps:txbx>
                        <w:txbxContent>
                          <w:p w14:paraId="6356CF58" w14:textId="77777777" w:rsidR="007C77FB" w:rsidRPr="00423CBB" w:rsidRDefault="007C77FB" w:rsidP="007C77FB">
                            <w:pPr>
                              <w:spacing w:line="360" w:lineRule="auto"/>
                              <w:rPr>
                                <w:rFonts w:ascii="Times New Roman" w:hAnsi="Times New Roman" w:cs="Times New Roman"/>
                                <w:b/>
                                <w:bCs/>
                                <w:sz w:val="24"/>
                                <w:szCs w:val="24"/>
                              </w:rPr>
                            </w:pPr>
                            <w:r w:rsidRPr="00423CBB">
                              <w:rPr>
                                <w:rFonts w:ascii="Times New Roman" w:hAnsi="Times New Roman" w:cs="Times New Roman"/>
                                <w:b/>
                                <w:bCs/>
                                <w:sz w:val="24"/>
                                <w:szCs w:val="24"/>
                              </w:rPr>
                              <w:t>Obecní úřad Moravany</w:t>
                            </w:r>
                          </w:p>
                          <w:p w14:paraId="145D4128" w14:textId="77777777" w:rsidR="007C77FB" w:rsidRPr="00423CBB" w:rsidRDefault="007C77FB" w:rsidP="007C77FB">
                            <w:pPr>
                              <w:spacing w:line="360" w:lineRule="auto"/>
                              <w:rPr>
                                <w:rFonts w:ascii="Times New Roman" w:hAnsi="Times New Roman" w:cs="Times New Roman"/>
                                <w:b/>
                                <w:bCs/>
                                <w:sz w:val="24"/>
                                <w:szCs w:val="24"/>
                              </w:rPr>
                            </w:pPr>
                            <w:r w:rsidRPr="00423CBB">
                              <w:rPr>
                                <w:rFonts w:ascii="Times New Roman" w:hAnsi="Times New Roman" w:cs="Times New Roman"/>
                                <w:b/>
                                <w:bCs/>
                                <w:sz w:val="24"/>
                                <w:szCs w:val="24"/>
                              </w:rPr>
                              <w:t xml:space="preserve"> nám. Hrdinů 136, 533 72 Moravany</w:t>
                            </w:r>
                          </w:p>
                          <w:p w14:paraId="0032A56C" w14:textId="77777777" w:rsidR="007C77FB" w:rsidRDefault="007C77FB" w:rsidP="007C7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0D33B" id="Obdélník 13" o:spid="_x0000_s1026" style="position:absolute;margin-left:10.7pt;margin-top:13.65pt;width:182.4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" fillcolor="white [3201]" strokecolor="black [3200]" strokeweight="1pt">
                <v:textbox>
                  <w:txbxContent>
                    <w:p w14:paraId="6356CF58" w14:textId="77777777" w:rsidR="007C77FB" w:rsidRPr="00423CBB" w:rsidRDefault="007C77FB" w:rsidP="007C77FB">
                      <w:pPr>
                        <w:spacing w:line="360" w:lineRule="auto"/>
                        <w:rPr>
                          <w:rFonts w:ascii="Times New Roman" w:hAnsi="Times New Roman" w:cs="Times New Roman"/>
                          <w:b/>
                          <w:bCs/>
                          <w:sz w:val="24"/>
                          <w:szCs w:val="24"/>
                        </w:rPr>
                      </w:pPr>
                      <w:r w:rsidRPr="00423CBB">
                        <w:rPr>
                          <w:rFonts w:ascii="Times New Roman" w:hAnsi="Times New Roman" w:cs="Times New Roman"/>
                          <w:b/>
                          <w:bCs/>
                          <w:sz w:val="24"/>
                          <w:szCs w:val="24"/>
                        </w:rPr>
                        <w:t>Obecní úřad Moravany</w:t>
                      </w:r>
                    </w:p>
                    <w:p w14:paraId="145D4128" w14:textId="77777777" w:rsidR="007C77FB" w:rsidRPr="00423CBB" w:rsidRDefault="007C77FB" w:rsidP="007C77FB">
                      <w:pPr>
                        <w:spacing w:line="360" w:lineRule="auto"/>
                        <w:rPr>
                          <w:rFonts w:ascii="Times New Roman" w:hAnsi="Times New Roman" w:cs="Times New Roman"/>
                          <w:b/>
                          <w:bCs/>
                          <w:sz w:val="24"/>
                          <w:szCs w:val="24"/>
                        </w:rPr>
                      </w:pPr>
                      <w:r w:rsidRPr="00423CBB">
                        <w:rPr>
                          <w:rFonts w:ascii="Times New Roman" w:hAnsi="Times New Roman" w:cs="Times New Roman"/>
                          <w:b/>
                          <w:bCs/>
                          <w:sz w:val="24"/>
                          <w:szCs w:val="24"/>
                        </w:rPr>
                        <w:t xml:space="preserve"> nám. Hrdinů 136, 533 72 Moravany</w:t>
                      </w:r>
                    </w:p>
                    <w:p w14:paraId="0032A56C" w14:textId="77777777" w:rsidR="007C77FB" w:rsidRDefault="007C77FB" w:rsidP="007C77FB">
                      <w:pPr>
                        <w:jc w:val="center"/>
                      </w:pPr>
                    </w:p>
                  </w:txbxContent>
                </v:textbox>
              </v:rect>
            </w:pict>
          </mc:Fallback>
        </mc:AlternateContent>
      </w:r>
    </w:p>
    <w:p w14:paraId="7FDDF5DB" w14:textId="77777777" w:rsidR="00631EE4" w:rsidRDefault="00631EE4" w:rsidP="00631EE4">
      <w:pPr>
        <w:spacing w:line="360" w:lineRule="auto"/>
        <w:rPr>
          <w:rFonts w:ascii="Times New Roman" w:hAnsi="Times New Roman" w:cs="Times New Roman"/>
          <w:sz w:val="24"/>
          <w:szCs w:val="24"/>
        </w:rPr>
      </w:pPr>
    </w:p>
    <w:p w14:paraId="03EAB862" w14:textId="77777777" w:rsidR="00423CBB" w:rsidRDefault="00423CBB" w:rsidP="00631EE4">
      <w:pPr>
        <w:spacing w:line="360" w:lineRule="auto"/>
        <w:rPr>
          <w:rFonts w:ascii="Times New Roman" w:hAnsi="Times New Roman" w:cs="Times New Roman"/>
          <w:sz w:val="24"/>
          <w:szCs w:val="24"/>
        </w:rPr>
      </w:pPr>
    </w:p>
    <w:p w14:paraId="0E531C10" w14:textId="77777777" w:rsidR="007C77FB" w:rsidRDefault="007C77FB" w:rsidP="00631EE4">
      <w:pPr>
        <w:spacing w:line="360" w:lineRule="auto"/>
        <w:jc w:val="both"/>
        <w:rPr>
          <w:rFonts w:ascii="Times New Roman" w:hAnsi="Times New Roman" w:cs="Times New Roman"/>
          <w:b/>
          <w:bCs/>
          <w:sz w:val="32"/>
          <w:szCs w:val="32"/>
          <w:u w:val="single"/>
        </w:rPr>
      </w:pPr>
    </w:p>
    <w:p w14:paraId="5745E5CA" w14:textId="58995B5E" w:rsidR="00631EE4" w:rsidRDefault="00631EE4" w:rsidP="00631EE4">
      <w:pPr>
        <w:spacing w:line="360" w:lineRule="auto"/>
        <w:jc w:val="both"/>
        <w:rPr>
          <w:rFonts w:ascii="Times New Roman" w:hAnsi="Times New Roman" w:cs="Times New Roman"/>
          <w:b/>
          <w:bCs/>
          <w:sz w:val="32"/>
          <w:szCs w:val="32"/>
          <w:u w:val="single"/>
        </w:rPr>
      </w:pPr>
      <w:r w:rsidRPr="00631EE4">
        <w:rPr>
          <w:rFonts w:ascii="Times New Roman" w:hAnsi="Times New Roman" w:cs="Times New Roman"/>
          <w:b/>
          <w:bCs/>
          <w:sz w:val="32"/>
          <w:szCs w:val="32"/>
          <w:u w:val="single"/>
        </w:rPr>
        <w:t xml:space="preserve">Žádost o poskytnutí dotace na </w:t>
      </w:r>
      <w:r w:rsidR="00423CBB">
        <w:rPr>
          <w:rFonts w:ascii="Times New Roman" w:hAnsi="Times New Roman" w:cs="Times New Roman"/>
          <w:b/>
          <w:bCs/>
          <w:sz w:val="32"/>
          <w:szCs w:val="32"/>
          <w:u w:val="single"/>
        </w:rPr>
        <w:t xml:space="preserve">projekt </w:t>
      </w:r>
      <w:r w:rsidRPr="00631EE4">
        <w:rPr>
          <w:rFonts w:ascii="Times New Roman" w:hAnsi="Times New Roman" w:cs="Times New Roman"/>
          <w:b/>
          <w:bCs/>
          <w:sz w:val="32"/>
          <w:szCs w:val="32"/>
          <w:u w:val="single"/>
        </w:rPr>
        <w:t>podpor</w:t>
      </w:r>
      <w:r w:rsidR="00423CBB">
        <w:rPr>
          <w:rFonts w:ascii="Times New Roman" w:hAnsi="Times New Roman" w:cs="Times New Roman"/>
          <w:b/>
          <w:bCs/>
          <w:sz w:val="32"/>
          <w:szCs w:val="32"/>
          <w:u w:val="single"/>
        </w:rPr>
        <w:t>y</w:t>
      </w:r>
      <w:r w:rsidRPr="00631EE4">
        <w:rPr>
          <w:rFonts w:ascii="Times New Roman" w:hAnsi="Times New Roman" w:cs="Times New Roman"/>
          <w:b/>
          <w:bCs/>
          <w:sz w:val="32"/>
          <w:szCs w:val="32"/>
          <w:u w:val="single"/>
        </w:rPr>
        <w:t xml:space="preserve"> mezigeneračního setkávání dětí ze základní školy Moravany se seniory ze Senior centra Moravany</w:t>
      </w:r>
    </w:p>
    <w:p w14:paraId="548E5478" w14:textId="3DE4C69E" w:rsidR="00631EE4" w:rsidRDefault="00631EE4" w:rsidP="00631EE4">
      <w:pPr>
        <w:spacing w:line="360" w:lineRule="auto"/>
        <w:jc w:val="both"/>
        <w:rPr>
          <w:rFonts w:ascii="Times New Roman" w:hAnsi="Times New Roman" w:cs="Times New Roman"/>
          <w:sz w:val="24"/>
          <w:szCs w:val="24"/>
        </w:rPr>
      </w:pPr>
      <w:r>
        <w:rPr>
          <w:rFonts w:ascii="Times New Roman" w:hAnsi="Times New Roman" w:cs="Times New Roman"/>
          <w:sz w:val="24"/>
          <w:szCs w:val="24"/>
        </w:rPr>
        <w:t>Žadatel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Základní škola Moravany, okr. Pardubice</w:t>
      </w:r>
    </w:p>
    <w:p w14:paraId="18FC5BD2" w14:textId="1D3597B9" w:rsidR="00631EE4" w:rsidRDefault="00631EE4" w:rsidP="00631EE4">
      <w:pPr>
        <w:spacing w:line="360" w:lineRule="auto"/>
        <w:jc w:val="both"/>
        <w:rPr>
          <w:rFonts w:ascii="Times New Roman" w:hAnsi="Times New Roman" w:cs="Times New Roman"/>
          <w:sz w:val="24"/>
          <w:szCs w:val="24"/>
        </w:rPr>
      </w:pPr>
      <w:r>
        <w:rPr>
          <w:rFonts w:ascii="Times New Roman" w:hAnsi="Times New Roman" w:cs="Times New Roman"/>
          <w:sz w:val="24"/>
          <w:szCs w:val="24"/>
        </w:rPr>
        <w:t>Adresa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Komenského 118, 533 72 Moravany</w:t>
      </w:r>
    </w:p>
    <w:p w14:paraId="233BA16D" w14:textId="6F05492A" w:rsidR="00631EE4" w:rsidRDefault="00631EE4" w:rsidP="00631EE4">
      <w:pPr>
        <w:spacing w:line="360" w:lineRule="auto"/>
        <w:jc w:val="both"/>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48160160</w:t>
      </w:r>
    </w:p>
    <w:p w14:paraId="53CD38F6" w14:textId="66CC7EB9" w:rsidR="00631EE4" w:rsidRDefault="00631EE4" w:rsidP="00631EE4">
      <w:pPr>
        <w:spacing w:line="360" w:lineRule="auto"/>
        <w:jc w:val="both"/>
        <w:rPr>
          <w:rFonts w:ascii="Times New Roman" w:hAnsi="Times New Roman" w:cs="Times New Roman"/>
          <w:sz w:val="24"/>
          <w:szCs w:val="24"/>
        </w:rPr>
      </w:pPr>
      <w:r>
        <w:rPr>
          <w:rFonts w:ascii="Times New Roman" w:hAnsi="Times New Roman" w:cs="Times New Roman"/>
          <w:sz w:val="24"/>
          <w:szCs w:val="24"/>
        </w:rPr>
        <w:t>Odpovědná osoba</w:t>
      </w:r>
      <w:r>
        <w:rPr>
          <w:rFonts w:ascii="Times New Roman" w:hAnsi="Times New Roman" w:cs="Times New Roman"/>
          <w:sz w:val="24"/>
          <w:szCs w:val="24"/>
        </w:rPr>
        <w:tab/>
        <w:t>:</w:t>
      </w:r>
      <w:r>
        <w:rPr>
          <w:rFonts w:ascii="Times New Roman" w:hAnsi="Times New Roman" w:cs="Times New Roman"/>
          <w:sz w:val="24"/>
          <w:szCs w:val="24"/>
        </w:rPr>
        <w:tab/>
        <w:t>Mgr. Felcmanová Jana</w:t>
      </w:r>
    </w:p>
    <w:p w14:paraId="34746205" w14:textId="1259AD0C" w:rsidR="00631EE4" w:rsidRDefault="00631EE4" w:rsidP="00631EE4">
      <w:pPr>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hyperlink r:id="rId30" w:history="1">
        <w:r w:rsidRPr="008918F1">
          <w:rPr>
            <w:rStyle w:val="Hypertextovodkaz"/>
            <w:rFonts w:ascii="Times New Roman" w:hAnsi="Times New Roman" w:cs="Times New Roman"/>
            <w:sz w:val="24"/>
            <w:szCs w:val="24"/>
          </w:rPr>
          <w:t>janafelcmanova@zsmoravany.cz</w:t>
        </w:r>
      </w:hyperlink>
    </w:p>
    <w:p w14:paraId="5389B24C" w14:textId="24E78C28" w:rsidR="00631EE4" w:rsidRDefault="00423CBB" w:rsidP="00631EE4">
      <w:pPr>
        <w:spacing w:line="360" w:lineRule="auto"/>
        <w:jc w:val="both"/>
        <w:rPr>
          <w:rFonts w:ascii="Times New Roman" w:hAnsi="Times New Roman" w:cs="Times New Roman"/>
          <w:color w:val="444444"/>
          <w:sz w:val="24"/>
          <w:szCs w:val="24"/>
          <w:shd w:val="clear" w:color="auto" w:fill="FFFFFF"/>
        </w:rPr>
      </w:pPr>
      <w:r>
        <w:rPr>
          <w:rFonts w:ascii="Times New Roman" w:hAnsi="Times New Roman" w:cs="Times New Roman"/>
          <w:sz w:val="24"/>
          <w:szCs w:val="24"/>
        </w:rPr>
        <w:t>datová schránka</w:t>
      </w:r>
      <w:r>
        <w:rPr>
          <w:rFonts w:ascii="Times New Roman" w:hAnsi="Times New Roman" w:cs="Times New Roman"/>
          <w:sz w:val="24"/>
          <w:szCs w:val="24"/>
        </w:rPr>
        <w:tab/>
        <w:t>:</w:t>
      </w:r>
      <w:r>
        <w:rPr>
          <w:rFonts w:ascii="Times New Roman" w:hAnsi="Times New Roman" w:cs="Times New Roman"/>
          <w:sz w:val="24"/>
          <w:szCs w:val="24"/>
        </w:rPr>
        <w:tab/>
        <w:t>v4lwkds</w:t>
      </w:r>
    </w:p>
    <w:p w14:paraId="69C84A2E" w14:textId="2DF973DC" w:rsidR="00631EE4" w:rsidRDefault="00423CBB" w:rsidP="00423CBB">
      <w:pPr>
        <w:jc w:val="both"/>
        <w:rPr>
          <w:rFonts w:ascii="Times New Roman" w:hAnsi="Times New Roman" w:cs="Times New Roman"/>
          <w:b/>
          <w:bCs/>
          <w:sz w:val="24"/>
          <w:szCs w:val="24"/>
          <w:u w:val="single"/>
        </w:rPr>
      </w:pPr>
      <w:r w:rsidRPr="00423CBB">
        <w:rPr>
          <w:rFonts w:ascii="Times New Roman" w:hAnsi="Times New Roman" w:cs="Times New Roman"/>
          <w:b/>
          <w:bCs/>
          <w:sz w:val="24"/>
          <w:szCs w:val="24"/>
          <w:u w:val="single"/>
        </w:rPr>
        <w:t>Informace o projektu</w:t>
      </w:r>
    </w:p>
    <w:p w14:paraId="74BD9E4D" w14:textId="7CFBF3FF" w:rsidR="007C77FB" w:rsidRDefault="00423CBB" w:rsidP="007C77FB">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Název projektu</w:t>
      </w:r>
      <w:r>
        <w:rPr>
          <w:rFonts w:ascii="Times New Roman" w:hAnsi="Times New Roman" w:cs="Times New Roman"/>
          <w:sz w:val="24"/>
          <w:szCs w:val="24"/>
        </w:rPr>
        <w:tab/>
        <w:t>:</w:t>
      </w:r>
      <w:r w:rsidR="007C77FB">
        <w:rPr>
          <w:rFonts w:ascii="Times New Roman" w:hAnsi="Times New Roman" w:cs="Times New Roman"/>
          <w:sz w:val="24"/>
          <w:szCs w:val="24"/>
        </w:rPr>
        <w:tab/>
      </w:r>
      <w:r w:rsidR="007C77FB">
        <w:rPr>
          <w:rFonts w:ascii="Times New Roman" w:hAnsi="Times New Roman" w:cs="Times New Roman"/>
          <w:b/>
          <w:bCs/>
          <w:sz w:val="24"/>
          <w:szCs w:val="24"/>
        </w:rPr>
        <w:t>S</w:t>
      </w:r>
      <w:r w:rsidR="007C77FB" w:rsidRPr="007C77FB">
        <w:rPr>
          <w:rFonts w:ascii="Times New Roman" w:hAnsi="Times New Roman" w:cs="Times New Roman"/>
          <w:b/>
          <w:bCs/>
          <w:sz w:val="24"/>
          <w:szCs w:val="24"/>
        </w:rPr>
        <w:t>etkávání dětí 1. stupně základní školy se seniory v Senior centru v</w:t>
      </w:r>
      <w:r w:rsidR="007C77FB">
        <w:rPr>
          <w:rFonts w:ascii="Times New Roman" w:hAnsi="Times New Roman" w:cs="Times New Roman"/>
          <w:b/>
          <w:bCs/>
          <w:sz w:val="24"/>
          <w:szCs w:val="24"/>
        </w:rPr>
        <w:t> </w:t>
      </w:r>
      <w:r w:rsidR="007C77FB" w:rsidRPr="007C77FB">
        <w:rPr>
          <w:rFonts w:ascii="Times New Roman" w:hAnsi="Times New Roman" w:cs="Times New Roman"/>
          <w:b/>
          <w:bCs/>
          <w:sz w:val="24"/>
          <w:szCs w:val="24"/>
        </w:rPr>
        <w:t>Moravanech</w:t>
      </w:r>
    </w:p>
    <w:p w14:paraId="7F000934" w14:textId="5F268FED" w:rsidR="007C77FB" w:rsidRDefault="006D53A0" w:rsidP="007C77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w:t>
      </w:r>
      <w:r w:rsidR="007C77FB">
        <w:rPr>
          <w:rFonts w:ascii="Times New Roman" w:hAnsi="Times New Roman" w:cs="Times New Roman"/>
          <w:sz w:val="24"/>
          <w:szCs w:val="24"/>
        </w:rPr>
        <w:t>ealizace</w:t>
      </w:r>
      <w:r>
        <w:rPr>
          <w:rFonts w:ascii="Times New Roman" w:hAnsi="Times New Roman" w:cs="Times New Roman"/>
          <w:sz w:val="24"/>
          <w:szCs w:val="24"/>
        </w:rPr>
        <w:tab/>
      </w:r>
      <w:r w:rsidR="007C77FB">
        <w:rPr>
          <w:rFonts w:ascii="Times New Roman" w:hAnsi="Times New Roman" w:cs="Times New Roman"/>
          <w:sz w:val="24"/>
          <w:szCs w:val="24"/>
        </w:rPr>
        <w:tab/>
        <w:t>:</w:t>
      </w:r>
      <w:r w:rsidR="007C77FB">
        <w:rPr>
          <w:rFonts w:ascii="Times New Roman" w:hAnsi="Times New Roman" w:cs="Times New Roman"/>
          <w:sz w:val="24"/>
          <w:szCs w:val="24"/>
        </w:rPr>
        <w:tab/>
        <w:t xml:space="preserve">1istopad </w:t>
      </w:r>
      <w:proofErr w:type="gramStart"/>
      <w:r w:rsidR="007C77FB">
        <w:rPr>
          <w:rFonts w:ascii="Times New Roman" w:hAnsi="Times New Roman" w:cs="Times New Roman"/>
          <w:sz w:val="24"/>
          <w:szCs w:val="24"/>
        </w:rPr>
        <w:t>2023</w:t>
      </w:r>
      <w:r w:rsidR="00435998">
        <w:rPr>
          <w:rFonts w:ascii="Times New Roman" w:hAnsi="Times New Roman" w:cs="Times New Roman"/>
          <w:sz w:val="24"/>
          <w:szCs w:val="24"/>
        </w:rPr>
        <w:t xml:space="preserve"> - </w:t>
      </w:r>
      <w:r w:rsidR="007C77FB">
        <w:rPr>
          <w:rFonts w:ascii="Times New Roman" w:hAnsi="Times New Roman" w:cs="Times New Roman"/>
          <w:sz w:val="24"/>
          <w:szCs w:val="24"/>
        </w:rPr>
        <w:t>duben</w:t>
      </w:r>
      <w:proofErr w:type="gramEnd"/>
      <w:r w:rsidR="007C77FB">
        <w:rPr>
          <w:rFonts w:ascii="Times New Roman" w:hAnsi="Times New Roman" w:cs="Times New Roman"/>
          <w:sz w:val="24"/>
          <w:szCs w:val="24"/>
        </w:rPr>
        <w:t xml:space="preserve"> 2024</w:t>
      </w:r>
    </w:p>
    <w:p w14:paraId="6ABDA753" w14:textId="77777777" w:rsidR="007C77FB" w:rsidRDefault="007C77FB" w:rsidP="007C77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Celkové náklady</w:t>
      </w:r>
      <w:r>
        <w:rPr>
          <w:rFonts w:ascii="Times New Roman" w:hAnsi="Times New Roman" w:cs="Times New Roman"/>
          <w:sz w:val="24"/>
          <w:szCs w:val="24"/>
        </w:rPr>
        <w:tab/>
        <w:t>:</w:t>
      </w:r>
      <w:r>
        <w:rPr>
          <w:rFonts w:ascii="Times New Roman" w:hAnsi="Times New Roman" w:cs="Times New Roman"/>
          <w:sz w:val="24"/>
          <w:szCs w:val="24"/>
        </w:rPr>
        <w:tab/>
        <w:t xml:space="preserve">2 249,00 Kč </w:t>
      </w:r>
    </w:p>
    <w:p w14:paraId="59D198D4" w14:textId="55B95B28" w:rsidR="007C77FB" w:rsidRDefault="006D53A0" w:rsidP="007C77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Udržitelnost</w:t>
      </w:r>
      <w:r w:rsidR="007C77FB">
        <w:rPr>
          <w:rFonts w:ascii="Times New Roman" w:hAnsi="Times New Roman" w:cs="Times New Roman"/>
          <w:sz w:val="24"/>
          <w:szCs w:val="24"/>
        </w:rPr>
        <w:tab/>
      </w:r>
      <w:r w:rsidR="007C77FB">
        <w:rPr>
          <w:rFonts w:ascii="Times New Roman" w:hAnsi="Times New Roman" w:cs="Times New Roman"/>
          <w:sz w:val="24"/>
          <w:szCs w:val="24"/>
        </w:rPr>
        <w:tab/>
        <w:t>:</w:t>
      </w:r>
      <w:r w:rsidR="007C77FB">
        <w:rPr>
          <w:rFonts w:ascii="Times New Roman" w:hAnsi="Times New Roman" w:cs="Times New Roman"/>
          <w:sz w:val="24"/>
          <w:szCs w:val="24"/>
        </w:rPr>
        <w:tab/>
        <w:t>Nový projekt s výhledem do dalšího období</w:t>
      </w:r>
    </w:p>
    <w:p w14:paraId="44D4B6E1" w14:textId="77777777" w:rsidR="007C77FB" w:rsidRDefault="007C77FB" w:rsidP="007C77FB">
      <w:pPr>
        <w:autoSpaceDE w:val="0"/>
        <w:autoSpaceDN w:val="0"/>
        <w:adjustRightInd w:val="0"/>
        <w:spacing w:after="0" w:line="360" w:lineRule="auto"/>
        <w:rPr>
          <w:rFonts w:ascii="Times New Roman" w:hAnsi="Times New Roman" w:cs="Times New Roman"/>
          <w:b/>
          <w:bCs/>
          <w:sz w:val="24"/>
          <w:szCs w:val="24"/>
          <w:u w:val="single"/>
        </w:rPr>
      </w:pPr>
    </w:p>
    <w:p w14:paraId="006C26FC" w14:textId="77777777" w:rsidR="007C77FB" w:rsidRDefault="007C77FB" w:rsidP="007C77FB">
      <w:p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Popis projektu</w:t>
      </w:r>
    </w:p>
    <w:p w14:paraId="628F3EFE" w14:textId="05FD155C" w:rsidR="006303A3" w:rsidRDefault="001633A1" w:rsidP="007C77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Účel dotace</w:t>
      </w:r>
      <w:r w:rsidR="007C77FB">
        <w:rPr>
          <w:rFonts w:ascii="Times New Roman" w:hAnsi="Times New Roman" w:cs="Times New Roman"/>
          <w:sz w:val="24"/>
          <w:szCs w:val="24"/>
        </w:rPr>
        <w:tab/>
      </w:r>
      <w:r w:rsidR="007C77FB">
        <w:rPr>
          <w:rFonts w:ascii="Times New Roman" w:hAnsi="Times New Roman" w:cs="Times New Roman"/>
          <w:sz w:val="24"/>
          <w:szCs w:val="24"/>
        </w:rPr>
        <w:tab/>
        <w:t>:</w:t>
      </w:r>
      <w:r w:rsidR="007C77FB">
        <w:rPr>
          <w:rFonts w:ascii="Times New Roman" w:hAnsi="Times New Roman" w:cs="Times New Roman"/>
          <w:sz w:val="24"/>
          <w:szCs w:val="24"/>
        </w:rPr>
        <w:tab/>
        <w:t xml:space="preserve">Nákup deskových her pro děti z 1. stupně základní školy a seniory </w:t>
      </w:r>
      <w:r w:rsidR="006303A3">
        <w:rPr>
          <w:rFonts w:ascii="Times New Roman" w:hAnsi="Times New Roman" w:cs="Times New Roman"/>
          <w:sz w:val="24"/>
          <w:szCs w:val="24"/>
        </w:rPr>
        <w:t>ze Senior centra v Moravanech</w:t>
      </w:r>
    </w:p>
    <w:p w14:paraId="235B11E8" w14:textId="77777777" w:rsidR="006303A3" w:rsidRDefault="006303A3" w:rsidP="007C77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Cíl projektu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Navázat mezigenerační vztahy na základě společného setkávání</w:t>
      </w:r>
    </w:p>
    <w:p w14:paraId="62BF7627" w14:textId="77777777" w:rsidR="006303A3" w:rsidRDefault="006303A3" w:rsidP="006303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dětí ze ZŠ a seniorů ze Senior centra v Moravanech. Místo setkávání je určeno v místním Senior centru, kde budou děti a senioři společně trávit volný čas hraním deskových her.</w:t>
      </w:r>
    </w:p>
    <w:p w14:paraId="44A3EC02" w14:textId="224C355D" w:rsidR="006303A3" w:rsidRDefault="006303A3" w:rsidP="006303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Místo realizace</w:t>
      </w:r>
      <w:r>
        <w:rPr>
          <w:rFonts w:ascii="Times New Roman" w:hAnsi="Times New Roman" w:cs="Times New Roman"/>
          <w:sz w:val="24"/>
          <w:szCs w:val="24"/>
        </w:rPr>
        <w:tab/>
        <w:t>:</w:t>
      </w:r>
      <w:r w:rsidR="00365A48">
        <w:rPr>
          <w:rFonts w:ascii="Times New Roman" w:hAnsi="Times New Roman" w:cs="Times New Roman"/>
          <w:sz w:val="24"/>
          <w:szCs w:val="24"/>
        </w:rPr>
        <w:tab/>
      </w:r>
      <w:r>
        <w:rPr>
          <w:rFonts w:ascii="Times New Roman" w:hAnsi="Times New Roman" w:cs="Times New Roman"/>
          <w:sz w:val="24"/>
          <w:szCs w:val="24"/>
        </w:rPr>
        <w:t>Senior centrum Moravany</w:t>
      </w:r>
    </w:p>
    <w:p w14:paraId="5EC86CB5" w14:textId="77777777" w:rsidR="00365A48" w:rsidRDefault="00365A48" w:rsidP="00365A48">
      <w:pPr>
        <w:spacing w:line="360" w:lineRule="auto"/>
        <w:jc w:val="both"/>
        <w:rPr>
          <w:rFonts w:ascii="Times New Roman" w:hAnsi="Times New Roman" w:cs="Times New Roman"/>
          <w:sz w:val="24"/>
          <w:szCs w:val="24"/>
        </w:rPr>
      </w:pPr>
      <w:r>
        <w:rPr>
          <w:rFonts w:ascii="Times New Roman" w:hAnsi="Times New Roman" w:cs="Times New Roman"/>
          <w:sz w:val="24"/>
          <w:szCs w:val="24"/>
        </w:rPr>
        <w:t>Cílová skupina</w:t>
      </w:r>
      <w:r>
        <w:rPr>
          <w:rFonts w:ascii="Times New Roman" w:hAnsi="Times New Roman" w:cs="Times New Roman"/>
          <w:sz w:val="24"/>
          <w:szCs w:val="24"/>
        </w:rPr>
        <w:tab/>
        <w:t>:</w:t>
      </w:r>
      <w:r>
        <w:rPr>
          <w:rFonts w:ascii="Times New Roman" w:hAnsi="Times New Roman" w:cs="Times New Roman"/>
          <w:sz w:val="24"/>
          <w:szCs w:val="24"/>
        </w:rPr>
        <w:tab/>
        <w:t>Děti 1. stupně ZŠ a seniory pobývající v zařízení s pečovatelskou službou Senior centru Moravany</w:t>
      </w:r>
    </w:p>
    <w:p w14:paraId="4D01C871" w14:textId="77777777" w:rsidR="00365A48" w:rsidRDefault="00365A48" w:rsidP="00365A48">
      <w:pPr>
        <w:spacing w:line="360" w:lineRule="auto"/>
        <w:jc w:val="both"/>
        <w:rPr>
          <w:rFonts w:ascii="Times New Roman" w:hAnsi="Times New Roman" w:cs="Times New Roman"/>
          <w:sz w:val="24"/>
          <w:szCs w:val="24"/>
        </w:rPr>
      </w:pPr>
      <w:r>
        <w:rPr>
          <w:rFonts w:ascii="Times New Roman" w:hAnsi="Times New Roman" w:cs="Times New Roman"/>
          <w:sz w:val="24"/>
          <w:szCs w:val="24"/>
        </w:rPr>
        <w:t>Reálný počet účastníků:</w:t>
      </w:r>
      <w:r>
        <w:rPr>
          <w:rFonts w:ascii="Times New Roman" w:hAnsi="Times New Roman" w:cs="Times New Roman"/>
          <w:sz w:val="24"/>
          <w:szCs w:val="24"/>
        </w:rPr>
        <w:tab/>
        <w:t>12</w:t>
      </w:r>
    </w:p>
    <w:p w14:paraId="36F87E0A" w14:textId="3C515592" w:rsidR="00365A48" w:rsidRDefault="00B47A0A" w:rsidP="00365A48">
      <w:pPr>
        <w:spacing w:line="360" w:lineRule="auto"/>
        <w:jc w:val="both"/>
        <w:rPr>
          <w:rFonts w:ascii="Times New Roman" w:hAnsi="Times New Roman" w:cs="Times New Roman"/>
          <w:sz w:val="24"/>
          <w:szCs w:val="24"/>
        </w:rPr>
      </w:pPr>
      <w:r>
        <w:rPr>
          <w:rFonts w:ascii="Times New Roman" w:hAnsi="Times New Roman" w:cs="Times New Roman"/>
          <w:sz w:val="24"/>
          <w:szCs w:val="24"/>
        </w:rPr>
        <w:t>Příloha</w:t>
      </w:r>
      <w:r w:rsidR="001B465F">
        <w:rPr>
          <w:rFonts w:ascii="Times New Roman" w:hAnsi="Times New Roman" w:cs="Times New Roman"/>
          <w:sz w:val="24"/>
          <w:szCs w:val="24"/>
        </w:rPr>
        <w:tab/>
      </w:r>
      <w:r w:rsidR="001B465F">
        <w:rPr>
          <w:rFonts w:ascii="Times New Roman" w:hAnsi="Times New Roman" w:cs="Times New Roman"/>
          <w:sz w:val="24"/>
          <w:szCs w:val="24"/>
        </w:rPr>
        <w:tab/>
      </w:r>
      <w:r w:rsidR="001B465F">
        <w:rPr>
          <w:rFonts w:ascii="Times New Roman" w:hAnsi="Times New Roman" w:cs="Times New Roman"/>
          <w:sz w:val="24"/>
          <w:szCs w:val="24"/>
        </w:rPr>
        <w:tab/>
      </w:r>
      <w:r>
        <w:rPr>
          <w:rFonts w:ascii="Times New Roman" w:hAnsi="Times New Roman" w:cs="Times New Roman"/>
          <w:sz w:val="24"/>
          <w:szCs w:val="24"/>
        </w:rPr>
        <w:t>:</w:t>
      </w:r>
      <w:bookmarkStart w:id="96" w:name="_Hlk132392714"/>
      <w:r w:rsidR="00D853A3">
        <w:rPr>
          <w:rFonts w:ascii="Times New Roman" w:hAnsi="Times New Roman" w:cs="Times New Roman"/>
          <w:sz w:val="24"/>
          <w:szCs w:val="24"/>
        </w:rPr>
        <w:tab/>
      </w:r>
      <w:r w:rsidR="001B465F">
        <w:rPr>
          <w:rFonts w:ascii="Times New Roman" w:hAnsi="Times New Roman" w:cs="Times New Roman"/>
          <w:sz w:val="24"/>
          <w:szCs w:val="24"/>
        </w:rPr>
        <w:t>v</w:t>
      </w:r>
      <w:r w:rsidR="00365A48">
        <w:rPr>
          <w:rFonts w:ascii="Times New Roman" w:hAnsi="Times New Roman" w:cs="Times New Roman"/>
          <w:sz w:val="24"/>
          <w:szCs w:val="24"/>
        </w:rPr>
        <w:t>ypracovaný písemný projekt</w:t>
      </w:r>
      <w:bookmarkEnd w:id="96"/>
    </w:p>
    <w:p w14:paraId="30A39705" w14:textId="77777777" w:rsidR="00365A48" w:rsidRDefault="00365A48" w:rsidP="00365A48">
      <w:pPr>
        <w:spacing w:line="360" w:lineRule="auto"/>
        <w:jc w:val="both"/>
        <w:rPr>
          <w:rFonts w:ascii="Times New Roman" w:hAnsi="Times New Roman" w:cs="Times New Roman"/>
          <w:sz w:val="24"/>
          <w:szCs w:val="24"/>
        </w:rPr>
      </w:pPr>
    </w:p>
    <w:p w14:paraId="332AD7F4" w14:textId="77777777" w:rsidR="00365A48" w:rsidRDefault="00365A48" w:rsidP="00365A48">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Prohlášení</w:t>
      </w:r>
    </w:p>
    <w:p w14:paraId="7C78DC07" w14:textId="0A79A735" w:rsidR="00365A48" w:rsidRDefault="00365A48" w:rsidP="00365A48">
      <w:pPr>
        <w:spacing w:line="360" w:lineRule="auto"/>
        <w:jc w:val="both"/>
        <w:rPr>
          <w:rFonts w:ascii="Times New Roman" w:hAnsi="Times New Roman" w:cs="Times New Roman"/>
          <w:sz w:val="24"/>
          <w:szCs w:val="24"/>
        </w:rPr>
      </w:pPr>
      <w:r>
        <w:rPr>
          <w:rFonts w:ascii="Times New Roman" w:hAnsi="Times New Roman" w:cs="Times New Roman"/>
          <w:sz w:val="24"/>
          <w:szCs w:val="24"/>
        </w:rPr>
        <w:t>Prohlašuj</w:t>
      </w:r>
      <w:r w:rsidR="001B465F">
        <w:rPr>
          <w:rFonts w:ascii="Times New Roman" w:hAnsi="Times New Roman" w:cs="Times New Roman"/>
          <w:sz w:val="24"/>
          <w:szCs w:val="24"/>
        </w:rPr>
        <w:t>eme</w:t>
      </w:r>
      <w:r>
        <w:rPr>
          <w:rFonts w:ascii="Times New Roman" w:hAnsi="Times New Roman" w:cs="Times New Roman"/>
          <w:sz w:val="24"/>
          <w:szCs w:val="24"/>
        </w:rPr>
        <w:t>, že uvedené údaje jsou úplné a pravdivé a že nezatajuji skutečnosti důležité pro posouzení projektu.</w:t>
      </w:r>
    </w:p>
    <w:p w14:paraId="056A6DAE" w14:textId="5AB09612" w:rsidR="00F93B8B" w:rsidRDefault="00365A48" w:rsidP="00365A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případě obdržení dotace se zavazujeme, že akce bude propagována </w:t>
      </w:r>
      <w:r w:rsidR="00F93B8B">
        <w:rPr>
          <w:rFonts w:ascii="Times New Roman" w:hAnsi="Times New Roman" w:cs="Times New Roman"/>
          <w:sz w:val="24"/>
          <w:szCs w:val="24"/>
        </w:rPr>
        <w:t xml:space="preserve">v místních i okresních médií, na sociálních sítích. Zároveň se zavazujeme respektovat nařízení Evropského parlamentu a Rady EU č.2016/679 o ochraně fyzických osob v souvislosti se zpracováním osobních údajů (GDPR). </w:t>
      </w:r>
      <w:r>
        <w:rPr>
          <w:rFonts w:ascii="Times New Roman" w:hAnsi="Times New Roman" w:cs="Times New Roman"/>
          <w:sz w:val="24"/>
          <w:szCs w:val="24"/>
        </w:rPr>
        <w:tab/>
      </w:r>
    </w:p>
    <w:p w14:paraId="5F0B9BB8" w14:textId="77777777" w:rsidR="00F93B8B" w:rsidRDefault="00F93B8B" w:rsidP="00365A48">
      <w:pPr>
        <w:spacing w:line="360" w:lineRule="auto"/>
        <w:jc w:val="both"/>
        <w:rPr>
          <w:rFonts w:ascii="Times New Roman" w:hAnsi="Times New Roman" w:cs="Times New Roman"/>
          <w:sz w:val="24"/>
          <w:szCs w:val="24"/>
        </w:rPr>
      </w:pPr>
    </w:p>
    <w:p w14:paraId="54915EE2" w14:textId="77777777" w:rsidR="00F93B8B" w:rsidRDefault="00F93B8B" w:rsidP="00365A48">
      <w:pPr>
        <w:spacing w:line="360" w:lineRule="auto"/>
        <w:jc w:val="both"/>
        <w:rPr>
          <w:rFonts w:ascii="Times New Roman" w:hAnsi="Times New Roman" w:cs="Times New Roman"/>
          <w:sz w:val="24"/>
          <w:szCs w:val="24"/>
        </w:rPr>
      </w:pPr>
    </w:p>
    <w:p w14:paraId="54AEC402" w14:textId="3EAE599E" w:rsidR="00423CBB" w:rsidRPr="00423CBB" w:rsidRDefault="00F93B8B" w:rsidP="00365A48">
      <w:pPr>
        <w:spacing w:line="360" w:lineRule="auto"/>
        <w:jc w:val="both"/>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Razítko a podpis:</w:t>
      </w:r>
      <w:r w:rsidR="007C77FB">
        <w:rPr>
          <w:rFonts w:ascii="Times New Roman" w:hAnsi="Times New Roman" w:cs="Times New Roman"/>
          <w:sz w:val="24"/>
          <w:szCs w:val="24"/>
        </w:rPr>
        <w:tab/>
      </w:r>
      <w:r w:rsidR="00423CBB">
        <w:rPr>
          <w:rFonts w:ascii="Times New Roman" w:hAnsi="Times New Roman" w:cs="Times New Roman"/>
          <w:sz w:val="24"/>
          <w:szCs w:val="24"/>
        </w:rPr>
        <w:tab/>
      </w:r>
    </w:p>
    <w:p w14:paraId="7D99AA1D" w14:textId="77777777" w:rsidR="00631EE4" w:rsidRDefault="00631EE4" w:rsidP="00AD021E">
      <w:pPr>
        <w:rPr>
          <w:rFonts w:ascii="Times New Roman" w:hAnsi="Times New Roman" w:cs="Times New Roman"/>
          <w:sz w:val="24"/>
          <w:szCs w:val="24"/>
        </w:rPr>
      </w:pPr>
    </w:p>
    <w:p w14:paraId="3A7670E4" w14:textId="77777777" w:rsidR="00F93B8B" w:rsidRDefault="00F93B8B" w:rsidP="00AD021E">
      <w:pPr>
        <w:rPr>
          <w:rFonts w:ascii="Times New Roman" w:hAnsi="Times New Roman" w:cs="Times New Roman"/>
          <w:sz w:val="24"/>
          <w:szCs w:val="24"/>
        </w:rPr>
      </w:pPr>
    </w:p>
    <w:p w14:paraId="5D053B5A" w14:textId="77777777" w:rsidR="00F93B8B" w:rsidRDefault="00F93B8B" w:rsidP="00AD021E">
      <w:pPr>
        <w:rPr>
          <w:rFonts w:ascii="Times New Roman" w:hAnsi="Times New Roman" w:cs="Times New Roman"/>
          <w:sz w:val="24"/>
          <w:szCs w:val="24"/>
        </w:rPr>
      </w:pPr>
    </w:p>
    <w:p w14:paraId="213ADE8B" w14:textId="77777777" w:rsidR="00F93B8B" w:rsidRDefault="00F93B8B" w:rsidP="00AD021E">
      <w:pPr>
        <w:rPr>
          <w:rFonts w:ascii="Times New Roman" w:hAnsi="Times New Roman" w:cs="Times New Roman"/>
          <w:sz w:val="24"/>
          <w:szCs w:val="24"/>
        </w:rPr>
      </w:pPr>
    </w:p>
    <w:p w14:paraId="65309EE9" w14:textId="323D643D" w:rsidR="005002E2" w:rsidRDefault="00F93B8B" w:rsidP="00AD021E">
      <w:pPr>
        <w:rPr>
          <w:rFonts w:ascii="Times New Roman" w:hAnsi="Times New Roman" w:cs="Times New Roman"/>
          <w:sz w:val="24"/>
          <w:szCs w:val="24"/>
        </w:rPr>
      </w:pPr>
      <w:r>
        <w:rPr>
          <w:rFonts w:ascii="Times New Roman" w:hAnsi="Times New Roman" w:cs="Times New Roman"/>
          <w:sz w:val="24"/>
          <w:szCs w:val="24"/>
        </w:rPr>
        <w:t xml:space="preserve">Příloha: </w:t>
      </w:r>
      <w:r w:rsidR="005002E2">
        <w:rPr>
          <w:rFonts w:ascii="Times New Roman" w:hAnsi="Times New Roman" w:cs="Times New Roman"/>
          <w:sz w:val="24"/>
          <w:szCs w:val="24"/>
        </w:rPr>
        <w:t>1x písemný projekt</w:t>
      </w:r>
    </w:p>
    <w:p w14:paraId="517A68A7" w14:textId="2A2B3F3F" w:rsidR="00F93B8B" w:rsidRDefault="005002E2" w:rsidP="005002E2">
      <w:pPr>
        <w:ind w:firstLine="708"/>
        <w:rPr>
          <w:rFonts w:ascii="Times New Roman" w:hAnsi="Times New Roman" w:cs="Times New Roman"/>
          <w:sz w:val="24"/>
          <w:szCs w:val="24"/>
        </w:rPr>
      </w:pPr>
      <w:r>
        <w:rPr>
          <w:rFonts w:ascii="Times New Roman" w:hAnsi="Times New Roman" w:cs="Times New Roman"/>
          <w:sz w:val="24"/>
          <w:szCs w:val="24"/>
        </w:rPr>
        <w:t xml:space="preserve"> 1x </w:t>
      </w:r>
      <w:r w:rsidR="00F93B8B">
        <w:rPr>
          <w:rFonts w:ascii="Times New Roman" w:hAnsi="Times New Roman" w:cs="Times New Roman"/>
          <w:sz w:val="24"/>
          <w:szCs w:val="24"/>
        </w:rPr>
        <w:t>rozpočet projektu</w:t>
      </w:r>
    </w:p>
    <w:p w14:paraId="5D3D1623" w14:textId="77777777" w:rsidR="00F93B8B" w:rsidRDefault="00F93B8B" w:rsidP="00AD021E">
      <w:pPr>
        <w:rPr>
          <w:rFonts w:ascii="Times New Roman" w:hAnsi="Times New Roman" w:cs="Times New Roman"/>
          <w:sz w:val="24"/>
          <w:szCs w:val="24"/>
        </w:rPr>
      </w:pPr>
    </w:p>
    <w:p w14:paraId="050F1E13" w14:textId="77777777" w:rsidR="00F93B8B" w:rsidRDefault="00F93B8B" w:rsidP="00AD021E">
      <w:pPr>
        <w:rPr>
          <w:rFonts w:ascii="Times New Roman" w:hAnsi="Times New Roman" w:cs="Times New Roman"/>
          <w:sz w:val="24"/>
          <w:szCs w:val="24"/>
        </w:rPr>
      </w:pPr>
    </w:p>
    <w:p w14:paraId="00D1B425" w14:textId="77777777" w:rsidR="00F93B8B" w:rsidRDefault="00F93B8B" w:rsidP="00AD021E">
      <w:pPr>
        <w:rPr>
          <w:rFonts w:ascii="Times New Roman" w:hAnsi="Times New Roman" w:cs="Times New Roman"/>
          <w:sz w:val="24"/>
          <w:szCs w:val="24"/>
        </w:rPr>
      </w:pPr>
    </w:p>
    <w:p w14:paraId="0C25E6DC" w14:textId="6BD06337" w:rsidR="00F93B8B" w:rsidRPr="00B45028" w:rsidRDefault="00B45028" w:rsidP="00AD021E">
      <w:pPr>
        <w:rPr>
          <w:rFonts w:ascii="Times New Roman" w:hAnsi="Times New Roman" w:cs="Times New Roman"/>
          <w:i/>
          <w:iCs/>
          <w:sz w:val="24"/>
          <w:szCs w:val="24"/>
        </w:rPr>
      </w:pPr>
      <w:r>
        <w:rPr>
          <w:rFonts w:ascii="Times New Roman" w:hAnsi="Times New Roman" w:cs="Times New Roman"/>
          <w:i/>
          <w:iCs/>
          <w:sz w:val="24"/>
          <w:szCs w:val="24"/>
        </w:rPr>
        <w:t>Zdroj: vlastní tvorba</w:t>
      </w:r>
    </w:p>
    <w:p w14:paraId="3DA33E6D" w14:textId="77777777" w:rsidR="00F93B8B" w:rsidRDefault="00F93B8B" w:rsidP="00AD021E">
      <w:pPr>
        <w:rPr>
          <w:rFonts w:ascii="Times New Roman" w:hAnsi="Times New Roman" w:cs="Times New Roman"/>
          <w:sz w:val="24"/>
          <w:szCs w:val="24"/>
        </w:rPr>
      </w:pPr>
    </w:p>
    <w:p w14:paraId="31CCD577" w14:textId="2BEA7F9A" w:rsidR="00F93B8B" w:rsidRDefault="00F93B8B" w:rsidP="00AD021E">
      <w:pPr>
        <w:rPr>
          <w:rFonts w:ascii="Times New Roman" w:hAnsi="Times New Roman" w:cs="Times New Roman"/>
          <w:b/>
          <w:bCs/>
          <w:sz w:val="32"/>
          <w:szCs w:val="32"/>
          <w:u w:val="single"/>
        </w:rPr>
      </w:pPr>
      <w:r w:rsidRPr="00F93B8B">
        <w:rPr>
          <w:rFonts w:ascii="Times New Roman" w:hAnsi="Times New Roman" w:cs="Times New Roman"/>
          <w:b/>
          <w:bCs/>
          <w:sz w:val="32"/>
          <w:szCs w:val="32"/>
          <w:u w:val="single"/>
        </w:rPr>
        <w:t>Rozpočet projektu</w:t>
      </w:r>
      <w:r>
        <w:rPr>
          <w:rFonts w:ascii="Times New Roman" w:hAnsi="Times New Roman" w:cs="Times New Roman"/>
          <w:b/>
          <w:bCs/>
          <w:sz w:val="32"/>
          <w:szCs w:val="32"/>
          <w:u w:val="single"/>
        </w:rPr>
        <w:t xml:space="preserve"> na nákup her</w:t>
      </w:r>
    </w:p>
    <w:p w14:paraId="430F49DE" w14:textId="723E2D32" w:rsidR="00F93B8B" w:rsidRDefault="00F93B8B" w:rsidP="00AD021E">
      <w:pPr>
        <w:rPr>
          <w:rFonts w:ascii="Times New Roman" w:hAnsi="Times New Roman" w:cs="Times New Roman"/>
          <w:sz w:val="24"/>
          <w:szCs w:val="24"/>
          <w:u w:val="single"/>
        </w:rPr>
      </w:pPr>
      <w:r w:rsidRPr="00F93B8B">
        <w:rPr>
          <w:rFonts w:ascii="Times New Roman" w:hAnsi="Times New Roman" w:cs="Times New Roman"/>
          <w:sz w:val="24"/>
          <w:szCs w:val="24"/>
          <w:u w:val="single"/>
        </w:rPr>
        <w:t>Náklady na projekt:</w:t>
      </w:r>
      <w:r w:rsidRPr="00F93B8B">
        <w:rPr>
          <w:rFonts w:ascii="Times New Roman" w:hAnsi="Times New Roman" w:cs="Times New Roman"/>
          <w:sz w:val="24"/>
          <w:szCs w:val="24"/>
          <w:u w:val="single"/>
        </w:rPr>
        <w:tab/>
      </w:r>
      <w:r w:rsidRPr="00F93B8B">
        <w:rPr>
          <w:rFonts w:ascii="Times New Roman" w:hAnsi="Times New Roman" w:cs="Times New Roman"/>
          <w:sz w:val="24"/>
          <w:szCs w:val="24"/>
          <w:u w:val="single"/>
        </w:rPr>
        <w:tab/>
      </w:r>
      <w:r w:rsidRPr="00F93B8B">
        <w:rPr>
          <w:rFonts w:ascii="Times New Roman" w:hAnsi="Times New Roman" w:cs="Times New Roman"/>
          <w:sz w:val="24"/>
          <w:szCs w:val="24"/>
          <w:u w:val="single"/>
        </w:rPr>
        <w:tab/>
      </w:r>
      <w:r w:rsidRPr="00F93B8B">
        <w:rPr>
          <w:rFonts w:ascii="Times New Roman" w:hAnsi="Times New Roman" w:cs="Times New Roman"/>
          <w:sz w:val="24"/>
          <w:szCs w:val="24"/>
          <w:u w:val="single"/>
        </w:rPr>
        <w:tab/>
        <w:t>Celkem v Kč včetně DPH</w:t>
      </w:r>
    </w:p>
    <w:p w14:paraId="26A1C19F" w14:textId="688314D4" w:rsidR="00F93B8B" w:rsidRDefault="005002E2" w:rsidP="00AD021E">
      <w:pPr>
        <w:rPr>
          <w:rFonts w:ascii="Times New Roman" w:hAnsi="Times New Roman" w:cs="Times New Roman"/>
          <w:sz w:val="24"/>
          <w:szCs w:val="24"/>
        </w:rPr>
      </w:pPr>
      <w:r>
        <w:rPr>
          <w:rFonts w:ascii="Times New Roman" w:hAnsi="Times New Roman" w:cs="Times New Roman"/>
          <w:sz w:val="24"/>
          <w:szCs w:val="24"/>
        </w:rPr>
        <w:t>Člověče nezlob 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99,00 Kč</w:t>
      </w:r>
    </w:p>
    <w:p w14:paraId="0076D6EE" w14:textId="4CD1E8D6" w:rsidR="005002E2" w:rsidRDefault="005002E2" w:rsidP="00AD021E">
      <w:pPr>
        <w:rPr>
          <w:rFonts w:ascii="Times New Roman" w:hAnsi="Times New Roman" w:cs="Times New Roman"/>
          <w:sz w:val="24"/>
          <w:szCs w:val="24"/>
        </w:rPr>
      </w:pPr>
      <w:r>
        <w:rPr>
          <w:rFonts w:ascii="Times New Roman" w:hAnsi="Times New Roman" w:cs="Times New Roman"/>
          <w:sz w:val="24"/>
          <w:szCs w:val="24"/>
        </w:rPr>
        <w:t xml:space="preserve">Svět </w:t>
      </w:r>
      <w:proofErr w:type="gramStart"/>
      <w:r>
        <w:rPr>
          <w:rFonts w:ascii="Times New Roman" w:hAnsi="Times New Roman" w:cs="Times New Roman"/>
          <w:sz w:val="24"/>
          <w:szCs w:val="24"/>
        </w:rPr>
        <w:t>her- Dáma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398,00</w:t>
      </w:r>
      <w:r>
        <w:rPr>
          <w:rFonts w:ascii="Times New Roman" w:hAnsi="Times New Roman" w:cs="Times New Roman"/>
          <w:sz w:val="24"/>
          <w:szCs w:val="24"/>
        </w:rPr>
        <w:tab/>
        <w:t>Kč</w:t>
      </w:r>
      <w:r>
        <w:rPr>
          <w:rFonts w:ascii="Times New Roman" w:hAnsi="Times New Roman" w:cs="Times New Roman"/>
          <w:sz w:val="24"/>
          <w:szCs w:val="24"/>
        </w:rPr>
        <w:tab/>
      </w:r>
    </w:p>
    <w:p w14:paraId="06428EBF" w14:textId="5E0DB82C" w:rsidR="005002E2" w:rsidRDefault="005002E2" w:rsidP="00AD021E">
      <w:pPr>
        <w:rPr>
          <w:rFonts w:ascii="Times New Roman" w:hAnsi="Times New Roman" w:cs="Times New Roman"/>
          <w:sz w:val="24"/>
          <w:szCs w:val="24"/>
        </w:rPr>
      </w:pPr>
      <w:proofErr w:type="spellStart"/>
      <w:r>
        <w:rPr>
          <w:rFonts w:ascii="Times New Roman" w:hAnsi="Times New Roman" w:cs="Times New Roman"/>
          <w:sz w:val="24"/>
          <w:szCs w:val="24"/>
        </w:rPr>
        <w:t>Rummikub</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439,00 Kč</w:t>
      </w:r>
    </w:p>
    <w:p w14:paraId="186E94FF" w14:textId="36C4F0D7" w:rsidR="005002E2" w:rsidRDefault="005002E2" w:rsidP="00AD021E">
      <w:pPr>
        <w:rPr>
          <w:rFonts w:ascii="Times New Roman" w:hAnsi="Times New Roman" w:cs="Times New Roman"/>
          <w:sz w:val="24"/>
          <w:szCs w:val="24"/>
        </w:rPr>
      </w:pPr>
      <w:r>
        <w:rPr>
          <w:rFonts w:ascii="Times New Roman" w:hAnsi="Times New Roman" w:cs="Times New Roman"/>
          <w:sz w:val="24"/>
          <w:szCs w:val="24"/>
        </w:rPr>
        <w:t>Paměťové šachy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399,00 Kč</w:t>
      </w:r>
    </w:p>
    <w:p w14:paraId="1E5D0FD1" w14:textId="3CB5CF5F" w:rsidR="005002E2" w:rsidRDefault="005002E2" w:rsidP="00AD021E">
      <w:pPr>
        <w:rPr>
          <w:rFonts w:ascii="Times New Roman" w:hAnsi="Times New Roman" w:cs="Times New Roman"/>
          <w:sz w:val="24"/>
          <w:szCs w:val="24"/>
        </w:rPr>
      </w:pPr>
      <w:r>
        <w:rPr>
          <w:rFonts w:ascii="Times New Roman" w:hAnsi="Times New Roman" w:cs="Times New Roman"/>
          <w:sz w:val="24"/>
          <w:szCs w:val="24"/>
        </w:rPr>
        <w:t>Aktivity Junior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360,00 Kč</w:t>
      </w:r>
    </w:p>
    <w:p w14:paraId="4BB9F68B" w14:textId="4FDE2E71" w:rsidR="005002E2" w:rsidRDefault="005002E2" w:rsidP="00AD021E">
      <w:pPr>
        <w:rPr>
          <w:rFonts w:ascii="Times New Roman" w:hAnsi="Times New Roman" w:cs="Times New Roman"/>
          <w:sz w:val="24"/>
          <w:szCs w:val="24"/>
        </w:rPr>
      </w:pPr>
      <w:r>
        <w:rPr>
          <w:rFonts w:ascii="Times New Roman" w:hAnsi="Times New Roman" w:cs="Times New Roman"/>
          <w:sz w:val="24"/>
          <w:szCs w:val="24"/>
        </w:rPr>
        <w:t>Sázky a dostihy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227,00 Kč</w:t>
      </w:r>
    </w:p>
    <w:p w14:paraId="70693EE0" w14:textId="3928A3CB" w:rsidR="005002E2" w:rsidRDefault="005002E2" w:rsidP="00AD021E">
      <w:pPr>
        <w:rPr>
          <w:rFonts w:ascii="Times New Roman" w:hAnsi="Times New Roman" w:cs="Times New Roman"/>
          <w:sz w:val="24"/>
          <w:szCs w:val="24"/>
        </w:rPr>
      </w:pPr>
      <w:proofErr w:type="spellStart"/>
      <w:r>
        <w:rPr>
          <w:rFonts w:ascii="Times New Roman" w:hAnsi="Times New Roman" w:cs="Times New Roman"/>
          <w:sz w:val="24"/>
          <w:szCs w:val="24"/>
        </w:rPr>
        <w:t>Jožin</w:t>
      </w:r>
      <w:proofErr w:type="spellEnd"/>
      <w:r>
        <w:rPr>
          <w:rFonts w:ascii="Times New Roman" w:hAnsi="Times New Roman" w:cs="Times New Roman"/>
          <w:sz w:val="24"/>
          <w:szCs w:val="24"/>
        </w:rPr>
        <w:t xml:space="preserve"> z bažin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327,00Kč</w:t>
      </w:r>
    </w:p>
    <w:p w14:paraId="619DE30D" w14:textId="2762F6AE" w:rsidR="005002E2" w:rsidRDefault="005002E2" w:rsidP="00AD021E">
      <w:pPr>
        <w:rPr>
          <w:rFonts w:ascii="Times New Roman" w:hAnsi="Times New Roman" w:cs="Times New Roman"/>
          <w:sz w:val="24"/>
          <w:szCs w:val="24"/>
          <w:u w:val="single"/>
        </w:rPr>
      </w:pPr>
      <w:r>
        <w:rPr>
          <w:rFonts w:ascii="Times New Roman" w:hAnsi="Times New Roman" w:cs="Times New Roman"/>
          <w:sz w:val="24"/>
          <w:szCs w:val="24"/>
          <w:u w:val="single"/>
        </w:rPr>
        <w:t>Celkové náklady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5C1E4B" w14:textId="1E85235F" w:rsidR="005002E2" w:rsidRPr="005002E2" w:rsidRDefault="005002E2" w:rsidP="00AD021E">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02E2">
        <w:rPr>
          <w:rFonts w:ascii="Times New Roman" w:hAnsi="Times New Roman" w:cs="Times New Roman"/>
          <w:b/>
          <w:bCs/>
          <w:sz w:val="24"/>
          <w:szCs w:val="24"/>
        </w:rPr>
        <w:t>2 249,00 Kč</w:t>
      </w:r>
    </w:p>
    <w:p w14:paraId="7FAF47DC" w14:textId="77777777" w:rsidR="00F93B8B" w:rsidRPr="00F93B8B" w:rsidRDefault="00F93B8B" w:rsidP="00AD021E">
      <w:pPr>
        <w:rPr>
          <w:rFonts w:ascii="Times New Roman" w:hAnsi="Times New Roman" w:cs="Times New Roman"/>
          <w:b/>
          <w:bCs/>
          <w:sz w:val="32"/>
          <w:szCs w:val="32"/>
          <w:u w:val="single"/>
        </w:rPr>
      </w:pPr>
    </w:p>
    <w:p w14:paraId="52101717" w14:textId="77777777" w:rsidR="00F93B8B" w:rsidRDefault="00F93B8B" w:rsidP="00AD021E">
      <w:pPr>
        <w:rPr>
          <w:rFonts w:ascii="Times New Roman" w:hAnsi="Times New Roman" w:cs="Times New Roman"/>
          <w:sz w:val="24"/>
          <w:szCs w:val="24"/>
        </w:rPr>
      </w:pPr>
    </w:p>
    <w:p w14:paraId="214FF0C2" w14:textId="77777777" w:rsidR="00F93B8B" w:rsidRDefault="00F93B8B" w:rsidP="00AD021E">
      <w:pPr>
        <w:rPr>
          <w:rFonts w:ascii="Times New Roman" w:hAnsi="Times New Roman" w:cs="Times New Roman"/>
          <w:sz w:val="24"/>
          <w:szCs w:val="24"/>
        </w:rPr>
      </w:pPr>
    </w:p>
    <w:p w14:paraId="5201A645" w14:textId="77777777" w:rsidR="00F93B8B" w:rsidRDefault="00F93B8B" w:rsidP="00AD021E">
      <w:pPr>
        <w:rPr>
          <w:rFonts w:ascii="Times New Roman" w:hAnsi="Times New Roman" w:cs="Times New Roman"/>
          <w:sz w:val="24"/>
          <w:szCs w:val="24"/>
        </w:rPr>
      </w:pPr>
    </w:p>
    <w:p w14:paraId="593922B8" w14:textId="77777777" w:rsidR="00F93B8B" w:rsidRPr="00631EE4" w:rsidRDefault="00F93B8B" w:rsidP="00AD021E">
      <w:pPr>
        <w:rPr>
          <w:rFonts w:ascii="Times New Roman" w:hAnsi="Times New Roman" w:cs="Times New Roman"/>
          <w:sz w:val="24"/>
          <w:szCs w:val="24"/>
        </w:rPr>
      </w:pPr>
    </w:p>
    <w:p w14:paraId="43C99A7F" w14:textId="678D548D" w:rsidR="00AD021E" w:rsidRPr="00C1352A" w:rsidRDefault="00AD021E" w:rsidP="00AD021E">
      <w:pPr>
        <w:pStyle w:val="Nadpis1"/>
        <w:rPr>
          <w:color w:val="auto"/>
        </w:rPr>
      </w:pPr>
      <w:bookmarkStart w:id="97" w:name="_Toc134812961"/>
      <w:r w:rsidRPr="00C1352A">
        <w:rPr>
          <w:color w:val="auto"/>
        </w:rPr>
        <w:lastRenderedPageBreak/>
        <w:t>OBRAZOVÁ PŘÍLOHA</w:t>
      </w:r>
      <w:bookmarkEnd w:id="97"/>
    </w:p>
    <w:p w14:paraId="53E08C42" w14:textId="7F325D6E" w:rsidR="00AD021E" w:rsidRDefault="00AD021E" w:rsidP="00AD021E">
      <w:r>
        <w:rPr>
          <w:noProof/>
        </w:rPr>
        <w:drawing>
          <wp:inline distT="0" distB="0" distL="0" distR="0" wp14:anchorId="4A374A09" wp14:editId="799B1516">
            <wp:extent cx="4685969" cy="3512820"/>
            <wp:effectExtent l="0" t="0" r="635" b="0"/>
            <wp:docPr id="2" name="obrázek 2" descr="Člověče nezlob se společenská 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lověče nezlob se společenská h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6744" cy="3520897"/>
                    </a:xfrm>
                    <a:prstGeom prst="rect">
                      <a:avLst/>
                    </a:prstGeom>
                    <a:noFill/>
                    <a:ln>
                      <a:noFill/>
                    </a:ln>
                  </pic:spPr>
                </pic:pic>
              </a:graphicData>
            </a:graphic>
          </wp:inline>
        </w:drawing>
      </w:r>
    </w:p>
    <w:p w14:paraId="16CC83FE" w14:textId="77777777" w:rsidR="00AD021E" w:rsidRDefault="00AD021E" w:rsidP="00AD021E"/>
    <w:p w14:paraId="25B98AB8" w14:textId="5C9DA7DE" w:rsidR="00AD021E" w:rsidRDefault="00AD021E" w:rsidP="00AD021E">
      <w:pPr>
        <w:rPr>
          <w:rFonts w:ascii="Times New Roman" w:hAnsi="Times New Roman" w:cs="Times New Roman"/>
          <w:i/>
          <w:iCs/>
          <w:sz w:val="24"/>
          <w:szCs w:val="24"/>
        </w:rPr>
      </w:pPr>
      <w:r>
        <w:rPr>
          <w:rFonts w:ascii="Times New Roman" w:hAnsi="Times New Roman" w:cs="Times New Roman"/>
          <w:i/>
          <w:iCs/>
          <w:sz w:val="24"/>
          <w:szCs w:val="24"/>
        </w:rPr>
        <w:t>Obrazová příloha 1: Hra Člověče nezlob se</w:t>
      </w:r>
    </w:p>
    <w:p w14:paraId="0309DF54" w14:textId="0FFECD9A" w:rsidR="00AD021E" w:rsidRDefault="00AD021E" w:rsidP="00AD021E">
      <w:r>
        <w:rPr>
          <w:rFonts w:ascii="Times New Roman" w:hAnsi="Times New Roman" w:cs="Times New Roman"/>
          <w:sz w:val="24"/>
          <w:szCs w:val="24"/>
        </w:rPr>
        <w:t>Dostupné z:</w:t>
      </w:r>
      <w:hyperlink r:id="rId32" w:history="1">
        <w:r w:rsidRPr="00821632">
          <w:rPr>
            <w:rStyle w:val="Hypertextovodkaz"/>
          </w:rPr>
          <w:t>https://img.obrazky.cz/?url=47de5696dc1ce81a&amp;size=3</w:t>
        </w:r>
      </w:hyperlink>
    </w:p>
    <w:p w14:paraId="7E72B595" w14:textId="77777777" w:rsidR="00AD021E" w:rsidRDefault="00AD021E" w:rsidP="00AD021E"/>
    <w:p w14:paraId="663C3ED6" w14:textId="4878E72D" w:rsidR="00AD021E" w:rsidRDefault="00F4151E" w:rsidP="00AD021E">
      <w:r>
        <w:rPr>
          <w:noProof/>
        </w:rPr>
        <w:drawing>
          <wp:inline distT="0" distB="0" distL="0" distR="0" wp14:anchorId="614995B1" wp14:editId="5A4EB90D">
            <wp:extent cx="5501640" cy="2854380"/>
            <wp:effectExtent l="0" t="0" r="3810" b="3175"/>
            <wp:docPr id="4" name="obrázek 4" descr="POPULAR Soubor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ULAR Soubor h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1698" cy="2859598"/>
                    </a:xfrm>
                    <a:prstGeom prst="rect">
                      <a:avLst/>
                    </a:prstGeom>
                    <a:noFill/>
                    <a:ln>
                      <a:noFill/>
                    </a:ln>
                  </pic:spPr>
                </pic:pic>
              </a:graphicData>
            </a:graphic>
          </wp:inline>
        </w:drawing>
      </w:r>
    </w:p>
    <w:p w14:paraId="14E1A650" w14:textId="77777777" w:rsidR="00F4151E" w:rsidRDefault="00F4151E" w:rsidP="00AD021E">
      <w:pPr>
        <w:rPr>
          <w:rFonts w:ascii="Times New Roman" w:hAnsi="Times New Roman" w:cs="Times New Roman"/>
          <w:i/>
          <w:iCs/>
          <w:sz w:val="24"/>
          <w:szCs w:val="24"/>
        </w:rPr>
      </w:pPr>
      <w:bookmarkStart w:id="98" w:name="_Hlk132141746"/>
      <w:r>
        <w:rPr>
          <w:rFonts w:ascii="Times New Roman" w:hAnsi="Times New Roman" w:cs="Times New Roman"/>
          <w:i/>
          <w:iCs/>
          <w:sz w:val="24"/>
          <w:szCs w:val="24"/>
        </w:rPr>
        <w:t xml:space="preserve">Obrazová příloha 2: </w:t>
      </w:r>
      <w:bookmarkEnd w:id="98"/>
      <w:r>
        <w:rPr>
          <w:rFonts w:ascii="Times New Roman" w:hAnsi="Times New Roman" w:cs="Times New Roman"/>
          <w:i/>
          <w:iCs/>
          <w:sz w:val="24"/>
          <w:szCs w:val="24"/>
        </w:rPr>
        <w:t>Hra Dáma</w:t>
      </w:r>
    </w:p>
    <w:p w14:paraId="2F120447" w14:textId="1596788A" w:rsidR="00F4151E" w:rsidRDefault="00F4151E" w:rsidP="00AD021E">
      <w:pPr>
        <w:rPr>
          <w:rFonts w:ascii="Times New Roman" w:hAnsi="Times New Roman" w:cs="Times New Roman"/>
          <w:sz w:val="24"/>
          <w:szCs w:val="24"/>
        </w:rPr>
      </w:pPr>
      <w:bookmarkStart w:id="99" w:name="_Hlk132141775"/>
      <w:r>
        <w:rPr>
          <w:rFonts w:ascii="Times New Roman" w:hAnsi="Times New Roman" w:cs="Times New Roman"/>
          <w:sz w:val="24"/>
          <w:szCs w:val="24"/>
        </w:rPr>
        <w:t>Dostupné z:</w:t>
      </w:r>
      <w:r w:rsidRPr="00F4151E">
        <w:t xml:space="preserve"> </w:t>
      </w:r>
      <w:bookmarkEnd w:id="99"/>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F4151E">
        <w:rPr>
          <w:rFonts w:ascii="Times New Roman" w:hAnsi="Times New Roman" w:cs="Times New Roman"/>
          <w:sz w:val="24"/>
          <w:szCs w:val="24"/>
        </w:rPr>
        <w:instrText>https://img.obrazky.cz/?url=cf79867cbcf6ef4f&amp;size=3</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21632">
        <w:rPr>
          <w:rStyle w:val="Hypertextovodkaz"/>
          <w:rFonts w:ascii="Times New Roman" w:hAnsi="Times New Roman" w:cs="Times New Roman"/>
          <w:sz w:val="24"/>
          <w:szCs w:val="24"/>
        </w:rPr>
        <w:t>https://img.obrazky.cz/?url=cf79867cbcf6ef4f&amp;size=3</w:t>
      </w:r>
      <w:r>
        <w:rPr>
          <w:rFonts w:ascii="Times New Roman" w:hAnsi="Times New Roman" w:cs="Times New Roman"/>
          <w:sz w:val="24"/>
          <w:szCs w:val="24"/>
        </w:rPr>
        <w:fldChar w:fldCharType="end"/>
      </w:r>
    </w:p>
    <w:p w14:paraId="72ED2672" w14:textId="410F7AB0" w:rsidR="00F4151E" w:rsidRPr="00F4151E" w:rsidRDefault="00F4151E" w:rsidP="00AD021E">
      <w:pPr>
        <w:rPr>
          <w:rFonts w:ascii="Times New Roman" w:hAnsi="Times New Roman" w:cs="Times New Roman"/>
          <w:sz w:val="24"/>
          <w:szCs w:val="24"/>
        </w:rPr>
      </w:pPr>
      <w:r>
        <w:rPr>
          <w:noProof/>
        </w:rPr>
        <w:lastRenderedPageBreak/>
        <w:drawing>
          <wp:inline distT="0" distB="0" distL="0" distR="0" wp14:anchorId="09E285F0" wp14:editId="4D0B89CB">
            <wp:extent cx="5737860" cy="4236329"/>
            <wp:effectExtent l="0" t="0" r="0" b="0"/>
            <wp:docPr id="6" name="obrázek 6" descr="Rummikub | Piatnik | Svět deskových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mmikub | Piatnik | Svět deskových h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4292" cy="4270610"/>
                    </a:xfrm>
                    <a:prstGeom prst="rect">
                      <a:avLst/>
                    </a:prstGeom>
                    <a:noFill/>
                    <a:ln>
                      <a:noFill/>
                    </a:ln>
                  </pic:spPr>
                </pic:pic>
              </a:graphicData>
            </a:graphic>
          </wp:inline>
        </w:drawing>
      </w:r>
    </w:p>
    <w:p w14:paraId="27F5E0F5" w14:textId="5AE817B0" w:rsidR="00AD021E" w:rsidRPr="00F4151E" w:rsidRDefault="00F4151E" w:rsidP="00AD021E">
      <w:pPr>
        <w:rPr>
          <w:rFonts w:ascii="Times New Roman" w:hAnsi="Times New Roman" w:cs="Times New Roman"/>
          <w:i/>
          <w:iCs/>
          <w:sz w:val="24"/>
          <w:szCs w:val="24"/>
        </w:rPr>
      </w:pPr>
      <w:r>
        <w:rPr>
          <w:rFonts w:ascii="Times New Roman" w:hAnsi="Times New Roman" w:cs="Times New Roman"/>
          <w:i/>
          <w:iCs/>
          <w:sz w:val="24"/>
          <w:szCs w:val="24"/>
        </w:rPr>
        <w:t xml:space="preserve"> </w:t>
      </w:r>
    </w:p>
    <w:p w14:paraId="26160FBD" w14:textId="093E2336" w:rsidR="00AD021E" w:rsidRDefault="00F4151E" w:rsidP="00AD021E">
      <w:pPr>
        <w:rPr>
          <w:rFonts w:ascii="Times New Roman" w:hAnsi="Times New Roman" w:cs="Times New Roman"/>
          <w:i/>
          <w:iCs/>
          <w:sz w:val="24"/>
          <w:szCs w:val="24"/>
        </w:rPr>
      </w:pPr>
      <w:bookmarkStart w:id="100" w:name="_Hlk132142302"/>
      <w:r>
        <w:rPr>
          <w:rFonts w:ascii="Times New Roman" w:hAnsi="Times New Roman" w:cs="Times New Roman"/>
          <w:i/>
          <w:iCs/>
          <w:sz w:val="24"/>
          <w:szCs w:val="24"/>
        </w:rPr>
        <w:t xml:space="preserve">Obrazová příloha </w:t>
      </w:r>
      <w:bookmarkEnd w:id="100"/>
      <w:r>
        <w:rPr>
          <w:rFonts w:ascii="Times New Roman" w:hAnsi="Times New Roman" w:cs="Times New Roman"/>
          <w:i/>
          <w:iCs/>
          <w:sz w:val="24"/>
          <w:szCs w:val="24"/>
        </w:rPr>
        <w:t xml:space="preserve">3: </w:t>
      </w:r>
      <w:proofErr w:type="spellStart"/>
      <w:r>
        <w:rPr>
          <w:rFonts w:ascii="Times New Roman" w:hAnsi="Times New Roman" w:cs="Times New Roman"/>
          <w:i/>
          <w:iCs/>
          <w:sz w:val="24"/>
          <w:szCs w:val="24"/>
        </w:rPr>
        <w:t>Rummikub</w:t>
      </w:r>
      <w:proofErr w:type="spellEnd"/>
    </w:p>
    <w:p w14:paraId="448659BB" w14:textId="1BA3C8C6" w:rsidR="00F4151E" w:rsidRDefault="00F4151E" w:rsidP="00AD021E">
      <w:pPr>
        <w:rPr>
          <w:rFonts w:ascii="Times New Roman" w:hAnsi="Times New Roman" w:cs="Times New Roman"/>
          <w:sz w:val="24"/>
          <w:szCs w:val="24"/>
        </w:rPr>
      </w:pPr>
      <w:bookmarkStart w:id="101" w:name="_Hlk132142337"/>
      <w:r>
        <w:rPr>
          <w:rFonts w:ascii="Times New Roman" w:hAnsi="Times New Roman" w:cs="Times New Roman"/>
          <w:sz w:val="24"/>
          <w:szCs w:val="24"/>
        </w:rPr>
        <w:t>Dostupné z</w:t>
      </w:r>
      <w:bookmarkEnd w:id="101"/>
      <w:r>
        <w:rPr>
          <w:rFonts w:ascii="Times New Roman" w:hAnsi="Times New Roman" w:cs="Times New Roman"/>
          <w:sz w:val="24"/>
          <w:szCs w:val="24"/>
        </w:rPr>
        <w:t>:</w:t>
      </w:r>
      <w:r w:rsidRPr="00F4151E">
        <w:t xml:space="preserve"> </w:t>
      </w:r>
      <w:hyperlink r:id="rId35" w:history="1">
        <w:r w:rsidRPr="00821632">
          <w:rPr>
            <w:rStyle w:val="Hypertextovodkaz"/>
            <w:rFonts w:ascii="Times New Roman" w:hAnsi="Times New Roman" w:cs="Times New Roman"/>
            <w:sz w:val="24"/>
            <w:szCs w:val="24"/>
          </w:rPr>
          <w:t>https://img.obrazky.cz/?url=2e6636566246c6cc&amp;size=3</w:t>
        </w:r>
      </w:hyperlink>
    </w:p>
    <w:p w14:paraId="696F8FD2" w14:textId="7BB4C6BE" w:rsidR="00F4151E" w:rsidRDefault="00F4151E" w:rsidP="00AD021E">
      <w:pPr>
        <w:rPr>
          <w:rFonts w:ascii="Times New Roman" w:hAnsi="Times New Roman" w:cs="Times New Roman"/>
          <w:sz w:val="24"/>
          <w:szCs w:val="24"/>
        </w:rPr>
      </w:pPr>
    </w:p>
    <w:p w14:paraId="159AD788" w14:textId="77777777" w:rsidR="00052465" w:rsidRDefault="00052465" w:rsidP="00AD021E">
      <w:pPr>
        <w:rPr>
          <w:rFonts w:ascii="Times New Roman" w:hAnsi="Times New Roman" w:cs="Times New Roman"/>
          <w:sz w:val="24"/>
          <w:szCs w:val="24"/>
        </w:rPr>
      </w:pPr>
    </w:p>
    <w:p w14:paraId="0D2FD3F4" w14:textId="6AC8DF00" w:rsidR="00F4151E" w:rsidRDefault="00052465" w:rsidP="00AD021E">
      <w:r>
        <w:rPr>
          <w:noProof/>
        </w:rPr>
        <w:lastRenderedPageBreak/>
        <w:drawing>
          <wp:inline distT="0" distB="0" distL="0" distR="0" wp14:anchorId="06364526" wp14:editId="0330D6C9">
            <wp:extent cx="5295900" cy="48615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95900" cy="4861560"/>
                    </a:xfrm>
                    <a:prstGeom prst="rect">
                      <a:avLst/>
                    </a:prstGeom>
                    <a:noFill/>
                  </pic:spPr>
                </pic:pic>
              </a:graphicData>
            </a:graphic>
          </wp:inline>
        </w:drawing>
      </w:r>
    </w:p>
    <w:p w14:paraId="135347A0" w14:textId="77777777" w:rsidR="00052465" w:rsidRDefault="00052465" w:rsidP="00AD021E"/>
    <w:p w14:paraId="4EE692FC" w14:textId="503D3E0A" w:rsidR="00052465" w:rsidRDefault="00052465" w:rsidP="00AD021E">
      <w:pPr>
        <w:rPr>
          <w:rFonts w:ascii="Times New Roman" w:hAnsi="Times New Roman" w:cs="Times New Roman"/>
          <w:i/>
          <w:iCs/>
          <w:sz w:val="24"/>
          <w:szCs w:val="24"/>
        </w:rPr>
      </w:pPr>
      <w:bookmarkStart w:id="102" w:name="_Hlk132142450"/>
      <w:r>
        <w:rPr>
          <w:rFonts w:ascii="Times New Roman" w:hAnsi="Times New Roman" w:cs="Times New Roman"/>
          <w:i/>
          <w:iCs/>
          <w:sz w:val="24"/>
          <w:szCs w:val="24"/>
        </w:rPr>
        <w:t>Obrazová příloha 4: Paměťové šachy</w:t>
      </w:r>
    </w:p>
    <w:p w14:paraId="0A38CD31" w14:textId="10C3040F" w:rsidR="00052465" w:rsidRDefault="00052465" w:rsidP="00AD021E">
      <w:pPr>
        <w:rPr>
          <w:rFonts w:ascii="Times New Roman" w:hAnsi="Times New Roman" w:cs="Times New Roman"/>
          <w:sz w:val="24"/>
          <w:szCs w:val="24"/>
        </w:rPr>
      </w:pPr>
      <w:r>
        <w:rPr>
          <w:rFonts w:ascii="Times New Roman" w:hAnsi="Times New Roman" w:cs="Times New Roman"/>
          <w:sz w:val="24"/>
          <w:szCs w:val="24"/>
        </w:rPr>
        <w:t>Dostupné z</w:t>
      </w:r>
      <w:bookmarkEnd w:id="102"/>
      <w:r>
        <w:rPr>
          <w:rFonts w:ascii="Times New Roman" w:hAnsi="Times New Roman" w:cs="Times New Roman"/>
          <w:sz w:val="24"/>
          <w:szCs w:val="24"/>
        </w:rPr>
        <w:t>:</w:t>
      </w:r>
      <w:r w:rsidRPr="00052465">
        <w:t xml:space="preserve"> </w:t>
      </w:r>
      <w:hyperlink r:id="rId37" w:history="1">
        <w:r w:rsidRPr="00821632">
          <w:rPr>
            <w:rStyle w:val="Hypertextovodkaz"/>
            <w:rFonts w:ascii="Times New Roman" w:hAnsi="Times New Roman" w:cs="Times New Roman"/>
            <w:sz w:val="24"/>
            <w:szCs w:val="24"/>
          </w:rPr>
          <w:t>https://img.obrazky.cz/?url=dfc3eb07a022b8c6&amp;size=3</w:t>
        </w:r>
      </w:hyperlink>
    </w:p>
    <w:p w14:paraId="04360BEA" w14:textId="77777777" w:rsidR="00052465" w:rsidRDefault="00052465" w:rsidP="00AD021E"/>
    <w:p w14:paraId="0BC7088A" w14:textId="1759B9EE" w:rsidR="00052465" w:rsidRDefault="00052465" w:rsidP="00AD021E">
      <w:r>
        <w:rPr>
          <w:noProof/>
        </w:rPr>
        <w:lastRenderedPageBreak/>
        <w:drawing>
          <wp:inline distT="0" distB="0" distL="0" distR="0" wp14:anchorId="683E9BC7" wp14:editId="1C71137E">
            <wp:extent cx="6024880" cy="4236480"/>
            <wp:effectExtent l="0" t="0" r="0" b="0"/>
            <wp:docPr id="8" name="Obrázek 8" descr="Activity juni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y junior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4815" cy="4243466"/>
                    </a:xfrm>
                    <a:prstGeom prst="rect">
                      <a:avLst/>
                    </a:prstGeom>
                    <a:noFill/>
                    <a:ln>
                      <a:noFill/>
                    </a:ln>
                  </pic:spPr>
                </pic:pic>
              </a:graphicData>
            </a:graphic>
          </wp:inline>
        </w:drawing>
      </w:r>
    </w:p>
    <w:p w14:paraId="7BE2EDEC" w14:textId="7C17396B" w:rsidR="00052465" w:rsidRDefault="00052465" w:rsidP="00052465">
      <w:pPr>
        <w:rPr>
          <w:rFonts w:ascii="Times New Roman" w:hAnsi="Times New Roman" w:cs="Times New Roman"/>
          <w:i/>
          <w:iCs/>
          <w:sz w:val="24"/>
          <w:szCs w:val="24"/>
        </w:rPr>
      </w:pPr>
      <w:bookmarkStart w:id="103" w:name="_Hlk132142624"/>
      <w:r>
        <w:rPr>
          <w:rFonts w:ascii="Times New Roman" w:hAnsi="Times New Roman" w:cs="Times New Roman"/>
          <w:i/>
          <w:iCs/>
          <w:sz w:val="24"/>
          <w:szCs w:val="24"/>
        </w:rPr>
        <w:t>Obrazová příloha 5: Aktivity Junior</w:t>
      </w:r>
    </w:p>
    <w:p w14:paraId="26480936" w14:textId="7E4B0EC7" w:rsidR="00052465" w:rsidRDefault="00052465" w:rsidP="00052465">
      <w:pPr>
        <w:rPr>
          <w:rFonts w:ascii="Times New Roman" w:hAnsi="Times New Roman" w:cs="Times New Roman"/>
          <w:sz w:val="24"/>
          <w:szCs w:val="24"/>
        </w:rPr>
      </w:pPr>
      <w:r>
        <w:rPr>
          <w:rFonts w:ascii="Times New Roman" w:hAnsi="Times New Roman" w:cs="Times New Roman"/>
          <w:sz w:val="24"/>
          <w:szCs w:val="24"/>
        </w:rPr>
        <w:t>Dostupné z</w:t>
      </w:r>
      <w:bookmarkEnd w:id="103"/>
      <w:r>
        <w:rPr>
          <w:rFonts w:ascii="Times New Roman" w:hAnsi="Times New Roman" w:cs="Times New Roman"/>
          <w:sz w:val="24"/>
          <w:szCs w:val="24"/>
        </w:rPr>
        <w:t>:</w:t>
      </w:r>
      <w:r w:rsidRPr="00052465">
        <w:t xml:space="preserve"> </w:t>
      </w:r>
      <w:hyperlink r:id="rId39" w:history="1">
        <w:r w:rsidRPr="00821632">
          <w:rPr>
            <w:rStyle w:val="Hypertextovodkaz"/>
            <w:rFonts w:ascii="Times New Roman" w:hAnsi="Times New Roman" w:cs="Times New Roman"/>
            <w:sz w:val="24"/>
            <w:szCs w:val="24"/>
          </w:rPr>
          <w:t>https://img.obrazky.cz/?url=7a316fde2c53a5c5&amp;size=3</w:t>
        </w:r>
      </w:hyperlink>
    </w:p>
    <w:p w14:paraId="356D3ED8" w14:textId="6847CCB9" w:rsidR="00052465" w:rsidRDefault="00052465" w:rsidP="00052465">
      <w:r>
        <w:rPr>
          <w:noProof/>
        </w:rPr>
        <w:lastRenderedPageBreak/>
        <w:drawing>
          <wp:inline distT="0" distB="0" distL="0" distR="0" wp14:anchorId="2585C800" wp14:editId="185665F8">
            <wp:extent cx="4434840" cy="4907280"/>
            <wp:effectExtent l="0" t="0" r="3810" b="7620"/>
            <wp:docPr id="9" name="Obrázek 9" descr="Dino Dostihy a sázky Ju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o Dostihy a sázky Juni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34840" cy="4907280"/>
                    </a:xfrm>
                    <a:prstGeom prst="rect">
                      <a:avLst/>
                    </a:prstGeom>
                    <a:noFill/>
                    <a:ln>
                      <a:noFill/>
                    </a:ln>
                  </pic:spPr>
                </pic:pic>
              </a:graphicData>
            </a:graphic>
          </wp:inline>
        </w:drawing>
      </w:r>
    </w:p>
    <w:p w14:paraId="7C291E05" w14:textId="394AD6CB" w:rsidR="00FD3309" w:rsidRDefault="00FD3309" w:rsidP="00FD3309">
      <w:pPr>
        <w:rPr>
          <w:rFonts w:ascii="Times New Roman" w:hAnsi="Times New Roman" w:cs="Times New Roman"/>
          <w:i/>
          <w:iCs/>
          <w:sz w:val="24"/>
          <w:szCs w:val="24"/>
        </w:rPr>
      </w:pPr>
      <w:bookmarkStart w:id="104" w:name="_Hlk132142770"/>
      <w:r>
        <w:rPr>
          <w:rFonts w:ascii="Times New Roman" w:hAnsi="Times New Roman" w:cs="Times New Roman"/>
          <w:i/>
          <w:iCs/>
          <w:sz w:val="24"/>
          <w:szCs w:val="24"/>
        </w:rPr>
        <w:t>Obrazová příloha 6: Sázky a dostihy Junior</w:t>
      </w:r>
    </w:p>
    <w:p w14:paraId="6166A9C5" w14:textId="197609C6" w:rsidR="00FD3309" w:rsidRDefault="00FD3309" w:rsidP="00FD3309">
      <w:pPr>
        <w:rPr>
          <w:rFonts w:ascii="Times New Roman" w:hAnsi="Times New Roman" w:cs="Times New Roman"/>
          <w:sz w:val="24"/>
          <w:szCs w:val="24"/>
        </w:rPr>
      </w:pPr>
      <w:r>
        <w:rPr>
          <w:rFonts w:ascii="Times New Roman" w:hAnsi="Times New Roman" w:cs="Times New Roman"/>
          <w:sz w:val="24"/>
          <w:szCs w:val="24"/>
        </w:rPr>
        <w:t>Dostupné z</w:t>
      </w:r>
      <w:bookmarkEnd w:id="104"/>
      <w:r>
        <w:rPr>
          <w:rFonts w:ascii="Times New Roman" w:hAnsi="Times New Roman" w:cs="Times New Roman"/>
          <w:sz w:val="24"/>
          <w:szCs w:val="24"/>
        </w:rPr>
        <w:t>:</w:t>
      </w:r>
      <w:r w:rsidRPr="00FD3309">
        <w:t xml:space="preserve"> </w:t>
      </w:r>
      <w:hyperlink r:id="rId41" w:history="1">
        <w:r w:rsidRPr="00821632">
          <w:rPr>
            <w:rStyle w:val="Hypertextovodkaz"/>
            <w:rFonts w:ascii="Times New Roman" w:hAnsi="Times New Roman" w:cs="Times New Roman"/>
            <w:sz w:val="24"/>
            <w:szCs w:val="24"/>
          </w:rPr>
          <w:t>https://img.obrazky.cz/?url=e65954177eceaef0&amp;size=3</w:t>
        </w:r>
      </w:hyperlink>
    </w:p>
    <w:p w14:paraId="7BA8FBB4" w14:textId="58027687" w:rsidR="00FD3309" w:rsidRDefault="00FD3309" w:rsidP="00FD3309">
      <w:r>
        <w:rPr>
          <w:noProof/>
        </w:rPr>
        <w:lastRenderedPageBreak/>
        <w:drawing>
          <wp:inline distT="0" distB="0" distL="0" distR="0" wp14:anchorId="718A0995" wp14:editId="579E9296">
            <wp:extent cx="4457700" cy="4884420"/>
            <wp:effectExtent l="0" t="0" r="0" b="0"/>
            <wp:docPr id="10" name="Obrázek 10" descr="JOŽIN Z BAŽIN Kód:EF5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ŽIN Z BAŽIN Kód:EF5498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7700" cy="4884420"/>
                    </a:xfrm>
                    <a:prstGeom prst="rect">
                      <a:avLst/>
                    </a:prstGeom>
                    <a:noFill/>
                    <a:ln>
                      <a:noFill/>
                    </a:ln>
                  </pic:spPr>
                </pic:pic>
              </a:graphicData>
            </a:graphic>
          </wp:inline>
        </w:drawing>
      </w:r>
    </w:p>
    <w:p w14:paraId="20E89AD8" w14:textId="4E5A0807" w:rsidR="00FD3309" w:rsidRDefault="00FD3309" w:rsidP="00FD3309">
      <w:pPr>
        <w:rPr>
          <w:rFonts w:ascii="Times New Roman" w:hAnsi="Times New Roman" w:cs="Times New Roman"/>
          <w:i/>
          <w:iCs/>
          <w:sz w:val="24"/>
          <w:szCs w:val="24"/>
        </w:rPr>
      </w:pPr>
      <w:r>
        <w:rPr>
          <w:rFonts w:ascii="Times New Roman" w:hAnsi="Times New Roman" w:cs="Times New Roman"/>
          <w:i/>
          <w:iCs/>
          <w:sz w:val="24"/>
          <w:szCs w:val="24"/>
        </w:rPr>
        <w:t xml:space="preserve">Obrazová příloha 7: </w:t>
      </w:r>
      <w:proofErr w:type="spellStart"/>
      <w:r>
        <w:rPr>
          <w:rFonts w:ascii="Times New Roman" w:hAnsi="Times New Roman" w:cs="Times New Roman"/>
          <w:i/>
          <w:iCs/>
          <w:sz w:val="24"/>
          <w:szCs w:val="24"/>
        </w:rPr>
        <w:t>Jožin</w:t>
      </w:r>
      <w:proofErr w:type="spellEnd"/>
      <w:r>
        <w:rPr>
          <w:rFonts w:ascii="Times New Roman" w:hAnsi="Times New Roman" w:cs="Times New Roman"/>
          <w:i/>
          <w:iCs/>
          <w:sz w:val="24"/>
          <w:szCs w:val="24"/>
        </w:rPr>
        <w:t xml:space="preserve"> z bažin</w:t>
      </w:r>
    </w:p>
    <w:p w14:paraId="0F9C494A" w14:textId="2ECAFD9C" w:rsidR="00FD3309" w:rsidRDefault="00FD3309" w:rsidP="00FD3309">
      <w:r>
        <w:rPr>
          <w:rFonts w:ascii="Times New Roman" w:hAnsi="Times New Roman" w:cs="Times New Roman"/>
          <w:sz w:val="24"/>
          <w:szCs w:val="24"/>
        </w:rPr>
        <w:t>Dostupné z</w:t>
      </w:r>
      <w:r>
        <w:t>:</w:t>
      </w:r>
      <w:r w:rsidRPr="00FD3309">
        <w:t xml:space="preserve"> </w:t>
      </w:r>
      <w:hyperlink r:id="rId43" w:history="1">
        <w:r w:rsidRPr="00821632">
          <w:rPr>
            <w:rStyle w:val="Hypertextovodkaz"/>
          </w:rPr>
          <w:t>https://img.obrazky.cz/?url=b00d17cbaed17ad0&amp;size=3</w:t>
        </w:r>
      </w:hyperlink>
    </w:p>
    <w:p w14:paraId="59E07590" w14:textId="77777777" w:rsidR="00FD3309" w:rsidRPr="00AD021E" w:rsidRDefault="00FD3309" w:rsidP="00FD3309"/>
    <w:sectPr w:rsidR="00FD3309" w:rsidRPr="00AD021E" w:rsidSect="00A6412E">
      <w:footerReference w:type="defaul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519D" w14:textId="77777777" w:rsidR="003C296A" w:rsidRDefault="003C296A" w:rsidP="000D4069">
      <w:pPr>
        <w:spacing w:after="0" w:line="240" w:lineRule="auto"/>
      </w:pPr>
      <w:r>
        <w:separator/>
      </w:r>
    </w:p>
  </w:endnote>
  <w:endnote w:type="continuationSeparator" w:id="0">
    <w:p w14:paraId="4EE01E90" w14:textId="77777777" w:rsidR="003C296A" w:rsidRDefault="003C296A" w:rsidP="000D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106D" w14:textId="28C9C07D" w:rsidR="00370295" w:rsidRDefault="00370295">
    <w:pPr>
      <w:pStyle w:val="Zpat"/>
      <w:jc w:val="center"/>
    </w:pPr>
  </w:p>
  <w:p w14:paraId="1BA3CC99" w14:textId="22270369" w:rsidR="007C16D7" w:rsidRDefault="007C16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33073"/>
      <w:docPartObj>
        <w:docPartGallery w:val="Page Numbers (Bottom of Page)"/>
        <w:docPartUnique/>
      </w:docPartObj>
    </w:sdtPr>
    <w:sdtEndPr/>
    <w:sdtContent>
      <w:p w14:paraId="6060563B" w14:textId="77777777" w:rsidR="00370295" w:rsidRDefault="00370295">
        <w:pPr>
          <w:pStyle w:val="Zpat"/>
          <w:jc w:val="center"/>
        </w:pPr>
        <w:r>
          <w:fldChar w:fldCharType="begin"/>
        </w:r>
        <w:r>
          <w:instrText>PAGE   \* MERGEFORMAT</w:instrText>
        </w:r>
        <w:r>
          <w:fldChar w:fldCharType="separate"/>
        </w:r>
        <w:r>
          <w:t>2</w:t>
        </w:r>
        <w:r>
          <w:fldChar w:fldCharType="end"/>
        </w:r>
      </w:p>
    </w:sdtContent>
  </w:sdt>
  <w:p w14:paraId="6AD8F052" w14:textId="77777777" w:rsidR="00370295" w:rsidRDefault="003702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BC52" w14:textId="77777777" w:rsidR="003C296A" w:rsidRDefault="003C296A" w:rsidP="000D4069">
      <w:pPr>
        <w:spacing w:after="0" w:line="240" w:lineRule="auto"/>
      </w:pPr>
      <w:r>
        <w:separator/>
      </w:r>
    </w:p>
  </w:footnote>
  <w:footnote w:type="continuationSeparator" w:id="0">
    <w:p w14:paraId="6A97E7C3" w14:textId="77777777" w:rsidR="003C296A" w:rsidRDefault="003C296A" w:rsidP="000D4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AD"/>
    <w:multiLevelType w:val="hybridMultilevel"/>
    <w:tmpl w:val="DAE871C0"/>
    <w:lvl w:ilvl="0" w:tplc="040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6F054CC"/>
    <w:multiLevelType w:val="hybridMultilevel"/>
    <w:tmpl w:val="D9BCB510"/>
    <w:lvl w:ilvl="0" w:tplc="04050001">
      <w:start w:val="1"/>
      <w:numFmt w:val="bullet"/>
      <w:lvlText w:val=""/>
      <w:lvlJc w:val="left"/>
      <w:pPr>
        <w:ind w:left="1608" w:hanging="360"/>
      </w:pPr>
      <w:rPr>
        <w:rFonts w:ascii="Symbol" w:hAnsi="Symbol" w:hint="default"/>
      </w:rPr>
    </w:lvl>
    <w:lvl w:ilvl="1" w:tplc="04050003">
      <w:start w:val="1"/>
      <w:numFmt w:val="bullet"/>
      <w:lvlText w:val="o"/>
      <w:lvlJc w:val="left"/>
      <w:pPr>
        <w:ind w:left="2328" w:hanging="360"/>
      </w:pPr>
      <w:rPr>
        <w:rFonts w:ascii="Courier New" w:hAnsi="Courier New" w:cs="Courier New" w:hint="default"/>
      </w:rPr>
    </w:lvl>
    <w:lvl w:ilvl="2" w:tplc="04050005" w:tentative="1">
      <w:start w:val="1"/>
      <w:numFmt w:val="bullet"/>
      <w:lvlText w:val=""/>
      <w:lvlJc w:val="left"/>
      <w:pPr>
        <w:ind w:left="3048" w:hanging="360"/>
      </w:pPr>
      <w:rPr>
        <w:rFonts w:ascii="Wingdings" w:hAnsi="Wingdings" w:hint="default"/>
      </w:rPr>
    </w:lvl>
    <w:lvl w:ilvl="3" w:tplc="04050001" w:tentative="1">
      <w:start w:val="1"/>
      <w:numFmt w:val="bullet"/>
      <w:lvlText w:val=""/>
      <w:lvlJc w:val="left"/>
      <w:pPr>
        <w:ind w:left="3768" w:hanging="360"/>
      </w:pPr>
      <w:rPr>
        <w:rFonts w:ascii="Symbol" w:hAnsi="Symbol" w:hint="default"/>
      </w:rPr>
    </w:lvl>
    <w:lvl w:ilvl="4" w:tplc="04050003" w:tentative="1">
      <w:start w:val="1"/>
      <w:numFmt w:val="bullet"/>
      <w:lvlText w:val="o"/>
      <w:lvlJc w:val="left"/>
      <w:pPr>
        <w:ind w:left="4488" w:hanging="360"/>
      </w:pPr>
      <w:rPr>
        <w:rFonts w:ascii="Courier New" w:hAnsi="Courier New" w:cs="Courier New" w:hint="default"/>
      </w:rPr>
    </w:lvl>
    <w:lvl w:ilvl="5" w:tplc="04050005" w:tentative="1">
      <w:start w:val="1"/>
      <w:numFmt w:val="bullet"/>
      <w:lvlText w:val=""/>
      <w:lvlJc w:val="left"/>
      <w:pPr>
        <w:ind w:left="5208" w:hanging="360"/>
      </w:pPr>
      <w:rPr>
        <w:rFonts w:ascii="Wingdings" w:hAnsi="Wingdings" w:hint="default"/>
      </w:rPr>
    </w:lvl>
    <w:lvl w:ilvl="6" w:tplc="04050001" w:tentative="1">
      <w:start w:val="1"/>
      <w:numFmt w:val="bullet"/>
      <w:lvlText w:val=""/>
      <w:lvlJc w:val="left"/>
      <w:pPr>
        <w:ind w:left="5928" w:hanging="360"/>
      </w:pPr>
      <w:rPr>
        <w:rFonts w:ascii="Symbol" w:hAnsi="Symbol" w:hint="default"/>
      </w:rPr>
    </w:lvl>
    <w:lvl w:ilvl="7" w:tplc="04050003" w:tentative="1">
      <w:start w:val="1"/>
      <w:numFmt w:val="bullet"/>
      <w:lvlText w:val="o"/>
      <w:lvlJc w:val="left"/>
      <w:pPr>
        <w:ind w:left="6648" w:hanging="360"/>
      </w:pPr>
      <w:rPr>
        <w:rFonts w:ascii="Courier New" w:hAnsi="Courier New" w:cs="Courier New" w:hint="default"/>
      </w:rPr>
    </w:lvl>
    <w:lvl w:ilvl="8" w:tplc="04050005" w:tentative="1">
      <w:start w:val="1"/>
      <w:numFmt w:val="bullet"/>
      <w:lvlText w:val=""/>
      <w:lvlJc w:val="left"/>
      <w:pPr>
        <w:ind w:left="7368" w:hanging="360"/>
      </w:pPr>
      <w:rPr>
        <w:rFonts w:ascii="Wingdings" w:hAnsi="Wingdings" w:hint="default"/>
      </w:rPr>
    </w:lvl>
  </w:abstractNum>
  <w:abstractNum w:abstractNumId="2" w15:restartNumberingAfterBreak="0">
    <w:nsid w:val="09D85E58"/>
    <w:multiLevelType w:val="hybridMultilevel"/>
    <w:tmpl w:val="9E4A2E46"/>
    <w:lvl w:ilvl="0" w:tplc="0405000F">
      <w:start w:val="1"/>
      <w:numFmt w:val="decimal"/>
      <w:lvlText w:val="%1."/>
      <w:lvlJc w:val="left"/>
      <w:pPr>
        <w:ind w:left="1069"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AB876CA"/>
    <w:multiLevelType w:val="multilevel"/>
    <w:tmpl w:val="CB8C4E8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EC2C41"/>
    <w:multiLevelType w:val="hybridMultilevel"/>
    <w:tmpl w:val="4A980A6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15D1266"/>
    <w:multiLevelType w:val="hybridMultilevel"/>
    <w:tmpl w:val="F104B122"/>
    <w:lvl w:ilvl="0" w:tplc="0EAAD09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2056A3"/>
    <w:multiLevelType w:val="hybridMultilevel"/>
    <w:tmpl w:val="037C0030"/>
    <w:lvl w:ilvl="0" w:tplc="8F58B3FA">
      <w:numFmt w:val="bullet"/>
      <w:lvlText w:val="-"/>
      <w:lvlJc w:val="left"/>
      <w:pPr>
        <w:ind w:left="1416" w:hanging="708"/>
      </w:pPr>
      <w:rPr>
        <w:rFonts w:ascii="Times New Roman" w:eastAsiaTheme="minorEastAsia"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6461721"/>
    <w:multiLevelType w:val="hybridMultilevel"/>
    <w:tmpl w:val="E0F6EDCA"/>
    <w:lvl w:ilvl="0" w:tplc="99FE252E">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12D3D"/>
    <w:multiLevelType w:val="hybridMultilevel"/>
    <w:tmpl w:val="B4220E30"/>
    <w:lvl w:ilvl="0" w:tplc="605C3D1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992A6D"/>
    <w:multiLevelType w:val="hybridMultilevel"/>
    <w:tmpl w:val="92949BAC"/>
    <w:lvl w:ilvl="0" w:tplc="99FE252E">
      <w:start w:val="1"/>
      <w:numFmt w:val="bullet"/>
      <w:lvlText w:val="-"/>
      <w:lvlJc w:val="left"/>
      <w:pPr>
        <w:ind w:left="1428" w:hanging="360"/>
      </w:pPr>
      <w:rPr>
        <w:rFonts w:ascii="Times New Roman" w:eastAsiaTheme="minorEastAsia"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B0E645A"/>
    <w:multiLevelType w:val="hybridMultilevel"/>
    <w:tmpl w:val="5F5A59DE"/>
    <w:lvl w:ilvl="0" w:tplc="04050001">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11" w15:restartNumberingAfterBreak="0">
    <w:nsid w:val="2B976EAC"/>
    <w:multiLevelType w:val="hybridMultilevel"/>
    <w:tmpl w:val="2E48ED1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2E604632"/>
    <w:multiLevelType w:val="hybridMultilevel"/>
    <w:tmpl w:val="D682DF4E"/>
    <w:lvl w:ilvl="0" w:tplc="040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38F67CEF"/>
    <w:multiLevelType w:val="hybridMultilevel"/>
    <w:tmpl w:val="803CF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6D4F12"/>
    <w:multiLevelType w:val="hybridMultilevel"/>
    <w:tmpl w:val="07045DA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9E4301B"/>
    <w:multiLevelType w:val="hybridMultilevel"/>
    <w:tmpl w:val="36ACB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1D6C56"/>
    <w:multiLevelType w:val="hybridMultilevel"/>
    <w:tmpl w:val="8CD693A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DAB10AB"/>
    <w:multiLevelType w:val="hybridMultilevel"/>
    <w:tmpl w:val="C700EDC4"/>
    <w:lvl w:ilvl="0" w:tplc="D2C091A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F10EAB"/>
    <w:multiLevelType w:val="hybridMultilevel"/>
    <w:tmpl w:val="9E6AB30A"/>
    <w:lvl w:ilvl="0" w:tplc="BB842A9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FB75E2"/>
    <w:multiLevelType w:val="hybridMultilevel"/>
    <w:tmpl w:val="55B8F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99374E"/>
    <w:multiLevelType w:val="hybridMultilevel"/>
    <w:tmpl w:val="B72CC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766574"/>
    <w:multiLevelType w:val="hybridMultilevel"/>
    <w:tmpl w:val="17905BA0"/>
    <w:lvl w:ilvl="0" w:tplc="3FCAA22C">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9761E1"/>
    <w:multiLevelType w:val="hybridMultilevel"/>
    <w:tmpl w:val="C02835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6852E2"/>
    <w:multiLevelType w:val="multilevel"/>
    <w:tmpl w:val="C41011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BA03D8"/>
    <w:multiLevelType w:val="multilevel"/>
    <w:tmpl w:val="D6CCFA2C"/>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DE0F2B"/>
    <w:multiLevelType w:val="hybridMultilevel"/>
    <w:tmpl w:val="F8B86A82"/>
    <w:lvl w:ilvl="0" w:tplc="040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15:restartNumberingAfterBreak="0">
    <w:nsid w:val="5EDB4D41"/>
    <w:multiLevelType w:val="hybridMultilevel"/>
    <w:tmpl w:val="90F48C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534787"/>
    <w:multiLevelType w:val="hybridMultilevel"/>
    <w:tmpl w:val="383CB1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AC3EB8"/>
    <w:multiLevelType w:val="hybridMultilevel"/>
    <w:tmpl w:val="6FDE2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AE5F84"/>
    <w:multiLevelType w:val="hybridMultilevel"/>
    <w:tmpl w:val="4D24D8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4F1EF2"/>
    <w:multiLevelType w:val="hybridMultilevel"/>
    <w:tmpl w:val="9F9CB026"/>
    <w:lvl w:ilvl="0" w:tplc="040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1" w15:restartNumberingAfterBreak="0">
    <w:nsid w:val="68FD75B4"/>
    <w:multiLevelType w:val="hybridMultilevel"/>
    <w:tmpl w:val="97C4E5D8"/>
    <w:lvl w:ilvl="0" w:tplc="04050001">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2" w15:restartNumberingAfterBreak="0">
    <w:nsid w:val="69DF4CEF"/>
    <w:multiLevelType w:val="hybridMultilevel"/>
    <w:tmpl w:val="8530E8DE"/>
    <w:lvl w:ilvl="0" w:tplc="0405000F">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984BDE"/>
    <w:multiLevelType w:val="multilevel"/>
    <w:tmpl w:val="8530E8DE"/>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BB5ABF"/>
    <w:multiLevelType w:val="multilevel"/>
    <w:tmpl w:val="8530E8DE"/>
    <w:styleLink w:val="Aktulnse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2F2EE8"/>
    <w:multiLevelType w:val="hybridMultilevel"/>
    <w:tmpl w:val="6A62A74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281690545">
    <w:abstractNumId w:val="16"/>
  </w:num>
  <w:num w:numId="2" w16cid:durableId="1892494547">
    <w:abstractNumId w:val="4"/>
  </w:num>
  <w:num w:numId="3" w16cid:durableId="147404865">
    <w:abstractNumId w:val="14"/>
  </w:num>
  <w:num w:numId="4" w16cid:durableId="547032859">
    <w:abstractNumId w:val="21"/>
  </w:num>
  <w:num w:numId="5" w16cid:durableId="969555859">
    <w:abstractNumId w:val="2"/>
  </w:num>
  <w:num w:numId="6" w16cid:durableId="1793400623">
    <w:abstractNumId w:val="29"/>
  </w:num>
  <w:num w:numId="7" w16cid:durableId="2088648419">
    <w:abstractNumId w:val="5"/>
  </w:num>
  <w:num w:numId="8" w16cid:durableId="1553925003">
    <w:abstractNumId w:val="26"/>
  </w:num>
  <w:num w:numId="9" w16cid:durableId="2080783443">
    <w:abstractNumId w:val="11"/>
  </w:num>
  <w:num w:numId="10" w16cid:durableId="258804517">
    <w:abstractNumId w:val="10"/>
  </w:num>
  <w:num w:numId="11" w16cid:durableId="1387607442">
    <w:abstractNumId w:val="31"/>
  </w:num>
  <w:num w:numId="12" w16cid:durableId="374816427">
    <w:abstractNumId w:val="35"/>
  </w:num>
  <w:num w:numId="13" w16cid:durableId="1794980090">
    <w:abstractNumId w:val="1"/>
  </w:num>
  <w:num w:numId="14" w16cid:durableId="1765685393">
    <w:abstractNumId w:val="7"/>
  </w:num>
  <w:num w:numId="15" w16cid:durableId="457844362">
    <w:abstractNumId w:val="9"/>
  </w:num>
  <w:num w:numId="16" w16cid:durableId="341710226">
    <w:abstractNumId w:val="13"/>
  </w:num>
  <w:num w:numId="17" w16cid:durableId="1693023759">
    <w:abstractNumId w:val="6"/>
  </w:num>
  <w:num w:numId="18" w16cid:durableId="320699229">
    <w:abstractNumId w:val="25"/>
  </w:num>
  <w:num w:numId="19" w16cid:durableId="81608874">
    <w:abstractNumId w:val="0"/>
  </w:num>
  <w:num w:numId="20" w16cid:durableId="845481729">
    <w:abstractNumId w:val="12"/>
  </w:num>
  <w:num w:numId="21" w16cid:durableId="1696729293">
    <w:abstractNumId w:val="30"/>
  </w:num>
  <w:num w:numId="22" w16cid:durableId="465322589">
    <w:abstractNumId w:val="15"/>
  </w:num>
  <w:num w:numId="23" w16cid:durableId="2074696251">
    <w:abstractNumId w:val="22"/>
  </w:num>
  <w:num w:numId="24" w16cid:durableId="209802973">
    <w:abstractNumId w:val="27"/>
  </w:num>
  <w:num w:numId="25" w16cid:durableId="1294945466">
    <w:abstractNumId w:val="28"/>
  </w:num>
  <w:num w:numId="26" w16cid:durableId="1186601746">
    <w:abstractNumId w:val="19"/>
  </w:num>
  <w:num w:numId="27" w16cid:durableId="2095128179">
    <w:abstractNumId w:val="20"/>
  </w:num>
  <w:num w:numId="28" w16cid:durableId="422532734">
    <w:abstractNumId w:val="24"/>
  </w:num>
  <w:num w:numId="29" w16cid:durableId="1234663223">
    <w:abstractNumId w:val="32"/>
  </w:num>
  <w:num w:numId="30" w16cid:durableId="973413175">
    <w:abstractNumId w:val="33"/>
  </w:num>
  <w:num w:numId="31" w16cid:durableId="2017533532">
    <w:abstractNumId w:val="18"/>
  </w:num>
  <w:num w:numId="32" w16cid:durableId="1319305309">
    <w:abstractNumId w:val="8"/>
  </w:num>
  <w:num w:numId="33" w16cid:durableId="171993852">
    <w:abstractNumId w:val="34"/>
  </w:num>
  <w:num w:numId="34" w16cid:durableId="768357294">
    <w:abstractNumId w:val="23"/>
  </w:num>
  <w:num w:numId="35" w16cid:durableId="857742576">
    <w:abstractNumId w:val="3"/>
  </w:num>
  <w:num w:numId="36" w16cid:durableId="10440169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74"/>
    <w:rsid w:val="0000023B"/>
    <w:rsid w:val="00002CD5"/>
    <w:rsid w:val="00003C75"/>
    <w:rsid w:val="0000510B"/>
    <w:rsid w:val="00005863"/>
    <w:rsid w:val="00006870"/>
    <w:rsid w:val="00010226"/>
    <w:rsid w:val="00010C09"/>
    <w:rsid w:val="00010EB2"/>
    <w:rsid w:val="00011E72"/>
    <w:rsid w:val="00012539"/>
    <w:rsid w:val="00017977"/>
    <w:rsid w:val="0002172F"/>
    <w:rsid w:val="00021938"/>
    <w:rsid w:val="00021F41"/>
    <w:rsid w:val="000223E3"/>
    <w:rsid w:val="00023C83"/>
    <w:rsid w:val="00024F54"/>
    <w:rsid w:val="00033846"/>
    <w:rsid w:val="0003642E"/>
    <w:rsid w:val="00036E1A"/>
    <w:rsid w:val="00043A41"/>
    <w:rsid w:val="00045592"/>
    <w:rsid w:val="000468B5"/>
    <w:rsid w:val="000509AA"/>
    <w:rsid w:val="000509C5"/>
    <w:rsid w:val="00052465"/>
    <w:rsid w:val="0005710E"/>
    <w:rsid w:val="00060B10"/>
    <w:rsid w:val="0006106E"/>
    <w:rsid w:val="00066DC0"/>
    <w:rsid w:val="00071938"/>
    <w:rsid w:val="0007712F"/>
    <w:rsid w:val="000815FD"/>
    <w:rsid w:val="00082C42"/>
    <w:rsid w:val="00082F4F"/>
    <w:rsid w:val="00083AC4"/>
    <w:rsid w:val="00091E64"/>
    <w:rsid w:val="00092C9C"/>
    <w:rsid w:val="000939E5"/>
    <w:rsid w:val="000A08DF"/>
    <w:rsid w:val="000A11CC"/>
    <w:rsid w:val="000A7E16"/>
    <w:rsid w:val="000C1BF8"/>
    <w:rsid w:val="000C6EE8"/>
    <w:rsid w:val="000C7322"/>
    <w:rsid w:val="000D25BA"/>
    <w:rsid w:val="000D4069"/>
    <w:rsid w:val="000D4564"/>
    <w:rsid w:val="000D4654"/>
    <w:rsid w:val="000D46C3"/>
    <w:rsid w:val="000D54C7"/>
    <w:rsid w:val="000D6731"/>
    <w:rsid w:val="000D6A88"/>
    <w:rsid w:val="000E1B7A"/>
    <w:rsid w:val="000E40D6"/>
    <w:rsid w:val="000E4138"/>
    <w:rsid w:val="000F03D7"/>
    <w:rsid w:val="000F0F4D"/>
    <w:rsid w:val="000F2821"/>
    <w:rsid w:val="000F34C6"/>
    <w:rsid w:val="000F3663"/>
    <w:rsid w:val="000F3E90"/>
    <w:rsid w:val="000F47F6"/>
    <w:rsid w:val="000F4E22"/>
    <w:rsid w:val="000F7A40"/>
    <w:rsid w:val="000F7C4C"/>
    <w:rsid w:val="001000EC"/>
    <w:rsid w:val="001037B7"/>
    <w:rsid w:val="0010475B"/>
    <w:rsid w:val="00104BDB"/>
    <w:rsid w:val="00106279"/>
    <w:rsid w:val="00113D0F"/>
    <w:rsid w:val="00116632"/>
    <w:rsid w:val="0012026C"/>
    <w:rsid w:val="00122C01"/>
    <w:rsid w:val="00122E8F"/>
    <w:rsid w:val="00123229"/>
    <w:rsid w:val="00125DE3"/>
    <w:rsid w:val="001264E6"/>
    <w:rsid w:val="001269FC"/>
    <w:rsid w:val="00132D6D"/>
    <w:rsid w:val="00133330"/>
    <w:rsid w:val="00134958"/>
    <w:rsid w:val="00136ADE"/>
    <w:rsid w:val="00137E03"/>
    <w:rsid w:val="00140C6D"/>
    <w:rsid w:val="001459E0"/>
    <w:rsid w:val="00147EE2"/>
    <w:rsid w:val="00151219"/>
    <w:rsid w:val="00152C4C"/>
    <w:rsid w:val="0015552F"/>
    <w:rsid w:val="0016174B"/>
    <w:rsid w:val="001633A1"/>
    <w:rsid w:val="001637AA"/>
    <w:rsid w:val="00167198"/>
    <w:rsid w:val="0016720D"/>
    <w:rsid w:val="00167FF5"/>
    <w:rsid w:val="001724B3"/>
    <w:rsid w:val="00174B5C"/>
    <w:rsid w:val="001757F6"/>
    <w:rsid w:val="0018067F"/>
    <w:rsid w:val="00180A72"/>
    <w:rsid w:val="0018400D"/>
    <w:rsid w:val="001842AA"/>
    <w:rsid w:val="00185087"/>
    <w:rsid w:val="001912DC"/>
    <w:rsid w:val="00195721"/>
    <w:rsid w:val="001A00A4"/>
    <w:rsid w:val="001A05B3"/>
    <w:rsid w:val="001A176B"/>
    <w:rsid w:val="001A3C37"/>
    <w:rsid w:val="001A5083"/>
    <w:rsid w:val="001A5CC5"/>
    <w:rsid w:val="001B04C9"/>
    <w:rsid w:val="001B27CE"/>
    <w:rsid w:val="001B465F"/>
    <w:rsid w:val="001B4FF8"/>
    <w:rsid w:val="001B6993"/>
    <w:rsid w:val="001C4D33"/>
    <w:rsid w:val="001C619E"/>
    <w:rsid w:val="001D0943"/>
    <w:rsid w:val="001D1E9C"/>
    <w:rsid w:val="001D3760"/>
    <w:rsid w:val="001D3EEC"/>
    <w:rsid w:val="001D4130"/>
    <w:rsid w:val="001D5FC3"/>
    <w:rsid w:val="001D7E98"/>
    <w:rsid w:val="001E478D"/>
    <w:rsid w:val="001E60E3"/>
    <w:rsid w:val="001E78C0"/>
    <w:rsid w:val="001F2CE6"/>
    <w:rsid w:val="001F3CF2"/>
    <w:rsid w:val="00201D0B"/>
    <w:rsid w:val="00203137"/>
    <w:rsid w:val="00203E04"/>
    <w:rsid w:val="002061B3"/>
    <w:rsid w:val="002068FC"/>
    <w:rsid w:val="00207965"/>
    <w:rsid w:val="00210182"/>
    <w:rsid w:val="00216E84"/>
    <w:rsid w:val="00216EB2"/>
    <w:rsid w:val="0022125C"/>
    <w:rsid w:val="002212B7"/>
    <w:rsid w:val="0022259E"/>
    <w:rsid w:val="0022790E"/>
    <w:rsid w:val="0023320D"/>
    <w:rsid w:val="00233CD1"/>
    <w:rsid w:val="0023422E"/>
    <w:rsid w:val="0023590F"/>
    <w:rsid w:val="00235C1F"/>
    <w:rsid w:val="00242D47"/>
    <w:rsid w:val="00243990"/>
    <w:rsid w:val="00244DFC"/>
    <w:rsid w:val="00253E99"/>
    <w:rsid w:val="00254A61"/>
    <w:rsid w:val="00256DF5"/>
    <w:rsid w:val="002575FA"/>
    <w:rsid w:val="00257D22"/>
    <w:rsid w:val="00266BF4"/>
    <w:rsid w:val="00266FDA"/>
    <w:rsid w:val="002712ED"/>
    <w:rsid w:val="0027369B"/>
    <w:rsid w:val="00276338"/>
    <w:rsid w:val="002766A2"/>
    <w:rsid w:val="00284AC9"/>
    <w:rsid w:val="00284D16"/>
    <w:rsid w:val="00285DDC"/>
    <w:rsid w:val="00285FFD"/>
    <w:rsid w:val="00291313"/>
    <w:rsid w:val="00292A32"/>
    <w:rsid w:val="00295231"/>
    <w:rsid w:val="00297527"/>
    <w:rsid w:val="002A1CE5"/>
    <w:rsid w:val="002A7C09"/>
    <w:rsid w:val="002B062F"/>
    <w:rsid w:val="002B20DC"/>
    <w:rsid w:val="002B2E1F"/>
    <w:rsid w:val="002B3481"/>
    <w:rsid w:val="002B3991"/>
    <w:rsid w:val="002B3DEE"/>
    <w:rsid w:val="002B4658"/>
    <w:rsid w:val="002B5739"/>
    <w:rsid w:val="002C0818"/>
    <w:rsid w:val="002C6188"/>
    <w:rsid w:val="002C75DC"/>
    <w:rsid w:val="002C76DD"/>
    <w:rsid w:val="002D02A2"/>
    <w:rsid w:val="002D087F"/>
    <w:rsid w:val="002D1EFB"/>
    <w:rsid w:val="002D5F5F"/>
    <w:rsid w:val="002E14DF"/>
    <w:rsid w:val="002E3207"/>
    <w:rsid w:val="002E4440"/>
    <w:rsid w:val="002F08E8"/>
    <w:rsid w:val="002F29DF"/>
    <w:rsid w:val="002F3371"/>
    <w:rsid w:val="002F519C"/>
    <w:rsid w:val="002F627F"/>
    <w:rsid w:val="00301159"/>
    <w:rsid w:val="00305CE6"/>
    <w:rsid w:val="00310E14"/>
    <w:rsid w:val="003117F0"/>
    <w:rsid w:val="003123F0"/>
    <w:rsid w:val="00312FB3"/>
    <w:rsid w:val="00313B03"/>
    <w:rsid w:val="00314B3B"/>
    <w:rsid w:val="00321213"/>
    <w:rsid w:val="003214DD"/>
    <w:rsid w:val="00324E62"/>
    <w:rsid w:val="00326D18"/>
    <w:rsid w:val="003321B4"/>
    <w:rsid w:val="003335AA"/>
    <w:rsid w:val="00336714"/>
    <w:rsid w:val="003431D4"/>
    <w:rsid w:val="003436F4"/>
    <w:rsid w:val="00345622"/>
    <w:rsid w:val="003551B9"/>
    <w:rsid w:val="003556E2"/>
    <w:rsid w:val="00356406"/>
    <w:rsid w:val="003569B2"/>
    <w:rsid w:val="00357062"/>
    <w:rsid w:val="0036003D"/>
    <w:rsid w:val="00360F9F"/>
    <w:rsid w:val="00361C64"/>
    <w:rsid w:val="0036479E"/>
    <w:rsid w:val="00365A48"/>
    <w:rsid w:val="00370295"/>
    <w:rsid w:val="00372909"/>
    <w:rsid w:val="00372B73"/>
    <w:rsid w:val="003732D9"/>
    <w:rsid w:val="00380A7F"/>
    <w:rsid w:val="00380ACF"/>
    <w:rsid w:val="0038264C"/>
    <w:rsid w:val="003836C2"/>
    <w:rsid w:val="00383B69"/>
    <w:rsid w:val="00383FBD"/>
    <w:rsid w:val="0039078F"/>
    <w:rsid w:val="00390E77"/>
    <w:rsid w:val="00392B6F"/>
    <w:rsid w:val="00393443"/>
    <w:rsid w:val="003976F9"/>
    <w:rsid w:val="003A2E8F"/>
    <w:rsid w:val="003A33AC"/>
    <w:rsid w:val="003A4A30"/>
    <w:rsid w:val="003A6114"/>
    <w:rsid w:val="003B241C"/>
    <w:rsid w:val="003B28FE"/>
    <w:rsid w:val="003B3C5B"/>
    <w:rsid w:val="003B4BA4"/>
    <w:rsid w:val="003B543E"/>
    <w:rsid w:val="003B6754"/>
    <w:rsid w:val="003C0A06"/>
    <w:rsid w:val="003C10AC"/>
    <w:rsid w:val="003C296A"/>
    <w:rsid w:val="003C3969"/>
    <w:rsid w:val="003C3C1E"/>
    <w:rsid w:val="003D05FE"/>
    <w:rsid w:val="003D0A18"/>
    <w:rsid w:val="003D0A79"/>
    <w:rsid w:val="003D61CB"/>
    <w:rsid w:val="003E0046"/>
    <w:rsid w:val="003E39CE"/>
    <w:rsid w:val="003F32E2"/>
    <w:rsid w:val="003F3624"/>
    <w:rsid w:val="003F5850"/>
    <w:rsid w:val="003F5EBA"/>
    <w:rsid w:val="004020D6"/>
    <w:rsid w:val="0040485F"/>
    <w:rsid w:val="00406828"/>
    <w:rsid w:val="00413416"/>
    <w:rsid w:val="00415B77"/>
    <w:rsid w:val="0041608D"/>
    <w:rsid w:val="004200A4"/>
    <w:rsid w:val="004201BD"/>
    <w:rsid w:val="0042079E"/>
    <w:rsid w:val="00421818"/>
    <w:rsid w:val="00423CBB"/>
    <w:rsid w:val="0042424B"/>
    <w:rsid w:val="004248C8"/>
    <w:rsid w:val="00425C1B"/>
    <w:rsid w:val="00430031"/>
    <w:rsid w:val="004332C1"/>
    <w:rsid w:val="004337A8"/>
    <w:rsid w:val="00434433"/>
    <w:rsid w:val="00434960"/>
    <w:rsid w:val="00435998"/>
    <w:rsid w:val="004462D3"/>
    <w:rsid w:val="00446CD2"/>
    <w:rsid w:val="00446D56"/>
    <w:rsid w:val="00450744"/>
    <w:rsid w:val="004531A0"/>
    <w:rsid w:val="00453C81"/>
    <w:rsid w:val="004545A5"/>
    <w:rsid w:val="00455D53"/>
    <w:rsid w:val="00460B4F"/>
    <w:rsid w:val="00462207"/>
    <w:rsid w:val="00464A84"/>
    <w:rsid w:val="00465946"/>
    <w:rsid w:val="00466FB7"/>
    <w:rsid w:val="004677D7"/>
    <w:rsid w:val="004704A9"/>
    <w:rsid w:val="0047141C"/>
    <w:rsid w:val="00472308"/>
    <w:rsid w:val="00474663"/>
    <w:rsid w:val="004845C2"/>
    <w:rsid w:val="00487B2A"/>
    <w:rsid w:val="004907B7"/>
    <w:rsid w:val="00493436"/>
    <w:rsid w:val="00494C9B"/>
    <w:rsid w:val="004A07A6"/>
    <w:rsid w:val="004A1A25"/>
    <w:rsid w:val="004A362E"/>
    <w:rsid w:val="004A3954"/>
    <w:rsid w:val="004A4C70"/>
    <w:rsid w:val="004A4D44"/>
    <w:rsid w:val="004A5175"/>
    <w:rsid w:val="004A545E"/>
    <w:rsid w:val="004A6736"/>
    <w:rsid w:val="004A724B"/>
    <w:rsid w:val="004A7F70"/>
    <w:rsid w:val="004B2A6A"/>
    <w:rsid w:val="004B42A8"/>
    <w:rsid w:val="004B5132"/>
    <w:rsid w:val="004B5C1B"/>
    <w:rsid w:val="004B7696"/>
    <w:rsid w:val="004C1D49"/>
    <w:rsid w:val="004C23E9"/>
    <w:rsid w:val="004C2440"/>
    <w:rsid w:val="004C3025"/>
    <w:rsid w:val="004C42E4"/>
    <w:rsid w:val="004C5D35"/>
    <w:rsid w:val="004C60AC"/>
    <w:rsid w:val="004C7F59"/>
    <w:rsid w:val="004D0E9D"/>
    <w:rsid w:val="004D46FC"/>
    <w:rsid w:val="004D66ED"/>
    <w:rsid w:val="004D674D"/>
    <w:rsid w:val="004D7EDA"/>
    <w:rsid w:val="004E01DB"/>
    <w:rsid w:val="004E1634"/>
    <w:rsid w:val="004E184F"/>
    <w:rsid w:val="004E1ADA"/>
    <w:rsid w:val="004E2B56"/>
    <w:rsid w:val="004E4268"/>
    <w:rsid w:val="004E7959"/>
    <w:rsid w:val="004F0791"/>
    <w:rsid w:val="004F6466"/>
    <w:rsid w:val="004F6DC4"/>
    <w:rsid w:val="005002E2"/>
    <w:rsid w:val="00501685"/>
    <w:rsid w:val="00503F90"/>
    <w:rsid w:val="00506064"/>
    <w:rsid w:val="005074DC"/>
    <w:rsid w:val="00510C09"/>
    <w:rsid w:val="0051170A"/>
    <w:rsid w:val="00511764"/>
    <w:rsid w:val="00511E36"/>
    <w:rsid w:val="00512561"/>
    <w:rsid w:val="00513116"/>
    <w:rsid w:val="005155EA"/>
    <w:rsid w:val="0051646C"/>
    <w:rsid w:val="005174B6"/>
    <w:rsid w:val="00521A5E"/>
    <w:rsid w:val="00522377"/>
    <w:rsid w:val="0052282C"/>
    <w:rsid w:val="00522EA2"/>
    <w:rsid w:val="00524681"/>
    <w:rsid w:val="005264D0"/>
    <w:rsid w:val="005275BB"/>
    <w:rsid w:val="00527B52"/>
    <w:rsid w:val="005350DA"/>
    <w:rsid w:val="005353E6"/>
    <w:rsid w:val="00535518"/>
    <w:rsid w:val="00535BEC"/>
    <w:rsid w:val="00537D73"/>
    <w:rsid w:val="00540157"/>
    <w:rsid w:val="00540B2E"/>
    <w:rsid w:val="0054103F"/>
    <w:rsid w:val="005420ED"/>
    <w:rsid w:val="0054284B"/>
    <w:rsid w:val="00547205"/>
    <w:rsid w:val="0055087E"/>
    <w:rsid w:val="005555BF"/>
    <w:rsid w:val="00556D2B"/>
    <w:rsid w:val="00562E67"/>
    <w:rsid w:val="0056514B"/>
    <w:rsid w:val="00571798"/>
    <w:rsid w:val="00571995"/>
    <w:rsid w:val="00572493"/>
    <w:rsid w:val="005746B9"/>
    <w:rsid w:val="00576278"/>
    <w:rsid w:val="005778C9"/>
    <w:rsid w:val="0058074B"/>
    <w:rsid w:val="00582F03"/>
    <w:rsid w:val="00587D99"/>
    <w:rsid w:val="00593CA0"/>
    <w:rsid w:val="00596244"/>
    <w:rsid w:val="00597668"/>
    <w:rsid w:val="005A12BC"/>
    <w:rsid w:val="005A22C0"/>
    <w:rsid w:val="005A2CF6"/>
    <w:rsid w:val="005A2D55"/>
    <w:rsid w:val="005A6BE3"/>
    <w:rsid w:val="005B0E81"/>
    <w:rsid w:val="005B51A8"/>
    <w:rsid w:val="005B52FC"/>
    <w:rsid w:val="005B7996"/>
    <w:rsid w:val="005B7BDD"/>
    <w:rsid w:val="005B7CB0"/>
    <w:rsid w:val="005C0DB9"/>
    <w:rsid w:val="005D11D1"/>
    <w:rsid w:val="005D4095"/>
    <w:rsid w:val="005D5BF6"/>
    <w:rsid w:val="005D7E3A"/>
    <w:rsid w:val="005E612A"/>
    <w:rsid w:val="005E6467"/>
    <w:rsid w:val="005F1E5F"/>
    <w:rsid w:val="005F2FA2"/>
    <w:rsid w:val="005F3E3B"/>
    <w:rsid w:val="005F48D0"/>
    <w:rsid w:val="006012C2"/>
    <w:rsid w:val="006027B2"/>
    <w:rsid w:val="0060288A"/>
    <w:rsid w:val="00606673"/>
    <w:rsid w:val="00615559"/>
    <w:rsid w:val="00617260"/>
    <w:rsid w:val="00620EDF"/>
    <w:rsid w:val="00620F8B"/>
    <w:rsid w:val="00621BD1"/>
    <w:rsid w:val="00621CE8"/>
    <w:rsid w:val="00623C9A"/>
    <w:rsid w:val="006303A3"/>
    <w:rsid w:val="00631B21"/>
    <w:rsid w:val="00631EE4"/>
    <w:rsid w:val="00644299"/>
    <w:rsid w:val="00644538"/>
    <w:rsid w:val="006447DE"/>
    <w:rsid w:val="00644DB5"/>
    <w:rsid w:val="0064681B"/>
    <w:rsid w:val="00646FAA"/>
    <w:rsid w:val="00651E35"/>
    <w:rsid w:val="00653030"/>
    <w:rsid w:val="006571B3"/>
    <w:rsid w:val="00657A1C"/>
    <w:rsid w:val="00660283"/>
    <w:rsid w:val="006617BC"/>
    <w:rsid w:val="00665D82"/>
    <w:rsid w:val="006662EE"/>
    <w:rsid w:val="0066658E"/>
    <w:rsid w:val="00672315"/>
    <w:rsid w:val="0067514E"/>
    <w:rsid w:val="00676942"/>
    <w:rsid w:val="00680393"/>
    <w:rsid w:val="006807F1"/>
    <w:rsid w:val="006819CC"/>
    <w:rsid w:val="006820D2"/>
    <w:rsid w:val="00682B7C"/>
    <w:rsid w:val="00683DBA"/>
    <w:rsid w:val="00686F90"/>
    <w:rsid w:val="006878C7"/>
    <w:rsid w:val="00687B43"/>
    <w:rsid w:val="00694938"/>
    <w:rsid w:val="0069703C"/>
    <w:rsid w:val="006A3CE6"/>
    <w:rsid w:val="006A3E61"/>
    <w:rsid w:val="006A7670"/>
    <w:rsid w:val="006B52A8"/>
    <w:rsid w:val="006B6B22"/>
    <w:rsid w:val="006C22DF"/>
    <w:rsid w:val="006C66BB"/>
    <w:rsid w:val="006D11E0"/>
    <w:rsid w:val="006D2F03"/>
    <w:rsid w:val="006D53A0"/>
    <w:rsid w:val="006E01A1"/>
    <w:rsid w:val="006E39F3"/>
    <w:rsid w:val="006F01F8"/>
    <w:rsid w:val="006F38AF"/>
    <w:rsid w:val="006F797D"/>
    <w:rsid w:val="006F7F24"/>
    <w:rsid w:val="0070093F"/>
    <w:rsid w:val="00700CBB"/>
    <w:rsid w:val="00704AED"/>
    <w:rsid w:val="00705602"/>
    <w:rsid w:val="00705D9F"/>
    <w:rsid w:val="00706B86"/>
    <w:rsid w:val="00711B31"/>
    <w:rsid w:val="0071602B"/>
    <w:rsid w:val="007176BB"/>
    <w:rsid w:val="00722902"/>
    <w:rsid w:val="00726B65"/>
    <w:rsid w:val="00727533"/>
    <w:rsid w:val="00730381"/>
    <w:rsid w:val="0073073D"/>
    <w:rsid w:val="00731916"/>
    <w:rsid w:val="00736E90"/>
    <w:rsid w:val="00737E65"/>
    <w:rsid w:val="00746664"/>
    <w:rsid w:val="007469EB"/>
    <w:rsid w:val="00750A7E"/>
    <w:rsid w:val="00752BCF"/>
    <w:rsid w:val="00755C81"/>
    <w:rsid w:val="00755F46"/>
    <w:rsid w:val="0075705C"/>
    <w:rsid w:val="00764A89"/>
    <w:rsid w:val="007703CC"/>
    <w:rsid w:val="0077138A"/>
    <w:rsid w:val="00771918"/>
    <w:rsid w:val="00772109"/>
    <w:rsid w:val="00777A62"/>
    <w:rsid w:val="00783443"/>
    <w:rsid w:val="007834FF"/>
    <w:rsid w:val="007857A2"/>
    <w:rsid w:val="00785B2D"/>
    <w:rsid w:val="00786265"/>
    <w:rsid w:val="00792611"/>
    <w:rsid w:val="00792F4C"/>
    <w:rsid w:val="007A0638"/>
    <w:rsid w:val="007A1852"/>
    <w:rsid w:val="007B3ABF"/>
    <w:rsid w:val="007B4887"/>
    <w:rsid w:val="007B57DC"/>
    <w:rsid w:val="007B5AA6"/>
    <w:rsid w:val="007C0B01"/>
    <w:rsid w:val="007C16D7"/>
    <w:rsid w:val="007C2136"/>
    <w:rsid w:val="007C4606"/>
    <w:rsid w:val="007C67BA"/>
    <w:rsid w:val="007C77FB"/>
    <w:rsid w:val="007D04F4"/>
    <w:rsid w:val="007D1F3C"/>
    <w:rsid w:val="007D241A"/>
    <w:rsid w:val="007D3168"/>
    <w:rsid w:val="007D35B5"/>
    <w:rsid w:val="007D381C"/>
    <w:rsid w:val="007D4586"/>
    <w:rsid w:val="007D487D"/>
    <w:rsid w:val="007D50FB"/>
    <w:rsid w:val="007D6A51"/>
    <w:rsid w:val="007E27A6"/>
    <w:rsid w:val="007E3892"/>
    <w:rsid w:val="007E5280"/>
    <w:rsid w:val="007F0881"/>
    <w:rsid w:val="007F25A8"/>
    <w:rsid w:val="007F567A"/>
    <w:rsid w:val="007F56D0"/>
    <w:rsid w:val="007F5B2E"/>
    <w:rsid w:val="0080145E"/>
    <w:rsid w:val="00802665"/>
    <w:rsid w:val="008038D1"/>
    <w:rsid w:val="00805038"/>
    <w:rsid w:val="008053C2"/>
    <w:rsid w:val="00805B70"/>
    <w:rsid w:val="00813474"/>
    <w:rsid w:val="00814798"/>
    <w:rsid w:val="00816640"/>
    <w:rsid w:val="0082022B"/>
    <w:rsid w:val="00820747"/>
    <w:rsid w:val="0082128C"/>
    <w:rsid w:val="00822ABE"/>
    <w:rsid w:val="008233B2"/>
    <w:rsid w:val="008239B3"/>
    <w:rsid w:val="00823D4D"/>
    <w:rsid w:val="00824149"/>
    <w:rsid w:val="008248C8"/>
    <w:rsid w:val="00825863"/>
    <w:rsid w:val="0082730B"/>
    <w:rsid w:val="008276FE"/>
    <w:rsid w:val="008324F5"/>
    <w:rsid w:val="00833DAC"/>
    <w:rsid w:val="00840EF4"/>
    <w:rsid w:val="00841137"/>
    <w:rsid w:val="00843350"/>
    <w:rsid w:val="00844F8E"/>
    <w:rsid w:val="0085056E"/>
    <w:rsid w:val="008510DF"/>
    <w:rsid w:val="00853D2F"/>
    <w:rsid w:val="0085411C"/>
    <w:rsid w:val="0085471B"/>
    <w:rsid w:val="0085724D"/>
    <w:rsid w:val="00860752"/>
    <w:rsid w:val="008654AF"/>
    <w:rsid w:val="00865E21"/>
    <w:rsid w:val="008665B5"/>
    <w:rsid w:val="008702C1"/>
    <w:rsid w:val="008735FD"/>
    <w:rsid w:val="00874D8D"/>
    <w:rsid w:val="00875034"/>
    <w:rsid w:val="00880374"/>
    <w:rsid w:val="00883BBE"/>
    <w:rsid w:val="00886C50"/>
    <w:rsid w:val="008978FE"/>
    <w:rsid w:val="008A2BB2"/>
    <w:rsid w:val="008A3972"/>
    <w:rsid w:val="008A7CFE"/>
    <w:rsid w:val="008B19FD"/>
    <w:rsid w:val="008B25B5"/>
    <w:rsid w:val="008B2BE1"/>
    <w:rsid w:val="008B2E92"/>
    <w:rsid w:val="008B3ABA"/>
    <w:rsid w:val="008C1213"/>
    <w:rsid w:val="008C3422"/>
    <w:rsid w:val="008C6027"/>
    <w:rsid w:val="008D25C3"/>
    <w:rsid w:val="008D3221"/>
    <w:rsid w:val="008D379E"/>
    <w:rsid w:val="008D4EB1"/>
    <w:rsid w:val="008D7BED"/>
    <w:rsid w:val="008E1AE3"/>
    <w:rsid w:val="008F09CC"/>
    <w:rsid w:val="009027B8"/>
    <w:rsid w:val="0090471F"/>
    <w:rsid w:val="00906DEA"/>
    <w:rsid w:val="0091000A"/>
    <w:rsid w:val="00912B7A"/>
    <w:rsid w:val="00913DB7"/>
    <w:rsid w:val="00914AD7"/>
    <w:rsid w:val="00915F91"/>
    <w:rsid w:val="009164DE"/>
    <w:rsid w:val="009220BD"/>
    <w:rsid w:val="00923DE4"/>
    <w:rsid w:val="00927458"/>
    <w:rsid w:val="009307F9"/>
    <w:rsid w:val="00932EF9"/>
    <w:rsid w:val="009340A9"/>
    <w:rsid w:val="009367B2"/>
    <w:rsid w:val="0093704C"/>
    <w:rsid w:val="00937BA9"/>
    <w:rsid w:val="00940A75"/>
    <w:rsid w:val="0094585B"/>
    <w:rsid w:val="00946911"/>
    <w:rsid w:val="00950F04"/>
    <w:rsid w:val="00951DDA"/>
    <w:rsid w:val="00952B0B"/>
    <w:rsid w:val="009539D0"/>
    <w:rsid w:val="00954713"/>
    <w:rsid w:val="009559D1"/>
    <w:rsid w:val="009559EA"/>
    <w:rsid w:val="009571FF"/>
    <w:rsid w:val="009577D1"/>
    <w:rsid w:val="00957B84"/>
    <w:rsid w:val="00957ECA"/>
    <w:rsid w:val="00961797"/>
    <w:rsid w:val="00963ED2"/>
    <w:rsid w:val="009670E6"/>
    <w:rsid w:val="00972A84"/>
    <w:rsid w:val="009743DB"/>
    <w:rsid w:val="009749D3"/>
    <w:rsid w:val="00976C4C"/>
    <w:rsid w:val="00984405"/>
    <w:rsid w:val="00984D52"/>
    <w:rsid w:val="0098520C"/>
    <w:rsid w:val="00985B13"/>
    <w:rsid w:val="00985F89"/>
    <w:rsid w:val="00987F52"/>
    <w:rsid w:val="00990417"/>
    <w:rsid w:val="009907B0"/>
    <w:rsid w:val="00991A9C"/>
    <w:rsid w:val="00992DF5"/>
    <w:rsid w:val="0099301A"/>
    <w:rsid w:val="00995E70"/>
    <w:rsid w:val="009A1967"/>
    <w:rsid w:val="009B040A"/>
    <w:rsid w:val="009B4385"/>
    <w:rsid w:val="009B4843"/>
    <w:rsid w:val="009B4B47"/>
    <w:rsid w:val="009B61BB"/>
    <w:rsid w:val="009B6F47"/>
    <w:rsid w:val="009C1352"/>
    <w:rsid w:val="009C323B"/>
    <w:rsid w:val="009C35FE"/>
    <w:rsid w:val="009C490F"/>
    <w:rsid w:val="009C73CF"/>
    <w:rsid w:val="009C74AB"/>
    <w:rsid w:val="009D14F0"/>
    <w:rsid w:val="009D2BD7"/>
    <w:rsid w:val="009D3610"/>
    <w:rsid w:val="009D5C41"/>
    <w:rsid w:val="009E0922"/>
    <w:rsid w:val="009E49C6"/>
    <w:rsid w:val="009E7C39"/>
    <w:rsid w:val="009F0203"/>
    <w:rsid w:val="009F5A1A"/>
    <w:rsid w:val="009F661A"/>
    <w:rsid w:val="00A0158E"/>
    <w:rsid w:val="00A05E20"/>
    <w:rsid w:val="00A1309F"/>
    <w:rsid w:val="00A131CE"/>
    <w:rsid w:val="00A13E0A"/>
    <w:rsid w:val="00A162E4"/>
    <w:rsid w:val="00A2177E"/>
    <w:rsid w:val="00A23966"/>
    <w:rsid w:val="00A32155"/>
    <w:rsid w:val="00A37BDF"/>
    <w:rsid w:val="00A4038D"/>
    <w:rsid w:val="00A43D6A"/>
    <w:rsid w:val="00A45B5D"/>
    <w:rsid w:val="00A507CC"/>
    <w:rsid w:val="00A543F2"/>
    <w:rsid w:val="00A62B48"/>
    <w:rsid w:val="00A62FF8"/>
    <w:rsid w:val="00A63BF3"/>
    <w:rsid w:val="00A6412E"/>
    <w:rsid w:val="00A64EAC"/>
    <w:rsid w:val="00A65C0F"/>
    <w:rsid w:val="00A65C83"/>
    <w:rsid w:val="00A67B5E"/>
    <w:rsid w:val="00A727D1"/>
    <w:rsid w:val="00A83AAF"/>
    <w:rsid w:val="00A8512D"/>
    <w:rsid w:val="00A9102F"/>
    <w:rsid w:val="00A919B7"/>
    <w:rsid w:val="00A9246C"/>
    <w:rsid w:val="00A94DE8"/>
    <w:rsid w:val="00A970CC"/>
    <w:rsid w:val="00AA13BE"/>
    <w:rsid w:val="00AA40EA"/>
    <w:rsid w:val="00AA6A12"/>
    <w:rsid w:val="00AA6D2A"/>
    <w:rsid w:val="00AA71B8"/>
    <w:rsid w:val="00AA78AA"/>
    <w:rsid w:val="00AB2D89"/>
    <w:rsid w:val="00AB312A"/>
    <w:rsid w:val="00AB37E6"/>
    <w:rsid w:val="00AB6F0A"/>
    <w:rsid w:val="00AC0F4F"/>
    <w:rsid w:val="00AD021E"/>
    <w:rsid w:val="00AD0FB1"/>
    <w:rsid w:val="00AD25C7"/>
    <w:rsid w:val="00AD62B9"/>
    <w:rsid w:val="00AD78BF"/>
    <w:rsid w:val="00AE27BD"/>
    <w:rsid w:val="00AE48A4"/>
    <w:rsid w:val="00AE520F"/>
    <w:rsid w:val="00AE5C97"/>
    <w:rsid w:val="00AF2A49"/>
    <w:rsid w:val="00AF2A6D"/>
    <w:rsid w:val="00AF4AE9"/>
    <w:rsid w:val="00AF5E82"/>
    <w:rsid w:val="00AF6410"/>
    <w:rsid w:val="00AF7FA1"/>
    <w:rsid w:val="00B00601"/>
    <w:rsid w:val="00B00939"/>
    <w:rsid w:val="00B01EA3"/>
    <w:rsid w:val="00B02537"/>
    <w:rsid w:val="00B067DD"/>
    <w:rsid w:val="00B12100"/>
    <w:rsid w:val="00B129B9"/>
    <w:rsid w:val="00B1382A"/>
    <w:rsid w:val="00B1753D"/>
    <w:rsid w:val="00B24B18"/>
    <w:rsid w:val="00B254BB"/>
    <w:rsid w:val="00B26AC5"/>
    <w:rsid w:val="00B26D9C"/>
    <w:rsid w:val="00B27070"/>
    <w:rsid w:val="00B27F16"/>
    <w:rsid w:val="00B3108E"/>
    <w:rsid w:val="00B3626C"/>
    <w:rsid w:val="00B42568"/>
    <w:rsid w:val="00B45028"/>
    <w:rsid w:val="00B4542C"/>
    <w:rsid w:val="00B460F8"/>
    <w:rsid w:val="00B47A0A"/>
    <w:rsid w:val="00B50E4D"/>
    <w:rsid w:val="00B5176F"/>
    <w:rsid w:val="00B51DF0"/>
    <w:rsid w:val="00B51F4E"/>
    <w:rsid w:val="00B52E19"/>
    <w:rsid w:val="00B54CD4"/>
    <w:rsid w:val="00B5541B"/>
    <w:rsid w:val="00B57A30"/>
    <w:rsid w:val="00B61AC7"/>
    <w:rsid w:val="00B61EBA"/>
    <w:rsid w:val="00B62EFB"/>
    <w:rsid w:val="00B6343A"/>
    <w:rsid w:val="00B67BE1"/>
    <w:rsid w:val="00B67C52"/>
    <w:rsid w:val="00B701F1"/>
    <w:rsid w:val="00B802E3"/>
    <w:rsid w:val="00B80385"/>
    <w:rsid w:val="00B80FB4"/>
    <w:rsid w:val="00B81CF6"/>
    <w:rsid w:val="00B8260E"/>
    <w:rsid w:val="00B82C80"/>
    <w:rsid w:val="00B85BE3"/>
    <w:rsid w:val="00B85E9A"/>
    <w:rsid w:val="00B916AD"/>
    <w:rsid w:val="00B91F59"/>
    <w:rsid w:val="00B938A5"/>
    <w:rsid w:val="00B94EB3"/>
    <w:rsid w:val="00B9512D"/>
    <w:rsid w:val="00B9627A"/>
    <w:rsid w:val="00B970FF"/>
    <w:rsid w:val="00BA1A23"/>
    <w:rsid w:val="00BA2EB2"/>
    <w:rsid w:val="00BA4458"/>
    <w:rsid w:val="00BA4A37"/>
    <w:rsid w:val="00BB25E0"/>
    <w:rsid w:val="00BB6BA2"/>
    <w:rsid w:val="00BC0F67"/>
    <w:rsid w:val="00BC386D"/>
    <w:rsid w:val="00BC3B4D"/>
    <w:rsid w:val="00BC3E1D"/>
    <w:rsid w:val="00BC553D"/>
    <w:rsid w:val="00BC60D2"/>
    <w:rsid w:val="00BD0B68"/>
    <w:rsid w:val="00BD18CA"/>
    <w:rsid w:val="00BD653F"/>
    <w:rsid w:val="00BE0998"/>
    <w:rsid w:val="00BE3E87"/>
    <w:rsid w:val="00BE561B"/>
    <w:rsid w:val="00BE6489"/>
    <w:rsid w:val="00BF102C"/>
    <w:rsid w:val="00BF340A"/>
    <w:rsid w:val="00BF5BE8"/>
    <w:rsid w:val="00BF5DFB"/>
    <w:rsid w:val="00BF7DF6"/>
    <w:rsid w:val="00C0343E"/>
    <w:rsid w:val="00C0376E"/>
    <w:rsid w:val="00C03AD1"/>
    <w:rsid w:val="00C06369"/>
    <w:rsid w:val="00C1352A"/>
    <w:rsid w:val="00C13C85"/>
    <w:rsid w:val="00C13D55"/>
    <w:rsid w:val="00C20DB4"/>
    <w:rsid w:val="00C21BE2"/>
    <w:rsid w:val="00C230DA"/>
    <w:rsid w:val="00C24C1A"/>
    <w:rsid w:val="00C25347"/>
    <w:rsid w:val="00C27490"/>
    <w:rsid w:val="00C33D49"/>
    <w:rsid w:val="00C36067"/>
    <w:rsid w:val="00C361E0"/>
    <w:rsid w:val="00C36EB5"/>
    <w:rsid w:val="00C37293"/>
    <w:rsid w:val="00C431F9"/>
    <w:rsid w:val="00C45FD9"/>
    <w:rsid w:val="00C46F10"/>
    <w:rsid w:val="00C475BD"/>
    <w:rsid w:val="00C475DA"/>
    <w:rsid w:val="00C51233"/>
    <w:rsid w:val="00C53ACE"/>
    <w:rsid w:val="00C5458C"/>
    <w:rsid w:val="00C5772E"/>
    <w:rsid w:val="00C6181E"/>
    <w:rsid w:val="00C62E04"/>
    <w:rsid w:val="00C71088"/>
    <w:rsid w:val="00C71850"/>
    <w:rsid w:val="00C743AD"/>
    <w:rsid w:val="00C82577"/>
    <w:rsid w:val="00C83A1D"/>
    <w:rsid w:val="00C83D84"/>
    <w:rsid w:val="00C84113"/>
    <w:rsid w:val="00C84206"/>
    <w:rsid w:val="00C848A6"/>
    <w:rsid w:val="00C90F67"/>
    <w:rsid w:val="00C91DB7"/>
    <w:rsid w:val="00C91FB7"/>
    <w:rsid w:val="00C953A0"/>
    <w:rsid w:val="00C979A3"/>
    <w:rsid w:val="00C97B4B"/>
    <w:rsid w:val="00CA0BD4"/>
    <w:rsid w:val="00CA2B51"/>
    <w:rsid w:val="00CA30F0"/>
    <w:rsid w:val="00CA389E"/>
    <w:rsid w:val="00CA66C3"/>
    <w:rsid w:val="00CA684F"/>
    <w:rsid w:val="00CB15B2"/>
    <w:rsid w:val="00CB3B1E"/>
    <w:rsid w:val="00CB5CCE"/>
    <w:rsid w:val="00CB61B4"/>
    <w:rsid w:val="00CB673C"/>
    <w:rsid w:val="00CB7847"/>
    <w:rsid w:val="00CC20FD"/>
    <w:rsid w:val="00CC5748"/>
    <w:rsid w:val="00CC7BA1"/>
    <w:rsid w:val="00CD267B"/>
    <w:rsid w:val="00CD2DE2"/>
    <w:rsid w:val="00CD2EA3"/>
    <w:rsid w:val="00CD3C5B"/>
    <w:rsid w:val="00CD430C"/>
    <w:rsid w:val="00CD6937"/>
    <w:rsid w:val="00CD726C"/>
    <w:rsid w:val="00CE1F0A"/>
    <w:rsid w:val="00CE397A"/>
    <w:rsid w:val="00CE4DD4"/>
    <w:rsid w:val="00CE5C55"/>
    <w:rsid w:val="00CF49EC"/>
    <w:rsid w:val="00CF7846"/>
    <w:rsid w:val="00D03EA5"/>
    <w:rsid w:val="00D05726"/>
    <w:rsid w:val="00D05E1F"/>
    <w:rsid w:val="00D12456"/>
    <w:rsid w:val="00D12584"/>
    <w:rsid w:val="00D12B57"/>
    <w:rsid w:val="00D161E6"/>
    <w:rsid w:val="00D22A5F"/>
    <w:rsid w:val="00D25DA7"/>
    <w:rsid w:val="00D268CB"/>
    <w:rsid w:val="00D27F65"/>
    <w:rsid w:val="00D300BE"/>
    <w:rsid w:val="00D30406"/>
    <w:rsid w:val="00D34EDD"/>
    <w:rsid w:val="00D3555A"/>
    <w:rsid w:val="00D40243"/>
    <w:rsid w:val="00D40572"/>
    <w:rsid w:val="00D41DAE"/>
    <w:rsid w:val="00D47A82"/>
    <w:rsid w:val="00D5659D"/>
    <w:rsid w:val="00D570C7"/>
    <w:rsid w:val="00D57FDD"/>
    <w:rsid w:val="00D60855"/>
    <w:rsid w:val="00D64717"/>
    <w:rsid w:val="00D6636D"/>
    <w:rsid w:val="00D66B06"/>
    <w:rsid w:val="00D67150"/>
    <w:rsid w:val="00D72116"/>
    <w:rsid w:val="00D73294"/>
    <w:rsid w:val="00D805B8"/>
    <w:rsid w:val="00D82E02"/>
    <w:rsid w:val="00D83861"/>
    <w:rsid w:val="00D83FAE"/>
    <w:rsid w:val="00D853A3"/>
    <w:rsid w:val="00D86F7A"/>
    <w:rsid w:val="00D87181"/>
    <w:rsid w:val="00D90656"/>
    <w:rsid w:val="00D918ED"/>
    <w:rsid w:val="00D931FD"/>
    <w:rsid w:val="00D96242"/>
    <w:rsid w:val="00D96CA2"/>
    <w:rsid w:val="00DA14B4"/>
    <w:rsid w:val="00DA1774"/>
    <w:rsid w:val="00DA1879"/>
    <w:rsid w:val="00DA6BFF"/>
    <w:rsid w:val="00DB0C45"/>
    <w:rsid w:val="00DB4AEB"/>
    <w:rsid w:val="00DB4B81"/>
    <w:rsid w:val="00DB592B"/>
    <w:rsid w:val="00DB6CDE"/>
    <w:rsid w:val="00DC010B"/>
    <w:rsid w:val="00DC17F4"/>
    <w:rsid w:val="00DC2503"/>
    <w:rsid w:val="00DC271D"/>
    <w:rsid w:val="00DC3027"/>
    <w:rsid w:val="00DC68A1"/>
    <w:rsid w:val="00DC7194"/>
    <w:rsid w:val="00DD2EE2"/>
    <w:rsid w:val="00DD2EEC"/>
    <w:rsid w:val="00DD453B"/>
    <w:rsid w:val="00DD79D4"/>
    <w:rsid w:val="00DE2FD3"/>
    <w:rsid w:val="00DF1661"/>
    <w:rsid w:val="00DF5C64"/>
    <w:rsid w:val="00DF7F2D"/>
    <w:rsid w:val="00E00454"/>
    <w:rsid w:val="00E05A49"/>
    <w:rsid w:val="00E05CF5"/>
    <w:rsid w:val="00E075FE"/>
    <w:rsid w:val="00E104ED"/>
    <w:rsid w:val="00E11DE1"/>
    <w:rsid w:val="00E129E5"/>
    <w:rsid w:val="00E12CFA"/>
    <w:rsid w:val="00E132F6"/>
    <w:rsid w:val="00E20428"/>
    <w:rsid w:val="00E23E26"/>
    <w:rsid w:val="00E23E74"/>
    <w:rsid w:val="00E24EF3"/>
    <w:rsid w:val="00E26FBA"/>
    <w:rsid w:val="00E30368"/>
    <w:rsid w:val="00E37D6A"/>
    <w:rsid w:val="00E407E4"/>
    <w:rsid w:val="00E412C8"/>
    <w:rsid w:val="00E4289C"/>
    <w:rsid w:val="00E43871"/>
    <w:rsid w:val="00E449B0"/>
    <w:rsid w:val="00E44BD3"/>
    <w:rsid w:val="00E47C02"/>
    <w:rsid w:val="00E5138F"/>
    <w:rsid w:val="00E560E6"/>
    <w:rsid w:val="00E631D5"/>
    <w:rsid w:val="00E63307"/>
    <w:rsid w:val="00E63427"/>
    <w:rsid w:val="00E65889"/>
    <w:rsid w:val="00E66B63"/>
    <w:rsid w:val="00E6754A"/>
    <w:rsid w:val="00E705F7"/>
    <w:rsid w:val="00E71894"/>
    <w:rsid w:val="00E7303F"/>
    <w:rsid w:val="00E73682"/>
    <w:rsid w:val="00E7482D"/>
    <w:rsid w:val="00E7596B"/>
    <w:rsid w:val="00E76083"/>
    <w:rsid w:val="00E76B5C"/>
    <w:rsid w:val="00E77CCF"/>
    <w:rsid w:val="00E82B2A"/>
    <w:rsid w:val="00E83E74"/>
    <w:rsid w:val="00E86C5C"/>
    <w:rsid w:val="00E871C0"/>
    <w:rsid w:val="00E90C19"/>
    <w:rsid w:val="00E90CEE"/>
    <w:rsid w:val="00E91F2F"/>
    <w:rsid w:val="00E93E78"/>
    <w:rsid w:val="00E942F9"/>
    <w:rsid w:val="00EA0BBB"/>
    <w:rsid w:val="00EA3203"/>
    <w:rsid w:val="00EA62D2"/>
    <w:rsid w:val="00EA6D10"/>
    <w:rsid w:val="00EB5578"/>
    <w:rsid w:val="00EB72BC"/>
    <w:rsid w:val="00EC0F6E"/>
    <w:rsid w:val="00EC2B75"/>
    <w:rsid w:val="00EC3FF1"/>
    <w:rsid w:val="00ED0439"/>
    <w:rsid w:val="00ED1B05"/>
    <w:rsid w:val="00ED1C78"/>
    <w:rsid w:val="00ED3C59"/>
    <w:rsid w:val="00ED62EF"/>
    <w:rsid w:val="00EE3E36"/>
    <w:rsid w:val="00EE4EC4"/>
    <w:rsid w:val="00EE5168"/>
    <w:rsid w:val="00EE7127"/>
    <w:rsid w:val="00EE7E0C"/>
    <w:rsid w:val="00EF0185"/>
    <w:rsid w:val="00EF0661"/>
    <w:rsid w:val="00EF0975"/>
    <w:rsid w:val="00EF1546"/>
    <w:rsid w:val="00EF46F8"/>
    <w:rsid w:val="00EF66E6"/>
    <w:rsid w:val="00F03926"/>
    <w:rsid w:val="00F047E8"/>
    <w:rsid w:val="00F05530"/>
    <w:rsid w:val="00F05C16"/>
    <w:rsid w:val="00F068E3"/>
    <w:rsid w:val="00F13B2C"/>
    <w:rsid w:val="00F1482B"/>
    <w:rsid w:val="00F14B90"/>
    <w:rsid w:val="00F15001"/>
    <w:rsid w:val="00F15712"/>
    <w:rsid w:val="00F1574E"/>
    <w:rsid w:val="00F15C44"/>
    <w:rsid w:val="00F200AA"/>
    <w:rsid w:val="00F2017F"/>
    <w:rsid w:val="00F2071B"/>
    <w:rsid w:val="00F21742"/>
    <w:rsid w:val="00F21E0D"/>
    <w:rsid w:val="00F222E4"/>
    <w:rsid w:val="00F26C12"/>
    <w:rsid w:val="00F402AB"/>
    <w:rsid w:val="00F4151E"/>
    <w:rsid w:val="00F42FE2"/>
    <w:rsid w:val="00F440D0"/>
    <w:rsid w:val="00F4658B"/>
    <w:rsid w:val="00F46D84"/>
    <w:rsid w:val="00F4761B"/>
    <w:rsid w:val="00F47EF8"/>
    <w:rsid w:val="00F51088"/>
    <w:rsid w:val="00F51F90"/>
    <w:rsid w:val="00F55B59"/>
    <w:rsid w:val="00F56B01"/>
    <w:rsid w:val="00F57CBB"/>
    <w:rsid w:val="00F60A5A"/>
    <w:rsid w:val="00F60F34"/>
    <w:rsid w:val="00F65E1F"/>
    <w:rsid w:val="00F66F77"/>
    <w:rsid w:val="00F72857"/>
    <w:rsid w:val="00F7595B"/>
    <w:rsid w:val="00F77605"/>
    <w:rsid w:val="00F8062C"/>
    <w:rsid w:val="00F823FD"/>
    <w:rsid w:val="00F83601"/>
    <w:rsid w:val="00F8766A"/>
    <w:rsid w:val="00F9038C"/>
    <w:rsid w:val="00F90C1A"/>
    <w:rsid w:val="00F93B8B"/>
    <w:rsid w:val="00F952E6"/>
    <w:rsid w:val="00F960F1"/>
    <w:rsid w:val="00FA3ACB"/>
    <w:rsid w:val="00FA526D"/>
    <w:rsid w:val="00FA5B5A"/>
    <w:rsid w:val="00FA7385"/>
    <w:rsid w:val="00FB3DB2"/>
    <w:rsid w:val="00FB4848"/>
    <w:rsid w:val="00FC02B4"/>
    <w:rsid w:val="00FC0600"/>
    <w:rsid w:val="00FC298E"/>
    <w:rsid w:val="00FC5519"/>
    <w:rsid w:val="00FC6D37"/>
    <w:rsid w:val="00FD3309"/>
    <w:rsid w:val="00FD3C1B"/>
    <w:rsid w:val="00FD3EF0"/>
    <w:rsid w:val="00FD40B1"/>
    <w:rsid w:val="00FD513D"/>
    <w:rsid w:val="00FD695E"/>
    <w:rsid w:val="00FD6F1D"/>
    <w:rsid w:val="00FD7B2D"/>
    <w:rsid w:val="00FE021E"/>
    <w:rsid w:val="00FE0BF7"/>
    <w:rsid w:val="00FE27AA"/>
    <w:rsid w:val="00FE44C0"/>
    <w:rsid w:val="00FE694F"/>
    <w:rsid w:val="00FE7029"/>
    <w:rsid w:val="00FF0151"/>
    <w:rsid w:val="00FF181D"/>
    <w:rsid w:val="00FF19C7"/>
    <w:rsid w:val="00FF207E"/>
    <w:rsid w:val="00FF2859"/>
    <w:rsid w:val="00FF4DB9"/>
    <w:rsid w:val="00FF6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29ECE"/>
  <w15:chartTrackingRefBased/>
  <w15:docId w15:val="{36ED014C-3DA8-4A30-AEE8-A5D2EAB6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5034"/>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705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74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80374"/>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62B48"/>
    <w:pPr>
      <w:ind w:left="720"/>
      <w:contextualSpacing/>
    </w:pPr>
  </w:style>
  <w:style w:type="character" w:styleId="Hypertextovodkaz">
    <w:name w:val="Hyperlink"/>
    <w:basedOn w:val="Standardnpsmoodstavce"/>
    <w:uiPriority w:val="99"/>
    <w:unhideWhenUsed/>
    <w:rsid w:val="00C475BD"/>
    <w:rPr>
      <w:color w:val="0000FF"/>
      <w:u w:val="single"/>
    </w:rPr>
  </w:style>
  <w:style w:type="character" w:styleId="Nevyeenzmnka">
    <w:name w:val="Unresolved Mention"/>
    <w:basedOn w:val="Standardnpsmoodstavce"/>
    <w:uiPriority w:val="99"/>
    <w:semiHidden/>
    <w:unhideWhenUsed/>
    <w:rsid w:val="00AD25C7"/>
    <w:rPr>
      <w:color w:val="605E5C"/>
      <w:shd w:val="clear" w:color="auto" w:fill="E1DFDD"/>
    </w:rPr>
  </w:style>
  <w:style w:type="character" w:customStyle="1" w:styleId="Nadpis1Char">
    <w:name w:val="Nadpis 1 Char"/>
    <w:basedOn w:val="Standardnpsmoodstavce"/>
    <w:link w:val="Nadpis1"/>
    <w:uiPriority w:val="9"/>
    <w:rsid w:val="00705D9F"/>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unhideWhenUsed/>
    <w:qFormat/>
    <w:rsid w:val="00771918"/>
    <w:pPr>
      <w:spacing w:line="259" w:lineRule="auto"/>
      <w:outlineLvl w:val="9"/>
    </w:pPr>
  </w:style>
  <w:style w:type="paragraph" w:styleId="Obsah1">
    <w:name w:val="toc 1"/>
    <w:basedOn w:val="Normln"/>
    <w:next w:val="Normln"/>
    <w:autoRedefine/>
    <w:uiPriority w:val="39"/>
    <w:unhideWhenUsed/>
    <w:rsid w:val="007D50FB"/>
    <w:pPr>
      <w:tabs>
        <w:tab w:val="left" w:pos="660"/>
        <w:tab w:val="right" w:leader="dot" w:pos="9062"/>
      </w:tabs>
      <w:spacing w:after="100"/>
    </w:pPr>
    <w:rPr>
      <w:rFonts w:ascii="Times New Roman" w:eastAsiaTheme="majorEastAsia" w:hAnsi="Times New Roman" w:cs="Times New Roman"/>
      <w:noProof/>
      <w:lang w:eastAsia="en-US"/>
    </w:rPr>
  </w:style>
  <w:style w:type="paragraph" w:styleId="Obsah2">
    <w:name w:val="toc 2"/>
    <w:basedOn w:val="Normln"/>
    <w:next w:val="Normln"/>
    <w:autoRedefine/>
    <w:uiPriority w:val="39"/>
    <w:unhideWhenUsed/>
    <w:rsid w:val="008D4EB1"/>
    <w:pPr>
      <w:tabs>
        <w:tab w:val="left" w:pos="880"/>
        <w:tab w:val="right" w:leader="dot" w:pos="9062"/>
      </w:tabs>
      <w:spacing w:after="100" w:line="360" w:lineRule="auto"/>
      <w:ind w:left="220"/>
      <w:jc w:val="both"/>
    </w:pPr>
    <w:rPr>
      <w:rFonts w:ascii="Times New Roman" w:eastAsiaTheme="majorEastAsia" w:hAnsi="Times New Roman" w:cs="Times New Roman"/>
      <w:noProof/>
      <w:sz w:val="24"/>
      <w:szCs w:val="24"/>
      <w:lang w:eastAsia="en-US"/>
    </w:rPr>
  </w:style>
  <w:style w:type="paragraph" w:styleId="Obsah3">
    <w:name w:val="toc 3"/>
    <w:basedOn w:val="Normln"/>
    <w:next w:val="Normln"/>
    <w:autoRedefine/>
    <w:uiPriority w:val="39"/>
    <w:unhideWhenUsed/>
    <w:rsid w:val="00AE520F"/>
    <w:pPr>
      <w:spacing w:after="100" w:line="259" w:lineRule="auto"/>
      <w:ind w:left="440"/>
    </w:pPr>
    <w:rPr>
      <w:rFonts w:cs="Times New Roman"/>
    </w:rPr>
  </w:style>
  <w:style w:type="paragraph" w:styleId="Textpoznpodarou">
    <w:name w:val="footnote text"/>
    <w:basedOn w:val="Normln"/>
    <w:link w:val="TextpoznpodarouChar"/>
    <w:uiPriority w:val="99"/>
    <w:unhideWhenUsed/>
    <w:rsid w:val="000D406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D4069"/>
    <w:rPr>
      <w:rFonts w:eastAsiaTheme="minorEastAsia"/>
      <w:sz w:val="20"/>
      <w:szCs w:val="20"/>
      <w:lang w:eastAsia="cs-CZ"/>
    </w:rPr>
  </w:style>
  <w:style w:type="character" w:styleId="Znakapoznpodarou">
    <w:name w:val="footnote reference"/>
    <w:basedOn w:val="Standardnpsmoodstavce"/>
    <w:uiPriority w:val="99"/>
    <w:semiHidden/>
    <w:unhideWhenUsed/>
    <w:rsid w:val="000D4069"/>
    <w:rPr>
      <w:vertAlign w:val="superscript"/>
    </w:rPr>
  </w:style>
  <w:style w:type="paragraph" w:styleId="Zhlav">
    <w:name w:val="header"/>
    <w:basedOn w:val="Normln"/>
    <w:link w:val="ZhlavChar"/>
    <w:uiPriority w:val="99"/>
    <w:unhideWhenUsed/>
    <w:rsid w:val="009749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49D3"/>
    <w:rPr>
      <w:rFonts w:eastAsiaTheme="minorEastAsia"/>
      <w:lang w:eastAsia="cs-CZ"/>
    </w:rPr>
  </w:style>
  <w:style w:type="paragraph" w:styleId="Zpat">
    <w:name w:val="footer"/>
    <w:basedOn w:val="Normln"/>
    <w:link w:val="ZpatChar"/>
    <w:uiPriority w:val="99"/>
    <w:unhideWhenUsed/>
    <w:rsid w:val="009749D3"/>
    <w:pPr>
      <w:tabs>
        <w:tab w:val="center" w:pos="4536"/>
        <w:tab w:val="right" w:pos="9072"/>
      </w:tabs>
      <w:spacing w:after="0" w:line="240" w:lineRule="auto"/>
    </w:pPr>
  </w:style>
  <w:style w:type="character" w:customStyle="1" w:styleId="ZpatChar">
    <w:name w:val="Zápatí Char"/>
    <w:basedOn w:val="Standardnpsmoodstavce"/>
    <w:link w:val="Zpat"/>
    <w:uiPriority w:val="99"/>
    <w:rsid w:val="009749D3"/>
    <w:rPr>
      <w:rFonts w:eastAsiaTheme="minorEastAsia"/>
      <w:lang w:eastAsia="cs-CZ"/>
    </w:rPr>
  </w:style>
  <w:style w:type="character" w:customStyle="1" w:styleId="Nadpis2Char">
    <w:name w:val="Nadpis 2 Char"/>
    <w:basedOn w:val="Standardnpsmoodstavce"/>
    <w:link w:val="Nadpis2"/>
    <w:uiPriority w:val="9"/>
    <w:rsid w:val="009749D3"/>
    <w:rPr>
      <w:rFonts w:asciiTheme="majorHAnsi" w:eastAsiaTheme="majorEastAsia" w:hAnsiTheme="majorHAnsi" w:cstheme="majorBidi"/>
      <w:color w:val="2F5496" w:themeColor="accent1" w:themeShade="BF"/>
      <w:sz w:val="26"/>
      <w:szCs w:val="26"/>
      <w:lang w:eastAsia="cs-CZ"/>
    </w:rPr>
  </w:style>
  <w:style w:type="table" w:customStyle="1" w:styleId="Mkatabulky1">
    <w:name w:val="Mřížka tabulky1"/>
    <w:basedOn w:val="Normlntabulka"/>
    <w:next w:val="Mkatabulky"/>
    <w:uiPriority w:val="39"/>
    <w:rsid w:val="00CB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1333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Aktulnseznam1">
    <w:name w:val="Aktuální seznam1"/>
    <w:uiPriority w:val="99"/>
    <w:rsid w:val="000F3E90"/>
    <w:pPr>
      <w:numPr>
        <w:numId w:val="30"/>
      </w:numPr>
    </w:pPr>
  </w:style>
  <w:style w:type="numbering" w:customStyle="1" w:styleId="Aktulnseznam2">
    <w:name w:val="Aktuální seznam2"/>
    <w:uiPriority w:val="99"/>
    <w:rsid w:val="00B5176F"/>
    <w:pPr>
      <w:numPr>
        <w:numId w:val="33"/>
      </w:numPr>
    </w:pPr>
  </w:style>
  <w:style w:type="paragraph" w:styleId="Nzev">
    <w:name w:val="Title"/>
    <w:basedOn w:val="Normln"/>
    <w:next w:val="Normln"/>
    <w:link w:val="NzevChar"/>
    <w:uiPriority w:val="10"/>
    <w:qFormat/>
    <w:rsid w:val="00E760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76083"/>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bec-moravany.cz/senior-centrum/" TargetMode="External"/><Relationship Id="rId18" Type="http://schemas.openxmlformats.org/officeDocument/2006/relationships/hyperlink" Target="https://www.uoou.cz/obecne-narizeni-o-ochrane-osobnich-udaju-gdpr/ds-3938/p1=3938" TargetMode="External"/><Relationship Id="rId26" Type="http://schemas.openxmlformats.org/officeDocument/2006/relationships/hyperlink" Target="http://www.obec-moravany.cz" TargetMode="External"/><Relationship Id="rId39" Type="http://schemas.openxmlformats.org/officeDocument/2006/relationships/hyperlink" Target="https://img.obrazky.cz/?url=7a316fde2c53a5c5&amp;size=3" TargetMode="External"/><Relationship Id="rId3" Type="http://schemas.openxmlformats.org/officeDocument/2006/relationships/styles" Target="styles.xml"/><Relationship Id="rId21" Type="http://schemas.openxmlformats.org/officeDocument/2006/relationships/hyperlink" Target="http://www.zs.moravany.cz" TargetMode="External"/><Relationship Id="rId34" Type="http://schemas.openxmlformats.org/officeDocument/2006/relationships/image" Target="media/image4.jpeg"/><Relationship Id="rId42"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zsmoravany.cz/index.php/cs/skola/soucasna-doba" TargetMode="External"/><Relationship Id="rId17" Type="http://schemas.openxmlformats.org/officeDocument/2006/relationships/hyperlink" Target="https://www.zsmoravany.cz/index.php/cs/vyuka/skolni-vzdelavaci-program" TargetMode="External"/><Relationship Id="rId25" Type="http://schemas.openxmlformats.org/officeDocument/2006/relationships/hyperlink" Target="mailto:seniorcentrum@obec-moravany.cz" TargetMode="External"/><Relationship Id="rId33" Type="http://schemas.openxmlformats.org/officeDocument/2006/relationships/image" Target="media/image3.jpeg"/><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olnihry.cz/informace-pro-skoly" TargetMode="External"/><Relationship Id="rId20" Type="http://schemas.openxmlformats.org/officeDocument/2006/relationships/hyperlink" Target="mailto:skola@zsmoravany.cz" TargetMode="External"/><Relationship Id="rId29" Type="http://schemas.openxmlformats.org/officeDocument/2006/relationships/hyperlink" Target="https://www.zsmoravany.cz/index.php/cs/dokumenty/category/16-skolni-vzdelavaci-program-druziny" TargetMode="External"/><Relationship Id="rId41" Type="http://schemas.openxmlformats.org/officeDocument/2006/relationships/hyperlink" Target="https://img.obrazky.cz/?url=e65954177eceaef0&amp;siz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v.mendelu.cz/seniorske-vzdelavani/" TargetMode="External"/><Relationship Id="rId24" Type="http://schemas.openxmlformats.org/officeDocument/2006/relationships/hyperlink" Target="https://www.zsmoravany.cz/index.php/cs/skola/zakladni-udaje-a-kontakty" TargetMode="External"/><Relationship Id="rId32" Type="http://schemas.openxmlformats.org/officeDocument/2006/relationships/hyperlink" Target="https://img.obrazky.cz/?url=47de5696dc1ce81a&amp;size=3" TargetMode="External"/><Relationship Id="rId37" Type="http://schemas.openxmlformats.org/officeDocument/2006/relationships/hyperlink" Target="https://img.obrazky.cz/?url=dfc3eb07a022b8c6&amp;size=3" TargetMode="External"/><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bec-moravany.cz/" TargetMode="External"/><Relationship Id="rId23" Type="http://schemas.openxmlformats.org/officeDocument/2006/relationships/hyperlink" Target="http://www.obec-moravany.cz" TargetMode="External"/><Relationship Id="rId28" Type="http://schemas.openxmlformats.org/officeDocument/2006/relationships/hyperlink" Target="https://www.obec-moravany.cz/senior-centrum/" TargetMode="External"/><Relationship Id="rId36" Type="http://schemas.openxmlformats.org/officeDocument/2006/relationships/image" Target="media/image5.png"/><Relationship Id="rId10" Type="http://schemas.openxmlformats.org/officeDocument/2006/relationships/hyperlink" Target="https://www.czso.cz/csu/xe/charakteristika_okresu_pardubice" TargetMode="External"/><Relationship Id="rId19" Type="http://schemas.openxmlformats.org/officeDocument/2006/relationships/hyperlink" Target="https://www.zatrolene-hry.cz/clanek/jak-na-vysvetlovani-pravidel-3658/" TargetMode="External"/><Relationship Id="rId31" Type="http://schemas.openxmlformats.org/officeDocument/2006/relationships/image" Target="media/image2.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space5.zcu.cz/bitstream/11025/30897/1/Lomicka.pdf" TargetMode="External"/><Relationship Id="rId22" Type="http://schemas.openxmlformats.org/officeDocument/2006/relationships/hyperlink" Target="mailto:podatelna@obec-moravany.cz" TargetMode="External"/><Relationship Id="rId27" Type="http://schemas.openxmlformats.org/officeDocument/2006/relationships/hyperlink" Target="mailto:podatelna@obec-moravany.cz" TargetMode="External"/><Relationship Id="rId30" Type="http://schemas.openxmlformats.org/officeDocument/2006/relationships/hyperlink" Target="mailto:janafelcmanova@zsmoravany.cz" TargetMode="External"/><Relationship Id="rId35" Type="http://schemas.openxmlformats.org/officeDocument/2006/relationships/hyperlink" Target="https://img.obrazky.cz/?url=2e6636566246c6cc&amp;size=3" TargetMode="External"/><Relationship Id="rId43" Type="http://schemas.openxmlformats.org/officeDocument/2006/relationships/hyperlink" Target="https://img.obrazky.cz/?url=b00d17cbaed17ad0&amp;size=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5F063E-7108-4CD3-82F6-B8B83B3F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14172</Words>
  <Characters>83072</Characters>
  <Application>Microsoft Office Word</Application>
  <DocSecurity>0</DocSecurity>
  <Lines>2042</Lines>
  <Paragraphs>730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Daniela</dc:creator>
  <cp:keywords/>
  <dc:description/>
  <cp:lastModifiedBy>Krausová Daniela</cp:lastModifiedBy>
  <cp:revision>2</cp:revision>
  <dcterms:created xsi:type="dcterms:W3CDTF">2023-05-12T17:59:00Z</dcterms:created>
  <dcterms:modified xsi:type="dcterms:W3CDTF">2023-05-12T17:59:00Z</dcterms:modified>
</cp:coreProperties>
</file>