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71" w:rsidRPr="0040424B" w:rsidRDefault="00051E71" w:rsidP="00051E71">
      <w:pPr>
        <w:spacing w:after="0"/>
        <w:jc w:val="center"/>
        <w:rPr>
          <w:rFonts w:cs="Times New Roman"/>
          <w:b/>
        </w:rPr>
      </w:pPr>
      <w:r w:rsidRPr="0040424B">
        <w:rPr>
          <w:rFonts w:cs="Times New Roman"/>
          <w:b/>
        </w:rPr>
        <w:t>Univerzita Palackého v Olomouci</w:t>
      </w:r>
    </w:p>
    <w:p w:rsidR="00051E71" w:rsidRPr="0040424B" w:rsidRDefault="00051E71" w:rsidP="00051E71">
      <w:pPr>
        <w:spacing w:after="0"/>
        <w:jc w:val="center"/>
        <w:rPr>
          <w:rFonts w:cs="Times New Roman"/>
          <w:b/>
        </w:rPr>
      </w:pPr>
      <w:r w:rsidRPr="0040424B">
        <w:rPr>
          <w:rFonts w:cs="Times New Roman"/>
          <w:b/>
        </w:rPr>
        <w:t>Filozofická fakulta</w:t>
      </w:r>
    </w:p>
    <w:p w:rsidR="00051E71" w:rsidRDefault="00051E71" w:rsidP="00051E71">
      <w:pPr>
        <w:spacing w:after="0"/>
        <w:jc w:val="center"/>
        <w:rPr>
          <w:rFonts w:cs="Times New Roman"/>
        </w:rPr>
      </w:pPr>
      <w:r>
        <w:rPr>
          <w:rFonts w:cs="Times New Roman"/>
        </w:rPr>
        <w:t>Katedra sociologie, andragogiky a kulturní antropologie</w:t>
      </w: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jc w:val="center"/>
        <w:rPr>
          <w:rFonts w:cs="Times New Roman"/>
          <w:b/>
        </w:rPr>
      </w:pPr>
      <w:r>
        <w:rPr>
          <w:rFonts w:cs="Times New Roman"/>
          <w:b/>
        </w:rPr>
        <w:t>EMOČNÍ INTELIGENCE</w:t>
      </w:r>
      <w:r w:rsidR="00296F21">
        <w:rPr>
          <w:rFonts w:cs="Times New Roman"/>
          <w:b/>
        </w:rPr>
        <w:t xml:space="preserve"> SOCIÁLNÍHO PRACOVNÍKA</w:t>
      </w:r>
    </w:p>
    <w:p w:rsidR="00345798" w:rsidRPr="00AC7BA7" w:rsidRDefault="00345798" w:rsidP="00051E71">
      <w:pPr>
        <w:spacing w:after="0"/>
        <w:jc w:val="center"/>
        <w:rPr>
          <w:rFonts w:cs="Times New Roman"/>
          <w:b/>
        </w:rPr>
      </w:pPr>
      <w:r w:rsidRPr="00AC7BA7">
        <w:rPr>
          <w:b/>
        </w:rPr>
        <w:t>EMOTIONAL INTELLIGENCE</w:t>
      </w:r>
      <w:r w:rsidR="00AC7BA7" w:rsidRPr="00AC7BA7">
        <w:rPr>
          <w:b/>
        </w:rPr>
        <w:t xml:space="preserve"> OF SOCIAL WORKER</w:t>
      </w:r>
    </w:p>
    <w:p w:rsidR="00345798" w:rsidRDefault="00345798" w:rsidP="00051E71">
      <w:pPr>
        <w:spacing w:after="0"/>
        <w:jc w:val="center"/>
        <w:rPr>
          <w:rFonts w:cs="Times New Roman"/>
        </w:rPr>
      </w:pPr>
    </w:p>
    <w:p w:rsidR="00051E71" w:rsidRDefault="00AA5A2F" w:rsidP="00051E71">
      <w:pPr>
        <w:spacing w:after="0"/>
        <w:jc w:val="center"/>
        <w:rPr>
          <w:rFonts w:cs="Times New Roman"/>
        </w:rPr>
      </w:pPr>
      <w:r>
        <w:rPr>
          <w:rFonts w:cs="Times New Roman"/>
        </w:rPr>
        <w:t xml:space="preserve">Bakalářská </w:t>
      </w:r>
      <w:r w:rsidR="00051E71">
        <w:rPr>
          <w:rFonts w:cs="Times New Roman"/>
        </w:rPr>
        <w:t>práce</w:t>
      </w: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jc w:val="center"/>
        <w:rPr>
          <w:rFonts w:cs="Times New Roman"/>
        </w:rPr>
      </w:pPr>
    </w:p>
    <w:p w:rsidR="00051E71" w:rsidRDefault="00051E71" w:rsidP="00051E71">
      <w:pPr>
        <w:spacing w:after="0"/>
        <w:rPr>
          <w:rFonts w:cs="Times New Roman"/>
        </w:rPr>
      </w:pPr>
    </w:p>
    <w:p w:rsidR="00051E71" w:rsidRDefault="00051E71" w:rsidP="00051E71">
      <w:pPr>
        <w:spacing w:after="0"/>
        <w:jc w:val="center"/>
        <w:rPr>
          <w:rFonts w:cs="Times New Roman"/>
        </w:rPr>
      </w:pPr>
    </w:p>
    <w:p w:rsidR="00051E71" w:rsidRPr="009D5C9C" w:rsidRDefault="00051E71" w:rsidP="00051E71">
      <w:pPr>
        <w:spacing w:after="0"/>
        <w:jc w:val="center"/>
        <w:rPr>
          <w:rFonts w:cs="Times New Roman"/>
          <w:b/>
        </w:rPr>
      </w:pPr>
      <w:r>
        <w:rPr>
          <w:rFonts w:cs="Times New Roman"/>
          <w:b/>
        </w:rPr>
        <w:t>Věra Charvátová</w:t>
      </w:r>
    </w:p>
    <w:p w:rsidR="00051E71" w:rsidRPr="009D5C9C" w:rsidRDefault="00051E71" w:rsidP="00051E71">
      <w:pPr>
        <w:spacing w:after="0"/>
        <w:jc w:val="center"/>
        <w:rPr>
          <w:rFonts w:cs="Times New Roman"/>
          <w:b/>
        </w:rPr>
      </w:pPr>
    </w:p>
    <w:p w:rsidR="00051E71" w:rsidRDefault="00051E71" w:rsidP="00051E71">
      <w:pPr>
        <w:rPr>
          <w:rFonts w:cs="Times New Roman"/>
          <w:b/>
          <w:sz w:val="28"/>
          <w:szCs w:val="28"/>
        </w:rPr>
      </w:pPr>
    </w:p>
    <w:p w:rsidR="00051E71" w:rsidRDefault="00051E71" w:rsidP="00051E71">
      <w:pPr>
        <w:rPr>
          <w:rFonts w:cs="Times New Roman"/>
          <w:b/>
          <w:sz w:val="28"/>
          <w:szCs w:val="28"/>
        </w:rPr>
      </w:pPr>
    </w:p>
    <w:p w:rsidR="00051E71" w:rsidRDefault="00051E71" w:rsidP="00051E71">
      <w:pPr>
        <w:rPr>
          <w:rFonts w:cs="Times New Roman"/>
          <w:b/>
          <w:sz w:val="28"/>
          <w:szCs w:val="28"/>
        </w:rPr>
      </w:pPr>
    </w:p>
    <w:p w:rsidR="00051E71" w:rsidRDefault="00051E71" w:rsidP="00051E71">
      <w:pPr>
        <w:jc w:val="center"/>
        <w:rPr>
          <w:rFonts w:cs="Times New Roman"/>
        </w:rPr>
      </w:pPr>
    </w:p>
    <w:p w:rsidR="00051E71" w:rsidRDefault="00051E71" w:rsidP="00051E71">
      <w:pPr>
        <w:jc w:val="center"/>
        <w:rPr>
          <w:rFonts w:cs="Times New Roman"/>
        </w:rPr>
      </w:pPr>
      <w:r>
        <w:rPr>
          <w:rFonts w:cs="Times New Roman"/>
        </w:rPr>
        <w:t>Vedoucí bakalářské práce: PhDr. Petra Vávrová</w:t>
      </w:r>
    </w:p>
    <w:p w:rsidR="00051E71" w:rsidRDefault="00051E71" w:rsidP="00051E71">
      <w:pPr>
        <w:jc w:val="center"/>
        <w:rPr>
          <w:rFonts w:cs="Times New Roman"/>
        </w:rPr>
      </w:pPr>
      <w:r>
        <w:rPr>
          <w:rFonts w:cs="Times New Roman"/>
        </w:rPr>
        <w:t>Olomouc 2014</w:t>
      </w:r>
    </w:p>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BF6C34" w:rsidRDefault="00BF6C34" w:rsidP="007369EA"/>
    <w:p w:rsidR="00163FA1" w:rsidRDefault="009E5EE6" w:rsidP="007369EA">
      <w:r>
        <w:br/>
      </w:r>
      <w:r>
        <w:br/>
      </w:r>
      <w:r>
        <w:br/>
      </w:r>
      <w:r>
        <w:br/>
      </w:r>
      <w:r w:rsidR="00AC7BA7">
        <w:t>Č</w:t>
      </w:r>
      <w:r w:rsidR="00705F77">
        <w:t>estné</w:t>
      </w:r>
      <w:r w:rsidR="00163FA1">
        <w:t xml:space="preserve"> prohlášení</w:t>
      </w:r>
    </w:p>
    <w:p w:rsidR="00163FA1" w:rsidRDefault="003D7260" w:rsidP="007369EA">
      <w:r>
        <w:t xml:space="preserve">Prohlašuji, že jsem </w:t>
      </w:r>
      <w:r>
        <w:rPr>
          <w:sz w:val="23"/>
          <w:szCs w:val="23"/>
        </w:rPr>
        <w:t>tuto bakalářskou práci vypracovala samostatně. Veškeré použité podklady, ze kterých jsem čerpal</w:t>
      </w:r>
      <w:r w:rsidR="000F3CBB">
        <w:rPr>
          <w:sz w:val="23"/>
          <w:szCs w:val="23"/>
        </w:rPr>
        <w:t>a</w:t>
      </w:r>
      <w:r>
        <w:rPr>
          <w:sz w:val="23"/>
          <w:szCs w:val="23"/>
        </w:rPr>
        <w:t xml:space="preserve"> informace, jsou uvedeny v seznamu použité literatury a citovány v textu podle normy ČSN ISO 690.</w:t>
      </w:r>
    </w:p>
    <w:p w:rsidR="00163FA1" w:rsidRDefault="00163FA1" w:rsidP="007369EA"/>
    <w:p w:rsidR="009C15A5" w:rsidRDefault="009E5EE6" w:rsidP="007369EA">
      <w:r>
        <w:t>V Zubří 2</w:t>
      </w:r>
      <w:r w:rsidR="009C15A5">
        <w:t>7.</w:t>
      </w:r>
      <w:r w:rsidR="00AC7BA7">
        <w:t xml:space="preserve"> </w:t>
      </w:r>
      <w:r w:rsidR="009C15A5">
        <w:t>3.</w:t>
      </w:r>
      <w:r w:rsidR="00AC7BA7">
        <w:t xml:space="preserve"> </w:t>
      </w:r>
      <w:r w:rsidR="009C15A5">
        <w:t>2014</w:t>
      </w:r>
    </w:p>
    <w:p w:rsidR="00E80D36" w:rsidRDefault="00E80D36" w:rsidP="009C15A5">
      <w:pPr>
        <w:jc w:val="right"/>
      </w:pPr>
      <w:r>
        <w:t>………………………………………</w:t>
      </w:r>
    </w:p>
    <w:p w:rsidR="00E80D36" w:rsidRDefault="00E80D36"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EB6D83" w:rsidRDefault="00EB6D83" w:rsidP="007369EA"/>
    <w:p w:rsidR="00163FA1" w:rsidRDefault="00163FA1" w:rsidP="007369EA">
      <w:r>
        <w:t>Poděkování</w:t>
      </w:r>
    </w:p>
    <w:p w:rsidR="00163FA1" w:rsidRDefault="00A53C88" w:rsidP="007369EA">
      <w:r>
        <w:t>Mé poděkovaní patří mé vedoucí bakalářské práce</w:t>
      </w:r>
      <w:r w:rsidR="000230D9">
        <w:t xml:space="preserve"> PhDr. Petře Vávrové</w:t>
      </w:r>
      <w:r>
        <w:t xml:space="preserve">. </w:t>
      </w:r>
      <w:r w:rsidR="003D7260">
        <w:rPr>
          <w:sz w:val="23"/>
          <w:szCs w:val="23"/>
        </w:rPr>
        <w:t>Děkuji za odborné vedení práce, věcné připomínky, dobré rady, z</w:t>
      </w:r>
      <w:r>
        <w:t xml:space="preserve">a vstřícnost, trpělivost a podporu. </w:t>
      </w:r>
      <w:r w:rsidR="00DF4B19">
        <w:t>PhDr.</w:t>
      </w:r>
      <w:r w:rsidR="004E245C">
        <w:t> </w:t>
      </w:r>
      <w:r w:rsidR="00BD3257">
        <w:t>Veroni</w:t>
      </w:r>
      <w:r w:rsidR="00DF4B19">
        <w:t>ce </w:t>
      </w:r>
      <w:r w:rsidR="00BD3257">
        <w:t>Nevolové</w:t>
      </w:r>
      <w:r w:rsidR="00B41E35">
        <w:t>,</w:t>
      </w:r>
      <w:r w:rsidR="004E245C">
        <w:t> </w:t>
      </w:r>
      <w:r w:rsidR="00B41E35">
        <w:t>Ph</w:t>
      </w:r>
      <w:r w:rsidR="00296F21">
        <w:t>.</w:t>
      </w:r>
      <w:r w:rsidR="00B41E35">
        <w:t>D</w:t>
      </w:r>
      <w:r w:rsidR="00296F21">
        <w:t>.</w:t>
      </w:r>
      <w:r w:rsidR="004E245C">
        <w:t> </w:t>
      </w:r>
      <w:r w:rsidR="00C154C7">
        <w:t xml:space="preserve">za poskytnutí dotazníku. </w:t>
      </w:r>
      <w:r>
        <w:t>Také všem, kteří mi pomohli při realizaci</w:t>
      </w:r>
      <w:r w:rsidR="00C365A7">
        <w:t>:</w:t>
      </w:r>
      <w:r w:rsidR="00C33E94">
        <w:t xml:space="preserve"> </w:t>
      </w:r>
      <w:r w:rsidR="00BD3257">
        <w:t xml:space="preserve">Ing. Erikovi Vrátnému </w:t>
      </w:r>
      <w:r w:rsidR="004E3518">
        <w:t xml:space="preserve">a jeho ženě Olze </w:t>
      </w:r>
      <w:r w:rsidR="00BD3257">
        <w:t>za pomoc při zpracování dat, knihovnicím</w:t>
      </w:r>
      <w:r>
        <w:t xml:space="preserve"> v</w:t>
      </w:r>
      <w:r w:rsidR="0090065B">
        <w:t> našem městě</w:t>
      </w:r>
      <w:r w:rsidR="007D354F">
        <w:t>,</w:t>
      </w:r>
      <w:r w:rsidR="004E3518">
        <w:t xml:space="preserve"> </w:t>
      </w:r>
      <w:r w:rsidR="00BD3257">
        <w:t>přátelům</w:t>
      </w:r>
      <w:r w:rsidR="00C154C7">
        <w:t xml:space="preserve">, kteří </w:t>
      </w:r>
      <w:r>
        <w:t>věřili v mé schopn</w:t>
      </w:r>
      <w:r w:rsidR="002E2292">
        <w:t>osti a také rodině, která při mně</w:t>
      </w:r>
      <w:r>
        <w:t xml:space="preserve"> stála. </w:t>
      </w:r>
    </w:p>
    <w:p w:rsidR="00163FA1" w:rsidRDefault="004E3518" w:rsidP="007369EA">
      <w:r>
        <w:t>Děkuji</w:t>
      </w:r>
    </w:p>
    <w:p w:rsidR="00963D25" w:rsidRDefault="00963D25" w:rsidP="007369EA">
      <w:pPr>
        <w:sectPr w:rsidR="00963D25" w:rsidSect="00B10F45">
          <w:headerReference w:type="even" r:id="rId8"/>
          <w:headerReference w:type="default" r:id="rId9"/>
          <w:footerReference w:type="even" r:id="rId10"/>
          <w:footerReference w:type="default" r:id="rId11"/>
          <w:headerReference w:type="first" r:id="rId12"/>
          <w:footerReference w:type="first" r:id="rId13"/>
          <w:pgSz w:w="11906" w:h="16838"/>
          <w:pgMar w:top="1418" w:right="1985" w:bottom="1985" w:left="2552" w:header="709" w:footer="709" w:gutter="0"/>
          <w:pgNumType w:start="3"/>
          <w:cols w:space="708"/>
          <w:titlePg/>
          <w:docGrid w:linePitch="360"/>
        </w:sectPr>
      </w:pPr>
    </w:p>
    <w:sdt>
      <w:sdtPr>
        <w:id w:val="55682621"/>
        <w:docPartObj>
          <w:docPartGallery w:val="Table of Contents"/>
          <w:docPartUnique/>
        </w:docPartObj>
      </w:sdtPr>
      <w:sdtContent>
        <w:p w:rsidR="00CE0968" w:rsidRPr="00CE0968" w:rsidRDefault="00E80D36" w:rsidP="00E80D36">
          <w:r w:rsidRPr="00E80D36">
            <w:rPr>
              <w:rStyle w:val="Nadpis1Char"/>
              <w:b w:val="0"/>
              <w:sz w:val="28"/>
            </w:rPr>
            <w:t>OBSAH</w:t>
          </w:r>
        </w:p>
        <w:p w:rsidR="002D0694" w:rsidRDefault="00D46224">
          <w:pPr>
            <w:pStyle w:val="Obsah1"/>
            <w:tabs>
              <w:tab w:val="right" w:leader="dot" w:pos="7359"/>
            </w:tabs>
            <w:rPr>
              <w:rFonts w:asciiTheme="minorHAnsi" w:eastAsiaTheme="minorEastAsia" w:hAnsiTheme="minorHAnsi"/>
              <w:noProof/>
              <w:sz w:val="22"/>
              <w:szCs w:val="22"/>
              <w:lang w:eastAsia="cs-CZ"/>
            </w:rPr>
          </w:pPr>
          <w:r>
            <w:fldChar w:fldCharType="begin"/>
          </w:r>
          <w:r w:rsidR="00CE0968">
            <w:instrText xml:space="preserve"> TOC \o "1-3" \h \z \u </w:instrText>
          </w:r>
          <w:r>
            <w:fldChar w:fldCharType="separate"/>
          </w:r>
          <w:hyperlink w:anchor="_Toc384058867" w:history="1">
            <w:r w:rsidR="002D0694" w:rsidRPr="002E6924">
              <w:rPr>
                <w:rStyle w:val="Hypertextovodkaz"/>
                <w:noProof/>
              </w:rPr>
              <w:t>ÚVOD</w:t>
            </w:r>
            <w:r w:rsidR="002D0694">
              <w:rPr>
                <w:noProof/>
                <w:webHidden/>
              </w:rPr>
              <w:tab/>
            </w:r>
            <w:r>
              <w:rPr>
                <w:noProof/>
                <w:webHidden/>
              </w:rPr>
              <w:fldChar w:fldCharType="begin"/>
            </w:r>
            <w:r w:rsidR="002D0694">
              <w:rPr>
                <w:noProof/>
                <w:webHidden/>
              </w:rPr>
              <w:instrText xml:space="preserve"> PAGEREF _Toc384058867 \h </w:instrText>
            </w:r>
            <w:r>
              <w:rPr>
                <w:noProof/>
                <w:webHidden/>
              </w:rPr>
            </w:r>
            <w:r>
              <w:rPr>
                <w:noProof/>
                <w:webHidden/>
              </w:rPr>
              <w:fldChar w:fldCharType="separate"/>
            </w:r>
            <w:r w:rsidR="002D0694">
              <w:rPr>
                <w:noProof/>
                <w:webHidden/>
              </w:rPr>
              <w:t>5</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68" w:history="1">
            <w:r w:rsidR="002D0694" w:rsidRPr="002E6924">
              <w:rPr>
                <w:rStyle w:val="Hypertextovodkaz"/>
                <w:noProof/>
              </w:rPr>
              <w:t>I. TEORETICKÁ ČÁST</w:t>
            </w:r>
            <w:r w:rsidR="002D0694">
              <w:rPr>
                <w:noProof/>
                <w:webHidden/>
              </w:rPr>
              <w:tab/>
            </w:r>
            <w:r>
              <w:rPr>
                <w:noProof/>
                <w:webHidden/>
              </w:rPr>
              <w:fldChar w:fldCharType="begin"/>
            </w:r>
            <w:r w:rsidR="002D0694">
              <w:rPr>
                <w:noProof/>
                <w:webHidden/>
              </w:rPr>
              <w:instrText xml:space="preserve"> PAGEREF _Toc384058868 \h </w:instrText>
            </w:r>
            <w:r>
              <w:rPr>
                <w:noProof/>
                <w:webHidden/>
              </w:rPr>
            </w:r>
            <w:r>
              <w:rPr>
                <w:noProof/>
                <w:webHidden/>
              </w:rPr>
              <w:fldChar w:fldCharType="separate"/>
            </w:r>
            <w:r w:rsidR="002D0694">
              <w:rPr>
                <w:noProof/>
                <w:webHidden/>
              </w:rPr>
              <w:t>7</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69" w:history="1">
            <w:r w:rsidR="002D0694" w:rsidRPr="002E6924">
              <w:rPr>
                <w:rStyle w:val="Hypertextovodkaz"/>
                <w:noProof/>
              </w:rPr>
              <w:t>1 INTELIGENCE</w:t>
            </w:r>
            <w:r w:rsidR="002D0694">
              <w:rPr>
                <w:noProof/>
                <w:webHidden/>
              </w:rPr>
              <w:tab/>
            </w:r>
            <w:r>
              <w:rPr>
                <w:noProof/>
                <w:webHidden/>
              </w:rPr>
              <w:fldChar w:fldCharType="begin"/>
            </w:r>
            <w:r w:rsidR="002D0694">
              <w:rPr>
                <w:noProof/>
                <w:webHidden/>
              </w:rPr>
              <w:instrText xml:space="preserve"> PAGEREF _Toc384058869 \h </w:instrText>
            </w:r>
            <w:r>
              <w:rPr>
                <w:noProof/>
                <w:webHidden/>
              </w:rPr>
            </w:r>
            <w:r>
              <w:rPr>
                <w:noProof/>
                <w:webHidden/>
              </w:rPr>
              <w:fldChar w:fldCharType="separate"/>
            </w:r>
            <w:r w:rsidR="002D0694">
              <w:rPr>
                <w:noProof/>
                <w:webHidden/>
              </w:rPr>
              <w:t>9</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0" w:history="1">
            <w:r w:rsidR="002D0694" w:rsidRPr="002E6924">
              <w:rPr>
                <w:rStyle w:val="Hypertextovodkaz"/>
                <w:noProof/>
              </w:rPr>
              <w:t>1.1 Definice</w:t>
            </w:r>
            <w:r w:rsidR="002D0694">
              <w:rPr>
                <w:noProof/>
                <w:webHidden/>
              </w:rPr>
              <w:tab/>
            </w:r>
            <w:r>
              <w:rPr>
                <w:noProof/>
                <w:webHidden/>
              </w:rPr>
              <w:fldChar w:fldCharType="begin"/>
            </w:r>
            <w:r w:rsidR="002D0694">
              <w:rPr>
                <w:noProof/>
                <w:webHidden/>
              </w:rPr>
              <w:instrText xml:space="preserve"> PAGEREF _Toc384058870 \h </w:instrText>
            </w:r>
            <w:r>
              <w:rPr>
                <w:noProof/>
                <w:webHidden/>
              </w:rPr>
            </w:r>
            <w:r>
              <w:rPr>
                <w:noProof/>
                <w:webHidden/>
              </w:rPr>
              <w:fldChar w:fldCharType="separate"/>
            </w:r>
            <w:r w:rsidR="002D0694">
              <w:rPr>
                <w:noProof/>
                <w:webHidden/>
              </w:rPr>
              <w:t>9</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1" w:history="1">
            <w:r w:rsidR="002D0694" w:rsidRPr="002E6924">
              <w:rPr>
                <w:rStyle w:val="Hypertextovodkaz"/>
                <w:noProof/>
              </w:rPr>
              <w:t>1.2 Vývoj</w:t>
            </w:r>
            <w:r w:rsidR="002D0694">
              <w:rPr>
                <w:noProof/>
                <w:webHidden/>
              </w:rPr>
              <w:tab/>
            </w:r>
            <w:r>
              <w:rPr>
                <w:noProof/>
                <w:webHidden/>
              </w:rPr>
              <w:fldChar w:fldCharType="begin"/>
            </w:r>
            <w:r w:rsidR="002D0694">
              <w:rPr>
                <w:noProof/>
                <w:webHidden/>
              </w:rPr>
              <w:instrText xml:space="preserve"> PAGEREF _Toc384058871 \h </w:instrText>
            </w:r>
            <w:r>
              <w:rPr>
                <w:noProof/>
                <w:webHidden/>
              </w:rPr>
            </w:r>
            <w:r>
              <w:rPr>
                <w:noProof/>
                <w:webHidden/>
              </w:rPr>
              <w:fldChar w:fldCharType="separate"/>
            </w:r>
            <w:r w:rsidR="002D0694">
              <w:rPr>
                <w:noProof/>
                <w:webHidden/>
              </w:rPr>
              <w:t>9</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2" w:history="1">
            <w:r w:rsidR="002D0694" w:rsidRPr="002E6924">
              <w:rPr>
                <w:rStyle w:val="Hypertextovodkaz"/>
                <w:noProof/>
              </w:rPr>
              <w:t>1.3 Struktura</w:t>
            </w:r>
            <w:r w:rsidR="002D0694">
              <w:rPr>
                <w:noProof/>
                <w:webHidden/>
              </w:rPr>
              <w:tab/>
            </w:r>
            <w:r>
              <w:rPr>
                <w:noProof/>
                <w:webHidden/>
              </w:rPr>
              <w:fldChar w:fldCharType="begin"/>
            </w:r>
            <w:r w:rsidR="002D0694">
              <w:rPr>
                <w:noProof/>
                <w:webHidden/>
              </w:rPr>
              <w:instrText xml:space="preserve"> PAGEREF _Toc384058872 \h </w:instrText>
            </w:r>
            <w:r>
              <w:rPr>
                <w:noProof/>
                <w:webHidden/>
              </w:rPr>
            </w:r>
            <w:r>
              <w:rPr>
                <w:noProof/>
                <w:webHidden/>
              </w:rPr>
              <w:fldChar w:fldCharType="separate"/>
            </w:r>
            <w:r w:rsidR="002D0694">
              <w:rPr>
                <w:noProof/>
                <w:webHidden/>
              </w:rPr>
              <w:t>10</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3" w:history="1">
            <w:r w:rsidR="002D0694" w:rsidRPr="002E6924">
              <w:rPr>
                <w:rStyle w:val="Hypertextovodkaz"/>
                <w:noProof/>
              </w:rPr>
              <w:t>1.4 Měření inteligence</w:t>
            </w:r>
            <w:r w:rsidR="002D0694">
              <w:rPr>
                <w:noProof/>
                <w:webHidden/>
              </w:rPr>
              <w:tab/>
            </w:r>
            <w:r>
              <w:rPr>
                <w:noProof/>
                <w:webHidden/>
              </w:rPr>
              <w:fldChar w:fldCharType="begin"/>
            </w:r>
            <w:r w:rsidR="002D0694">
              <w:rPr>
                <w:noProof/>
                <w:webHidden/>
              </w:rPr>
              <w:instrText xml:space="preserve"> PAGEREF _Toc384058873 \h </w:instrText>
            </w:r>
            <w:r>
              <w:rPr>
                <w:noProof/>
                <w:webHidden/>
              </w:rPr>
            </w:r>
            <w:r>
              <w:rPr>
                <w:noProof/>
                <w:webHidden/>
              </w:rPr>
              <w:fldChar w:fldCharType="separate"/>
            </w:r>
            <w:r w:rsidR="002D0694">
              <w:rPr>
                <w:noProof/>
                <w:webHidden/>
              </w:rPr>
              <w:t>11</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4" w:history="1">
            <w:r w:rsidR="002D0694" w:rsidRPr="002E6924">
              <w:rPr>
                <w:rStyle w:val="Hypertextovodkaz"/>
                <w:noProof/>
              </w:rPr>
              <w:t>1.5 Inteligence sociální</w:t>
            </w:r>
            <w:r w:rsidR="002D0694">
              <w:rPr>
                <w:noProof/>
                <w:webHidden/>
              </w:rPr>
              <w:tab/>
            </w:r>
            <w:r>
              <w:rPr>
                <w:noProof/>
                <w:webHidden/>
              </w:rPr>
              <w:fldChar w:fldCharType="begin"/>
            </w:r>
            <w:r w:rsidR="002D0694">
              <w:rPr>
                <w:noProof/>
                <w:webHidden/>
              </w:rPr>
              <w:instrText xml:space="preserve"> PAGEREF _Toc384058874 \h </w:instrText>
            </w:r>
            <w:r>
              <w:rPr>
                <w:noProof/>
                <w:webHidden/>
              </w:rPr>
            </w:r>
            <w:r>
              <w:rPr>
                <w:noProof/>
                <w:webHidden/>
              </w:rPr>
              <w:fldChar w:fldCharType="separate"/>
            </w:r>
            <w:r w:rsidR="002D0694">
              <w:rPr>
                <w:noProof/>
                <w:webHidden/>
              </w:rPr>
              <w:t>12</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75" w:history="1">
            <w:r w:rsidR="002D0694" w:rsidRPr="002E6924">
              <w:rPr>
                <w:rStyle w:val="Hypertextovodkaz"/>
                <w:noProof/>
              </w:rPr>
              <w:t>2 EMOCE</w:t>
            </w:r>
            <w:r w:rsidR="002D0694">
              <w:rPr>
                <w:noProof/>
                <w:webHidden/>
              </w:rPr>
              <w:tab/>
            </w:r>
            <w:r>
              <w:rPr>
                <w:noProof/>
                <w:webHidden/>
              </w:rPr>
              <w:fldChar w:fldCharType="begin"/>
            </w:r>
            <w:r w:rsidR="002D0694">
              <w:rPr>
                <w:noProof/>
                <w:webHidden/>
              </w:rPr>
              <w:instrText xml:space="preserve"> PAGEREF _Toc384058875 \h </w:instrText>
            </w:r>
            <w:r>
              <w:rPr>
                <w:noProof/>
                <w:webHidden/>
              </w:rPr>
            </w:r>
            <w:r>
              <w:rPr>
                <w:noProof/>
                <w:webHidden/>
              </w:rPr>
              <w:fldChar w:fldCharType="separate"/>
            </w:r>
            <w:r w:rsidR="002D0694">
              <w:rPr>
                <w:noProof/>
                <w:webHidden/>
              </w:rPr>
              <w:t>13</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6" w:history="1">
            <w:r w:rsidR="002D0694" w:rsidRPr="002E6924">
              <w:rPr>
                <w:rStyle w:val="Hypertextovodkaz"/>
                <w:noProof/>
              </w:rPr>
              <w:t>2.1 Složky emocí</w:t>
            </w:r>
            <w:r w:rsidR="002D0694">
              <w:rPr>
                <w:noProof/>
                <w:webHidden/>
              </w:rPr>
              <w:tab/>
            </w:r>
            <w:r>
              <w:rPr>
                <w:noProof/>
                <w:webHidden/>
              </w:rPr>
              <w:fldChar w:fldCharType="begin"/>
            </w:r>
            <w:r w:rsidR="002D0694">
              <w:rPr>
                <w:noProof/>
                <w:webHidden/>
              </w:rPr>
              <w:instrText xml:space="preserve"> PAGEREF _Toc384058876 \h </w:instrText>
            </w:r>
            <w:r>
              <w:rPr>
                <w:noProof/>
                <w:webHidden/>
              </w:rPr>
            </w:r>
            <w:r>
              <w:rPr>
                <w:noProof/>
                <w:webHidden/>
              </w:rPr>
              <w:fldChar w:fldCharType="separate"/>
            </w:r>
            <w:r w:rsidR="002D0694">
              <w:rPr>
                <w:noProof/>
                <w:webHidden/>
              </w:rPr>
              <w:t>15</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7" w:history="1">
            <w:r w:rsidR="002D0694" w:rsidRPr="002E6924">
              <w:rPr>
                <w:rStyle w:val="Hypertextovodkaz"/>
                <w:noProof/>
              </w:rPr>
              <w:t>2.2 Druhy emocí</w:t>
            </w:r>
            <w:r w:rsidR="002D0694">
              <w:rPr>
                <w:noProof/>
                <w:webHidden/>
              </w:rPr>
              <w:tab/>
            </w:r>
            <w:r>
              <w:rPr>
                <w:noProof/>
                <w:webHidden/>
              </w:rPr>
              <w:fldChar w:fldCharType="begin"/>
            </w:r>
            <w:r w:rsidR="002D0694">
              <w:rPr>
                <w:noProof/>
                <w:webHidden/>
              </w:rPr>
              <w:instrText xml:space="preserve"> PAGEREF _Toc384058877 \h </w:instrText>
            </w:r>
            <w:r>
              <w:rPr>
                <w:noProof/>
                <w:webHidden/>
              </w:rPr>
            </w:r>
            <w:r>
              <w:rPr>
                <w:noProof/>
                <w:webHidden/>
              </w:rPr>
              <w:fldChar w:fldCharType="separate"/>
            </w:r>
            <w:r w:rsidR="002D0694">
              <w:rPr>
                <w:noProof/>
                <w:webHidden/>
              </w:rPr>
              <w:t>15</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8" w:history="1">
            <w:r w:rsidR="002D0694" w:rsidRPr="002E6924">
              <w:rPr>
                <w:rStyle w:val="Hypertextovodkaz"/>
                <w:noProof/>
              </w:rPr>
              <w:t>2.3 Funkce emocí</w:t>
            </w:r>
            <w:r w:rsidR="002D0694">
              <w:rPr>
                <w:noProof/>
                <w:webHidden/>
              </w:rPr>
              <w:tab/>
            </w:r>
            <w:r>
              <w:rPr>
                <w:noProof/>
                <w:webHidden/>
              </w:rPr>
              <w:fldChar w:fldCharType="begin"/>
            </w:r>
            <w:r w:rsidR="002D0694">
              <w:rPr>
                <w:noProof/>
                <w:webHidden/>
              </w:rPr>
              <w:instrText xml:space="preserve"> PAGEREF _Toc384058878 \h </w:instrText>
            </w:r>
            <w:r>
              <w:rPr>
                <w:noProof/>
                <w:webHidden/>
              </w:rPr>
            </w:r>
            <w:r>
              <w:rPr>
                <w:noProof/>
                <w:webHidden/>
              </w:rPr>
              <w:fldChar w:fldCharType="separate"/>
            </w:r>
            <w:r w:rsidR="002D0694">
              <w:rPr>
                <w:noProof/>
                <w:webHidden/>
              </w:rPr>
              <w:t>16</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79" w:history="1">
            <w:r w:rsidR="002D0694" w:rsidRPr="002E6924">
              <w:rPr>
                <w:rStyle w:val="Hypertextovodkaz"/>
                <w:noProof/>
              </w:rPr>
              <w:t>2.4 Anatomie emocí</w:t>
            </w:r>
            <w:r w:rsidR="002D0694">
              <w:rPr>
                <w:noProof/>
                <w:webHidden/>
              </w:rPr>
              <w:tab/>
            </w:r>
            <w:r>
              <w:rPr>
                <w:noProof/>
                <w:webHidden/>
              </w:rPr>
              <w:fldChar w:fldCharType="begin"/>
            </w:r>
            <w:r w:rsidR="002D0694">
              <w:rPr>
                <w:noProof/>
                <w:webHidden/>
              </w:rPr>
              <w:instrText xml:space="preserve"> PAGEREF _Toc384058879 \h </w:instrText>
            </w:r>
            <w:r>
              <w:rPr>
                <w:noProof/>
                <w:webHidden/>
              </w:rPr>
            </w:r>
            <w:r>
              <w:rPr>
                <w:noProof/>
                <w:webHidden/>
              </w:rPr>
              <w:fldChar w:fldCharType="separate"/>
            </w:r>
            <w:r w:rsidR="002D0694">
              <w:rPr>
                <w:noProof/>
                <w:webHidden/>
              </w:rPr>
              <w:t>17</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80" w:history="1">
            <w:r w:rsidR="002D0694" w:rsidRPr="002E6924">
              <w:rPr>
                <w:rStyle w:val="Hypertextovodkaz"/>
                <w:noProof/>
              </w:rPr>
              <w:t>3 EMOČNÍ INTELIGENCE</w:t>
            </w:r>
            <w:r w:rsidR="002D0694">
              <w:rPr>
                <w:noProof/>
                <w:webHidden/>
              </w:rPr>
              <w:tab/>
            </w:r>
            <w:r>
              <w:rPr>
                <w:noProof/>
                <w:webHidden/>
              </w:rPr>
              <w:fldChar w:fldCharType="begin"/>
            </w:r>
            <w:r w:rsidR="002D0694">
              <w:rPr>
                <w:noProof/>
                <w:webHidden/>
              </w:rPr>
              <w:instrText xml:space="preserve"> PAGEREF _Toc384058880 \h </w:instrText>
            </w:r>
            <w:r>
              <w:rPr>
                <w:noProof/>
                <w:webHidden/>
              </w:rPr>
            </w:r>
            <w:r>
              <w:rPr>
                <w:noProof/>
                <w:webHidden/>
              </w:rPr>
              <w:fldChar w:fldCharType="separate"/>
            </w:r>
            <w:r w:rsidR="002D0694">
              <w:rPr>
                <w:noProof/>
                <w:webHidden/>
              </w:rPr>
              <w:t>19</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81" w:history="1">
            <w:r w:rsidR="002D0694" w:rsidRPr="002E6924">
              <w:rPr>
                <w:rStyle w:val="Hypertextovodkaz"/>
                <w:noProof/>
              </w:rPr>
              <w:t>3.1 Vývoj emoční inteligence</w:t>
            </w:r>
            <w:r w:rsidR="002D0694">
              <w:rPr>
                <w:noProof/>
                <w:webHidden/>
              </w:rPr>
              <w:tab/>
            </w:r>
            <w:r>
              <w:rPr>
                <w:noProof/>
                <w:webHidden/>
              </w:rPr>
              <w:fldChar w:fldCharType="begin"/>
            </w:r>
            <w:r w:rsidR="002D0694">
              <w:rPr>
                <w:noProof/>
                <w:webHidden/>
              </w:rPr>
              <w:instrText xml:space="preserve"> PAGEREF _Toc384058881 \h </w:instrText>
            </w:r>
            <w:r>
              <w:rPr>
                <w:noProof/>
                <w:webHidden/>
              </w:rPr>
            </w:r>
            <w:r>
              <w:rPr>
                <w:noProof/>
                <w:webHidden/>
              </w:rPr>
              <w:fldChar w:fldCharType="separate"/>
            </w:r>
            <w:r w:rsidR="002D0694">
              <w:rPr>
                <w:noProof/>
                <w:webHidden/>
              </w:rPr>
              <w:t>20</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82" w:history="1">
            <w:r w:rsidR="002D0694" w:rsidRPr="002E6924">
              <w:rPr>
                <w:rStyle w:val="Hypertextovodkaz"/>
                <w:noProof/>
              </w:rPr>
              <w:t>3.2 Složky emoční inteligence</w:t>
            </w:r>
            <w:r w:rsidR="002D0694">
              <w:rPr>
                <w:noProof/>
                <w:webHidden/>
              </w:rPr>
              <w:tab/>
            </w:r>
            <w:r>
              <w:rPr>
                <w:noProof/>
                <w:webHidden/>
              </w:rPr>
              <w:fldChar w:fldCharType="begin"/>
            </w:r>
            <w:r w:rsidR="002D0694">
              <w:rPr>
                <w:noProof/>
                <w:webHidden/>
              </w:rPr>
              <w:instrText xml:space="preserve"> PAGEREF _Toc384058882 \h </w:instrText>
            </w:r>
            <w:r>
              <w:rPr>
                <w:noProof/>
                <w:webHidden/>
              </w:rPr>
            </w:r>
            <w:r>
              <w:rPr>
                <w:noProof/>
                <w:webHidden/>
              </w:rPr>
              <w:fldChar w:fldCharType="separate"/>
            </w:r>
            <w:r w:rsidR="002D0694">
              <w:rPr>
                <w:noProof/>
                <w:webHidden/>
              </w:rPr>
              <w:t>20</w:t>
            </w:r>
            <w:r>
              <w:rPr>
                <w:noProof/>
                <w:webHidden/>
              </w:rPr>
              <w:fldChar w:fldCharType="end"/>
            </w:r>
          </w:hyperlink>
        </w:p>
        <w:p w:rsidR="002D0694" w:rsidRDefault="00D46224">
          <w:pPr>
            <w:pStyle w:val="Obsah3"/>
            <w:rPr>
              <w:rFonts w:asciiTheme="minorHAnsi" w:eastAsiaTheme="minorEastAsia" w:hAnsiTheme="minorHAnsi"/>
              <w:noProof/>
              <w:sz w:val="22"/>
              <w:szCs w:val="22"/>
              <w:lang w:eastAsia="cs-CZ"/>
            </w:rPr>
          </w:pPr>
          <w:hyperlink w:anchor="_Toc384058883" w:history="1">
            <w:r w:rsidR="002D0694" w:rsidRPr="002E6924">
              <w:rPr>
                <w:rStyle w:val="Hypertextovodkaz"/>
                <w:noProof/>
              </w:rPr>
              <w:t>3.2.1 Sebeuvědomění</w:t>
            </w:r>
            <w:r w:rsidR="002D0694">
              <w:rPr>
                <w:noProof/>
                <w:webHidden/>
              </w:rPr>
              <w:tab/>
            </w:r>
            <w:r>
              <w:rPr>
                <w:noProof/>
                <w:webHidden/>
              </w:rPr>
              <w:fldChar w:fldCharType="begin"/>
            </w:r>
            <w:r w:rsidR="002D0694">
              <w:rPr>
                <w:noProof/>
                <w:webHidden/>
              </w:rPr>
              <w:instrText xml:space="preserve"> PAGEREF _Toc384058883 \h </w:instrText>
            </w:r>
            <w:r>
              <w:rPr>
                <w:noProof/>
                <w:webHidden/>
              </w:rPr>
            </w:r>
            <w:r>
              <w:rPr>
                <w:noProof/>
                <w:webHidden/>
              </w:rPr>
              <w:fldChar w:fldCharType="separate"/>
            </w:r>
            <w:r w:rsidR="002D0694">
              <w:rPr>
                <w:noProof/>
                <w:webHidden/>
              </w:rPr>
              <w:t>23</w:t>
            </w:r>
            <w:r>
              <w:rPr>
                <w:noProof/>
                <w:webHidden/>
              </w:rPr>
              <w:fldChar w:fldCharType="end"/>
            </w:r>
          </w:hyperlink>
        </w:p>
        <w:p w:rsidR="002D0694" w:rsidRDefault="00D46224">
          <w:pPr>
            <w:pStyle w:val="Obsah3"/>
            <w:rPr>
              <w:rFonts w:asciiTheme="minorHAnsi" w:eastAsiaTheme="minorEastAsia" w:hAnsiTheme="minorHAnsi"/>
              <w:noProof/>
              <w:sz w:val="22"/>
              <w:szCs w:val="22"/>
              <w:lang w:eastAsia="cs-CZ"/>
            </w:rPr>
          </w:pPr>
          <w:hyperlink w:anchor="_Toc384058884" w:history="1">
            <w:r w:rsidR="002D0694" w:rsidRPr="002E6924">
              <w:rPr>
                <w:rStyle w:val="Hypertextovodkaz"/>
                <w:noProof/>
              </w:rPr>
              <w:t>3.2.2 Sebeovládání</w:t>
            </w:r>
            <w:r w:rsidR="002D0694">
              <w:rPr>
                <w:noProof/>
                <w:webHidden/>
              </w:rPr>
              <w:tab/>
            </w:r>
            <w:r>
              <w:rPr>
                <w:noProof/>
                <w:webHidden/>
              </w:rPr>
              <w:fldChar w:fldCharType="begin"/>
            </w:r>
            <w:r w:rsidR="002D0694">
              <w:rPr>
                <w:noProof/>
                <w:webHidden/>
              </w:rPr>
              <w:instrText xml:space="preserve"> PAGEREF _Toc384058884 \h </w:instrText>
            </w:r>
            <w:r>
              <w:rPr>
                <w:noProof/>
                <w:webHidden/>
              </w:rPr>
            </w:r>
            <w:r>
              <w:rPr>
                <w:noProof/>
                <w:webHidden/>
              </w:rPr>
              <w:fldChar w:fldCharType="separate"/>
            </w:r>
            <w:r w:rsidR="002D0694">
              <w:rPr>
                <w:noProof/>
                <w:webHidden/>
              </w:rPr>
              <w:t>24</w:t>
            </w:r>
            <w:r>
              <w:rPr>
                <w:noProof/>
                <w:webHidden/>
              </w:rPr>
              <w:fldChar w:fldCharType="end"/>
            </w:r>
          </w:hyperlink>
        </w:p>
        <w:p w:rsidR="002D0694" w:rsidRDefault="00D46224">
          <w:pPr>
            <w:pStyle w:val="Obsah3"/>
            <w:rPr>
              <w:rFonts w:asciiTheme="minorHAnsi" w:eastAsiaTheme="minorEastAsia" w:hAnsiTheme="minorHAnsi"/>
              <w:noProof/>
              <w:sz w:val="22"/>
              <w:szCs w:val="22"/>
              <w:lang w:eastAsia="cs-CZ"/>
            </w:rPr>
          </w:pPr>
          <w:hyperlink w:anchor="_Toc384058885" w:history="1">
            <w:r w:rsidR="002D0694" w:rsidRPr="002E6924">
              <w:rPr>
                <w:rStyle w:val="Hypertextovodkaz"/>
                <w:noProof/>
              </w:rPr>
              <w:t>3.2.3 Empatie</w:t>
            </w:r>
            <w:r w:rsidR="002D0694">
              <w:rPr>
                <w:noProof/>
                <w:webHidden/>
              </w:rPr>
              <w:tab/>
            </w:r>
            <w:r>
              <w:rPr>
                <w:noProof/>
                <w:webHidden/>
              </w:rPr>
              <w:fldChar w:fldCharType="begin"/>
            </w:r>
            <w:r w:rsidR="002D0694">
              <w:rPr>
                <w:noProof/>
                <w:webHidden/>
              </w:rPr>
              <w:instrText xml:space="preserve"> PAGEREF _Toc384058885 \h </w:instrText>
            </w:r>
            <w:r>
              <w:rPr>
                <w:noProof/>
                <w:webHidden/>
              </w:rPr>
            </w:r>
            <w:r>
              <w:rPr>
                <w:noProof/>
                <w:webHidden/>
              </w:rPr>
              <w:fldChar w:fldCharType="separate"/>
            </w:r>
            <w:r w:rsidR="002D0694">
              <w:rPr>
                <w:noProof/>
                <w:webHidden/>
              </w:rPr>
              <w:t>24</w:t>
            </w:r>
            <w:r>
              <w:rPr>
                <w:noProof/>
                <w:webHidden/>
              </w:rPr>
              <w:fldChar w:fldCharType="end"/>
            </w:r>
          </w:hyperlink>
        </w:p>
        <w:p w:rsidR="002D0694" w:rsidRDefault="00D46224">
          <w:pPr>
            <w:pStyle w:val="Obsah3"/>
            <w:rPr>
              <w:rFonts w:asciiTheme="minorHAnsi" w:eastAsiaTheme="minorEastAsia" w:hAnsiTheme="minorHAnsi"/>
              <w:noProof/>
              <w:sz w:val="22"/>
              <w:szCs w:val="22"/>
              <w:lang w:eastAsia="cs-CZ"/>
            </w:rPr>
          </w:pPr>
          <w:hyperlink w:anchor="_Toc384058886" w:history="1">
            <w:r w:rsidR="002D0694" w:rsidRPr="002E6924">
              <w:rPr>
                <w:rStyle w:val="Hypertextovodkaz"/>
                <w:noProof/>
              </w:rPr>
              <w:t>3.2.4 Společenská obratnost</w:t>
            </w:r>
            <w:r w:rsidR="002D0694">
              <w:rPr>
                <w:noProof/>
                <w:webHidden/>
              </w:rPr>
              <w:tab/>
            </w:r>
            <w:r>
              <w:rPr>
                <w:noProof/>
                <w:webHidden/>
              </w:rPr>
              <w:fldChar w:fldCharType="begin"/>
            </w:r>
            <w:r w:rsidR="002D0694">
              <w:rPr>
                <w:noProof/>
                <w:webHidden/>
              </w:rPr>
              <w:instrText xml:space="preserve"> PAGEREF _Toc384058886 \h </w:instrText>
            </w:r>
            <w:r>
              <w:rPr>
                <w:noProof/>
                <w:webHidden/>
              </w:rPr>
            </w:r>
            <w:r>
              <w:rPr>
                <w:noProof/>
                <w:webHidden/>
              </w:rPr>
              <w:fldChar w:fldCharType="separate"/>
            </w:r>
            <w:r w:rsidR="002D0694">
              <w:rPr>
                <w:noProof/>
                <w:webHidden/>
              </w:rPr>
              <w:t>25</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87" w:history="1">
            <w:r w:rsidR="002D0694" w:rsidRPr="002E6924">
              <w:rPr>
                <w:rStyle w:val="Hypertextovodkaz"/>
                <w:noProof/>
              </w:rPr>
              <w:t>3.3 Měření emoční inteligence</w:t>
            </w:r>
            <w:r w:rsidR="002D0694">
              <w:rPr>
                <w:noProof/>
                <w:webHidden/>
              </w:rPr>
              <w:tab/>
            </w:r>
            <w:r>
              <w:rPr>
                <w:noProof/>
                <w:webHidden/>
              </w:rPr>
              <w:fldChar w:fldCharType="begin"/>
            </w:r>
            <w:r w:rsidR="002D0694">
              <w:rPr>
                <w:noProof/>
                <w:webHidden/>
              </w:rPr>
              <w:instrText xml:space="preserve"> PAGEREF _Toc384058887 \h </w:instrText>
            </w:r>
            <w:r>
              <w:rPr>
                <w:noProof/>
                <w:webHidden/>
              </w:rPr>
            </w:r>
            <w:r>
              <w:rPr>
                <w:noProof/>
                <w:webHidden/>
              </w:rPr>
              <w:fldChar w:fldCharType="separate"/>
            </w:r>
            <w:r w:rsidR="002D0694">
              <w:rPr>
                <w:noProof/>
                <w:webHidden/>
              </w:rPr>
              <w:t>26</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88" w:history="1">
            <w:r w:rsidR="002D0694" w:rsidRPr="002E6924">
              <w:rPr>
                <w:rStyle w:val="Hypertextovodkaz"/>
                <w:noProof/>
              </w:rPr>
              <w:t>4 EMOČNÍ INTELIGENCE A ZDRAVÍ</w:t>
            </w:r>
            <w:r w:rsidR="002D0694">
              <w:rPr>
                <w:noProof/>
                <w:webHidden/>
              </w:rPr>
              <w:tab/>
            </w:r>
            <w:r>
              <w:rPr>
                <w:noProof/>
                <w:webHidden/>
              </w:rPr>
              <w:fldChar w:fldCharType="begin"/>
            </w:r>
            <w:r w:rsidR="002D0694">
              <w:rPr>
                <w:noProof/>
                <w:webHidden/>
              </w:rPr>
              <w:instrText xml:space="preserve"> PAGEREF _Toc384058888 \h </w:instrText>
            </w:r>
            <w:r>
              <w:rPr>
                <w:noProof/>
                <w:webHidden/>
              </w:rPr>
            </w:r>
            <w:r>
              <w:rPr>
                <w:noProof/>
                <w:webHidden/>
              </w:rPr>
              <w:fldChar w:fldCharType="separate"/>
            </w:r>
            <w:r w:rsidR="002D0694">
              <w:rPr>
                <w:noProof/>
                <w:webHidden/>
              </w:rPr>
              <w:t>30</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89" w:history="1">
            <w:r w:rsidR="002D0694" w:rsidRPr="002E6924">
              <w:rPr>
                <w:rStyle w:val="Hypertextovodkaz"/>
                <w:noProof/>
              </w:rPr>
              <w:t>4.1 Stres</w:t>
            </w:r>
            <w:r w:rsidR="002D0694">
              <w:rPr>
                <w:noProof/>
                <w:webHidden/>
              </w:rPr>
              <w:tab/>
            </w:r>
            <w:r>
              <w:rPr>
                <w:noProof/>
                <w:webHidden/>
              </w:rPr>
              <w:fldChar w:fldCharType="begin"/>
            </w:r>
            <w:r w:rsidR="002D0694">
              <w:rPr>
                <w:noProof/>
                <w:webHidden/>
              </w:rPr>
              <w:instrText xml:space="preserve"> PAGEREF _Toc384058889 \h </w:instrText>
            </w:r>
            <w:r>
              <w:rPr>
                <w:noProof/>
                <w:webHidden/>
              </w:rPr>
            </w:r>
            <w:r>
              <w:rPr>
                <w:noProof/>
                <w:webHidden/>
              </w:rPr>
              <w:fldChar w:fldCharType="separate"/>
            </w:r>
            <w:r w:rsidR="002D0694">
              <w:rPr>
                <w:noProof/>
                <w:webHidden/>
              </w:rPr>
              <w:t>30</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90" w:history="1">
            <w:r w:rsidR="002D0694" w:rsidRPr="002E6924">
              <w:rPr>
                <w:rStyle w:val="Hypertextovodkaz"/>
                <w:noProof/>
              </w:rPr>
              <w:t>4.2 Práce s emocemi jako základ zdraví</w:t>
            </w:r>
            <w:r w:rsidR="002D0694">
              <w:rPr>
                <w:noProof/>
                <w:webHidden/>
              </w:rPr>
              <w:tab/>
            </w:r>
            <w:r>
              <w:rPr>
                <w:noProof/>
                <w:webHidden/>
              </w:rPr>
              <w:fldChar w:fldCharType="begin"/>
            </w:r>
            <w:r w:rsidR="002D0694">
              <w:rPr>
                <w:noProof/>
                <w:webHidden/>
              </w:rPr>
              <w:instrText xml:space="preserve"> PAGEREF _Toc384058890 \h </w:instrText>
            </w:r>
            <w:r>
              <w:rPr>
                <w:noProof/>
                <w:webHidden/>
              </w:rPr>
            </w:r>
            <w:r>
              <w:rPr>
                <w:noProof/>
                <w:webHidden/>
              </w:rPr>
              <w:fldChar w:fldCharType="separate"/>
            </w:r>
            <w:r w:rsidR="002D0694">
              <w:rPr>
                <w:noProof/>
                <w:webHidden/>
              </w:rPr>
              <w:t>32</w:t>
            </w:r>
            <w:r>
              <w:rPr>
                <w:noProof/>
                <w:webHidden/>
              </w:rPr>
              <w:fldChar w:fldCharType="end"/>
            </w:r>
          </w:hyperlink>
        </w:p>
        <w:p w:rsidR="002D0694" w:rsidRDefault="00D46224">
          <w:pPr>
            <w:pStyle w:val="Obsah3"/>
            <w:rPr>
              <w:rFonts w:asciiTheme="minorHAnsi" w:eastAsiaTheme="minorEastAsia" w:hAnsiTheme="minorHAnsi"/>
              <w:noProof/>
              <w:sz w:val="22"/>
              <w:szCs w:val="22"/>
              <w:lang w:eastAsia="cs-CZ"/>
            </w:rPr>
          </w:pPr>
          <w:hyperlink w:anchor="_Toc384058891" w:history="1">
            <w:r w:rsidR="002D0694" w:rsidRPr="002E6924">
              <w:rPr>
                <w:rStyle w:val="Hypertextovodkaz"/>
                <w:noProof/>
              </w:rPr>
              <w:t>4.2.1 Jak zvládat emoce druhých</w:t>
            </w:r>
            <w:r w:rsidR="002D0694">
              <w:rPr>
                <w:noProof/>
                <w:webHidden/>
              </w:rPr>
              <w:tab/>
            </w:r>
            <w:r>
              <w:rPr>
                <w:noProof/>
                <w:webHidden/>
              </w:rPr>
              <w:fldChar w:fldCharType="begin"/>
            </w:r>
            <w:r w:rsidR="002D0694">
              <w:rPr>
                <w:noProof/>
                <w:webHidden/>
              </w:rPr>
              <w:instrText xml:space="preserve"> PAGEREF _Toc384058891 \h </w:instrText>
            </w:r>
            <w:r>
              <w:rPr>
                <w:noProof/>
                <w:webHidden/>
              </w:rPr>
            </w:r>
            <w:r>
              <w:rPr>
                <w:noProof/>
                <w:webHidden/>
              </w:rPr>
              <w:fldChar w:fldCharType="separate"/>
            </w:r>
            <w:r w:rsidR="002D0694">
              <w:rPr>
                <w:noProof/>
                <w:webHidden/>
              </w:rPr>
              <w:t>33</w:t>
            </w:r>
            <w:r>
              <w:rPr>
                <w:noProof/>
                <w:webHidden/>
              </w:rPr>
              <w:fldChar w:fldCharType="end"/>
            </w:r>
          </w:hyperlink>
        </w:p>
        <w:p w:rsidR="002D0694" w:rsidRDefault="00D46224">
          <w:pPr>
            <w:pStyle w:val="Obsah3"/>
            <w:rPr>
              <w:rFonts w:asciiTheme="minorHAnsi" w:eastAsiaTheme="minorEastAsia" w:hAnsiTheme="minorHAnsi"/>
              <w:noProof/>
              <w:sz w:val="22"/>
              <w:szCs w:val="22"/>
              <w:lang w:eastAsia="cs-CZ"/>
            </w:rPr>
          </w:pPr>
          <w:hyperlink w:anchor="_Toc384058892" w:history="1">
            <w:r w:rsidR="002D0694" w:rsidRPr="002E6924">
              <w:rPr>
                <w:rStyle w:val="Hypertextovodkaz"/>
                <w:noProof/>
              </w:rPr>
              <w:t>4.2.2 Jak zvládat emoce u sebe samých</w:t>
            </w:r>
            <w:r w:rsidR="002D0694">
              <w:rPr>
                <w:noProof/>
                <w:webHidden/>
              </w:rPr>
              <w:tab/>
            </w:r>
            <w:r>
              <w:rPr>
                <w:noProof/>
                <w:webHidden/>
              </w:rPr>
              <w:fldChar w:fldCharType="begin"/>
            </w:r>
            <w:r w:rsidR="002D0694">
              <w:rPr>
                <w:noProof/>
                <w:webHidden/>
              </w:rPr>
              <w:instrText xml:space="preserve"> PAGEREF _Toc384058892 \h </w:instrText>
            </w:r>
            <w:r>
              <w:rPr>
                <w:noProof/>
                <w:webHidden/>
              </w:rPr>
            </w:r>
            <w:r>
              <w:rPr>
                <w:noProof/>
                <w:webHidden/>
              </w:rPr>
              <w:fldChar w:fldCharType="separate"/>
            </w:r>
            <w:r w:rsidR="002D0694">
              <w:rPr>
                <w:noProof/>
                <w:webHidden/>
              </w:rPr>
              <w:t>34</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93" w:history="1">
            <w:r w:rsidR="002D0694" w:rsidRPr="002E6924">
              <w:rPr>
                <w:rStyle w:val="Hypertextovodkaz"/>
                <w:noProof/>
              </w:rPr>
              <w:t>5 EMOČNÍ INTELIGENCE A SOCIÁLNÍ PRACOVNÍK</w:t>
            </w:r>
            <w:r w:rsidR="002D0694">
              <w:rPr>
                <w:noProof/>
                <w:webHidden/>
              </w:rPr>
              <w:tab/>
            </w:r>
            <w:r>
              <w:rPr>
                <w:noProof/>
                <w:webHidden/>
              </w:rPr>
              <w:fldChar w:fldCharType="begin"/>
            </w:r>
            <w:r w:rsidR="002D0694">
              <w:rPr>
                <w:noProof/>
                <w:webHidden/>
              </w:rPr>
              <w:instrText xml:space="preserve"> PAGEREF _Toc384058893 \h </w:instrText>
            </w:r>
            <w:r>
              <w:rPr>
                <w:noProof/>
                <w:webHidden/>
              </w:rPr>
            </w:r>
            <w:r>
              <w:rPr>
                <w:noProof/>
                <w:webHidden/>
              </w:rPr>
              <w:fldChar w:fldCharType="separate"/>
            </w:r>
            <w:r w:rsidR="002D0694">
              <w:rPr>
                <w:noProof/>
                <w:webHidden/>
              </w:rPr>
              <w:t>37</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94" w:history="1">
            <w:r w:rsidR="002D0694" w:rsidRPr="002E6924">
              <w:rPr>
                <w:rStyle w:val="Hypertextovodkaz"/>
                <w:noProof/>
              </w:rPr>
              <w:t>5.1 Sociální pracovník</w:t>
            </w:r>
            <w:r w:rsidR="002D0694">
              <w:rPr>
                <w:noProof/>
                <w:webHidden/>
              </w:rPr>
              <w:tab/>
            </w:r>
            <w:r>
              <w:rPr>
                <w:noProof/>
                <w:webHidden/>
              </w:rPr>
              <w:fldChar w:fldCharType="begin"/>
            </w:r>
            <w:r w:rsidR="002D0694">
              <w:rPr>
                <w:noProof/>
                <w:webHidden/>
              </w:rPr>
              <w:instrText xml:space="preserve"> PAGEREF _Toc384058894 \h </w:instrText>
            </w:r>
            <w:r>
              <w:rPr>
                <w:noProof/>
                <w:webHidden/>
              </w:rPr>
            </w:r>
            <w:r>
              <w:rPr>
                <w:noProof/>
                <w:webHidden/>
              </w:rPr>
              <w:fldChar w:fldCharType="separate"/>
            </w:r>
            <w:r w:rsidR="002D0694">
              <w:rPr>
                <w:noProof/>
                <w:webHidden/>
              </w:rPr>
              <w:t>37</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95" w:history="1">
            <w:r w:rsidR="002D0694" w:rsidRPr="002E6924">
              <w:rPr>
                <w:rStyle w:val="Hypertextovodkaz"/>
                <w:noProof/>
              </w:rPr>
              <w:t>5.2 Emočně inteligentní sociální pracovník</w:t>
            </w:r>
            <w:r w:rsidR="002D0694">
              <w:rPr>
                <w:noProof/>
                <w:webHidden/>
              </w:rPr>
              <w:tab/>
            </w:r>
            <w:r>
              <w:rPr>
                <w:noProof/>
                <w:webHidden/>
              </w:rPr>
              <w:fldChar w:fldCharType="begin"/>
            </w:r>
            <w:r w:rsidR="002D0694">
              <w:rPr>
                <w:noProof/>
                <w:webHidden/>
              </w:rPr>
              <w:instrText xml:space="preserve"> PAGEREF _Toc384058895 \h </w:instrText>
            </w:r>
            <w:r>
              <w:rPr>
                <w:noProof/>
                <w:webHidden/>
              </w:rPr>
            </w:r>
            <w:r>
              <w:rPr>
                <w:noProof/>
                <w:webHidden/>
              </w:rPr>
              <w:fldChar w:fldCharType="separate"/>
            </w:r>
            <w:r w:rsidR="002D0694">
              <w:rPr>
                <w:noProof/>
                <w:webHidden/>
              </w:rPr>
              <w:t>39</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96" w:history="1">
            <w:r w:rsidR="002D0694" w:rsidRPr="002E6924">
              <w:rPr>
                <w:rStyle w:val="Hypertextovodkaz"/>
                <w:noProof/>
              </w:rPr>
              <w:t>II. PRAKTICKÁ ČÁST</w:t>
            </w:r>
            <w:r w:rsidR="002D0694">
              <w:rPr>
                <w:noProof/>
                <w:webHidden/>
              </w:rPr>
              <w:tab/>
            </w:r>
            <w:r>
              <w:rPr>
                <w:noProof/>
                <w:webHidden/>
              </w:rPr>
              <w:fldChar w:fldCharType="begin"/>
            </w:r>
            <w:r w:rsidR="002D0694">
              <w:rPr>
                <w:noProof/>
                <w:webHidden/>
              </w:rPr>
              <w:instrText xml:space="preserve"> PAGEREF _Toc384058896 \h </w:instrText>
            </w:r>
            <w:r>
              <w:rPr>
                <w:noProof/>
                <w:webHidden/>
              </w:rPr>
            </w:r>
            <w:r>
              <w:rPr>
                <w:noProof/>
                <w:webHidden/>
              </w:rPr>
              <w:fldChar w:fldCharType="separate"/>
            </w:r>
            <w:r w:rsidR="002D0694">
              <w:rPr>
                <w:noProof/>
                <w:webHidden/>
              </w:rPr>
              <w:t>41</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897" w:history="1">
            <w:r w:rsidR="002D0694" w:rsidRPr="002E6924">
              <w:rPr>
                <w:rStyle w:val="Hypertextovodkaz"/>
                <w:noProof/>
              </w:rPr>
              <w:t>6 METODIKA VÝZKUMU</w:t>
            </w:r>
            <w:r w:rsidR="002D0694">
              <w:rPr>
                <w:noProof/>
                <w:webHidden/>
              </w:rPr>
              <w:tab/>
            </w:r>
            <w:r>
              <w:rPr>
                <w:noProof/>
                <w:webHidden/>
              </w:rPr>
              <w:fldChar w:fldCharType="begin"/>
            </w:r>
            <w:r w:rsidR="002D0694">
              <w:rPr>
                <w:noProof/>
                <w:webHidden/>
              </w:rPr>
              <w:instrText xml:space="preserve"> PAGEREF _Toc384058897 \h </w:instrText>
            </w:r>
            <w:r>
              <w:rPr>
                <w:noProof/>
                <w:webHidden/>
              </w:rPr>
            </w:r>
            <w:r>
              <w:rPr>
                <w:noProof/>
                <w:webHidden/>
              </w:rPr>
              <w:fldChar w:fldCharType="separate"/>
            </w:r>
            <w:r w:rsidR="002D0694">
              <w:rPr>
                <w:noProof/>
                <w:webHidden/>
              </w:rPr>
              <w:t>42</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98" w:history="1">
            <w:r w:rsidR="002D0694" w:rsidRPr="002E6924">
              <w:rPr>
                <w:rStyle w:val="Hypertextovodkaz"/>
                <w:noProof/>
              </w:rPr>
              <w:t>6.1 Cíl výzkumného šetření</w:t>
            </w:r>
            <w:r w:rsidR="002D0694">
              <w:rPr>
                <w:noProof/>
                <w:webHidden/>
              </w:rPr>
              <w:tab/>
            </w:r>
            <w:r>
              <w:rPr>
                <w:noProof/>
                <w:webHidden/>
              </w:rPr>
              <w:fldChar w:fldCharType="begin"/>
            </w:r>
            <w:r w:rsidR="002D0694">
              <w:rPr>
                <w:noProof/>
                <w:webHidden/>
              </w:rPr>
              <w:instrText xml:space="preserve"> PAGEREF _Toc384058898 \h </w:instrText>
            </w:r>
            <w:r>
              <w:rPr>
                <w:noProof/>
                <w:webHidden/>
              </w:rPr>
            </w:r>
            <w:r>
              <w:rPr>
                <w:noProof/>
                <w:webHidden/>
              </w:rPr>
              <w:fldChar w:fldCharType="separate"/>
            </w:r>
            <w:r w:rsidR="002D0694">
              <w:rPr>
                <w:noProof/>
                <w:webHidden/>
              </w:rPr>
              <w:t>42</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899" w:history="1">
            <w:r w:rsidR="002D0694" w:rsidRPr="002E6924">
              <w:rPr>
                <w:rStyle w:val="Hypertextovodkaz"/>
                <w:noProof/>
              </w:rPr>
              <w:t>6.2 Pracovní hypotéza</w:t>
            </w:r>
            <w:r w:rsidR="002D0694">
              <w:rPr>
                <w:noProof/>
                <w:webHidden/>
              </w:rPr>
              <w:tab/>
            </w:r>
            <w:r>
              <w:rPr>
                <w:noProof/>
                <w:webHidden/>
              </w:rPr>
              <w:fldChar w:fldCharType="begin"/>
            </w:r>
            <w:r w:rsidR="002D0694">
              <w:rPr>
                <w:noProof/>
                <w:webHidden/>
              </w:rPr>
              <w:instrText xml:space="preserve"> PAGEREF _Toc384058899 \h </w:instrText>
            </w:r>
            <w:r>
              <w:rPr>
                <w:noProof/>
                <w:webHidden/>
              </w:rPr>
            </w:r>
            <w:r>
              <w:rPr>
                <w:noProof/>
                <w:webHidden/>
              </w:rPr>
              <w:fldChar w:fldCharType="separate"/>
            </w:r>
            <w:r w:rsidR="002D0694">
              <w:rPr>
                <w:noProof/>
                <w:webHidden/>
              </w:rPr>
              <w:t>42</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0" w:history="1">
            <w:r w:rsidR="002D0694" w:rsidRPr="002E6924">
              <w:rPr>
                <w:rStyle w:val="Hypertextovodkaz"/>
                <w:noProof/>
              </w:rPr>
              <w:t>6.3 Hlavní cíl</w:t>
            </w:r>
            <w:r w:rsidR="002D0694">
              <w:rPr>
                <w:noProof/>
                <w:webHidden/>
              </w:rPr>
              <w:tab/>
            </w:r>
            <w:r>
              <w:rPr>
                <w:noProof/>
                <w:webHidden/>
              </w:rPr>
              <w:fldChar w:fldCharType="begin"/>
            </w:r>
            <w:r w:rsidR="002D0694">
              <w:rPr>
                <w:noProof/>
                <w:webHidden/>
              </w:rPr>
              <w:instrText xml:space="preserve"> PAGEREF _Toc384058900 \h </w:instrText>
            </w:r>
            <w:r>
              <w:rPr>
                <w:noProof/>
                <w:webHidden/>
              </w:rPr>
            </w:r>
            <w:r>
              <w:rPr>
                <w:noProof/>
                <w:webHidden/>
              </w:rPr>
              <w:fldChar w:fldCharType="separate"/>
            </w:r>
            <w:r w:rsidR="002D0694">
              <w:rPr>
                <w:noProof/>
                <w:webHidden/>
              </w:rPr>
              <w:t>42</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1" w:history="1">
            <w:r w:rsidR="002D0694" w:rsidRPr="002E6924">
              <w:rPr>
                <w:rStyle w:val="Hypertextovodkaz"/>
                <w:noProof/>
              </w:rPr>
              <w:t>6.4 Dílčí cíle</w:t>
            </w:r>
            <w:r w:rsidR="002D0694">
              <w:rPr>
                <w:noProof/>
                <w:webHidden/>
              </w:rPr>
              <w:tab/>
            </w:r>
            <w:r>
              <w:rPr>
                <w:noProof/>
                <w:webHidden/>
              </w:rPr>
              <w:fldChar w:fldCharType="begin"/>
            </w:r>
            <w:r w:rsidR="002D0694">
              <w:rPr>
                <w:noProof/>
                <w:webHidden/>
              </w:rPr>
              <w:instrText xml:space="preserve"> PAGEREF _Toc384058901 \h </w:instrText>
            </w:r>
            <w:r>
              <w:rPr>
                <w:noProof/>
                <w:webHidden/>
              </w:rPr>
            </w:r>
            <w:r>
              <w:rPr>
                <w:noProof/>
                <w:webHidden/>
              </w:rPr>
              <w:fldChar w:fldCharType="separate"/>
            </w:r>
            <w:r w:rsidR="002D0694">
              <w:rPr>
                <w:noProof/>
                <w:webHidden/>
              </w:rPr>
              <w:t>42</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2" w:history="1">
            <w:r w:rsidR="002D0694" w:rsidRPr="002E6924">
              <w:rPr>
                <w:rStyle w:val="Hypertextovodkaz"/>
                <w:noProof/>
              </w:rPr>
              <w:t>6.5 Operacionalizace</w:t>
            </w:r>
            <w:r w:rsidR="002D0694">
              <w:rPr>
                <w:noProof/>
                <w:webHidden/>
              </w:rPr>
              <w:tab/>
            </w:r>
            <w:r>
              <w:rPr>
                <w:noProof/>
                <w:webHidden/>
              </w:rPr>
              <w:fldChar w:fldCharType="begin"/>
            </w:r>
            <w:r w:rsidR="002D0694">
              <w:rPr>
                <w:noProof/>
                <w:webHidden/>
              </w:rPr>
              <w:instrText xml:space="preserve"> PAGEREF _Toc384058902 \h </w:instrText>
            </w:r>
            <w:r>
              <w:rPr>
                <w:noProof/>
                <w:webHidden/>
              </w:rPr>
            </w:r>
            <w:r>
              <w:rPr>
                <w:noProof/>
                <w:webHidden/>
              </w:rPr>
              <w:fldChar w:fldCharType="separate"/>
            </w:r>
            <w:r w:rsidR="002D0694">
              <w:rPr>
                <w:noProof/>
                <w:webHidden/>
              </w:rPr>
              <w:t>43</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3" w:history="1">
            <w:r w:rsidR="002D0694" w:rsidRPr="002E6924">
              <w:rPr>
                <w:rStyle w:val="Hypertextovodkaz"/>
                <w:noProof/>
              </w:rPr>
              <w:t>6.6 Popis vzorku respondentů</w:t>
            </w:r>
            <w:r w:rsidR="002D0694">
              <w:rPr>
                <w:noProof/>
                <w:webHidden/>
              </w:rPr>
              <w:tab/>
            </w:r>
            <w:r>
              <w:rPr>
                <w:noProof/>
                <w:webHidden/>
              </w:rPr>
              <w:fldChar w:fldCharType="begin"/>
            </w:r>
            <w:r w:rsidR="002D0694">
              <w:rPr>
                <w:noProof/>
                <w:webHidden/>
              </w:rPr>
              <w:instrText xml:space="preserve"> PAGEREF _Toc384058903 \h </w:instrText>
            </w:r>
            <w:r>
              <w:rPr>
                <w:noProof/>
                <w:webHidden/>
              </w:rPr>
            </w:r>
            <w:r>
              <w:rPr>
                <w:noProof/>
                <w:webHidden/>
              </w:rPr>
              <w:fldChar w:fldCharType="separate"/>
            </w:r>
            <w:r w:rsidR="002D0694">
              <w:rPr>
                <w:noProof/>
                <w:webHidden/>
              </w:rPr>
              <w:t>44</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4" w:history="1">
            <w:r w:rsidR="002D0694" w:rsidRPr="002E6924">
              <w:rPr>
                <w:rStyle w:val="Hypertextovodkaz"/>
                <w:noProof/>
              </w:rPr>
              <w:t>6.7 Metoda sběru dat a dotazníkové šetření</w:t>
            </w:r>
            <w:r w:rsidR="002D0694">
              <w:rPr>
                <w:noProof/>
                <w:webHidden/>
              </w:rPr>
              <w:tab/>
            </w:r>
            <w:r>
              <w:rPr>
                <w:noProof/>
                <w:webHidden/>
              </w:rPr>
              <w:fldChar w:fldCharType="begin"/>
            </w:r>
            <w:r w:rsidR="002D0694">
              <w:rPr>
                <w:noProof/>
                <w:webHidden/>
              </w:rPr>
              <w:instrText xml:space="preserve"> PAGEREF _Toc384058904 \h </w:instrText>
            </w:r>
            <w:r>
              <w:rPr>
                <w:noProof/>
                <w:webHidden/>
              </w:rPr>
            </w:r>
            <w:r>
              <w:rPr>
                <w:noProof/>
                <w:webHidden/>
              </w:rPr>
              <w:fldChar w:fldCharType="separate"/>
            </w:r>
            <w:r w:rsidR="002D0694">
              <w:rPr>
                <w:noProof/>
                <w:webHidden/>
              </w:rPr>
              <w:t>45</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5" w:history="1">
            <w:r w:rsidR="002D0694" w:rsidRPr="002E6924">
              <w:rPr>
                <w:rStyle w:val="Hypertextovodkaz"/>
                <w:noProof/>
              </w:rPr>
              <w:t>6.8 Vyhodnocení výsledků</w:t>
            </w:r>
            <w:r w:rsidR="002D0694">
              <w:rPr>
                <w:noProof/>
                <w:webHidden/>
              </w:rPr>
              <w:tab/>
            </w:r>
            <w:r>
              <w:rPr>
                <w:noProof/>
                <w:webHidden/>
              </w:rPr>
              <w:fldChar w:fldCharType="begin"/>
            </w:r>
            <w:r w:rsidR="002D0694">
              <w:rPr>
                <w:noProof/>
                <w:webHidden/>
              </w:rPr>
              <w:instrText xml:space="preserve"> PAGEREF _Toc384058905 \h </w:instrText>
            </w:r>
            <w:r>
              <w:rPr>
                <w:noProof/>
                <w:webHidden/>
              </w:rPr>
            </w:r>
            <w:r>
              <w:rPr>
                <w:noProof/>
                <w:webHidden/>
              </w:rPr>
              <w:fldChar w:fldCharType="separate"/>
            </w:r>
            <w:r w:rsidR="002D0694">
              <w:rPr>
                <w:noProof/>
                <w:webHidden/>
              </w:rPr>
              <w:t>47</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906" w:history="1">
            <w:r w:rsidR="002D0694" w:rsidRPr="002E6924">
              <w:rPr>
                <w:rStyle w:val="Hypertextovodkaz"/>
                <w:noProof/>
              </w:rPr>
              <w:t>SHRNUTÍ ŠETŘENÍ</w:t>
            </w:r>
            <w:r w:rsidR="002D0694">
              <w:rPr>
                <w:noProof/>
                <w:webHidden/>
              </w:rPr>
              <w:tab/>
            </w:r>
            <w:r>
              <w:rPr>
                <w:noProof/>
                <w:webHidden/>
              </w:rPr>
              <w:fldChar w:fldCharType="begin"/>
            </w:r>
            <w:r w:rsidR="002D0694">
              <w:rPr>
                <w:noProof/>
                <w:webHidden/>
              </w:rPr>
              <w:instrText xml:space="preserve"> PAGEREF _Toc384058906 \h </w:instrText>
            </w:r>
            <w:r>
              <w:rPr>
                <w:noProof/>
                <w:webHidden/>
              </w:rPr>
            </w:r>
            <w:r>
              <w:rPr>
                <w:noProof/>
                <w:webHidden/>
              </w:rPr>
              <w:fldChar w:fldCharType="separate"/>
            </w:r>
            <w:r w:rsidR="002D0694">
              <w:rPr>
                <w:noProof/>
                <w:webHidden/>
              </w:rPr>
              <w:t>54</w:t>
            </w:r>
            <w:r>
              <w:rPr>
                <w:noProof/>
                <w:webHidden/>
              </w:rPr>
              <w:fldChar w:fldCharType="end"/>
            </w:r>
          </w:hyperlink>
        </w:p>
        <w:p w:rsidR="002D0694" w:rsidRDefault="00D46224">
          <w:pPr>
            <w:pStyle w:val="Obsah1"/>
            <w:tabs>
              <w:tab w:val="right" w:leader="dot" w:pos="7359"/>
            </w:tabs>
            <w:rPr>
              <w:rFonts w:asciiTheme="minorHAnsi" w:eastAsiaTheme="minorEastAsia" w:hAnsiTheme="minorHAnsi"/>
              <w:noProof/>
              <w:sz w:val="22"/>
              <w:szCs w:val="22"/>
              <w:lang w:eastAsia="cs-CZ"/>
            </w:rPr>
          </w:pPr>
          <w:hyperlink w:anchor="_Toc384058907" w:history="1">
            <w:r w:rsidR="002D0694" w:rsidRPr="002E6924">
              <w:rPr>
                <w:rStyle w:val="Hypertextovodkaz"/>
                <w:noProof/>
              </w:rPr>
              <w:t>ZÁVĚR</w:t>
            </w:r>
            <w:r w:rsidR="002D0694">
              <w:rPr>
                <w:noProof/>
                <w:webHidden/>
              </w:rPr>
              <w:tab/>
            </w:r>
            <w:r>
              <w:rPr>
                <w:noProof/>
                <w:webHidden/>
              </w:rPr>
              <w:fldChar w:fldCharType="begin"/>
            </w:r>
            <w:r w:rsidR="002D0694">
              <w:rPr>
                <w:noProof/>
                <w:webHidden/>
              </w:rPr>
              <w:instrText xml:space="preserve"> PAGEREF _Toc384058907 \h </w:instrText>
            </w:r>
            <w:r>
              <w:rPr>
                <w:noProof/>
                <w:webHidden/>
              </w:rPr>
            </w:r>
            <w:r>
              <w:rPr>
                <w:noProof/>
                <w:webHidden/>
              </w:rPr>
              <w:fldChar w:fldCharType="separate"/>
            </w:r>
            <w:r w:rsidR="002D0694">
              <w:rPr>
                <w:noProof/>
                <w:webHidden/>
              </w:rPr>
              <w:t>55</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8" w:history="1">
            <w:r w:rsidR="002D0694" w:rsidRPr="002E6924">
              <w:rPr>
                <w:rStyle w:val="Hypertextovodkaz"/>
                <w:noProof/>
              </w:rPr>
              <w:t>SEZNAM POUŽITÉ LITERATURY A ZDROJE</w:t>
            </w:r>
            <w:r w:rsidR="002D0694">
              <w:rPr>
                <w:noProof/>
                <w:webHidden/>
              </w:rPr>
              <w:tab/>
            </w:r>
            <w:r>
              <w:rPr>
                <w:noProof/>
                <w:webHidden/>
              </w:rPr>
              <w:fldChar w:fldCharType="begin"/>
            </w:r>
            <w:r w:rsidR="002D0694">
              <w:rPr>
                <w:noProof/>
                <w:webHidden/>
              </w:rPr>
              <w:instrText xml:space="preserve"> PAGEREF _Toc384058908 \h </w:instrText>
            </w:r>
            <w:r>
              <w:rPr>
                <w:noProof/>
                <w:webHidden/>
              </w:rPr>
            </w:r>
            <w:r>
              <w:rPr>
                <w:noProof/>
                <w:webHidden/>
              </w:rPr>
              <w:fldChar w:fldCharType="separate"/>
            </w:r>
            <w:r w:rsidR="002D0694">
              <w:rPr>
                <w:noProof/>
                <w:webHidden/>
              </w:rPr>
              <w:t>57</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09" w:history="1">
            <w:r w:rsidR="002D0694" w:rsidRPr="002E6924">
              <w:rPr>
                <w:rStyle w:val="Hypertextovodkaz"/>
                <w:noProof/>
              </w:rPr>
              <w:t>ČASOPISY</w:t>
            </w:r>
            <w:r w:rsidR="002D0694">
              <w:rPr>
                <w:noProof/>
                <w:webHidden/>
              </w:rPr>
              <w:tab/>
            </w:r>
            <w:r>
              <w:rPr>
                <w:noProof/>
                <w:webHidden/>
              </w:rPr>
              <w:fldChar w:fldCharType="begin"/>
            </w:r>
            <w:r w:rsidR="002D0694">
              <w:rPr>
                <w:noProof/>
                <w:webHidden/>
              </w:rPr>
              <w:instrText xml:space="preserve"> PAGEREF _Toc384058909 \h </w:instrText>
            </w:r>
            <w:r>
              <w:rPr>
                <w:noProof/>
                <w:webHidden/>
              </w:rPr>
            </w:r>
            <w:r>
              <w:rPr>
                <w:noProof/>
                <w:webHidden/>
              </w:rPr>
              <w:fldChar w:fldCharType="separate"/>
            </w:r>
            <w:r w:rsidR="002D0694">
              <w:rPr>
                <w:noProof/>
                <w:webHidden/>
              </w:rPr>
              <w:t>58</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10" w:history="1">
            <w:r w:rsidR="002D0694" w:rsidRPr="002E6924">
              <w:rPr>
                <w:rStyle w:val="Hypertextovodkaz"/>
                <w:noProof/>
              </w:rPr>
              <w:t>INTERNETOVÉ ZDROJE</w:t>
            </w:r>
            <w:r w:rsidR="002D0694">
              <w:rPr>
                <w:noProof/>
                <w:webHidden/>
              </w:rPr>
              <w:tab/>
            </w:r>
            <w:r>
              <w:rPr>
                <w:noProof/>
                <w:webHidden/>
              </w:rPr>
              <w:fldChar w:fldCharType="begin"/>
            </w:r>
            <w:r w:rsidR="002D0694">
              <w:rPr>
                <w:noProof/>
                <w:webHidden/>
              </w:rPr>
              <w:instrText xml:space="preserve"> PAGEREF _Toc384058910 \h </w:instrText>
            </w:r>
            <w:r>
              <w:rPr>
                <w:noProof/>
                <w:webHidden/>
              </w:rPr>
            </w:r>
            <w:r>
              <w:rPr>
                <w:noProof/>
                <w:webHidden/>
              </w:rPr>
              <w:fldChar w:fldCharType="separate"/>
            </w:r>
            <w:r w:rsidR="002D0694">
              <w:rPr>
                <w:noProof/>
                <w:webHidden/>
              </w:rPr>
              <w:t>59</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11" w:history="1">
            <w:r w:rsidR="002D0694" w:rsidRPr="002E6924">
              <w:rPr>
                <w:rStyle w:val="Hypertextovodkaz"/>
                <w:noProof/>
              </w:rPr>
              <w:t>SEZNAM TABULEK</w:t>
            </w:r>
            <w:r w:rsidR="002D0694">
              <w:rPr>
                <w:noProof/>
                <w:webHidden/>
              </w:rPr>
              <w:tab/>
            </w:r>
            <w:r>
              <w:rPr>
                <w:noProof/>
                <w:webHidden/>
              </w:rPr>
              <w:fldChar w:fldCharType="begin"/>
            </w:r>
            <w:r w:rsidR="002D0694">
              <w:rPr>
                <w:noProof/>
                <w:webHidden/>
              </w:rPr>
              <w:instrText xml:space="preserve"> PAGEREF _Toc384058911 \h </w:instrText>
            </w:r>
            <w:r>
              <w:rPr>
                <w:noProof/>
                <w:webHidden/>
              </w:rPr>
            </w:r>
            <w:r>
              <w:rPr>
                <w:noProof/>
                <w:webHidden/>
              </w:rPr>
              <w:fldChar w:fldCharType="separate"/>
            </w:r>
            <w:r w:rsidR="002D0694">
              <w:rPr>
                <w:noProof/>
                <w:webHidden/>
              </w:rPr>
              <w:t>60</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12" w:history="1">
            <w:r w:rsidR="002D0694" w:rsidRPr="002E6924">
              <w:rPr>
                <w:rStyle w:val="Hypertextovodkaz"/>
                <w:noProof/>
              </w:rPr>
              <w:t>SEZNAM OBRÁZKŮ</w:t>
            </w:r>
            <w:r w:rsidR="002D0694">
              <w:rPr>
                <w:noProof/>
                <w:webHidden/>
              </w:rPr>
              <w:tab/>
            </w:r>
            <w:r>
              <w:rPr>
                <w:noProof/>
                <w:webHidden/>
              </w:rPr>
              <w:fldChar w:fldCharType="begin"/>
            </w:r>
            <w:r w:rsidR="002D0694">
              <w:rPr>
                <w:noProof/>
                <w:webHidden/>
              </w:rPr>
              <w:instrText xml:space="preserve"> PAGEREF _Toc384058912 \h </w:instrText>
            </w:r>
            <w:r>
              <w:rPr>
                <w:noProof/>
                <w:webHidden/>
              </w:rPr>
            </w:r>
            <w:r>
              <w:rPr>
                <w:noProof/>
                <w:webHidden/>
              </w:rPr>
              <w:fldChar w:fldCharType="separate"/>
            </w:r>
            <w:r w:rsidR="002D0694">
              <w:rPr>
                <w:noProof/>
                <w:webHidden/>
              </w:rPr>
              <w:t>60</w:t>
            </w:r>
            <w:r>
              <w:rPr>
                <w:noProof/>
                <w:webHidden/>
              </w:rPr>
              <w:fldChar w:fldCharType="end"/>
            </w:r>
          </w:hyperlink>
        </w:p>
        <w:p w:rsidR="002D0694" w:rsidRDefault="00D46224">
          <w:pPr>
            <w:pStyle w:val="Obsah2"/>
            <w:rPr>
              <w:rFonts w:asciiTheme="minorHAnsi" w:eastAsiaTheme="minorEastAsia" w:hAnsiTheme="minorHAnsi"/>
              <w:noProof/>
              <w:sz w:val="22"/>
              <w:szCs w:val="22"/>
              <w:lang w:eastAsia="cs-CZ"/>
            </w:rPr>
          </w:pPr>
          <w:hyperlink w:anchor="_Toc384058913" w:history="1">
            <w:r w:rsidR="002D0694" w:rsidRPr="002E6924">
              <w:rPr>
                <w:rStyle w:val="Hypertextovodkaz"/>
                <w:noProof/>
              </w:rPr>
              <w:t>SEZNAM GRAFŮ</w:t>
            </w:r>
            <w:r w:rsidR="002D0694">
              <w:rPr>
                <w:noProof/>
                <w:webHidden/>
              </w:rPr>
              <w:tab/>
            </w:r>
            <w:r>
              <w:rPr>
                <w:noProof/>
                <w:webHidden/>
              </w:rPr>
              <w:fldChar w:fldCharType="begin"/>
            </w:r>
            <w:r w:rsidR="002D0694">
              <w:rPr>
                <w:noProof/>
                <w:webHidden/>
              </w:rPr>
              <w:instrText xml:space="preserve"> PAGEREF _Toc384058913 \h </w:instrText>
            </w:r>
            <w:r>
              <w:rPr>
                <w:noProof/>
                <w:webHidden/>
              </w:rPr>
            </w:r>
            <w:r>
              <w:rPr>
                <w:noProof/>
                <w:webHidden/>
              </w:rPr>
              <w:fldChar w:fldCharType="separate"/>
            </w:r>
            <w:r w:rsidR="002D0694">
              <w:rPr>
                <w:noProof/>
                <w:webHidden/>
              </w:rPr>
              <w:t>60</w:t>
            </w:r>
            <w:r>
              <w:rPr>
                <w:noProof/>
                <w:webHidden/>
              </w:rPr>
              <w:fldChar w:fldCharType="end"/>
            </w:r>
          </w:hyperlink>
        </w:p>
        <w:p w:rsidR="00CE0968" w:rsidRDefault="00D46224">
          <w:r>
            <w:fldChar w:fldCharType="end"/>
          </w:r>
        </w:p>
      </w:sdtContent>
    </w:sdt>
    <w:p w:rsidR="00963D25" w:rsidRDefault="00963D25" w:rsidP="007369EA">
      <w:pPr>
        <w:sectPr w:rsidR="00963D25" w:rsidSect="00B10F45">
          <w:footerReference w:type="default" r:id="rId14"/>
          <w:pgSz w:w="11906" w:h="16838"/>
          <w:pgMar w:top="1418" w:right="1985" w:bottom="1985" w:left="2552" w:header="709" w:footer="709" w:gutter="0"/>
          <w:pgNumType w:start="3"/>
          <w:cols w:space="708"/>
          <w:docGrid w:linePitch="360"/>
        </w:sectPr>
      </w:pPr>
    </w:p>
    <w:p w:rsidR="00163FA1" w:rsidRDefault="00B44109" w:rsidP="00BE3E2A">
      <w:pPr>
        <w:pStyle w:val="Nadpis1"/>
      </w:pPr>
      <w:bookmarkStart w:id="0" w:name="_Toc384058867"/>
      <w:r>
        <w:lastRenderedPageBreak/>
        <w:t>ÚVOD</w:t>
      </w:r>
      <w:bookmarkEnd w:id="0"/>
    </w:p>
    <w:p w:rsidR="000B4E0C" w:rsidRDefault="000B4E0C" w:rsidP="00163FA1"/>
    <w:p w:rsidR="005E08BA" w:rsidRDefault="00EB6D83" w:rsidP="00163FA1">
      <w:r>
        <w:t xml:space="preserve"> </w:t>
      </w:r>
      <w:r w:rsidR="008E5AF9">
        <w:t xml:space="preserve">    </w:t>
      </w:r>
      <w:r w:rsidR="003A4512">
        <w:t>V rámci zvyšování kvalifikace zaměstnanců jsem absolvovala školení na téma</w:t>
      </w:r>
      <w:r w:rsidR="007E709C">
        <w:t>:</w:t>
      </w:r>
      <w:r w:rsidR="00163FA1">
        <w:t xml:space="preserve"> Sociálně int</w:t>
      </w:r>
      <w:r w:rsidR="00C154C7">
        <w:t>eligentní doprovázení v procesu transformace</w:t>
      </w:r>
      <w:r w:rsidR="007E709C">
        <w:t>.</w:t>
      </w:r>
      <w:r w:rsidR="003A4512">
        <w:t xml:space="preserve"> </w:t>
      </w:r>
      <w:r w:rsidR="003A4512" w:rsidRPr="008E5AF9">
        <w:t>Téma mě oslovilo</w:t>
      </w:r>
      <w:r w:rsidR="007E709C">
        <w:t xml:space="preserve">. </w:t>
      </w:r>
      <w:r w:rsidR="005E08BA">
        <w:t xml:space="preserve">V té době jsem se začala v myšlenkách více zajímat o to, </w:t>
      </w:r>
      <w:r w:rsidR="00F86EA8">
        <w:t>jak inteligentně doprovázející osobou jsem já nebo mí</w:t>
      </w:r>
      <w:r w:rsidR="005E08BA">
        <w:t xml:space="preserve"> kolegové v započatém procesu </w:t>
      </w:r>
      <w:r w:rsidR="00F86EA8">
        <w:t>transformace</w:t>
      </w:r>
      <w:r w:rsidR="005E08BA">
        <w:t>.</w:t>
      </w:r>
    </w:p>
    <w:p w:rsidR="005E08BA" w:rsidRDefault="005E08BA" w:rsidP="00163FA1">
      <w:r>
        <w:t xml:space="preserve">     Zároveň jsem narazila na informaci, že František Josef I. byl emoční „negramot“</w:t>
      </w:r>
      <w:r w:rsidR="00F86EA8">
        <w:t xml:space="preserve">. </w:t>
      </w:r>
      <w:r>
        <w:t xml:space="preserve">To ještě podpořilo můj zájem podívat se na emoční inteligenci více do hloubky. </w:t>
      </w:r>
    </w:p>
    <w:p w:rsidR="008E5AF9" w:rsidRDefault="005E08BA" w:rsidP="00163FA1">
      <w:r>
        <w:t xml:space="preserve">    </w:t>
      </w:r>
      <w:r w:rsidR="007E709C">
        <w:t xml:space="preserve">Předložená bakalářská práce je zaměřena </w:t>
      </w:r>
      <w:r>
        <w:t xml:space="preserve">právě </w:t>
      </w:r>
      <w:r w:rsidR="007E709C">
        <w:t>na téma emoční inteligence.</w:t>
      </w:r>
      <w:r w:rsidR="00F86EA8">
        <w:t xml:space="preserve"> </w:t>
      </w:r>
      <w:r w:rsidR="00672D6B">
        <w:t>Ve své práci jsem se z</w:t>
      </w:r>
      <w:r w:rsidR="006F7D2A">
        <w:t xml:space="preserve">aměřila na první zmínky o </w:t>
      </w:r>
      <w:r w:rsidR="00163FA1">
        <w:t xml:space="preserve"> inteligenci</w:t>
      </w:r>
      <w:r w:rsidR="00C44F54">
        <w:t xml:space="preserve"> vůbec. </w:t>
      </w:r>
      <w:r w:rsidR="006F7D2A">
        <w:t xml:space="preserve">Když jsem chtěla poznat emoční inteligenci, musela jsem se podrobněji podívat i na emoce. Zjistit, co to vůbec </w:t>
      </w:r>
      <w:r w:rsidR="00A95A13">
        <w:t>emoce jsou</w:t>
      </w:r>
      <w:r w:rsidR="006F7D2A">
        <w:t xml:space="preserve"> a prozkoumat je i z hlediska anatomie. </w:t>
      </w:r>
      <w:r w:rsidR="007E709C">
        <w:t>Dovednost v zacházení s emocemi má vliv na naše zdraví</w:t>
      </w:r>
      <w:r w:rsidR="00FB3362">
        <w:t>.</w:t>
      </w:r>
      <w:r w:rsidR="007E709C">
        <w:t xml:space="preserve"> </w:t>
      </w:r>
      <w:r w:rsidR="00F86EA8">
        <w:t>Z</w:t>
      </w:r>
      <w:r w:rsidR="006F7D2A">
        <w:t xml:space="preserve">jištění </w:t>
      </w:r>
      <w:r w:rsidR="00F86EA8">
        <w:t>z odborné literatury potvrdil</w:t>
      </w:r>
      <w:r w:rsidR="00FB3362">
        <w:t>a</w:t>
      </w:r>
      <w:r w:rsidR="00007A97">
        <w:t>, že e</w:t>
      </w:r>
      <w:r w:rsidR="006F7D2A">
        <w:t xml:space="preserve">moční inteligence je úzce provázaná s inteligencí sociální a </w:t>
      </w:r>
      <w:r w:rsidR="00007A97">
        <w:t xml:space="preserve">také </w:t>
      </w:r>
      <w:r w:rsidR="006F7D2A">
        <w:t>praktickou.</w:t>
      </w:r>
      <w:r w:rsidR="00007A97">
        <w:t> </w:t>
      </w:r>
    </w:p>
    <w:p w:rsidR="00256E54" w:rsidRDefault="005E08BA" w:rsidP="00163FA1">
      <w:r>
        <w:t xml:space="preserve">    Emoční inteligence je měřitelná různými způsoby</w:t>
      </w:r>
      <w:r w:rsidR="00F86EA8">
        <w:t>. R</w:t>
      </w:r>
      <w:r w:rsidR="00256E54">
        <w:t xml:space="preserve">ůzní badatelé a autoři </w:t>
      </w:r>
      <w:r>
        <w:t xml:space="preserve">měli odlišné pohledy na to, co je </w:t>
      </w:r>
      <w:r w:rsidR="00256E54">
        <w:t xml:space="preserve">přesně </w:t>
      </w:r>
      <w:r>
        <w:t xml:space="preserve">součástí emoční inteligence. </w:t>
      </w:r>
      <w:r w:rsidR="00256E54">
        <w:t xml:space="preserve">Stěžejní pro tuto práci je typologie Golemana. </w:t>
      </w:r>
    </w:p>
    <w:p w:rsidR="00705F77" w:rsidRDefault="00256E54" w:rsidP="00163FA1">
      <w:r>
        <w:t xml:space="preserve">    </w:t>
      </w:r>
      <w:r w:rsidR="00163FA1" w:rsidRPr="005E08BA">
        <w:t>Zajímala mě míra emoční inteligence u pracovníků v sociálních službách</w:t>
      </w:r>
      <w:r w:rsidR="00007A97" w:rsidRPr="005E08BA">
        <w:t>,</w:t>
      </w:r>
      <w:r w:rsidR="00053700" w:rsidRPr="005E08BA">
        <w:t> </w:t>
      </w:r>
      <w:r w:rsidR="00007A97" w:rsidRPr="005E08BA">
        <w:t xml:space="preserve">neboť </w:t>
      </w:r>
      <w:r w:rsidR="00053700" w:rsidRPr="005E08BA">
        <w:t>vidím</w:t>
      </w:r>
      <w:r w:rsidR="00F86EA8">
        <w:t xml:space="preserve">, </w:t>
      </w:r>
      <w:r w:rsidR="00053700" w:rsidRPr="005E08BA">
        <w:t>v posledních letech</w:t>
      </w:r>
      <w:r w:rsidR="00FF330A" w:rsidRPr="005E08BA">
        <w:t>, </w:t>
      </w:r>
      <w:r w:rsidR="00053700" w:rsidRPr="005E08BA">
        <w:t>migraci pracovníků</w:t>
      </w:r>
      <w:r w:rsidR="00053700">
        <w:t xml:space="preserve"> z různých oborů právě do sociálních služeb</w:t>
      </w:r>
      <w:r w:rsidR="00163FA1">
        <w:t>.</w:t>
      </w:r>
      <w:r w:rsidR="00FF330A">
        <w:t> </w:t>
      </w:r>
      <w:r w:rsidR="00053700">
        <w:t xml:space="preserve">Chtěla jsem svým výzkumem ověřit, jestli je emoční inteligence u pracovníků v sociálních službách větší než u pracovníků technických oborů. </w:t>
      </w:r>
    </w:p>
    <w:p w:rsidR="00FF330A" w:rsidRDefault="008E5AF9" w:rsidP="00163FA1">
      <w:r>
        <w:t xml:space="preserve">    </w:t>
      </w:r>
      <w:r w:rsidR="00053700">
        <w:t>Když jsou zaměstnanci emočně inteligentní,</w:t>
      </w:r>
      <w:r w:rsidR="00FF330A">
        <w:t> </w:t>
      </w:r>
      <w:r w:rsidR="004E245C">
        <w:t>v</w:t>
      </w:r>
      <w:r w:rsidR="00FF330A">
        <w:t xml:space="preserve"> </w:t>
      </w:r>
      <w:r w:rsidR="00053700">
        <w:t>kontaktu s druhými jsou zdatnější a dovednější.</w:t>
      </w:r>
      <w:r w:rsidR="00FF330A">
        <w:t xml:space="preserve"> Což je u pomáhajících profesí důležité. Emočně </w:t>
      </w:r>
      <w:r w:rsidR="00FF330A">
        <w:lastRenderedPageBreak/>
        <w:t>inteligentní člověk u</w:t>
      </w:r>
      <w:r w:rsidR="00053700">
        <w:t>mí zacházet</w:t>
      </w:r>
      <w:r w:rsidR="00FF330A">
        <w:t xml:space="preserve"> lépe</w:t>
      </w:r>
      <w:r w:rsidR="00053700">
        <w:t xml:space="preserve"> také se sebou samým.</w:t>
      </w:r>
      <w:r w:rsidR="00FF330A">
        <w:t> </w:t>
      </w:r>
      <w:r w:rsidR="00053700">
        <w:t>Emoční inteligence je</w:t>
      </w:r>
      <w:r w:rsidR="00FF330A">
        <w:t xml:space="preserve"> důležitou součástí lidského bytí.</w:t>
      </w:r>
    </w:p>
    <w:p w:rsidR="002E5534" w:rsidRDefault="008E5AF9" w:rsidP="007369EA">
      <w:r>
        <w:t xml:space="preserve">    </w:t>
      </w:r>
      <w:r w:rsidR="00163FA1">
        <w:t xml:space="preserve">V praktické části se zaměřuji na posouzení míry emoční inteligence </w:t>
      </w:r>
      <w:r w:rsidR="00C9472D">
        <w:t xml:space="preserve">u pracovníků </w:t>
      </w:r>
      <w:r w:rsidR="00163FA1">
        <w:t>v sociálních službách a u technických pracovníků.</w:t>
      </w:r>
      <w:r w:rsidR="00C9472D">
        <w:t> </w:t>
      </w:r>
      <w:r w:rsidR="00DB0296">
        <w:t xml:space="preserve"> </w:t>
      </w:r>
    </w:p>
    <w:p w:rsidR="00BA39EC" w:rsidRDefault="00BA39EC">
      <w:pPr>
        <w:spacing w:line="276" w:lineRule="auto"/>
        <w:jc w:val="left"/>
      </w:pPr>
      <w:r>
        <w:br w:type="page"/>
      </w:r>
    </w:p>
    <w:p w:rsidR="00C154C7" w:rsidRDefault="00BE3E2A" w:rsidP="00BE3E2A">
      <w:pPr>
        <w:pStyle w:val="Nadpis1"/>
      </w:pPr>
      <w:bookmarkStart w:id="1" w:name="_Toc384058868"/>
      <w:r w:rsidRPr="00DB0296">
        <w:lastRenderedPageBreak/>
        <w:t>I. T</w:t>
      </w:r>
      <w:r w:rsidR="003601D6">
        <w:t>EORETICKÁ ČÁST</w:t>
      </w:r>
      <w:bookmarkEnd w:id="1"/>
    </w:p>
    <w:p w:rsidR="00BE3E2A" w:rsidRDefault="006238E4" w:rsidP="00C154C7">
      <w:r>
        <w:t xml:space="preserve">    </w:t>
      </w:r>
      <w:r w:rsidR="00C154C7">
        <w:t xml:space="preserve">V teoretické části vymezuji pojmy, které se vztahují k emoční inteligenci. </w:t>
      </w:r>
      <w:r w:rsidR="00296F21">
        <w:t>Definuji, co je to i</w:t>
      </w:r>
      <w:r w:rsidR="00C154C7">
        <w:t>nteligenc</w:t>
      </w:r>
      <w:r w:rsidR="00296F21">
        <w:t>e</w:t>
      </w:r>
      <w:r w:rsidR="00C154C7">
        <w:t xml:space="preserve">, </w:t>
      </w:r>
      <w:r w:rsidR="003849A9">
        <w:t xml:space="preserve">nahlédnu do historie a pokusím se inteligenci popsat jako strukturovanou schopnost a </w:t>
      </w:r>
      <w:r w:rsidR="005E33F8">
        <w:t xml:space="preserve">její </w:t>
      </w:r>
      <w:r w:rsidR="003849A9">
        <w:t>měř</w:t>
      </w:r>
      <w:r w:rsidR="005E33F8">
        <w:t>itelnost</w:t>
      </w:r>
      <w:r w:rsidR="003849A9">
        <w:t>.</w:t>
      </w:r>
      <w:r w:rsidR="005E33F8">
        <w:t xml:space="preserve"> </w:t>
      </w:r>
      <w:r w:rsidR="003849A9">
        <w:t xml:space="preserve">S emoční inteligencí mají úzký vztah emoce, které hrají v životě člověka důležitou roli. Popíšu složky, druhy a funkce emocí a nabídnu čtenáři krátký exkurs do anatomie emocí. Emoční inteligence </w:t>
      </w:r>
      <w:r w:rsidR="005E33F8">
        <w:t>prošla také svým historickým vývojem</w:t>
      </w:r>
      <w:r w:rsidR="005D642D">
        <w:t>.</w:t>
      </w:r>
      <w:r w:rsidR="005E33F8">
        <w:t xml:space="preserve"> Ve své práci se zamýšlím nad provázaností s inteligencí sociální</w:t>
      </w:r>
      <w:r w:rsidR="00800D4B">
        <w:t xml:space="preserve"> a praktickou. </w:t>
      </w:r>
      <w:r w:rsidR="005E33F8">
        <w:t xml:space="preserve">Zaměřuji </w:t>
      </w:r>
      <w:r w:rsidR="005608B2">
        <w:t xml:space="preserve">se </w:t>
      </w:r>
      <w:r w:rsidR="005E33F8">
        <w:t>na jedno</w:t>
      </w:r>
      <w:r w:rsidR="00DC326A">
        <w:t>tlivé složky emoční inteligence. Zdraví a emoční inteligence j</w:t>
      </w:r>
      <w:r w:rsidR="005D642D">
        <w:t>e samostatnou kapitolou, která může sloužit i jako</w:t>
      </w:r>
      <w:r w:rsidR="00DC326A">
        <w:t xml:space="preserve"> praktický návod, jak zacházet</w:t>
      </w:r>
      <w:r w:rsidR="00F86EA8" w:rsidRPr="00F86EA8">
        <w:t xml:space="preserve"> </w:t>
      </w:r>
      <w:r w:rsidR="00F86EA8">
        <w:t>s emocemi</w:t>
      </w:r>
      <w:r w:rsidR="00DC326A">
        <w:t xml:space="preserve">. V závěru teoretické části popisuji emočně inteligentního sociálního pracovníka. </w:t>
      </w:r>
    </w:p>
    <w:p w:rsidR="00DC326A" w:rsidRDefault="006238E4" w:rsidP="00C154C7">
      <w:r>
        <w:t xml:space="preserve">    </w:t>
      </w:r>
      <w:r w:rsidR="00DC326A">
        <w:t>V </w:t>
      </w:r>
      <w:r w:rsidR="00C642F2">
        <w:t>úvodu bych chtěla vymezit pojmy a zkratky,</w:t>
      </w:r>
      <w:r w:rsidR="00DC326A">
        <w:t xml:space="preserve"> které se vztahují k emoční inteligenci:</w:t>
      </w:r>
    </w:p>
    <w:p w:rsidR="00DC326A" w:rsidRDefault="006238E4" w:rsidP="00C154C7">
      <w:r>
        <w:t xml:space="preserve">   </w:t>
      </w:r>
      <w:r w:rsidRPr="006238E4">
        <w:rPr>
          <w:b/>
        </w:rPr>
        <w:t xml:space="preserve"> </w:t>
      </w:r>
      <w:r w:rsidR="00284CD5" w:rsidRPr="006238E4">
        <w:rPr>
          <w:b/>
        </w:rPr>
        <w:t>EMOCE</w:t>
      </w:r>
      <w:r w:rsidR="00284CD5">
        <w:t xml:space="preserve"> -</w:t>
      </w:r>
      <w:r w:rsidR="00DC326A">
        <w:t xml:space="preserve"> lze definovat jako </w:t>
      </w:r>
      <w:r>
        <w:t>„</w:t>
      </w:r>
      <w:r w:rsidR="00DC326A" w:rsidRPr="006238E4">
        <w:rPr>
          <w:i/>
        </w:rPr>
        <w:t>vyšší duševní vlastnosti nebo jako atributy fyziologického fungování</w:t>
      </w:r>
      <w:r>
        <w:t>“</w:t>
      </w:r>
      <w:r w:rsidR="00DC326A">
        <w:t xml:space="preserve"> (Schulze, Roberts, 2007, s.</w:t>
      </w:r>
      <w:r w:rsidR="005D642D">
        <w:t xml:space="preserve"> </w:t>
      </w:r>
      <w:r w:rsidR="00DC326A">
        <w:t>35)</w:t>
      </w:r>
      <w:r w:rsidR="00284CD5">
        <w:t>.</w:t>
      </w:r>
    </w:p>
    <w:p w:rsidR="00DC326A" w:rsidRDefault="006238E4" w:rsidP="00C154C7">
      <w:r>
        <w:t xml:space="preserve">    </w:t>
      </w:r>
      <w:r w:rsidR="00284CD5" w:rsidRPr="006238E4">
        <w:rPr>
          <w:b/>
        </w:rPr>
        <w:t>EMOČNÍ INTELIGENCE</w:t>
      </w:r>
      <w:r w:rsidR="00284CD5">
        <w:t xml:space="preserve"> </w:t>
      </w:r>
      <w:r>
        <w:t>–</w:t>
      </w:r>
      <w:r w:rsidR="00435682">
        <w:t xml:space="preserve"> </w:t>
      </w:r>
      <w:r>
        <w:t>„</w:t>
      </w:r>
      <w:r w:rsidR="00435682" w:rsidRPr="006238E4">
        <w:rPr>
          <w:i/>
        </w:rPr>
        <w:t>schopnost vyznat se sám v sobě i v ostatních, vnitřní motivaci a zvládání vlastních emocí i cizích</w:t>
      </w:r>
      <w:r>
        <w:t>“</w:t>
      </w:r>
      <w:r w:rsidR="00435682">
        <w:t xml:space="preserve"> (Vávrová, 2012, s.</w:t>
      </w:r>
      <w:r w:rsidR="00284CD5">
        <w:t xml:space="preserve"> </w:t>
      </w:r>
      <w:r w:rsidR="00435682">
        <w:t>106).</w:t>
      </w:r>
    </w:p>
    <w:p w:rsidR="00A41E98" w:rsidRPr="00A41E98" w:rsidRDefault="006238E4" w:rsidP="00C154C7">
      <w:pPr>
        <w:rPr>
          <w:rFonts w:cs="Times New Roman"/>
        </w:rPr>
      </w:pPr>
      <w:r>
        <w:rPr>
          <w:rFonts w:cs="Times New Roman"/>
          <w:color w:val="000000"/>
        </w:rPr>
        <w:t xml:space="preserve">    </w:t>
      </w:r>
      <w:r w:rsidR="00FE5F69" w:rsidRPr="006238E4">
        <w:rPr>
          <w:rFonts w:cs="Times New Roman"/>
          <w:b/>
          <w:color w:val="000000"/>
        </w:rPr>
        <w:t>SOCIÁLNÍ INT</w:t>
      </w:r>
      <w:r w:rsidR="00284CD5" w:rsidRPr="006238E4">
        <w:rPr>
          <w:rFonts w:cs="Times New Roman"/>
          <w:b/>
          <w:color w:val="000000"/>
        </w:rPr>
        <w:t>ELIGENCE</w:t>
      </w:r>
      <w:r w:rsidR="00284CD5">
        <w:rPr>
          <w:rFonts w:cs="Times New Roman"/>
          <w:color w:val="000000"/>
        </w:rPr>
        <w:t xml:space="preserve"> </w:t>
      </w:r>
      <w:r>
        <w:rPr>
          <w:rFonts w:cs="Times New Roman"/>
          <w:color w:val="000000"/>
        </w:rPr>
        <w:t>–</w:t>
      </w:r>
      <w:r w:rsidR="00A41E98" w:rsidRPr="00A41E98">
        <w:rPr>
          <w:rFonts w:cs="Times New Roman"/>
          <w:color w:val="000000"/>
        </w:rPr>
        <w:t xml:space="preserve"> </w:t>
      </w:r>
      <w:r>
        <w:rPr>
          <w:rFonts w:cs="Times New Roman"/>
          <w:color w:val="000000"/>
        </w:rPr>
        <w:t>„</w:t>
      </w:r>
      <w:r w:rsidR="00A41E98" w:rsidRPr="006238E4">
        <w:rPr>
          <w:rFonts w:cs="Times New Roman"/>
          <w:i/>
          <w:color w:val="000000"/>
        </w:rPr>
        <w:t xml:space="preserve">schopnost pohybovat se v sociálním prostředí, tj. </w:t>
      </w:r>
      <w:r w:rsidR="00FE5F69" w:rsidRPr="006238E4">
        <w:rPr>
          <w:rFonts w:cs="Times New Roman"/>
          <w:i/>
          <w:color w:val="000000"/>
        </w:rPr>
        <w:t>řídit lidi, umět s lidmi jednat,</w:t>
      </w:r>
      <w:r w:rsidR="00A41E98" w:rsidRPr="006238E4">
        <w:rPr>
          <w:rFonts w:cs="Times New Roman"/>
          <w:i/>
          <w:color w:val="000000"/>
        </w:rPr>
        <w:t xml:space="preserve"> pohotově reagovat na jejich podněty</w:t>
      </w:r>
      <w:r>
        <w:rPr>
          <w:rFonts w:cs="Times New Roman"/>
          <w:color w:val="000000"/>
        </w:rPr>
        <w:t>“</w:t>
      </w:r>
      <w:r w:rsidR="00284CD5">
        <w:rPr>
          <w:rFonts w:cs="Times New Roman"/>
          <w:color w:val="000000"/>
        </w:rPr>
        <w:t xml:space="preserve"> </w:t>
      </w:r>
      <w:r w:rsidR="00FE5F69">
        <w:rPr>
          <w:rFonts w:cs="Times New Roman"/>
          <w:color w:val="000000"/>
        </w:rPr>
        <w:t>(e-Mensa 2014).</w:t>
      </w:r>
      <w:r w:rsidR="00C642F2">
        <w:rPr>
          <w:rFonts w:cs="Times New Roman"/>
          <w:color w:val="000000"/>
        </w:rPr>
        <w:t xml:space="preserve"> </w:t>
      </w:r>
      <w:r w:rsidR="00C642F2" w:rsidRPr="008B2629">
        <w:rPr>
          <w:rFonts w:cs="Times New Roman"/>
          <w:color w:val="000000"/>
        </w:rPr>
        <w:t>Emoční inteligence souvisí úzce se sociální inteligencí, neboť</w:t>
      </w:r>
      <w:r w:rsidR="00C642F2" w:rsidRPr="008B2629">
        <w:rPr>
          <w:rFonts w:cs="Times New Roman"/>
          <w:i/>
          <w:color w:val="000000"/>
        </w:rPr>
        <w:t xml:space="preserve"> v základě stojí umění reagovat</w:t>
      </w:r>
      <w:r w:rsidR="00C642F2" w:rsidRPr="008B2629">
        <w:rPr>
          <w:i/>
        </w:rPr>
        <w:t xml:space="preserve"> na podněty z vnějšího prostředí </w:t>
      </w:r>
      <w:r w:rsidR="00C642F2" w:rsidRPr="00312A14">
        <w:rPr>
          <w:i/>
        </w:rPr>
        <w:t xml:space="preserve">přiměřeným způsobem </w:t>
      </w:r>
      <w:r w:rsidR="00C642F2" w:rsidRPr="00312A14">
        <w:rPr>
          <w:b/>
          <w:i/>
        </w:rPr>
        <w:t>(</w:t>
      </w:r>
      <w:r w:rsidR="00C642F2" w:rsidRPr="00312A14">
        <w:rPr>
          <w:i/>
        </w:rPr>
        <w:t>s nadhledem, v klidu, bez vyvolávání negativních emocí)</w:t>
      </w:r>
      <w:r w:rsidR="00C642F2">
        <w:rPr>
          <w:b/>
        </w:rPr>
        <w:t xml:space="preserve"> </w:t>
      </w:r>
      <w:r w:rsidR="00826CD8">
        <w:rPr>
          <w:b/>
        </w:rPr>
        <w:t xml:space="preserve"> </w:t>
      </w:r>
      <w:r w:rsidR="00C642F2" w:rsidRPr="00312A14">
        <w:t>(Vávrová, 2012, s. 111)</w:t>
      </w:r>
      <w:r w:rsidR="00C642F2">
        <w:t>.</w:t>
      </w:r>
      <w:r w:rsidR="00C642F2" w:rsidRPr="006238E4">
        <w:rPr>
          <w:b/>
        </w:rPr>
        <w:t xml:space="preserve">  </w:t>
      </w:r>
    </w:p>
    <w:p w:rsidR="00B1471A" w:rsidRDefault="006238E4" w:rsidP="00C154C7">
      <w:r w:rsidRPr="006238E4">
        <w:rPr>
          <w:b/>
        </w:rPr>
        <w:t xml:space="preserve">    </w:t>
      </w:r>
      <w:r w:rsidR="00284CD5" w:rsidRPr="006238E4">
        <w:rPr>
          <w:b/>
        </w:rPr>
        <w:t>EMPATIE</w:t>
      </w:r>
      <w:r w:rsidR="00284CD5">
        <w:t xml:space="preserve"> </w:t>
      </w:r>
      <w:r>
        <w:t>–</w:t>
      </w:r>
      <w:r w:rsidR="00B1471A">
        <w:t xml:space="preserve"> </w:t>
      </w:r>
      <w:r>
        <w:t>„</w:t>
      </w:r>
      <w:r w:rsidR="00B1471A" w:rsidRPr="006238E4">
        <w:rPr>
          <w:i/>
        </w:rPr>
        <w:t>schopnost rozpoznat pocity jiného člověka, takzvaně si je přelo</w:t>
      </w:r>
      <w:r w:rsidR="00284CD5" w:rsidRPr="006238E4">
        <w:rPr>
          <w:i/>
        </w:rPr>
        <w:t>žit do svého pocitového systému</w:t>
      </w:r>
      <w:r w:rsidR="00B1471A" w:rsidRPr="006238E4">
        <w:rPr>
          <w:i/>
        </w:rPr>
        <w:t xml:space="preserve"> a adekvátně na ně reagovat</w:t>
      </w:r>
      <w:r>
        <w:t>“</w:t>
      </w:r>
      <w:r w:rsidR="00B1471A">
        <w:t>.</w:t>
      </w:r>
    </w:p>
    <w:p w:rsidR="00457D57" w:rsidRDefault="006238E4" w:rsidP="0013490E">
      <w:r>
        <w:t xml:space="preserve">    </w:t>
      </w:r>
      <w:r w:rsidR="00457D57" w:rsidRPr="00457D57">
        <w:rPr>
          <w:b/>
        </w:rPr>
        <w:t xml:space="preserve">EQ </w:t>
      </w:r>
      <w:r w:rsidR="00457D57">
        <w:t>– emoční inteligence</w:t>
      </w:r>
    </w:p>
    <w:p w:rsidR="00457D57" w:rsidRDefault="00457D57" w:rsidP="0013490E">
      <w:r w:rsidRPr="00457D57">
        <w:rPr>
          <w:b/>
        </w:rPr>
        <w:lastRenderedPageBreak/>
        <w:t xml:space="preserve">    IQ</w:t>
      </w:r>
      <w:r>
        <w:t xml:space="preserve"> –  </w:t>
      </w:r>
      <w:r w:rsidR="00C642F2">
        <w:t xml:space="preserve">rozumová </w:t>
      </w:r>
      <w:r w:rsidR="00FB3362">
        <w:t>inteligence</w:t>
      </w:r>
      <w:r w:rsidR="00C642F2" w:rsidRPr="00C642F2">
        <w:t xml:space="preserve"> </w:t>
      </w:r>
    </w:p>
    <w:p w:rsidR="00F610B9" w:rsidRDefault="00457D57" w:rsidP="0013490E">
      <w:r>
        <w:rPr>
          <w:i/>
        </w:rPr>
        <w:t>„</w:t>
      </w:r>
      <w:r w:rsidR="000536D7" w:rsidRPr="00457D57">
        <w:rPr>
          <w:i/>
        </w:rPr>
        <w:t>Lidé intuitivně chápou význam a důležitost emoční inteligence a přijali pro ni zkratku EQ, stejně jako přijali zkratku IQ pro rozumovou inteligenci</w:t>
      </w:r>
      <w:r w:rsidR="000536D7">
        <w:t>“ (Vávrová, 2012, s. 106).</w:t>
      </w:r>
    </w:p>
    <w:p w:rsidR="00457D57" w:rsidRDefault="006238E4" w:rsidP="00C154C7">
      <w:r>
        <w:t xml:space="preserve">    </w:t>
      </w:r>
      <w:r w:rsidR="00457D57" w:rsidRPr="00457D57">
        <w:rPr>
          <w:b/>
        </w:rPr>
        <w:t>SP</w:t>
      </w:r>
      <w:r w:rsidR="00457D57">
        <w:t xml:space="preserve"> - pracovníci v sociálních službách  </w:t>
      </w:r>
    </w:p>
    <w:p w:rsidR="00457D57" w:rsidRDefault="00457D57" w:rsidP="00C154C7">
      <w:r>
        <w:t xml:space="preserve">    </w:t>
      </w:r>
      <w:r w:rsidRPr="00457D57">
        <w:rPr>
          <w:b/>
        </w:rPr>
        <w:t>TP</w:t>
      </w:r>
      <w:r>
        <w:t xml:space="preserve"> – pracovníci v technických oborech</w:t>
      </w:r>
    </w:p>
    <w:p w:rsidR="00793BE8" w:rsidRDefault="00BA39EC" w:rsidP="00BE3E2A">
      <w:pPr>
        <w:pStyle w:val="Nadpis1"/>
      </w:pPr>
      <w:r>
        <w:br w:type="page"/>
      </w:r>
      <w:bookmarkStart w:id="2" w:name="_Toc384058869"/>
      <w:r w:rsidR="00BE3E2A" w:rsidRPr="00BE3E2A">
        <w:lastRenderedPageBreak/>
        <w:t>1</w:t>
      </w:r>
      <w:r w:rsidR="004B2118" w:rsidRPr="00BE3E2A">
        <w:t xml:space="preserve"> </w:t>
      </w:r>
      <w:r w:rsidR="00885EA9" w:rsidRPr="00BE3E2A">
        <w:t>INTELIGENCE</w:t>
      </w:r>
      <w:bookmarkEnd w:id="2"/>
    </w:p>
    <w:p w:rsidR="00C52E16" w:rsidRDefault="003601D6" w:rsidP="003601D6">
      <w:pPr>
        <w:pStyle w:val="Nadpis2"/>
      </w:pPr>
      <w:bookmarkStart w:id="3" w:name="_Toc384058870"/>
      <w:r>
        <w:t>1.1 D</w:t>
      </w:r>
      <w:r w:rsidR="00C52E16">
        <w:t>efinice</w:t>
      </w:r>
      <w:bookmarkEnd w:id="3"/>
    </w:p>
    <w:p w:rsidR="0013490E" w:rsidRDefault="006238E4" w:rsidP="0013490E">
      <w:r>
        <w:t xml:space="preserve">    </w:t>
      </w:r>
      <w:r w:rsidR="0013490E" w:rsidRPr="00110251">
        <w:t>Ex</w:t>
      </w:r>
      <w:r w:rsidR="0013490E">
        <w:t>istují různá pojetí inteligence</w:t>
      </w:r>
      <w:r>
        <w:t>:</w:t>
      </w:r>
      <w:r w:rsidR="0013490E" w:rsidRPr="00110251">
        <w:t xml:space="preserve"> od širokého, </w:t>
      </w:r>
      <w:r>
        <w:t>které definuje inteligenci jako schopnost</w:t>
      </w:r>
      <w:r w:rsidR="0013490E">
        <w:t xml:space="preserve"> účelně jednat</w:t>
      </w:r>
      <w:r>
        <w:t xml:space="preserve">, </w:t>
      </w:r>
      <w:r w:rsidR="0013490E" w:rsidRPr="00110251">
        <w:t xml:space="preserve">až po úzké, </w:t>
      </w:r>
      <w:r>
        <w:t>které definuje inteligenci jako schopnost</w:t>
      </w:r>
      <w:r w:rsidR="0013490E" w:rsidRPr="00110251">
        <w:t xml:space="preserve"> abstraktního myšlení</w:t>
      </w:r>
      <w:r w:rsidR="0013490E">
        <w:t xml:space="preserve"> (Nakonečný, 2013, s. 28). </w:t>
      </w:r>
    </w:p>
    <w:p w:rsidR="00BD461D" w:rsidRDefault="006238E4" w:rsidP="007D354F">
      <w:r>
        <w:t xml:space="preserve">    N.J. Mackintosh uvádí </w:t>
      </w:r>
      <w:r w:rsidR="00AC7BA7">
        <w:t>několik definic</w:t>
      </w:r>
      <w:r w:rsidR="003747E6">
        <w:t xml:space="preserve"> inteligence</w:t>
      </w:r>
      <w:r w:rsidR="00AC7BA7">
        <w:t xml:space="preserve"> různých autorů</w:t>
      </w:r>
      <w:r>
        <w:t xml:space="preserve">    </w:t>
      </w:r>
      <w:r w:rsidR="00DD3DE2">
        <w:t>„</w:t>
      </w:r>
      <w:r w:rsidR="003747E6" w:rsidRPr="006238E4">
        <w:rPr>
          <w:i/>
        </w:rPr>
        <w:t>O</w:t>
      </w:r>
      <w:r w:rsidR="00C52E16" w:rsidRPr="006238E4">
        <w:rPr>
          <w:i/>
        </w:rPr>
        <w:t>becná duševní výkonnost; přirozená obecná poznávací schopnost</w:t>
      </w:r>
      <w:r w:rsidR="0063553A">
        <w:t>“ (Burt i</w:t>
      </w:r>
      <w:r w:rsidR="00DD3DE2">
        <w:t>n Mackintosh,</w:t>
      </w:r>
      <w:r>
        <w:t xml:space="preserve"> 2000,</w:t>
      </w:r>
      <w:r w:rsidR="00DD3DE2">
        <w:t xml:space="preserve"> s.</w:t>
      </w:r>
      <w:r w:rsidR="00AC7BA7">
        <w:t xml:space="preserve"> </w:t>
      </w:r>
      <w:r w:rsidR="00DD3DE2">
        <w:t>10)</w:t>
      </w:r>
      <w:r w:rsidR="00AC7BA7">
        <w:t>.</w:t>
      </w:r>
    </w:p>
    <w:p w:rsidR="00DD3DE2" w:rsidRDefault="006238E4" w:rsidP="00DD3DE2">
      <w:r>
        <w:t xml:space="preserve">    </w:t>
      </w:r>
      <w:r w:rsidR="00DD3DE2">
        <w:t>„</w:t>
      </w:r>
      <w:r w:rsidR="003747E6" w:rsidRPr="006238E4">
        <w:rPr>
          <w:i/>
        </w:rPr>
        <w:t>C</w:t>
      </w:r>
      <w:r w:rsidR="00C52E16" w:rsidRPr="006238E4">
        <w:rPr>
          <w:i/>
        </w:rPr>
        <w:t>elková nebo souhrnná s</w:t>
      </w:r>
      <w:r w:rsidR="00BD461D" w:rsidRPr="006238E4">
        <w:rPr>
          <w:i/>
        </w:rPr>
        <w:t>chopnost jednotlivce jednat účel</w:t>
      </w:r>
      <w:r w:rsidR="00C52E16" w:rsidRPr="006238E4">
        <w:rPr>
          <w:i/>
        </w:rPr>
        <w:t>ně, myslet racionálně a účinně jednat s</w:t>
      </w:r>
      <w:r w:rsidR="00DD3DE2" w:rsidRPr="006238E4">
        <w:rPr>
          <w:i/>
        </w:rPr>
        <w:t> </w:t>
      </w:r>
      <w:r w:rsidR="00C52E16" w:rsidRPr="006238E4">
        <w:rPr>
          <w:i/>
        </w:rPr>
        <w:t>okolím</w:t>
      </w:r>
      <w:r w:rsidR="00DD3DE2">
        <w:t xml:space="preserve">“ (Wechsler </w:t>
      </w:r>
      <w:r w:rsidR="0063553A">
        <w:t>i</w:t>
      </w:r>
      <w:r w:rsidR="00DD3DE2">
        <w:t>n Mackintosh,</w:t>
      </w:r>
      <w:r>
        <w:t xml:space="preserve"> 2000,</w:t>
      </w:r>
      <w:r w:rsidR="00DD3DE2">
        <w:t xml:space="preserve"> s.</w:t>
      </w:r>
      <w:r w:rsidR="00AC7BA7">
        <w:t xml:space="preserve"> </w:t>
      </w:r>
      <w:r w:rsidR="00DD3DE2">
        <w:t>10)</w:t>
      </w:r>
      <w:r w:rsidR="00AC7BA7">
        <w:t>.</w:t>
      </w:r>
    </w:p>
    <w:p w:rsidR="00DD3DE2" w:rsidRDefault="006238E4" w:rsidP="00DD3DE2">
      <w:r>
        <w:t xml:space="preserve">    </w:t>
      </w:r>
      <w:r w:rsidR="00DD3DE2">
        <w:t>„</w:t>
      </w:r>
      <w:r w:rsidR="003747E6" w:rsidRPr="006238E4">
        <w:rPr>
          <w:i/>
        </w:rPr>
        <w:t>S</w:t>
      </w:r>
      <w:r w:rsidR="00C52E16" w:rsidRPr="006238E4">
        <w:rPr>
          <w:i/>
        </w:rPr>
        <w:t>vou vlastní podstatou zásadní schopnost, která se nachází na prvním místě v hierarchii intelektuálních schopností</w:t>
      </w:r>
      <w:r w:rsidR="0063553A">
        <w:t>“ (Butcher i</w:t>
      </w:r>
      <w:r w:rsidR="00DD3DE2">
        <w:t>n Mackintosh,</w:t>
      </w:r>
      <w:r>
        <w:t xml:space="preserve"> 2000</w:t>
      </w:r>
      <w:r w:rsidR="00DD3DE2">
        <w:t xml:space="preserve"> s.</w:t>
      </w:r>
      <w:r w:rsidR="003747E6">
        <w:t xml:space="preserve"> </w:t>
      </w:r>
      <w:r w:rsidR="00DD3DE2">
        <w:t>10).</w:t>
      </w:r>
    </w:p>
    <w:p w:rsidR="00F170EF" w:rsidRDefault="00F170EF" w:rsidP="00C52E16">
      <w:r>
        <w:t xml:space="preserve">    </w:t>
      </w:r>
      <w:r w:rsidR="003747E6">
        <w:t>„Co to je inteligence?</w:t>
      </w:r>
      <w:r w:rsidR="00C52E16">
        <w:t xml:space="preserve">“ </w:t>
      </w:r>
      <w:r w:rsidR="006238E4">
        <w:t xml:space="preserve">Tato otázka byla položena </w:t>
      </w:r>
      <w:r>
        <w:t xml:space="preserve">v roce 1921 </w:t>
      </w:r>
      <w:r w:rsidR="00C52E16">
        <w:t>čtrnáct</w:t>
      </w:r>
      <w:r w:rsidR="00CB57A5">
        <w:t>i významným psychologům</w:t>
      </w:r>
      <w:r>
        <w:t>.</w:t>
      </w:r>
      <w:r w:rsidR="00DF4B19">
        <w:t xml:space="preserve"> </w:t>
      </w:r>
      <w:r>
        <w:t>D</w:t>
      </w:r>
      <w:r w:rsidR="003747E6">
        <w:t>vě myšlenky se objevovaly častěji.</w:t>
      </w:r>
      <w:r w:rsidR="004B5C79">
        <w:t xml:space="preserve"> </w:t>
      </w:r>
      <w:r>
        <w:t>„</w:t>
      </w:r>
      <w:r w:rsidR="00C52E16" w:rsidRPr="00F170EF">
        <w:rPr>
          <w:i/>
        </w:rPr>
        <w:t xml:space="preserve">Inteligence je schopnost učit se ze zkušeností </w:t>
      </w:r>
      <w:r w:rsidR="004B5C79" w:rsidRPr="00F170EF">
        <w:rPr>
          <w:i/>
        </w:rPr>
        <w:t>a</w:t>
      </w:r>
      <w:r w:rsidR="00C52E16" w:rsidRPr="00F170EF">
        <w:rPr>
          <w:i/>
        </w:rPr>
        <w:t xml:space="preserve"> schopnost př</w:t>
      </w:r>
      <w:r w:rsidR="004B5C79" w:rsidRPr="00F170EF">
        <w:rPr>
          <w:i/>
        </w:rPr>
        <w:t>izpůsobit se okolnímu prostředí</w:t>
      </w:r>
      <w:r>
        <w:t>“</w:t>
      </w:r>
      <w:r w:rsidRPr="00F170EF">
        <w:t xml:space="preserve"> </w:t>
      </w:r>
      <w:r w:rsidR="0063553A">
        <w:t xml:space="preserve">(Šternberg </w:t>
      </w:r>
      <w:r w:rsidR="00FB3362">
        <w:t>i</w:t>
      </w:r>
      <w:r>
        <w:t>n Vávrová 2012, s. 102).</w:t>
      </w:r>
      <w:r w:rsidR="004B5C79">
        <w:t xml:space="preserve"> </w:t>
      </w:r>
    </w:p>
    <w:p w:rsidR="00AC7BA7" w:rsidRDefault="00F170EF" w:rsidP="00C52E16">
      <w:r>
        <w:t xml:space="preserve">    </w:t>
      </w:r>
    </w:p>
    <w:p w:rsidR="00C52E16" w:rsidRDefault="003601D6" w:rsidP="003601D6">
      <w:pPr>
        <w:pStyle w:val="Nadpis2"/>
      </w:pPr>
      <w:bookmarkStart w:id="4" w:name="_Toc384058871"/>
      <w:r>
        <w:t>1.2 V</w:t>
      </w:r>
      <w:r w:rsidR="00C52E16">
        <w:t>ývoj</w:t>
      </w:r>
      <w:bookmarkEnd w:id="4"/>
    </w:p>
    <w:p w:rsidR="00637E92" w:rsidRPr="002A34C4" w:rsidRDefault="00637E92" w:rsidP="00A41E98">
      <w:pPr>
        <w:rPr>
          <w:rFonts w:cs="Times New Roman"/>
        </w:rPr>
      </w:pPr>
      <w:r>
        <w:rPr>
          <w:rFonts w:cs="Times New Roman"/>
          <w:color w:val="000000"/>
        </w:rPr>
        <w:t xml:space="preserve">    </w:t>
      </w:r>
      <w:r w:rsidRPr="002A34C4">
        <w:rPr>
          <w:rFonts w:cs="Times New Roman"/>
        </w:rPr>
        <w:t>Vávrová ve své knize vymezuje pojem inteligence v obecné rovině.</w:t>
      </w:r>
      <w:r w:rsidR="002A34C4" w:rsidRPr="002A34C4">
        <w:rPr>
          <w:rFonts w:cs="Times New Roman"/>
        </w:rPr>
        <w:t xml:space="preserve"> U</w:t>
      </w:r>
      <w:r w:rsidRPr="002A34C4">
        <w:rPr>
          <w:rFonts w:cs="Times New Roman"/>
        </w:rPr>
        <w:t xml:space="preserve">vádí </w:t>
      </w:r>
      <w:r w:rsidR="002A34C4" w:rsidRPr="002A34C4">
        <w:rPr>
          <w:rFonts w:cs="Times New Roman"/>
        </w:rPr>
        <w:t xml:space="preserve">vývoj </w:t>
      </w:r>
      <w:r w:rsidR="00464BEE">
        <w:rPr>
          <w:rFonts w:cs="Times New Roman"/>
        </w:rPr>
        <w:t xml:space="preserve">tohoto pojmu </w:t>
      </w:r>
      <w:r w:rsidR="002A34C4" w:rsidRPr="002A34C4">
        <w:rPr>
          <w:rFonts w:cs="Times New Roman"/>
        </w:rPr>
        <w:t xml:space="preserve">a </w:t>
      </w:r>
      <w:r w:rsidRPr="002A34C4">
        <w:rPr>
          <w:rFonts w:cs="Times New Roman"/>
        </w:rPr>
        <w:t>definice různých autorů</w:t>
      </w:r>
      <w:r w:rsidR="002A34C4">
        <w:rPr>
          <w:rFonts w:cs="Times New Roman"/>
        </w:rPr>
        <w:t xml:space="preserve"> (Vávrová, 2012, s. 100):</w:t>
      </w:r>
      <w:r w:rsidRPr="002A34C4">
        <w:rPr>
          <w:rFonts w:cs="Times New Roman"/>
        </w:rPr>
        <w:t xml:space="preserve"> </w:t>
      </w:r>
    </w:p>
    <w:p w:rsidR="002A34C4" w:rsidRDefault="00637E92" w:rsidP="00A41E98">
      <w:pPr>
        <w:rPr>
          <w:rFonts w:cs="Times New Roman"/>
          <w:color w:val="000000"/>
        </w:rPr>
      </w:pPr>
      <w:r w:rsidRPr="002A34C4">
        <w:rPr>
          <w:rFonts w:cs="Times New Roman"/>
          <w:b/>
        </w:rPr>
        <w:t>Hartl a Hartlová</w:t>
      </w:r>
      <w:r>
        <w:rPr>
          <w:rFonts w:cs="Times New Roman"/>
          <w:color w:val="7030A0"/>
        </w:rPr>
        <w:t xml:space="preserve"> - </w:t>
      </w:r>
      <w:r>
        <w:rPr>
          <w:rFonts w:cs="Times New Roman"/>
          <w:color w:val="000000"/>
        </w:rPr>
        <w:t xml:space="preserve"> </w:t>
      </w:r>
      <w:r w:rsidR="002A34C4" w:rsidRPr="00464BEE">
        <w:rPr>
          <w:rFonts w:cs="Times New Roman"/>
          <w:color w:val="000000"/>
        </w:rPr>
        <w:t>p</w:t>
      </w:r>
      <w:r w:rsidR="00F170EF" w:rsidRPr="00464BEE">
        <w:rPr>
          <w:rFonts w:cs="Times New Roman"/>
          <w:color w:val="000000"/>
        </w:rPr>
        <w:t>rvní zmínky o inteligenci se objevují již ve</w:t>
      </w:r>
      <w:r w:rsidR="009F0496" w:rsidRPr="00464BEE">
        <w:rPr>
          <w:rFonts w:cs="Times New Roman"/>
          <w:color w:val="000000"/>
        </w:rPr>
        <w:t xml:space="preserve"> 14.</w:t>
      </w:r>
      <w:r w:rsidR="003747E6" w:rsidRPr="00464BEE">
        <w:rPr>
          <w:rFonts w:cs="Times New Roman"/>
          <w:color w:val="000000"/>
        </w:rPr>
        <w:t xml:space="preserve"> </w:t>
      </w:r>
      <w:r w:rsidR="009F0496" w:rsidRPr="00464BEE">
        <w:rPr>
          <w:rFonts w:cs="Times New Roman"/>
          <w:color w:val="000000"/>
        </w:rPr>
        <w:t>století</w:t>
      </w:r>
      <w:r w:rsidR="00795705" w:rsidRPr="00464BEE">
        <w:rPr>
          <w:rFonts w:cs="Times New Roman"/>
          <w:color w:val="000000"/>
        </w:rPr>
        <w:t xml:space="preserve">, </w:t>
      </w:r>
      <w:r w:rsidR="002A34C4" w:rsidRPr="00464BEE">
        <w:rPr>
          <w:rFonts w:cs="Times New Roman"/>
          <w:color w:val="000000"/>
        </w:rPr>
        <w:t xml:space="preserve">nebyly však </w:t>
      </w:r>
      <w:r w:rsidR="00464BEE">
        <w:rPr>
          <w:rFonts w:cs="Times New Roman"/>
          <w:color w:val="000000"/>
        </w:rPr>
        <w:t>„</w:t>
      </w:r>
      <w:r w:rsidR="002A34C4" w:rsidRPr="00464BEE">
        <w:rPr>
          <w:rFonts w:cs="Times New Roman"/>
          <w:i/>
          <w:color w:val="000000"/>
        </w:rPr>
        <w:t>přesně definovány</w:t>
      </w:r>
      <w:r w:rsidR="00464BEE">
        <w:rPr>
          <w:rFonts w:cs="Times New Roman"/>
          <w:color w:val="000000"/>
        </w:rPr>
        <w:t>“</w:t>
      </w:r>
      <w:r w:rsidR="0063553A">
        <w:rPr>
          <w:rFonts w:cs="Times New Roman"/>
          <w:color w:val="000000"/>
        </w:rPr>
        <w:t xml:space="preserve"> </w:t>
      </w:r>
      <w:r w:rsidR="00826CD8">
        <w:rPr>
          <w:rFonts w:cs="Times New Roman"/>
          <w:color w:val="000000"/>
        </w:rPr>
        <w:t>(Hartl, Hartlová</w:t>
      </w:r>
      <w:r w:rsidR="0063553A">
        <w:rPr>
          <w:rFonts w:cs="Times New Roman"/>
          <w:color w:val="000000"/>
        </w:rPr>
        <w:t>,</w:t>
      </w:r>
      <w:r w:rsidR="00826CD8">
        <w:rPr>
          <w:rFonts w:cs="Times New Roman"/>
          <w:color w:val="000000"/>
        </w:rPr>
        <w:t xml:space="preserve"> </w:t>
      </w:r>
      <w:r w:rsidR="0063553A">
        <w:rPr>
          <w:rFonts w:cs="Times New Roman"/>
          <w:color w:val="000000"/>
        </w:rPr>
        <w:t xml:space="preserve">2000 </w:t>
      </w:r>
      <w:r w:rsidR="00826CD8">
        <w:rPr>
          <w:rFonts w:cs="Times New Roman"/>
          <w:color w:val="000000"/>
        </w:rPr>
        <w:t>in Vávrová, 2012</w:t>
      </w:r>
      <w:r w:rsidR="0063553A">
        <w:rPr>
          <w:rFonts w:cs="Times New Roman"/>
          <w:color w:val="000000"/>
        </w:rPr>
        <w:t>, s.100</w:t>
      </w:r>
      <w:r w:rsidR="00826CD8">
        <w:rPr>
          <w:rFonts w:cs="Times New Roman"/>
          <w:color w:val="000000"/>
        </w:rPr>
        <w:t>)</w:t>
      </w:r>
      <w:r w:rsidR="00464BEE" w:rsidRPr="00464BEE">
        <w:rPr>
          <w:rFonts w:cs="Times New Roman"/>
          <w:color w:val="000000"/>
        </w:rPr>
        <w:t>.</w:t>
      </w:r>
      <w:r w:rsidR="002A34C4">
        <w:rPr>
          <w:rFonts w:cs="Times New Roman"/>
          <w:color w:val="000000"/>
        </w:rPr>
        <w:t xml:space="preserve"> </w:t>
      </w:r>
    </w:p>
    <w:p w:rsidR="0063553A" w:rsidRDefault="00F170EF" w:rsidP="0063553A">
      <w:pPr>
        <w:rPr>
          <w:rFonts w:cs="Times New Roman"/>
          <w:color w:val="000000"/>
        </w:rPr>
      </w:pPr>
      <w:r w:rsidRPr="002A34C4">
        <w:rPr>
          <w:rFonts w:cs="Times New Roman"/>
          <w:b/>
          <w:color w:val="000000"/>
        </w:rPr>
        <w:lastRenderedPageBreak/>
        <w:t xml:space="preserve"> </w:t>
      </w:r>
      <w:r w:rsidR="002A34C4" w:rsidRPr="002A34C4">
        <w:rPr>
          <w:rFonts w:cs="Times New Roman"/>
          <w:b/>
          <w:color w:val="000000"/>
        </w:rPr>
        <w:t>Wundt</w:t>
      </w:r>
      <w:r w:rsidR="002A34C4">
        <w:rPr>
          <w:rFonts w:cs="Times New Roman"/>
          <w:color w:val="000000"/>
        </w:rPr>
        <w:t xml:space="preserve"> - </w:t>
      </w:r>
      <w:r w:rsidR="00457D57">
        <w:rPr>
          <w:rFonts w:cs="Times New Roman"/>
          <w:color w:val="000000"/>
        </w:rPr>
        <w:t>I</w:t>
      </w:r>
      <w:r w:rsidR="009F0496" w:rsidRPr="002A34C4">
        <w:rPr>
          <w:rFonts w:cs="Times New Roman"/>
          <w:color w:val="000000"/>
        </w:rPr>
        <w:t>nteligenc</w:t>
      </w:r>
      <w:r w:rsidR="00374141" w:rsidRPr="002A34C4">
        <w:rPr>
          <w:rFonts w:cs="Times New Roman"/>
          <w:color w:val="000000"/>
        </w:rPr>
        <w:t>e</w:t>
      </w:r>
      <w:r w:rsidR="00374141" w:rsidRPr="00F170EF">
        <w:rPr>
          <w:rFonts w:cs="Times New Roman"/>
          <w:i/>
          <w:color w:val="000000"/>
        </w:rPr>
        <w:t xml:space="preserve"> </w:t>
      </w:r>
      <w:r w:rsidR="002A34C4">
        <w:rPr>
          <w:rFonts w:cs="Times New Roman"/>
          <w:i/>
          <w:color w:val="000000"/>
        </w:rPr>
        <w:t>„</w:t>
      </w:r>
      <w:r w:rsidR="00374141" w:rsidRPr="00F170EF">
        <w:rPr>
          <w:rFonts w:cs="Times New Roman"/>
          <w:i/>
          <w:color w:val="000000"/>
        </w:rPr>
        <w:t xml:space="preserve">je </w:t>
      </w:r>
      <w:r w:rsidR="009F0496" w:rsidRPr="00F170EF">
        <w:rPr>
          <w:rFonts w:cs="Times New Roman"/>
          <w:i/>
          <w:color w:val="000000"/>
        </w:rPr>
        <w:t>souč</w:t>
      </w:r>
      <w:r w:rsidR="0013490E" w:rsidRPr="00F170EF">
        <w:rPr>
          <w:rFonts w:cs="Times New Roman"/>
          <w:i/>
          <w:color w:val="000000"/>
        </w:rPr>
        <w:t>innost představivosti a rozumu</w:t>
      </w:r>
      <w:r w:rsidR="00637E92">
        <w:rPr>
          <w:rFonts w:cs="Times New Roman"/>
          <w:i/>
          <w:color w:val="000000"/>
        </w:rPr>
        <w:t>“</w:t>
      </w:r>
      <w:r w:rsidR="0063553A" w:rsidRPr="0063553A">
        <w:rPr>
          <w:rFonts w:cs="Times New Roman"/>
          <w:color w:val="000000"/>
        </w:rPr>
        <w:t xml:space="preserve"> </w:t>
      </w:r>
      <w:r w:rsidR="0063553A">
        <w:rPr>
          <w:rFonts w:cs="Times New Roman"/>
          <w:color w:val="000000"/>
        </w:rPr>
        <w:t>(Wundt, 1886 in Vávrová, 2012, s.100)</w:t>
      </w:r>
      <w:r w:rsidR="0063553A" w:rsidRPr="00464BEE">
        <w:rPr>
          <w:rFonts w:cs="Times New Roman"/>
          <w:color w:val="000000"/>
        </w:rPr>
        <w:t>.</w:t>
      </w:r>
      <w:r w:rsidR="0063553A">
        <w:rPr>
          <w:rFonts w:cs="Times New Roman"/>
          <w:color w:val="000000"/>
        </w:rPr>
        <w:t xml:space="preserve"> </w:t>
      </w:r>
    </w:p>
    <w:p w:rsidR="0063553A" w:rsidRDefault="009F0496" w:rsidP="0063553A">
      <w:pPr>
        <w:rPr>
          <w:rFonts w:cs="Times New Roman"/>
          <w:color w:val="000000"/>
        </w:rPr>
      </w:pPr>
      <w:r w:rsidRPr="002A34C4">
        <w:rPr>
          <w:rFonts w:cs="Times New Roman"/>
          <w:b/>
          <w:i/>
          <w:color w:val="000000"/>
        </w:rPr>
        <w:t xml:space="preserve"> </w:t>
      </w:r>
      <w:r w:rsidRPr="002A34C4">
        <w:rPr>
          <w:rFonts w:cs="Times New Roman"/>
          <w:b/>
          <w:color w:val="000000"/>
        </w:rPr>
        <w:t>E.</w:t>
      </w:r>
      <w:r w:rsidR="003747E6" w:rsidRPr="002A34C4">
        <w:rPr>
          <w:rFonts w:cs="Times New Roman"/>
          <w:b/>
          <w:color w:val="000000"/>
        </w:rPr>
        <w:t xml:space="preserve"> </w:t>
      </w:r>
      <w:r w:rsidRPr="002A34C4">
        <w:rPr>
          <w:rFonts w:cs="Times New Roman"/>
          <w:b/>
          <w:color w:val="000000"/>
        </w:rPr>
        <w:t>L. Thorndike</w:t>
      </w:r>
      <w:r w:rsidRPr="00F170EF">
        <w:rPr>
          <w:rFonts w:cs="Times New Roman"/>
          <w:i/>
          <w:color w:val="000000"/>
        </w:rPr>
        <w:t xml:space="preserve"> </w:t>
      </w:r>
      <w:r w:rsidR="002A34C4">
        <w:rPr>
          <w:rFonts w:cs="Times New Roman"/>
          <w:color w:val="000000"/>
        </w:rPr>
        <w:t xml:space="preserve">- </w:t>
      </w:r>
      <w:r w:rsidRPr="00457D57">
        <w:rPr>
          <w:rFonts w:cs="Times New Roman"/>
          <w:color w:val="000000"/>
        </w:rPr>
        <w:t>definoval inteligenci jako</w:t>
      </w:r>
      <w:r w:rsidRPr="00F170EF">
        <w:rPr>
          <w:rFonts w:cs="Times New Roman"/>
          <w:i/>
          <w:color w:val="000000"/>
        </w:rPr>
        <w:t xml:space="preserve"> </w:t>
      </w:r>
      <w:r w:rsidR="00457D57">
        <w:rPr>
          <w:rFonts w:cs="Times New Roman"/>
          <w:i/>
          <w:color w:val="000000"/>
        </w:rPr>
        <w:t>„</w:t>
      </w:r>
      <w:r w:rsidRPr="00F170EF">
        <w:rPr>
          <w:rFonts w:cs="Times New Roman"/>
          <w:i/>
          <w:color w:val="000000"/>
        </w:rPr>
        <w:t>schopnost zobecňování, učení a řešení nových problémů</w:t>
      </w:r>
      <w:r w:rsidR="00637E92">
        <w:rPr>
          <w:rFonts w:cs="Times New Roman"/>
          <w:i/>
          <w:color w:val="000000"/>
        </w:rPr>
        <w:t>“</w:t>
      </w:r>
      <w:r w:rsidR="00FB3362">
        <w:rPr>
          <w:rFonts w:cs="Times New Roman"/>
          <w:i/>
          <w:color w:val="000000"/>
        </w:rPr>
        <w:t xml:space="preserve"> </w:t>
      </w:r>
      <w:r w:rsidR="0063553A" w:rsidRPr="00FB3362">
        <w:rPr>
          <w:rFonts w:cs="Times New Roman"/>
          <w:color w:val="000000"/>
        </w:rPr>
        <w:t>(Thorndike</w:t>
      </w:r>
      <w:r w:rsidR="0063553A">
        <w:rPr>
          <w:rFonts w:cs="Times New Roman"/>
          <w:color w:val="000000"/>
        </w:rPr>
        <w:t>, 1903</w:t>
      </w:r>
      <w:r w:rsidR="0063553A" w:rsidRPr="0063553A">
        <w:rPr>
          <w:rFonts w:cs="Times New Roman"/>
          <w:color w:val="000000"/>
        </w:rPr>
        <w:t xml:space="preserve"> </w:t>
      </w:r>
      <w:r w:rsidR="0063553A">
        <w:rPr>
          <w:rFonts w:cs="Times New Roman"/>
          <w:color w:val="000000"/>
        </w:rPr>
        <w:t>in Vávrová, 2012, s.100)</w:t>
      </w:r>
      <w:r w:rsidR="0063553A" w:rsidRPr="00464BEE">
        <w:rPr>
          <w:rFonts w:cs="Times New Roman"/>
          <w:color w:val="000000"/>
        </w:rPr>
        <w:t>.</w:t>
      </w:r>
      <w:r w:rsidR="0063553A">
        <w:rPr>
          <w:rFonts w:cs="Times New Roman"/>
          <w:color w:val="000000"/>
        </w:rPr>
        <w:t xml:space="preserve"> </w:t>
      </w:r>
    </w:p>
    <w:p w:rsidR="002A34C4" w:rsidRDefault="002A34C4" w:rsidP="00A41E98">
      <w:pPr>
        <w:rPr>
          <w:rFonts w:cs="Times New Roman"/>
          <w:i/>
          <w:color w:val="000000"/>
        </w:rPr>
      </w:pPr>
      <w:r w:rsidRPr="002A34C4">
        <w:rPr>
          <w:rFonts w:cs="Times New Roman"/>
          <w:b/>
          <w:color w:val="000000"/>
        </w:rPr>
        <w:t>A. Binet</w:t>
      </w:r>
      <w:r>
        <w:rPr>
          <w:rFonts w:cs="Times New Roman"/>
          <w:color w:val="000000"/>
        </w:rPr>
        <w:t xml:space="preserve"> - </w:t>
      </w:r>
      <w:r w:rsidR="009F0496" w:rsidRPr="00F170EF">
        <w:rPr>
          <w:rFonts w:cs="Times New Roman"/>
          <w:i/>
          <w:color w:val="000000"/>
        </w:rPr>
        <w:t xml:space="preserve"> </w:t>
      </w:r>
      <w:r w:rsidR="00374141" w:rsidRPr="002A34C4">
        <w:rPr>
          <w:rFonts w:cs="Times New Roman"/>
          <w:color w:val="000000"/>
        </w:rPr>
        <w:t>I</w:t>
      </w:r>
      <w:r w:rsidR="009F0496" w:rsidRPr="002A34C4">
        <w:rPr>
          <w:rFonts w:cs="Times New Roman"/>
          <w:color w:val="000000"/>
        </w:rPr>
        <w:t>nteligenc</w:t>
      </w:r>
      <w:r w:rsidR="00374141" w:rsidRPr="002A34C4">
        <w:rPr>
          <w:rFonts w:cs="Times New Roman"/>
          <w:color w:val="000000"/>
        </w:rPr>
        <w:t>e</w:t>
      </w:r>
      <w:r w:rsidR="009F0496" w:rsidRPr="00F170EF">
        <w:rPr>
          <w:rFonts w:cs="Times New Roman"/>
          <w:i/>
          <w:color w:val="000000"/>
        </w:rPr>
        <w:t xml:space="preserve"> </w:t>
      </w:r>
      <w:r w:rsidR="009F0496" w:rsidRPr="002A34C4">
        <w:rPr>
          <w:rFonts w:cs="Times New Roman"/>
          <w:color w:val="000000"/>
        </w:rPr>
        <w:t>j</w:t>
      </w:r>
      <w:r w:rsidR="00374141" w:rsidRPr="002A34C4">
        <w:rPr>
          <w:rFonts w:cs="Times New Roman"/>
          <w:color w:val="000000"/>
        </w:rPr>
        <w:t>e</w:t>
      </w:r>
      <w:r w:rsidR="009F0496" w:rsidRPr="00F170EF">
        <w:rPr>
          <w:rFonts w:cs="Times New Roman"/>
          <w:i/>
          <w:color w:val="000000"/>
        </w:rPr>
        <w:t xml:space="preserve"> </w:t>
      </w:r>
      <w:r>
        <w:rPr>
          <w:rFonts w:cs="Times New Roman"/>
          <w:i/>
          <w:color w:val="000000"/>
        </w:rPr>
        <w:t>„</w:t>
      </w:r>
      <w:r w:rsidR="009F0496" w:rsidRPr="00F170EF">
        <w:rPr>
          <w:rFonts w:cs="Times New Roman"/>
          <w:i/>
          <w:color w:val="000000"/>
        </w:rPr>
        <w:t>schopnost chápat,</w:t>
      </w:r>
      <w:r w:rsidR="00374141" w:rsidRPr="00F170EF">
        <w:rPr>
          <w:rFonts w:cs="Times New Roman"/>
          <w:i/>
          <w:color w:val="000000"/>
        </w:rPr>
        <w:t xml:space="preserve"> </w:t>
      </w:r>
      <w:r w:rsidR="009F0496" w:rsidRPr="00F170EF">
        <w:rPr>
          <w:rFonts w:cs="Times New Roman"/>
          <w:i/>
          <w:color w:val="000000"/>
        </w:rPr>
        <w:t>usuzovat,</w:t>
      </w:r>
      <w:r w:rsidR="00374141" w:rsidRPr="00F170EF">
        <w:rPr>
          <w:rFonts w:cs="Times New Roman"/>
          <w:i/>
          <w:color w:val="000000"/>
        </w:rPr>
        <w:t xml:space="preserve"> </w:t>
      </w:r>
      <w:r w:rsidR="009F0496" w:rsidRPr="00F170EF">
        <w:rPr>
          <w:rFonts w:cs="Times New Roman"/>
          <w:i/>
          <w:color w:val="000000"/>
        </w:rPr>
        <w:t>být v</w:t>
      </w:r>
      <w:r w:rsidR="002A7DD9" w:rsidRPr="00F170EF">
        <w:rPr>
          <w:rFonts w:cs="Times New Roman"/>
          <w:i/>
          <w:color w:val="000000"/>
        </w:rPr>
        <w:t>y</w:t>
      </w:r>
      <w:r w:rsidR="009F0496" w:rsidRPr="00F170EF">
        <w:rPr>
          <w:rFonts w:cs="Times New Roman"/>
          <w:i/>
          <w:color w:val="000000"/>
        </w:rPr>
        <w:t xml:space="preserve">trvalý a </w:t>
      </w:r>
      <w:r w:rsidR="00374141" w:rsidRPr="00F170EF">
        <w:rPr>
          <w:rFonts w:cs="Times New Roman"/>
          <w:i/>
          <w:color w:val="000000"/>
        </w:rPr>
        <w:t>přizpůsobit se novým požadavkům</w:t>
      </w:r>
      <w:r>
        <w:rPr>
          <w:rFonts w:cs="Times New Roman"/>
          <w:i/>
          <w:color w:val="000000"/>
        </w:rPr>
        <w:t>“</w:t>
      </w:r>
      <w:r w:rsidR="0063553A">
        <w:rPr>
          <w:rFonts w:cs="Times New Roman"/>
          <w:color w:val="000000"/>
        </w:rPr>
        <w:t>(Binet, 1904 in Vávrová, 2012, s. 100).</w:t>
      </w:r>
      <w:r w:rsidR="00F507E9" w:rsidRPr="00F170EF">
        <w:rPr>
          <w:rFonts w:cs="Times New Roman"/>
          <w:i/>
          <w:color w:val="000000"/>
        </w:rPr>
        <w:t> </w:t>
      </w:r>
    </w:p>
    <w:p w:rsidR="0063553A" w:rsidRDefault="002A34C4" w:rsidP="0063553A">
      <w:pPr>
        <w:rPr>
          <w:rFonts w:cs="Times New Roman"/>
          <w:color w:val="000000"/>
        </w:rPr>
      </w:pPr>
      <w:r w:rsidRPr="002A34C4">
        <w:rPr>
          <w:rFonts w:cs="Times New Roman"/>
          <w:b/>
          <w:color w:val="000000"/>
        </w:rPr>
        <w:t>Ch. E. Spearman</w:t>
      </w:r>
      <w:r>
        <w:rPr>
          <w:rFonts w:cs="Times New Roman"/>
          <w:color w:val="000000"/>
        </w:rPr>
        <w:t xml:space="preserve"> – </w:t>
      </w:r>
      <w:r w:rsidR="00464BEE">
        <w:rPr>
          <w:rFonts w:cs="Times New Roman"/>
          <w:color w:val="000000"/>
        </w:rPr>
        <w:t>k </w:t>
      </w:r>
      <w:r>
        <w:rPr>
          <w:rFonts w:cs="Times New Roman"/>
          <w:color w:val="000000"/>
        </w:rPr>
        <w:t>inteligenc</w:t>
      </w:r>
      <w:r w:rsidR="00464BEE">
        <w:rPr>
          <w:rFonts w:cs="Times New Roman"/>
          <w:color w:val="000000"/>
        </w:rPr>
        <w:t xml:space="preserve">i přidal faktor G, „ </w:t>
      </w:r>
      <w:r w:rsidR="00464BEE" w:rsidRPr="00464BEE">
        <w:rPr>
          <w:rFonts w:cs="Times New Roman"/>
          <w:i/>
          <w:color w:val="000000"/>
        </w:rPr>
        <w:t xml:space="preserve">který </w:t>
      </w:r>
      <w:r w:rsidR="00464BEE">
        <w:rPr>
          <w:rFonts w:cs="Times New Roman"/>
          <w:i/>
          <w:color w:val="000000"/>
        </w:rPr>
        <w:t xml:space="preserve">považoval za stálou obecnou </w:t>
      </w:r>
      <w:r w:rsidR="009F0496" w:rsidRPr="00464BEE">
        <w:rPr>
          <w:rFonts w:cs="Times New Roman"/>
          <w:i/>
          <w:color w:val="000000"/>
        </w:rPr>
        <w:t xml:space="preserve"> schopnost</w:t>
      </w:r>
      <w:r w:rsidR="00457D57">
        <w:rPr>
          <w:rFonts w:cs="Times New Roman"/>
          <w:i/>
          <w:color w:val="000000"/>
        </w:rPr>
        <w:t>“</w:t>
      </w:r>
      <w:r w:rsidR="0063553A">
        <w:rPr>
          <w:rFonts w:cs="Times New Roman"/>
          <w:color w:val="000000"/>
        </w:rPr>
        <w:t xml:space="preserve"> (Spearman, 1904 in Vávrová, 2012, s.100)</w:t>
      </w:r>
      <w:r w:rsidR="0063553A" w:rsidRPr="00464BEE">
        <w:rPr>
          <w:rFonts w:cs="Times New Roman"/>
          <w:color w:val="000000"/>
        </w:rPr>
        <w:t>.</w:t>
      </w:r>
      <w:r w:rsidR="0063553A">
        <w:rPr>
          <w:rFonts w:cs="Times New Roman"/>
          <w:color w:val="000000"/>
        </w:rPr>
        <w:t xml:space="preserve"> </w:t>
      </w:r>
    </w:p>
    <w:p w:rsidR="00464BEE" w:rsidRPr="00464BEE" w:rsidRDefault="009F0496" w:rsidP="00A41E98">
      <w:pPr>
        <w:rPr>
          <w:rFonts w:cs="Times New Roman"/>
          <w:i/>
          <w:color w:val="000000"/>
        </w:rPr>
      </w:pPr>
      <w:r w:rsidRPr="00464BEE">
        <w:rPr>
          <w:rFonts w:cs="Times New Roman"/>
          <w:i/>
          <w:color w:val="000000"/>
        </w:rPr>
        <w:t>.</w:t>
      </w:r>
      <w:r w:rsidR="00795705" w:rsidRPr="00464BEE">
        <w:rPr>
          <w:rFonts w:cs="Times New Roman"/>
          <w:i/>
          <w:color w:val="000000"/>
        </w:rPr>
        <w:t xml:space="preserve"> </w:t>
      </w:r>
    </w:p>
    <w:p w:rsidR="00C52E16" w:rsidRPr="00C642F2" w:rsidRDefault="003601D6" w:rsidP="003601D6">
      <w:pPr>
        <w:pStyle w:val="Nadpis2"/>
        <w:rPr>
          <w:color w:val="FF0000"/>
        </w:rPr>
      </w:pPr>
      <w:bookmarkStart w:id="5" w:name="_Toc384058872"/>
      <w:r>
        <w:t>1.3 S</w:t>
      </w:r>
      <w:r w:rsidR="00C52E16">
        <w:t>truktura</w:t>
      </w:r>
      <w:bookmarkEnd w:id="5"/>
    </w:p>
    <w:p w:rsidR="00C642F2" w:rsidRDefault="00C642F2" w:rsidP="00C642F2">
      <w:r>
        <w:t xml:space="preserve">    </w:t>
      </w:r>
      <w:r w:rsidR="00A45E4C" w:rsidRPr="00711508">
        <w:t>K po</w:t>
      </w:r>
      <w:r w:rsidR="00041CDC">
        <w:t>jmu</w:t>
      </w:r>
      <w:r w:rsidR="00A45E4C" w:rsidRPr="00711508">
        <w:t xml:space="preserve"> inteligence existují různé přístupy. </w:t>
      </w:r>
      <w:r w:rsidR="00041CDC">
        <w:t xml:space="preserve">Patří zde </w:t>
      </w:r>
      <w:r w:rsidR="00A45E4C" w:rsidRPr="00711508">
        <w:t>strukturální teorie</w:t>
      </w:r>
      <w:r w:rsidR="00041CDC">
        <w:t xml:space="preserve"> inteligence </w:t>
      </w:r>
      <w:r w:rsidR="00A45E4C" w:rsidRPr="00711508">
        <w:t>a systémové teorie</w:t>
      </w:r>
      <w:r w:rsidR="00041CDC">
        <w:t>.</w:t>
      </w:r>
      <w:r w:rsidR="009C20A9">
        <w:t xml:space="preserve"> </w:t>
      </w:r>
      <w:r>
        <w:t>Strukturální teorie „</w:t>
      </w:r>
      <w:r w:rsidRPr="00C642F2">
        <w:rPr>
          <w:i/>
        </w:rPr>
        <w:t>inteligence jsou založené na statistické technice faktorové analýzy</w:t>
      </w:r>
      <w:r>
        <w:rPr>
          <w:i/>
        </w:rPr>
        <w:t xml:space="preserve">“ </w:t>
      </w:r>
      <w:r>
        <w:t>(Vávrová, 2012, s. 102).</w:t>
      </w:r>
    </w:p>
    <w:p w:rsidR="00E00BA6" w:rsidRDefault="00C642F2" w:rsidP="007A329A">
      <w:r>
        <w:rPr>
          <w:i/>
        </w:rPr>
        <w:t xml:space="preserve">    </w:t>
      </w:r>
      <w:r w:rsidR="00041CDC">
        <w:t>Systémové teorie „</w:t>
      </w:r>
      <w:r w:rsidR="00A45E4C" w:rsidRPr="00041CDC">
        <w:rPr>
          <w:i/>
        </w:rPr>
        <w:t>se snaží postihnout vnitřní a v</w:t>
      </w:r>
      <w:r w:rsidR="00885EA9" w:rsidRPr="00041CDC">
        <w:rPr>
          <w:i/>
        </w:rPr>
        <w:t>nější svět člověka</w:t>
      </w:r>
      <w:r w:rsidR="009C20A9">
        <w:rPr>
          <w:i/>
        </w:rPr>
        <w:t>.</w:t>
      </w:r>
      <w:r w:rsidR="00885EA9" w:rsidRPr="00711508">
        <w:t xml:space="preserve"> </w:t>
      </w:r>
      <w:r w:rsidR="00885EA9" w:rsidRPr="009C20A9">
        <w:rPr>
          <w:i/>
        </w:rPr>
        <w:t>Pro svoji ší</w:t>
      </w:r>
      <w:r w:rsidR="00A45E4C" w:rsidRPr="009C20A9">
        <w:rPr>
          <w:i/>
        </w:rPr>
        <w:t>ři</w:t>
      </w:r>
      <w:r w:rsidR="00DF4B19" w:rsidRPr="009C20A9">
        <w:rPr>
          <w:i/>
        </w:rPr>
        <w:t xml:space="preserve"> </w:t>
      </w:r>
      <w:r w:rsidR="00A45E4C" w:rsidRPr="009C20A9">
        <w:rPr>
          <w:i/>
        </w:rPr>
        <w:t>jsou ve významu emoční inteligence také mnohem častěji používány</w:t>
      </w:r>
      <w:r w:rsidR="007F2272" w:rsidRPr="009C20A9">
        <w:rPr>
          <w:i/>
        </w:rPr>
        <w:t>“</w:t>
      </w:r>
      <w:r w:rsidR="00B41E35">
        <w:t xml:space="preserve"> (Vávrová</w:t>
      </w:r>
      <w:r w:rsidR="00C74D37">
        <w:t>,</w:t>
      </w:r>
      <w:r w:rsidR="00B41E35">
        <w:t xml:space="preserve"> 2012</w:t>
      </w:r>
      <w:r w:rsidR="00090150">
        <w:t>,</w:t>
      </w:r>
      <w:r w:rsidR="00C74D37">
        <w:t xml:space="preserve"> </w:t>
      </w:r>
      <w:r w:rsidR="00090150">
        <w:t>s</w:t>
      </w:r>
      <w:r w:rsidR="00C74D37">
        <w:t xml:space="preserve">. </w:t>
      </w:r>
      <w:r w:rsidR="00D53560">
        <w:t>1</w:t>
      </w:r>
      <w:r w:rsidR="00041CDC">
        <w:t>0</w:t>
      </w:r>
      <w:r w:rsidR="00090150">
        <w:t>2</w:t>
      </w:r>
      <w:r w:rsidR="00B41E35">
        <w:t>)</w:t>
      </w:r>
      <w:r w:rsidR="00F507E9">
        <w:t>.</w:t>
      </w:r>
    </w:p>
    <w:p w:rsidR="00E9730D" w:rsidRDefault="00B0635C" w:rsidP="00E9730D">
      <w:r>
        <w:t xml:space="preserve">    </w:t>
      </w:r>
      <w:r w:rsidR="00E9730D" w:rsidRPr="00E9730D">
        <w:t xml:space="preserve">Inteligence </w:t>
      </w:r>
      <w:r w:rsidR="009C20A9">
        <w:t xml:space="preserve">v sobě zahrnuje </w:t>
      </w:r>
      <w:r w:rsidR="009C20A9" w:rsidRPr="00E9730D">
        <w:t xml:space="preserve">mnoho </w:t>
      </w:r>
      <w:r w:rsidR="009C20A9" w:rsidRPr="00837811">
        <w:t xml:space="preserve">různých, možná i </w:t>
      </w:r>
      <w:r w:rsidR="009C20A9" w:rsidRPr="00837811">
        <w:rPr>
          <w:lang w:eastAsia="cs-CZ"/>
        </w:rPr>
        <w:t>rozporuplných rysů</w:t>
      </w:r>
      <w:r w:rsidR="009C20A9">
        <w:rPr>
          <w:lang w:eastAsia="cs-CZ"/>
        </w:rPr>
        <w:t>,</w:t>
      </w:r>
      <w:r w:rsidR="009C20A9">
        <w:t xml:space="preserve"> </w:t>
      </w:r>
      <w:r w:rsidR="00E9730D" w:rsidRPr="00E9730D">
        <w:t xml:space="preserve">je </w:t>
      </w:r>
      <w:r w:rsidR="009C20A9">
        <w:t xml:space="preserve">to </w:t>
      </w:r>
      <w:r w:rsidR="00E9730D" w:rsidRPr="00E9730D">
        <w:t>velice členitá lidská schopnost</w:t>
      </w:r>
      <w:r w:rsidR="00E9730D" w:rsidRPr="00837811">
        <w:rPr>
          <w:lang w:eastAsia="cs-CZ"/>
        </w:rPr>
        <w:t xml:space="preserve">. O vyjádření její struktury se snažilo již mnoho badatelů. </w:t>
      </w:r>
      <w:r w:rsidR="009C20A9" w:rsidRPr="00837811">
        <w:rPr>
          <w:lang w:eastAsia="cs-CZ"/>
        </w:rPr>
        <w:t>Charles Spearma</w:t>
      </w:r>
      <w:r w:rsidR="009C20A9">
        <w:rPr>
          <w:lang w:eastAsia="cs-CZ"/>
        </w:rPr>
        <w:t>n</w:t>
      </w:r>
      <w:r w:rsidR="009C20A9" w:rsidRPr="00837811">
        <w:rPr>
          <w:lang w:eastAsia="cs-CZ"/>
        </w:rPr>
        <w:t xml:space="preserve"> </w:t>
      </w:r>
      <w:r w:rsidR="009C20A9">
        <w:rPr>
          <w:lang w:eastAsia="cs-CZ"/>
        </w:rPr>
        <w:t>navrhl n</w:t>
      </w:r>
      <w:r w:rsidR="009C20A9" w:rsidRPr="00837811">
        <w:rPr>
          <w:lang w:eastAsia="cs-CZ"/>
        </w:rPr>
        <w:t>ejjednodušš</w:t>
      </w:r>
      <w:r w:rsidR="009C20A9">
        <w:rPr>
          <w:lang w:eastAsia="cs-CZ"/>
        </w:rPr>
        <w:t>í model. Existenci obecné rozumové</w:t>
      </w:r>
      <w:r w:rsidR="00E9730D" w:rsidRPr="00837811">
        <w:rPr>
          <w:lang w:eastAsia="cs-CZ"/>
        </w:rPr>
        <w:t xml:space="preserve"> schopnost</w:t>
      </w:r>
      <w:r w:rsidR="00FB3362">
        <w:rPr>
          <w:lang w:eastAsia="cs-CZ"/>
        </w:rPr>
        <w:t>i</w:t>
      </w:r>
      <w:r w:rsidR="00E9730D" w:rsidRPr="00837811">
        <w:rPr>
          <w:lang w:eastAsia="cs-CZ"/>
        </w:rPr>
        <w:t xml:space="preserve"> označil jako </w:t>
      </w:r>
      <w:r w:rsidR="00E9730D">
        <w:rPr>
          <w:lang w:eastAsia="cs-CZ"/>
        </w:rPr>
        <w:t>faktor G</w:t>
      </w:r>
      <w:r w:rsidR="00E9730D" w:rsidRPr="00837811">
        <w:rPr>
          <w:lang w:eastAsia="cs-CZ"/>
        </w:rPr>
        <w:t xml:space="preserve">. </w:t>
      </w:r>
      <w:r w:rsidR="009C20A9" w:rsidRPr="00837811">
        <w:rPr>
          <w:lang w:eastAsia="cs-CZ"/>
        </w:rPr>
        <w:t>T</w:t>
      </w:r>
      <w:r w:rsidR="009C20A9">
        <w:rPr>
          <w:lang w:eastAsia="cs-CZ"/>
        </w:rPr>
        <w:t xml:space="preserve">o znamená, že pokud </w:t>
      </w:r>
      <w:r w:rsidR="009C20A9" w:rsidRPr="00837811">
        <w:rPr>
          <w:lang w:eastAsia="cs-CZ"/>
        </w:rPr>
        <w:t xml:space="preserve">někdo </w:t>
      </w:r>
      <w:r w:rsidR="009C20A9">
        <w:rPr>
          <w:lang w:eastAsia="cs-CZ"/>
        </w:rPr>
        <w:t>dokáže</w:t>
      </w:r>
      <w:r w:rsidR="00E9730D" w:rsidRPr="00837811">
        <w:rPr>
          <w:lang w:eastAsia="cs-CZ"/>
        </w:rPr>
        <w:t xml:space="preserve"> řešit určitý okruh problémů, dokáže také zárove</w:t>
      </w:r>
      <w:r w:rsidR="00E9730D">
        <w:rPr>
          <w:lang w:eastAsia="cs-CZ"/>
        </w:rPr>
        <w:t>ň řešit i problémy jiného typu (e-Menza 2014).</w:t>
      </w:r>
    </w:p>
    <w:p w:rsidR="00E00BA6" w:rsidRDefault="00B0635C" w:rsidP="007A329A">
      <w:r>
        <w:t xml:space="preserve">    </w:t>
      </w:r>
      <w:r w:rsidR="009C20A9">
        <w:t xml:space="preserve">Opačnou </w:t>
      </w:r>
      <w:r w:rsidR="00E9730D" w:rsidRPr="00837811">
        <w:t>teori</w:t>
      </w:r>
      <w:r w:rsidR="009C20A9">
        <w:t>í</w:t>
      </w:r>
      <w:r w:rsidR="00E9730D" w:rsidRPr="00837811">
        <w:t xml:space="preserve"> je struk</w:t>
      </w:r>
      <w:r w:rsidR="00E9730D">
        <w:t>tura podle J. P. Guilforda</w:t>
      </w:r>
      <w:r w:rsidR="009C20A9">
        <w:t>. Ten před</w:t>
      </w:r>
      <w:r w:rsidR="00E9730D" w:rsidRPr="00837811">
        <w:t xml:space="preserve">kládá trojrozměrný model inteligence. </w:t>
      </w:r>
      <w:r w:rsidR="009C20A9">
        <w:t>„</w:t>
      </w:r>
      <w:r w:rsidR="00E9730D" w:rsidRPr="009C20A9">
        <w:rPr>
          <w:i/>
        </w:rPr>
        <w:t>Jednotlivými rozměry jsou mentální operace, obsah a produkty mentální činnosti</w:t>
      </w:r>
      <w:r w:rsidR="009C20A9">
        <w:rPr>
          <w:i/>
        </w:rPr>
        <w:t>“</w:t>
      </w:r>
      <w:r w:rsidR="00E9730D">
        <w:t xml:space="preserve"> (e-Menza 2014).</w:t>
      </w:r>
    </w:p>
    <w:p w:rsidR="00234867" w:rsidRDefault="00B0635C" w:rsidP="00234867">
      <w:r>
        <w:rPr>
          <w:lang w:eastAsia="cs-CZ"/>
        </w:rPr>
        <w:t xml:space="preserve">   </w:t>
      </w:r>
      <w:r w:rsidR="00234867">
        <w:rPr>
          <w:lang w:eastAsia="cs-CZ"/>
        </w:rPr>
        <w:t>H. J. Eysenck</w:t>
      </w:r>
      <w:r w:rsidR="009C20A9">
        <w:rPr>
          <w:lang w:eastAsia="cs-CZ"/>
        </w:rPr>
        <w:t xml:space="preserve">ova teorie </w:t>
      </w:r>
      <w:r w:rsidR="00234867">
        <w:rPr>
          <w:lang w:eastAsia="cs-CZ"/>
        </w:rPr>
        <w:t>vychází z řešení IQ testů (e-Menza 2014).</w:t>
      </w:r>
    </w:p>
    <w:p w:rsidR="00AC5B23" w:rsidRDefault="00B0635C" w:rsidP="00023430">
      <w:r>
        <w:lastRenderedPageBreak/>
        <w:t xml:space="preserve">   </w:t>
      </w:r>
      <w:r w:rsidR="00C52E16">
        <w:t>R.</w:t>
      </w:r>
      <w:r w:rsidR="00FB3362">
        <w:t> </w:t>
      </w:r>
      <w:r w:rsidR="00C52E16">
        <w:t>B.</w:t>
      </w:r>
      <w:r w:rsidR="007C48F4">
        <w:t> </w:t>
      </w:r>
      <w:r w:rsidR="00C52E16">
        <w:t xml:space="preserve">Catell </w:t>
      </w:r>
      <w:r>
        <w:t xml:space="preserve">v roce 1971 </w:t>
      </w:r>
      <w:r w:rsidR="00C17635">
        <w:t xml:space="preserve">zavedl dělení </w:t>
      </w:r>
      <w:r w:rsidR="00F27818">
        <w:t>inteligence</w:t>
      </w:r>
      <w:r w:rsidR="00C52E16">
        <w:t xml:space="preserve"> na fluidní a krystalickou</w:t>
      </w:r>
      <w:r w:rsidR="00C17635">
        <w:t>.</w:t>
      </w:r>
      <w:r w:rsidR="00C52E16">
        <w:t xml:space="preserve"> </w:t>
      </w:r>
      <w:r w:rsidR="00C52E16" w:rsidRPr="00B0635C">
        <w:t>Fluidní inteligenc</w:t>
      </w:r>
      <w:r>
        <w:t>i</w:t>
      </w:r>
      <w:r w:rsidR="00C52E16" w:rsidRPr="00B0635C">
        <w:t xml:space="preserve"> </w:t>
      </w:r>
      <w:r w:rsidRPr="00B0635C">
        <w:t>definoval jako</w:t>
      </w:r>
      <w:r w:rsidR="00C52E16" w:rsidRPr="00B0635C">
        <w:t xml:space="preserve"> potenciální schopnost učit se a řešit problémy a krystalickou intel</w:t>
      </w:r>
      <w:r w:rsidR="00F27818" w:rsidRPr="00B0635C">
        <w:t>igenc</w:t>
      </w:r>
      <w:r>
        <w:t xml:space="preserve">i definoval jako </w:t>
      </w:r>
      <w:r w:rsidR="00F27818" w:rsidRPr="00B0635C">
        <w:t>schopnost, která je odvo</w:t>
      </w:r>
      <w:r w:rsidR="00C52E16" w:rsidRPr="00B0635C">
        <w:t>zen</w:t>
      </w:r>
      <w:r w:rsidR="00C17635" w:rsidRPr="00B0635C">
        <w:t>a od předcházejících zkušeností</w:t>
      </w:r>
      <w:r w:rsidR="00C17635">
        <w:t xml:space="preserve"> </w:t>
      </w:r>
      <w:r w:rsidR="00C17635">
        <w:rPr>
          <w:lang w:eastAsia="cs-CZ"/>
        </w:rPr>
        <w:t xml:space="preserve">(e-Menza 2014). </w:t>
      </w:r>
      <w:r w:rsidR="00023430">
        <w:rPr>
          <w:lang w:eastAsia="cs-CZ"/>
        </w:rPr>
        <w:t>„</w:t>
      </w:r>
      <w:r w:rsidR="00C17635" w:rsidRPr="00B0635C">
        <w:rPr>
          <w:i/>
          <w:lang w:eastAsia="cs-CZ"/>
        </w:rPr>
        <w:t>Krystalická inteligence závisí tedy na životním prostředí, v němž se člověk pohybuje a pohyboval v průběhu celého ontogenetického vývoje. Zatímco fluidní</w:t>
      </w:r>
      <w:r w:rsidR="00C17635">
        <w:rPr>
          <w:lang w:eastAsia="cs-CZ"/>
        </w:rPr>
        <w:t xml:space="preserve"> </w:t>
      </w:r>
      <w:r w:rsidR="00C17635" w:rsidRPr="00B0635C">
        <w:rPr>
          <w:i/>
          <w:lang w:eastAsia="cs-CZ"/>
        </w:rPr>
        <w:t xml:space="preserve">inteligence s přibývajícím věkem stagnuje, krystalickou inteligenci lze v průběhu </w:t>
      </w:r>
      <w:r w:rsidR="00023430" w:rsidRPr="00B0635C">
        <w:rPr>
          <w:i/>
          <w:lang w:eastAsia="cs-CZ"/>
        </w:rPr>
        <w:t>životní dráhy rozvíjet</w:t>
      </w:r>
      <w:r w:rsidR="00023430">
        <w:rPr>
          <w:lang w:eastAsia="cs-CZ"/>
        </w:rPr>
        <w:t>“ (</w:t>
      </w:r>
      <w:r w:rsidR="00023430">
        <w:t>Vávrová, 2012, s. 101).</w:t>
      </w:r>
    </w:p>
    <w:p w:rsidR="00AC5B23" w:rsidRDefault="00AC5B23" w:rsidP="00023430">
      <w:r>
        <w:t xml:space="preserve">    Existují dva druhy inteligence. Vrozená – „</w:t>
      </w:r>
      <w:r w:rsidRPr="00AC5B23">
        <w:rPr>
          <w:i/>
        </w:rPr>
        <w:t>souvisí se schopností mozku vytvářet asociace</w:t>
      </w:r>
      <w:r>
        <w:rPr>
          <w:i/>
        </w:rPr>
        <w:t>“</w:t>
      </w:r>
      <w:r>
        <w:t xml:space="preserve"> a environmentální – „</w:t>
      </w:r>
      <w:r w:rsidRPr="00AC5B23">
        <w:rPr>
          <w:i/>
        </w:rPr>
        <w:t>získaná ve vztahu k určitému kulturnímu prostředí. Je prezentovaná akumulovanými poznatky a dovednostmi. Uplatňuje se zde vzdělání resp. učení</w:t>
      </w:r>
      <w:r>
        <w:t>“ (Nakonečný, 2013, s. 129).</w:t>
      </w:r>
    </w:p>
    <w:p w:rsidR="00AC5B23" w:rsidRDefault="00AC5B23" w:rsidP="00AC5B23">
      <w:r>
        <w:t xml:space="preserve">    V dnešní době rozlišujeme tři základní druhy inteligence: „</w:t>
      </w:r>
      <w:r w:rsidRPr="00AC5B23">
        <w:rPr>
          <w:b/>
          <w:i/>
        </w:rPr>
        <w:t xml:space="preserve">konkrétní </w:t>
      </w:r>
      <w:r w:rsidRPr="00AC5B23">
        <w:rPr>
          <w:i/>
        </w:rPr>
        <w:t xml:space="preserve">inteligence (schopnost chápat časoprostorové, logické, funkční, účelové vztahy mezi objekty a manipulovat s nimi), </w:t>
      </w:r>
      <w:r w:rsidRPr="00AC5B23">
        <w:rPr>
          <w:b/>
          <w:i/>
        </w:rPr>
        <w:t>abstraktní</w:t>
      </w:r>
      <w:r w:rsidRPr="00AC5B23">
        <w:rPr>
          <w:i/>
        </w:rPr>
        <w:t xml:space="preserve"> inteligence (schopnost chápat a operovat s verbálními a jinými symboly), </w:t>
      </w:r>
      <w:r w:rsidRPr="00AC5B23">
        <w:rPr>
          <w:b/>
          <w:i/>
        </w:rPr>
        <w:t xml:space="preserve">sociální </w:t>
      </w:r>
      <w:r w:rsidRPr="00AC5B23">
        <w:rPr>
          <w:i/>
        </w:rPr>
        <w:t>inteligence (schopnost chápat vztahy mezi lidmi a účinně je ovlivňovat)</w:t>
      </w:r>
      <w:r>
        <w:rPr>
          <w:i/>
        </w:rPr>
        <w:t>“</w:t>
      </w:r>
      <w:r w:rsidRPr="00AC5B23">
        <w:t xml:space="preserve"> </w:t>
      </w:r>
      <w:r>
        <w:t>(Nakonečný, 2013, s. 133).</w:t>
      </w:r>
    </w:p>
    <w:p w:rsidR="00AC5B23" w:rsidRDefault="00AC5B23" w:rsidP="00023430"/>
    <w:p w:rsidR="00C52E16" w:rsidRDefault="003601D6" w:rsidP="003601D6">
      <w:pPr>
        <w:pStyle w:val="Nadpis2"/>
      </w:pPr>
      <w:bookmarkStart w:id="6" w:name="_Toc384058873"/>
      <w:r>
        <w:t xml:space="preserve">1.4 </w:t>
      </w:r>
      <w:r w:rsidR="00F27818">
        <w:t>Měření inteligence</w:t>
      </w:r>
      <w:bookmarkEnd w:id="6"/>
    </w:p>
    <w:p w:rsidR="00B0635C" w:rsidRDefault="00256E54" w:rsidP="00B0635C">
      <w:r>
        <w:t xml:space="preserve">    </w:t>
      </w:r>
      <w:r w:rsidR="00296F21">
        <w:t>Psychologové</w:t>
      </w:r>
      <w:r w:rsidR="00E33CCF">
        <w:t xml:space="preserve"> se stále dohadují, co přesně vytváří IQ člověka</w:t>
      </w:r>
      <w:r w:rsidR="00B0635C">
        <w:t>.</w:t>
      </w:r>
      <w:r w:rsidR="00E33CCF">
        <w:t xml:space="preserve"> </w:t>
      </w:r>
      <w:r w:rsidR="00B0635C">
        <w:t>V</w:t>
      </w:r>
      <w:r w:rsidR="00E33CCF">
        <w:t>ětšina odborníků se shoduje</w:t>
      </w:r>
      <w:r w:rsidR="00711508">
        <w:t xml:space="preserve"> v tom, že ho lze měřit standard</w:t>
      </w:r>
      <w:r w:rsidR="007C48F4">
        <w:t>ními inteligenčními testy</w:t>
      </w:r>
      <w:r w:rsidR="00B0635C">
        <w:t>. „</w:t>
      </w:r>
      <w:r w:rsidR="007C48F4" w:rsidRPr="00B0635C">
        <w:rPr>
          <w:i/>
        </w:rPr>
        <w:t>Inteligenční testy</w:t>
      </w:r>
      <w:r w:rsidR="00E33CCF" w:rsidRPr="00B0635C">
        <w:rPr>
          <w:i/>
        </w:rPr>
        <w:t xml:space="preserve"> měří verbální i neverbální schopnosti včetně paměti, slovní zásoby, chápání, měření problémů, abstraktního myšlení, vnímání, zpracování informací a vizuálně motorických dovedností</w:t>
      </w:r>
      <w:r w:rsidR="00B0635C">
        <w:rPr>
          <w:i/>
        </w:rPr>
        <w:t>“</w:t>
      </w:r>
      <w:r w:rsidR="000F1832">
        <w:rPr>
          <w:i/>
        </w:rPr>
        <w:t>.</w:t>
      </w:r>
      <w:r w:rsidR="00B0635C" w:rsidRPr="00B0635C">
        <w:t xml:space="preserve"> </w:t>
      </w:r>
      <w:r w:rsidR="00B0635C">
        <w:t>(Shapiro, 2009, s. 52).</w:t>
      </w:r>
    </w:p>
    <w:p w:rsidR="00E33CCF" w:rsidRDefault="00256E54" w:rsidP="00B0635C">
      <w:r>
        <w:t xml:space="preserve">    </w:t>
      </w:r>
      <w:r w:rsidR="00E33CCF">
        <w:t>„Všeobecný inteligenční faktor“</w:t>
      </w:r>
      <w:r w:rsidR="00B0635C">
        <w:t xml:space="preserve"> </w:t>
      </w:r>
      <w:r w:rsidR="00E33CCF">
        <w:t>vyvozený</w:t>
      </w:r>
      <w:r w:rsidR="00B0635C">
        <w:t xml:space="preserve"> </w:t>
      </w:r>
      <w:r w:rsidR="00E33CCF">
        <w:t>z</w:t>
      </w:r>
      <w:r w:rsidR="00B0635C">
        <w:t xml:space="preserve"> Weschlerova </w:t>
      </w:r>
      <w:r w:rsidR="00E33CCF">
        <w:t>testu,</w:t>
      </w:r>
      <w:r w:rsidR="00B0635C">
        <w:t> </w:t>
      </w:r>
      <w:r w:rsidR="00E33CCF">
        <w:t xml:space="preserve">jemuž říkáme IQ, se považuje za velmi stabilní po dosažení šestého roku věku </w:t>
      </w:r>
      <w:r w:rsidR="00E33CCF">
        <w:lastRenderedPageBreak/>
        <w:t>dítěte</w:t>
      </w:r>
      <w:r w:rsidR="00B0635C">
        <w:t>.</w:t>
      </w:r>
      <w:r w:rsidR="00E33CCF">
        <w:t xml:space="preserve"> </w:t>
      </w:r>
      <w:r w:rsidR="000F1832">
        <w:t xml:space="preserve">Dalšími testy </w:t>
      </w:r>
      <w:r w:rsidR="00FB3362">
        <w:t xml:space="preserve">se </w:t>
      </w:r>
      <w:r w:rsidR="000F1832">
        <w:t>o</w:t>
      </w:r>
      <w:r w:rsidR="00E33CCF">
        <w:t>bvykle potvrzuje</w:t>
      </w:r>
      <w:r w:rsidR="00A4795A">
        <w:t>, jak</w:t>
      </w:r>
      <w:r w:rsidR="00FB3362">
        <w:t> </w:t>
      </w:r>
      <w:r w:rsidR="00E33CCF">
        <w:t xml:space="preserve"> je náš mozek vybaven </w:t>
      </w:r>
      <w:r w:rsidR="000F1832">
        <w:t>„</w:t>
      </w:r>
      <w:r w:rsidR="00E33CCF" w:rsidRPr="000F1832">
        <w:rPr>
          <w:i/>
        </w:rPr>
        <w:t>objektivní informace přijímat, podržet v paměti a vybavit si je</w:t>
      </w:r>
      <w:r w:rsidR="000F1832">
        <w:rPr>
          <w:i/>
        </w:rPr>
        <w:t>“</w:t>
      </w:r>
      <w:r w:rsidR="000F1832">
        <w:t xml:space="preserve">. Ukazuje naši </w:t>
      </w:r>
      <w:r w:rsidR="00E33CCF">
        <w:t xml:space="preserve">schopnost </w:t>
      </w:r>
      <w:r w:rsidR="000F1832">
        <w:t>„</w:t>
      </w:r>
      <w:r w:rsidR="00E33CCF" w:rsidRPr="000F1832">
        <w:rPr>
          <w:i/>
        </w:rPr>
        <w:t>úsudku, verbálního i matematického, dosahování řešení a myšlení abstraktního i analytického</w:t>
      </w:r>
      <w:r w:rsidR="000F1832">
        <w:rPr>
          <w:i/>
        </w:rPr>
        <w:t>“</w:t>
      </w:r>
      <w:r w:rsidR="00E33CCF">
        <w:t xml:space="preserve">. </w:t>
      </w:r>
      <w:r w:rsidR="000F1832">
        <w:t xml:space="preserve">Dlouhou dobu byly </w:t>
      </w:r>
      <w:r w:rsidR="00E33CCF">
        <w:t xml:space="preserve">IQ testy </w:t>
      </w:r>
      <w:r w:rsidR="00780D47">
        <w:t>nadlouho standard</w:t>
      </w:r>
      <w:r w:rsidR="00E33CCF">
        <w:t>em v předpovídání úspěch</w:t>
      </w:r>
      <w:r w:rsidR="000F1832">
        <w:t>u</w:t>
      </w:r>
      <w:r w:rsidR="00E33CCF">
        <w:t xml:space="preserve">. </w:t>
      </w:r>
      <w:r w:rsidR="00780D47">
        <w:t>„</w:t>
      </w:r>
      <w:r w:rsidR="00E33CCF" w:rsidRPr="000F1832">
        <w:rPr>
          <w:i/>
        </w:rPr>
        <w:t>IQ nám ale nic neříká o</w:t>
      </w:r>
      <w:r w:rsidR="00DF4B19" w:rsidRPr="000F1832">
        <w:rPr>
          <w:i/>
        </w:rPr>
        <w:t xml:space="preserve"> </w:t>
      </w:r>
      <w:r w:rsidR="00E33CCF" w:rsidRPr="000F1832">
        <w:rPr>
          <w:i/>
        </w:rPr>
        <w:t>schopnosti jedince mít ze života radost a být spokojený, ani o jeho schopnosti v životě uspět s použitím odlišných životních dovedností</w:t>
      </w:r>
      <w:r w:rsidR="00780D47" w:rsidRPr="00711508">
        <w:t>“</w:t>
      </w:r>
      <w:r w:rsidR="00711508">
        <w:rPr>
          <w:i/>
        </w:rPr>
        <w:t xml:space="preserve"> </w:t>
      </w:r>
      <w:r w:rsidR="00E33CCF">
        <w:t>(Wilding</w:t>
      </w:r>
      <w:r w:rsidR="00780D47">
        <w:t>,</w:t>
      </w:r>
      <w:r w:rsidR="00E33CCF">
        <w:t xml:space="preserve"> 2007</w:t>
      </w:r>
      <w:r w:rsidR="00780D47">
        <w:t>, s</w:t>
      </w:r>
      <w:r w:rsidR="00711508">
        <w:t xml:space="preserve">. </w:t>
      </w:r>
      <w:r w:rsidR="00780D47">
        <w:t>53</w:t>
      </w:r>
      <w:r w:rsidR="00E33CCF">
        <w:t>)</w:t>
      </w:r>
      <w:r w:rsidR="00711508">
        <w:t>.</w:t>
      </w:r>
    </w:p>
    <w:p w:rsidR="004E3518" w:rsidRDefault="00256E54" w:rsidP="00E33CCF">
      <w:r>
        <w:t xml:space="preserve">    </w:t>
      </w:r>
      <w:r w:rsidR="00F507E9">
        <w:t>Pro zajímavost uvádím, že</w:t>
      </w:r>
      <w:r w:rsidR="00780D47">
        <w:t xml:space="preserve"> d</w:t>
      </w:r>
      <w:r w:rsidR="00E33CCF">
        <w:t xml:space="preserve">ůvodem pro sestavení </w:t>
      </w:r>
      <w:r w:rsidR="00F507E9">
        <w:t xml:space="preserve">prvních </w:t>
      </w:r>
      <w:r w:rsidR="00E33CCF">
        <w:t xml:space="preserve">inteligenčních testů </w:t>
      </w:r>
      <w:r w:rsidR="00780D47">
        <w:t xml:space="preserve">byla </w:t>
      </w:r>
      <w:r w:rsidR="00E33CCF">
        <w:t>přeplněnost francouzských škol, neboť v roce 1905 nařídila francouzská vláda povinnou školní docházku pro všechny děti.</w:t>
      </w:r>
      <w:r w:rsidR="00F507E9">
        <w:t> </w:t>
      </w:r>
      <w:r w:rsidR="00E33CCF">
        <w:t>V</w:t>
      </w:r>
      <w:r w:rsidR="000F1832">
        <w:t xml:space="preserve"> přeplněných </w:t>
      </w:r>
      <w:r w:rsidR="00E33CCF">
        <w:t>třídách</w:t>
      </w:r>
      <w:r w:rsidR="00DF4B19">
        <w:t xml:space="preserve"> </w:t>
      </w:r>
      <w:r w:rsidR="000F1832">
        <w:t xml:space="preserve">bylo </w:t>
      </w:r>
      <w:r w:rsidR="00E33CCF">
        <w:t>mnoho dětí neschopných držet krok se stanovenými osnovami.</w:t>
      </w:r>
      <w:r w:rsidR="00F507E9">
        <w:t> </w:t>
      </w:r>
      <w:r w:rsidR="000F1832">
        <w:t>„</w:t>
      </w:r>
      <w:r w:rsidR="00E33CCF" w:rsidRPr="000F1832">
        <w:rPr>
          <w:i/>
        </w:rPr>
        <w:t>A.</w:t>
      </w:r>
      <w:r w:rsidR="00F507E9" w:rsidRPr="000F1832">
        <w:rPr>
          <w:i/>
        </w:rPr>
        <w:t> </w:t>
      </w:r>
      <w:r w:rsidR="00E33CCF" w:rsidRPr="000F1832">
        <w:rPr>
          <w:i/>
        </w:rPr>
        <w:t>Biner se svým spolupracovníkem T.</w:t>
      </w:r>
      <w:r w:rsidR="00F507E9" w:rsidRPr="000F1832">
        <w:rPr>
          <w:i/>
        </w:rPr>
        <w:t> </w:t>
      </w:r>
      <w:r w:rsidR="00E33CCF" w:rsidRPr="000F1832">
        <w:rPr>
          <w:i/>
        </w:rPr>
        <w:t>Simonem sestavil test, jehož prostřednictvím bylo možné oddělit děti s normální inteligencí od dětí, jejichž inteligence byla pod normálem</w:t>
      </w:r>
      <w:r w:rsidR="000F1832">
        <w:rPr>
          <w:i/>
        </w:rPr>
        <w:t>“</w:t>
      </w:r>
      <w:r w:rsidR="00E33CCF">
        <w:t xml:space="preserve"> </w:t>
      </w:r>
      <w:r w:rsidR="004E3518">
        <w:t>(</w:t>
      </w:r>
      <w:r w:rsidR="00472606">
        <w:t>Vávrová,</w:t>
      </w:r>
      <w:r w:rsidR="007C48F4">
        <w:t xml:space="preserve"> 2012, s. </w:t>
      </w:r>
      <w:r w:rsidR="00472606">
        <w:t>100</w:t>
      </w:r>
      <w:r w:rsidR="004E3518">
        <w:t>).</w:t>
      </w:r>
    </w:p>
    <w:p w:rsidR="00E824CC" w:rsidRDefault="00E824CC" w:rsidP="00E33CCF">
      <w:r>
        <w:t xml:space="preserve">    Základem moderních IQ testů se staly </w:t>
      </w:r>
      <w:r w:rsidR="0063553A">
        <w:t>Binetovy stupnice</w:t>
      </w:r>
      <w:r w:rsidR="0004725E">
        <w:t>, dodnes jeho modifikace zůstává jedním ze standartně používaných testů inteligence. Nese jméno Stanford-Binetův test. Společně s Wechsler</w:t>
      </w:r>
      <w:r w:rsidR="00A4795A">
        <w:t xml:space="preserve">ovým testem se používají dodnes </w:t>
      </w:r>
      <w:r w:rsidR="0004725E">
        <w:t xml:space="preserve"> </w:t>
      </w:r>
      <w:r w:rsidR="0063553A">
        <w:t>(Ma</w:t>
      </w:r>
      <w:r w:rsidR="0004725E">
        <w:t>ckintosh, 2000, s. 22).</w:t>
      </w:r>
      <w:r>
        <w:t xml:space="preserve"> </w:t>
      </w:r>
    </w:p>
    <w:p w:rsidR="005D3C65" w:rsidRPr="004B2118" w:rsidRDefault="005D3C65" w:rsidP="005D3C65">
      <w:pPr>
        <w:pStyle w:val="Nadpis2"/>
      </w:pPr>
      <w:bookmarkStart w:id="7" w:name="_Toc384058874"/>
      <w:r>
        <w:t xml:space="preserve">1.5 </w:t>
      </w:r>
      <w:r w:rsidRPr="004B2118">
        <w:t>Inteligence sociální</w:t>
      </w:r>
      <w:bookmarkEnd w:id="7"/>
      <w:r w:rsidRPr="004B2118">
        <w:t xml:space="preserve"> </w:t>
      </w:r>
    </w:p>
    <w:p w:rsidR="005D3C65" w:rsidRDefault="00256E54" w:rsidP="005D3C65">
      <w:r>
        <w:t xml:space="preserve">    </w:t>
      </w:r>
      <w:r w:rsidR="000F1832">
        <w:t xml:space="preserve">V roce </w:t>
      </w:r>
      <w:r w:rsidR="005D3C65">
        <w:t>1920</w:t>
      </w:r>
      <w:r w:rsidR="000F1832">
        <w:t xml:space="preserve"> </w:t>
      </w:r>
      <w:r w:rsidR="005D3C65">
        <w:t>E.</w:t>
      </w:r>
      <w:r w:rsidR="007C48F4">
        <w:t xml:space="preserve"> </w:t>
      </w:r>
      <w:r w:rsidR="005D3C65">
        <w:t>L.</w:t>
      </w:r>
      <w:r w:rsidR="007C48F4">
        <w:t xml:space="preserve"> Thorndike</w:t>
      </w:r>
      <w:r w:rsidR="005D3C65">
        <w:t xml:space="preserve"> vyslovil názor, že vedle obecné inteligence měřitelné pomocí testů</w:t>
      </w:r>
      <w:r w:rsidR="000F1832">
        <w:t>,</w:t>
      </w:r>
      <w:r w:rsidR="005D3C65">
        <w:t xml:space="preserve"> </w:t>
      </w:r>
      <w:r w:rsidR="000F1832">
        <w:t>„</w:t>
      </w:r>
      <w:r w:rsidR="005D3C65" w:rsidRPr="000F1832">
        <w:rPr>
          <w:i/>
        </w:rPr>
        <w:t>existuje na ní relativně nezávislá inteligence sociální. Tu vymezil jako schopnost rozumět mužům a ženám, chlapcům a děvčatům, jakož i schopnost jednat s nimi, a jako „moudré chování“ v interpersonálních vztazích</w:t>
      </w:r>
      <w:r w:rsidR="007C48F4" w:rsidRPr="000F1832">
        <w:rPr>
          <w:i/>
        </w:rPr>
        <w:t>“</w:t>
      </w:r>
      <w:r w:rsidR="007C48F4">
        <w:t xml:space="preserve"> (Vávrová, 2012, </w:t>
      </w:r>
      <w:r w:rsidR="001E7118">
        <w:t>s.</w:t>
      </w:r>
      <w:r w:rsidR="007C48F4">
        <w:t> </w:t>
      </w:r>
      <w:r w:rsidR="001E7118">
        <w:t>104).</w:t>
      </w:r>
      <w:r w:rsidR="00DF4B19">
        <w:t xml:space="preserve"> </w:t>
      </w:r>
      <w:r w:rsidR="000F1832">
        <w:t>N</w:t>
      </w:r>
      <w:r w:rsidR="000F1832" w:rsidRPr="000F1832">
        <w:t>ejdůležitější a dokonce nejširší ze všech definic</w:t>
      </w:r>
      <w:r w:rsidR="000F1832">
        <w:t xml:space="preserve"> je </w:t>
      </w:r>
      <w:r w:rsidR="007C48F4" w:rsidRPr="000F1832">
        <w:t>Thor</w:t>
      </w:r>
      <w:r w:rsidR="005D3C65" w:rsidRPr="000F1832">
        <w:t>ndikeova představa sociální intel</w:t>
      </w:r>
      <w:r w:rsidR="00E824CC">
        <w:t>igence</w:t>
      </w:r>
      <w:r w:rsidR="001E7118" w:rsidRPr="000F1832">
        <w:t xml:space="preserve"> </w:t>
      </w:r>
      <w:r w:rsidR="005D3C65">
        <w:t xml:space="preserve">(Schulze, </w:t>
      </w:r>
      <w:r w:rsidR="007A33FC">
        <w:t xml:space="preserve">Roberts, </w:t>
      </w:r>
      <w:r w:rsidR="005D3C65">
        <w:t>2007</w:t>
      </w:r>
      <w:r w:rsidR="009F6662">
        <w:t>, s. 94</w:t>
      </w:r>
      <w:r w:rsidR="005D3C65">
        <w:t>)</w:t>
      </w:r>
      <w:r w:rsidR="009F6662">
        <w:t>.</w:t>
      </w:r>
    </w:p>
    <w:p w:rsidR="005D3C65" w:rsidRDefault="00256E54" w:rsidP="005D3C65">
      <w:r>
        <w:t xml:space="preserve">    </w:t>
      </w:r>
      <w:r w:rsidR="009F6662">
        <w:t xml:space="preserve">Sociální inteligence je </w:t>
      </w:r>
      <w:r w:rsidR="005D3C65">
        <w:t xml:space="preserve">schopnost jednat s lidmi a tvořivě řešit interpersonální vztahy. </w:t>
      </w:r>
      <w:r w:rsidR="00FD665F">
        <w:t>„</w:t>
      </w:r>
      <w:r w:rsidR="005D3C65" w:rsidRPr="00FD665F">
        <w:rPr>
          <w:i/>
        </w:rPr>
        <w:t>Vysoký stupeň sociální inteligence představuje sociální takt,</w:t>
      </w:r>
      <w:r w:rsidR="005D3C65">
        <w:t xml:space="preserve"> </w:t>
      </w:r>
      <w:r w:rsidR="005D3C65" w:rsidRPr="00FD665F">
        <w:rPr>
          <w:i/>
        </w:rPr>
        <w:t xml:space="preserve">jenž zahrnuje empatii, citlivost pro mezilidské vztahy a </w:t>
      </w:r>
      <w:r w:rsidR="005D3C65" w:rsidRPr="00FD665F">
        <w:rPr>
          <w:i/>
        </w:rPr>
        <w:lastRenderedPageBreak/>
        <w:t>zběhlost v mezilidské komunikaci i vlastnosti důležité pro jednání s druhými lidmi obecně</w:t>
      </w:r>
      <w:r w:rsidR="00A4795A">
        <w:t>“</w:t>
      </w:r>
      <w:r w:rsidR="005D3C65">
        <w:t xml:space="preserve"> (Vávrová</w:t>
      </w:r>
      <w:r w:rsidR="007C48F4">
        <w:t>,</w:t>
      </w:r>
      <w:r w:rsidR="005D3C65">
        <w:t xml:space="preserve"> 2012</w:t>
      </w:r>
      <w:r w:rsidR="007C48F4">
        <w:t>, s. 104</w:t>
      </w:r>
      <w:r w:rsidR="005D3C65">
        <w:t>). V odborné literatuře bývá</w:t>
      </w:r>
      <w:r w:rsidR="00DF4B19">
        <w:t xml:space="preserve"> </w:t>
      </w:r>
      <w:r w:rsidR="005D3C65">
        <w:t>obvykle sociální inteligence segmentována do dvou složek, a to na složku percepční a akční.</w:t>
      </w:r>
      <w:r w:rsidR="00F507E9">
        <w:t> </w:t>
      </w:r>
      <w:r w:rsidR="00FD665F">
        <w:t xml:space="preserve">Schopnost správně zhodnotit a rozpoznat osobnost a chování druhých lidí </w:t>
      </w:r>
      <w:r w:rsidR="005D3C65">
        <w:t xml:space="preserve">spojujeme </w:t>
      </w:r>
      <w:r w:rsidR="00FD665F">
        <w:t>s percepční složkou</w:t>
      </w:r>
      <w:r w:rsidR="005D3C65">
        <w:t xml:space="preserve">. </w:t>
      </w:r>
      <w:r w:rsidR="00FD665F">
        <w:t>Schopnost</w:t>
      </w:r>
      <w:r w:rsidR="005D3C65">
        <w:t xml:space="preserve"> používat vhodné sociální techniky na základě správné sociální percepce vůči druhým osobám</w:t>
      </w:r>
      <w:r w:rsidR="00FD665F" w:rsidRPr="00FD665F">
        <w:t xml:space="preserve"> </w:t>
      </w:r>
      <w:r w:rsidR="00FD665F">
        <w:t>je slučována s akční složkou</w:t>
      </w:r>
      <w:r w:rsidR="005D3C65">
        <w:t xml:space="preserve">. </w:t>
      </w:r>
      <w:r w:rsidR="00FD665F">
        <w:t xml:space="preserve">Tyto dvě složky nemusí být </w:t>
      </w:r>
      <w:r w:rsidR="005D3C65">
        <w:t>vyvážené (Vávrová, 2012, s.</w:t>
      </w:r>
      <w:r w:rsidR="006F5896">
        <w:t xml:space="preserve"> </w:t>
      </w:r>
      <w:r w:rsidR="005D3C65">
        <w:t>105)</w:t>
      </w:r>
      <w:r w:rsidR="00FD665F">
        <w:t>.</w:t>
      </w:r>
    </w:p>
    <w:p w:rsidR="00FD665F" w:rsidRDefault="00256E54" w:rsidP="00AC57BB">
      <w:r>
        <w:t xml:space="preserve">    </w:t>
      </w:r>
      <w:r w:rsidR="00F507E9">
        <w:t>Považuji za důležité zmínit i intel</w:t>
      </w:r>
      <w:r w:rsidR="00AC57BB">
        <w:t>i</w:t>
      </w:r>
      <w:r w:rsidR="00F507E9">
        <w:t>genci praktickou, která se vztahuje ke schopnostem vypořádat se s problémy reálného života</w:t>
      </w:r>
      <w:r w:rsidR="00755BE0">
        <w:t>. </w:t>
      </w:r>
      <w:r w:rsidR="00AC57BB">
        <w:t>Význam praktické inteligence zdůrazňuje Sternberg</w:t>
      </w:r>
      <w:r w:rsidR="005437CA">
        <w:t>.</w:t>
      </w:r>
      <w:r w:rsidR="00AC57BB">
        <w:t xml:space="preserve"> Podle něj </w:t>
      </w:r>
      <w:r w:rsidR="004E245C">
        <w:t>„</w:t>
      </w:r>
      <w:r w:rsidR="00AC57BB" w:rsidRPr="00FD665F">
        <w:rPr>
          <w:i/>
        </w:rPr>
        <w:t xml:space="preserve">závisí na získaném implicitním </w:t>
      </w:r>
      <w:r w:rsidR="00E94C85" w:rsidRPr="00FD665F">
        <w:rPr>
          <w:i/>
        </w:rPr>
        <w:t>poznání, které si jedinec v průběhu svého života osvojuje a internalizuje bez jakýchkoli formalizovaných instrukcí deklarativní povahy</w:t>
      </w:r>
      <w:r w:rsidR="00FD665F">
        <w:rPr>
          <w:i/>
        </w:rPr>
        <w:t>“</w:t>
      </w:r>
      <w:r w:rsidR="00E94C85">
        <w:t>. Implicitní znalosti se odrážejí v tom, že víme co dělat v určité životní situaci a ve skutečnosti to také děláme</w:t>
      </w:r>
      <w:r w:rsidR="00E94C85" w:rsidRPr="00FD665F">
        <w:rPr>
          <w:i/>
        </w:rPr>
        <w:t xml:space="preserve">. </w:t>
      </w:r>
      <w:r w:rsidR="00FD665F">
        <w:rPr>
          <w:i/>
        </w:rPr>
        <w:t>„</w:t>
      </w:r>
      <w:r w:rsidR="00E94C85" w:rsidRPr="00FD665F">
        <w:rPr>
          <w:i/>
        </w:rPr>
        <w:t>Člověk tak činí, aniž by se učil, co a jak má v určitých situacích dělat</w:t>
      </w:r>
      <w:r w:rsidR="00F21C45" w:rsidRPr="00FD665F">
        <w:rPr>
          <w:i/>
        </w:rPr>
        <w:t>, </w:t>
      </w:r>
      <w:r w:rsidR="00E94C85" w:rsidRPr="00FD665F">
        <w:rPr>
          <w:i/>
        </w:rPr>
        <w:t>aniž by byl schopen vysvětlit, proč to dělá</w:t>
      </w:r>
      <w:r w:rsidR="004E245C">
        <w:t>“</w:t>
      </w:r>
      <w:r w:rsidR="00E94C85">
        <w:t xml:space="preserve"> </w:t>
      </w:r>
      <w:r w:rsidR="00365A65">
        <w:t>(Š</w:t>
      </w:r>
      <w:r w:rsidR="00AC57BB">
        <w:t>ternberg In Vávrová, 2012, s. 106)</w:t>
      </w:r>
      <w:r w:rsidR="005437CA">
        <w:t xml:space="preserve">. </w:t>
      </w:r>
    </w:p>
    <w:p w:rsidR="00BA39EC" w:rsidRDefault="00256E54" w:rsidP="00AC57BB">
      <w:r>
        <w:t xml:space="preserve">    </w:t>
      </w:r>
      <w:r w:rsidR="005437CA">
        <w:t xml:space="preserve">Z předloženého nástinu vyplývá, že se zmiňovaná sociální inteligence </w:t>
      </w:r>
      <w:r w:rsidR="00F21C45">
        <w:t xml:space="preserve"> </w:t>
      </w:r>
      <w:r w:rsidR="005437CA">
        <w:t>překrývá s konstruktem praktické inteligence</w:t>
      </w:r>
      <w:r w:rsidR="00F21C45">
        <w:t xml:space="preserve"> a </w:t>
      </w:r>
      <w:r w:rsidR="005437CA">
        <w:t> emoční inteligencí,</w:t>
      </w:r>
      <w:r w:rsidR="00F21C45">
        <w:t> </w:t>
      </w:r>
      <w:r w:rsidR="005437CA">
        <w:t>o které budu pojednávat obsáhle</w:t>
      </w:r>
      <w:r w:rsidR="00F21C45">
        <w:t xml:space="preserve"> později.</w:t>
      </w:r>
    </w:p>
    <w:p w:rsidR="00F21C45" w:rsidRDefault="00F21C45" w:rsidP="00AC57BB"/>
    <w:p w:rsidR="00F21C45" w:rsidRDefault="00F21C45" w:rsidP="00AC57BB"/>
    <w:p w:rsidR="005F204E" w:rsidRDefault="005F204E" w:rsidP="00AC57BB"/>
    <w:p w:rsidR="005F204E" w:rsidRDefault="005F204E" w:rsidP="00AC57BB"/>
    <w:p w:rsidR="005F204E" w:rsidRDefault="005F204E" w:rsidP="00AC57BB"/>
    <w:p w:rsidR="005F204E" w:rsidRDefault="005F204E" w:rsidP="00AC57BB"/>
    <w:p w:rsidR="00885EA9" w:rsidRPr="004B2118" w:rsidRDefault="004B2118" w:rsidP="003601D6">
      <w:pPr>
        <w:pStyle w:val="Nadpis1"/>
      </w:pPr>
      <w:bookmarkStart w:id="8" w:name="_Toc384058875"/>
      <w:r w:rsidRPr="004B2118">
        <w:lastRenderedPageBreak/>
        <w:t xml:space="preserve">2 </w:t>
      </w:r>
      <w:r w:rsidR="00885EA9" w:rsidRPr="004B2118">
        <w:t>EMOCE</w:t>
      </w:r>
      <w:bookmarkEnd w:id="8"/>
    </w:p>
    <w:p w:rsidR="000B76E1" w:rsidRDefault="00256E54" w:rsidP="00885EA9">
      <w:r>
        <w:t xml:space="preserve">    </w:t>
      </w:r>
      <w:r w:rsidR="007D7CDE">
        <w:t>Ve své práci zkoumám emoční inteligenci</w:t>
      </w:r>
      <w:r w:rsidR="00BE3113">
        <w:t>,</w:t>
      </w:r>
      <w:r w:rsidR="007D7CDE">
        <w:t xml:space="preserve"> proto bych blíže vysvětlila</w:t>
      </w:r>
      <w:r w:rsidR="00BE3113">
        <w:t xml:space="preserve">, co jsou to emoce. </w:t>
      </w:r>
      <w:r w:rsidR="00C6580E">
        <w:t>„</w:t>
      </w:r>
      <w:r w:rsidR="00C6580E" w:rsidRPr="00C6580E">
        <w:rPr>
          <w:i/>
        </w:rPr>
        <w:t>Naše mozky jsou zapojeny tak, aby z nás dělaly emotivní stvoření. Skutečnost, že prožíváme citové reakce na události, znamená, že naše primární pocity silně motivují chování</w:t>
      </w:r>
      <w:r w:rsidR="00C6580E">
        <w:rPr>
          <w:i/>
        </w:rPr>
        <w:t>“</w:t>
      </w:r>
      <w:r w:rsidR="00A4795A">
        <w:rPr>
          <w:i/>
        </w:rPr>
        <w:t xml:space="preserve"> </w:t>
      </w:r>
      <w:r w:rsidR="00C6580E">
        <w:t>(Bradberry, Gravesová, 200</w:t>
      </w:r>
      <w:r w:rsidR="007A33FC">
        <w:t>7</w:t>
      </w:r>
      <w:r w:rsidR="00C6580E">
        <w:t xml:space="preserve">, s. 27). </w:t>
      </w:r>
      <w:r w:rsidR="00FD665F">
        <w:t>K</w:t>
      </w:r>
      <w:r w:rsidR="00CA573A">
        <w:t xml:space="preserve"> lidskému cítění, prožívání, </w:t>
      </w:r>
      <w:r w:rsidR="00FD665F">
        <w:t>zpracování zkušeností a zážitku se vztahují lidské emoce.</w:t>
      </w:r>
      <w:r w:rsidR="00885EA9">
        <w:t xml:space="preserve"> </w:t>
      </w:r>
      <w:r w:rsidR="00CA573A">
        <w:t xml:space="preserve">Rozeznáváme </w:t>
      </w:r>
      <w:r w:rsidR="00885EA9">
        <w:t>několik základních emocí, od nichž jsou ostatní odvozeny. Představíme si model navržený R.</w:t>
      </w:r>
      <w:r w:rsidR="00192EA4">
        <w:t xml:space="preserve"> </w:t>
      </w:r>
      <w:r w:rsidR="00885EA9">
        <w:t>Plutchikem</w:t>
      </w:r>
      <w:r w:rsidR="00192EA4">
        <w:t xml:space="preserve"> </w:t>
      </w:r>
      <w:r w:rsidR="00885EA9">
        <w:t>(1980)</w:t>
      </w:r>
      <w:r w:rsidR="00786AFD">
        <w:t>.</w:t>
      </w:r>
      <w:r w:rsidR="00DF4B19">
        <w:t xml:space="preserve"> </w:t>
      </w:r>
    </w:p>
    <w:p w:rsidR="00885EA9" w:rsidRDefault="005006DD" w:rsidP="00885EA9">
      <w:r w:rsidRPr="005006DD">
        <w:rPr>
          <w:noProof/>
          <w:lang w:eastAsia="cs-CZ"/>
        </w:rPr>
        <w:drawing>
          <wp:inline distT="0" distB="0" distL="0" distR="0">
            <wp:extent cx="4667250" cy="3133725"/>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0FA8" w:rsidRDefault="005A0FA8" w:rsidP="00724E00">
      <w:pPr>
        <w:spacing w:line="240" w:lineRule="auto"/>
        <w:jc w:val="center"/>
        <w:rPr>
          <w:b/>
          <w:i/>
          <w:sz w:val="20"/>
          <w:szCs w:val="20"/>
        </w:rPr>
      </w:pPr>
    </w:p>
    <w:p w:rsidR="00724E00" w:rsidRPr="00724E00" w:rsidRDefault="00C9613C" w:rsidP="00724E00">
      <w:pPr>
        <w:spacing w:line="240" w:lineRule="auto"/>
        <w:jc w:val="center"/>
        <w:rPr>
          <w:sz w:val="20"/>
          <w:szCs w:val="20"/>
        </w:rPr>
      </w:pPr>
      <w:r w:rsidRPr="009C20A9">
        <w:rPr>
          <w:b/>
          <w:i/>
          <w:sz w:val="20"/>
          <w:szCs w:val="20"/>
        </w:rPr>
        <w:t>O</w:t>
      </w:r>
      <w:r w:rsidR="007C54C2" w:rsidRPr="009C20A9">
        <w:rPr>
          <w:b/>
          <w:i/>
          <w:sz w:val="20"/>
          <w:szCs w:val="20"/>
        </w:rPr>
        <w:t>brázek č. 1</w:t>
      </w:r>
      <w:r w:rsidR="007C54C2" w:rsidRPr="00B0635C">
        <w:rPr>
          <w:i/>
          <w:sz w:val="20"/>
          <w:szCs w:val="20"/>
        </w:rPr>
        <w:t>:</w:t>
      </w:r>
      <w:r w:rsidR="00DF4B19" w:rsidRPr="00B0635C">
        <w:rPr>
          <w:i/>
          <w:sz w:val="20"/>
          <w:szCs w:val="20"/>
        </w:rPr>
        <w:t xml:space="preserve"> </w:t>
      </w:r>
      <w:r w:rsidR="007C54C2" w:rsidRPr="00B0635C">
        <w:rPr>
          <w:bCs/>
          <w:i/>
          <w:sz w:val="20"/>
          <w:szCs w:val="20"/>
        </w:rPr>
        <w:t>Plutchikovo kolo emocí</w:t>
      </w:r>
      <w:r w:rsidR="00B0635C">
        <w:rPr>
          <w:bCs/>
          <w:i/>
          <w:sz w:val="20"/>
          <w:szCs w:val="20"/>
        </w:rPr>
        <w:t xml:space="preserve"> (autor:</w:t>
      </w:r>
      <w:r w:rsidR="00A95A13">
        <w:rPr>
          <w:bCs/>
          <w:sz w:val="20"/>
          <w:szCs w:val="20"/>
        </w:rPr>
        <w:t xml:space="preserve"> </w:t>
      </w:r>
      <w:r w:rsidR="00A95A13" w:rsidRPr="00B0635C">
        <w:rPr>
          <w:bCs/>
          <w:i/>
          <w:sz w:val="20"/>
          <w:szCs w:val="20"/>
        </w:rPr>
        <w:t>Vávrová 2012, s</w:t>
      </w:r>
      <w:r w:rsidR="00724E00" w:rsidRPr="00B0635C">
        <w:rPr>
          <w:bCs/>
          <w:i/>
          <w:sz w:val="20"/>
          <w:szCs w:val="20"/>
        </w:rPr>
        <w:t>. 105</w:t>
      </w:r>
      <w:r w:rsidR="00B0635C">
        <w:rPr>
          <w:bCs/>
          <w:i/>
          <w:sz w:val="20"/>
          <w:szCs w:val="20"/>
        </w:rPr>
        <w:t>)</w:t>
      </w:r>
    </w:p>
    <w:p w:rsidR="007C54C2" w:rsidRDefault="007C54C2" w:rsidP="007A329A">
      <w:pPr>
        <w:rPr>
          <w:rFonts w:cs="Times New Roman"/>
        </w:rPr>
      </w:pPr>
    </w:p>
    <w:p w:rsidR="00A45E4C" w:rsidRPr="00885EA9" w:rsidRDefault="00256E54" w:rsidP="007A329A">
      <w:r>
        <w:rPr>
          <w:rFonts w:cs="Times New Roman"/>
          <w:i/>
        </w:rPr>
        <w:t xml:space="preserve">    </w:t>
      </w:r>
      <w:r w:rsidR="0008379D" w:rsidRPr="00CA573A">
        <w:rPr>
          <w:rFonts w:cs="Times New Roman"/>
          <w:i/>
        </w:rPr>
        <w:t>„</w:t>
      </w:r>
      <w:r w:rsidR="00885EA9" w:rsidRPr="00CA573A">
        <w:rPr>
          <w:rFonts w:cs="Times New Roman"/>
          <w:i/>
        </w:rPr>
        <w:t>Prožíváme osm základních emocí slož</w:t>
      </w:r>
      <w:r w:rsidR="00786AFD" w:rsidRPr="00CA573A">
        <w:rPr>
          <w:rFonts w:cs="Times New Roman"/>
          <w:i/>
        </w:rPr>
        <w:t>ených ze čtyř dvojic protikladů</w:t>
      </w:r>
      <w:r w:rsidR="00885EA9" w:rsidRPr="00CA573A">
        <w:rPr>
          <w:rFonts w:cs="Times New Roman"/>
          <w:i/>
        </w:rPr>
        <w:t>: radost a smutek, přijetí a znechucení, strach a hněv, překvapení a očekávání. Uvedené protiklady nemůžeme zakoušet současně</w:t>
      </w:r>
      <w:r w:rsidR="00CA573A">
        <w:rPr>
          <w:rFonts w:cs="Times New Roman"/>
          <w:i/>
        </w:rPr>
        <w:t>“</w:t>
      </w:r>
      <w:r w:rsidR="00CA573A" w:rsidRPr="00CA573A">
        <w:t xml:space="preserve"> </w:t>
      </w:r>
      <w:r w:rsidR="00CA573A">
        <w:t>(Vávrová, 2012, s. 106).</w:t>
      </w:r>
      <w:r w:rsidR="00885EA9" w:rsidRPr="00CA573A">
        <w:rPr>
          <w:rFonts w:cs="Times New Roman"/>
          <w:i/>
        </w:rPr>
        <w:t xml:space="preserve"> </w:t>
      </w:r>
      <w:r w:rsidR="00CA573A">
        <w:rPr>
          <w:rFonts w:cs="Times New Roman"/>
          <w:i/>
        </w:rPr>
        <w:t>S</w:t>
      </w:r>
      <w:r w:rsidR="00CA573A" w:rsidRPr="00CA573A">
        <w:rPr>
          <w:rFonts w:cs="Times New Roman"/>
        </w:rPr>
        <w:t xml:space="preserve">mutek a radost </w:t>
      </w:r>
      <w:r w:rsidR="00CA573A">
        <w:rPr>
          <w:rFonts w:cs="Times New Roman"/>
        </w:rPr>
        <w:t xml:space="preserve">nemůžeme prožívat </w:t>
      </w:r>
      <w:r w:rsidR="00CA573A" w:rsidRPr="00CA573A">
        <w:rPr>
          <w:rFonts w:cs="Times New Roman"/>
        </w:rPr>
        <w:t>zároveň</w:t>
      </w:r>
      <w:r w:rsidR="00CA573A">
        <w:rPr>
          <w:rFonts w:cs="Times New Roman"/>
        </w:rPr>
        <w:t xml:space="preserve">. </w:t>
      </w:r>
      <w:r w:rsidR="00CA573A" w:rsidRPr="00CA573A">
        <w:rPr>
          <w:rFonts w:cs="Times New Roman"/>
        </w:rPr>
        <w:t xml:space="preserve"> Paralelní prožívání vymezených dvojic </w:t>
      </w:r>
      <w:r w:rsidR="00457D57">
        <w:rPr>
          <w:rFonts w:cs="Times New Roman"/>
        </w:rPr>
        <w:t xml:space="preserve">není </w:t>
      </w:r>
      <w:r w:rsidR="00CA573A" w:rsidRPr="00CA573A">
        <w:rPr>
          <w:rFonts w:cs="Times New Roman"/>
        </w:rPr>
        <w:t>možné.</w:t>
      </w:r>
      <w:r w:rsidR="00CA573A" w:rsidRPr="00CA573A">
        <w:rPr>
          <w:rFonts w:cs="Times New Roman"/>
          <w:i/>
        </w:rPr>
        <w:t xml:space="preserve"> </w:t>
      </w:r>
      <w:r w:rsidR="00CA573A">
        <w:rPr>
          <w:rFonts w:cs="Times New Roman"/>
          <w:i/>
        </w:rPr>
        <w:t>„</w:t>
      </w:r>
      <w:r w:rsidR="00885EA9" w:rsidRPr="00CA573A">
        <w:rPr>
          <w:rFonts w:cs="Times New Roman"/>
          <w:i/>
        </w:rPr>
        <w:t xml:space="preserve">Promícháním přilehlých emocí </w:t>
      </w:r>
      <w:r w:rsidR="00885EA9" w:rsidRPr="00CA573A">
        <w:rPr>
          <w:rFonts w:cs="Times New Roman"/>
          <w:i/>
        </w:rPr>
        <w:lastRenderedPageBreak/>
        <w:t>vznikají emoce nové</w:t>
      </w:r>
      <w:r w:rsidR="00CA573A">
        <w:rPr>
          <w:rFonts w:cs="Times New Roman"/>
          <w:i/>
        </w:rPr>
        <w:t>“</w:t>
      </w:r>
      <w:r w:rsidR="00885EA9" w:rsidRPr="00CA573A">
        <w:rPr>
          <w:rFonts w:cs="Times New Roman"/>
          <w:i/>
        </w:rPr>
        <w:t>.</w:t>
      </w:r>
      <w:r w:rsidR="00CA573A">
        <w:rPr>
          <w:rFonts w:cs="Times New Roman"/>
          <w:i/>
        </w:rPr>
        <w:t xml:space="preserve"> S</w:t>
      </w:r>
      <w:r w:rsidR="00885EA9" w:rsidRPr="00CA573A">
        <w:rPr>
          <w:rFonts w:cs="Times New Roman"/>
        </w:rPr>
        <w:t>měsí radost</w:t>
      </w:r>
      <w:r w:rsidR="00CA573A">
        <w:rPr>
          <w:rFonts w:cs="Times New Roman"/>
        </w:rPr>
        <w:t>i</w:t>
      </w:r>
      <w:r w:rsidR="00885EA9" w:rsidRPr="00CA573A">
        <w:rPr>
          <w:rFonts w:cs="Times New Roman"/>
        </w:rPr>
        <w:t xml:space="preserve"> a přijetí</w:t>
      </w:r>
      <w:r w:rsidR="00CA573A">
        <w:rPr>
          <w:rFonts w:cs="Times New Roman"/>
        </w:rPr>
        <w:t>,</w:t>
      </w:r>
      <w:r w:rsidR="00885EA9" w:rsidRPr="00CA573A">
        <w:rPr>
          <w:rFonts w:cs="Times New Roman"/>
        </w:rPr>
        <w:t xml:space="preserve"> vzniká láska</w:t>
      </w:r>
      <w:r w:rsidR="00CA573A">
        <w:rPr>
          <w:rFonts w:cs="Times New Roman"/>
        </w:rPr>
        <w:t>. „</w:t>
      </w:r>
      <w:r w:rsidR="00CA573A" w:rsidRPr="00CA573A">
        <w:rPr>
          <w:rFonts w:cs="Times New Roman"/>
          <w:i/>
        </w:rPr>
        <w:t>S</w:t>
      </w:r>
      <w:r w:rsidR="00885EA9" w:rsidRPr="00CA573A">
        <w:rPr>
          <w:rFonts w:cs="Times New Roman"/>
          <w:i/>
        </w:rPr>
        <w:t>měs hněvu</w:t>
      </w:r>
      <w:r w:rsidR="00C7227C" w:rsidRPr="00CA573A">
        <w:rPr>
          <w:rFonts w:cs="Times New Roman"/>
          <w:i/>
        </w:rPr>
        <w:t xml:space="preserve"> a znechucení vyvolává pohrdání</w:t>
      </w:r>
      <w:r w:rsidR="00CA573A">
        <w:rPr>
          <w:rFonts w:cs="Times New Roman"/>
          <w:i/>
        </w:rPr>
        <w:t>“</w:t>
      </w:r>
      <w:r w:rsidR="0008379D">
        <w:t xml:space="preserve"> </w:t>
      </w:r>
      <w:r w:rsidR="00885EA9">
        <w:t>(Vávrová</w:t>
      </w:r>
      <w:r w:rsidR="00C7227C">
        <w:t>,</w:t>
      </w:r>
      <w:r w:rsidR="00885EA9">
        <w:t xml:space="preserve"> </w:t>
      </w:r>
      <w:r w:rsidR="006D6C4C">
        <w:t xml:space="preserve">2012, </w:t>
      </w:r>
      <w:r w:rsidR="00885EA9">
        <w:t>s</w:t>
      </w:r>
      <w:r w:rsidR="00192EA4">
        <w:t>.</w:t>
      </w:r>
      <w:r w:rsidR="00786AFD">
        <w:t xml:space="preserve"> </w:t>
      </w:r>
      <w:r w:rsidR="00885EA9">
        <w:t>106</w:t>
      </w:r>
      <w:r w:rsidR="006D6C4C">
        <w:t>)</w:t>
      </w:r>
      <w:r w:rsidR="00C7227C">
        <w:t>.</w:t>
      </w:r>
    </w:p>
    <w:p w:rsidR="00F005BE" w:rsidRDefault="00783B38" w:rsidP="003601D6">
      <w:pPr>
        <w:pStyle w:val="Nadpis2"/>
      </w:pPr>
      <w:bookmarkStart w:id="9" w:name="_Toc384058876"/>
      <w:r>
        <w:t>2</w:t>
      </w:r>
      <w:r w:rsidR="003601D6">
        <w:t xml:space="preserve">.1 </w:t>
      </w:r>
      <w:r w:rsidR="00F005BE">
        <w:t>Složky emocí</w:t>
      </w:r>
      <w:bookmarkEnd w:id="9"/>
    </w:p>
    <w:p w:rsidR="008035EE" w:rsidRDefault="00256E54" w:rsidP="007A329A">
      <w:r>
        <w:t xml:space="preserve">    </w:t>
      </w:r>
      <w:r w:rsidR="00CA573A">
        <w:t>Nakonečný chápe pojem emoce šířeji:</w:t>
      </w:r>
      <w:r w:rsidR="008035EE">
        <w:t xml:space="preserve"> </w:t>
      </w:r>
      <w:r w:rsidR="005B1A55">
        <w:t>„</w:t>
      </w:r>
      <w:r w:rsidR="008035EE" w:rsidRPr="00CA573A">
        <w:rPr>
          <w:i/>
        </w:rPr>
        <w:t>můžeme říci, že je to komplexní jev</w:t>
      </w:r>
      <w:r w:rsidR="00F005BE" w:rsidRPr="00CA573A">
        <w:rPr>
          <w:i/>
        </w:rPr>
        <w:t xml:space="preserve">, </w:t>
      </w:r>
      <w:r w:rsidR="008035EE" w:rsidRPr="00CA573A">
        <w:rPr>
          <w:i/>
        </w:rPr>
        <w:t>který má stránku zážitkovou, fyziologickou, zejména viscerální (změny v útrobách) a behaviorální, zejména výrazovou. Úzké spojení emocí s fyziologií organismu, tj. zejména s útrobními změnami a s pohyby, vyjadřuje jejich původní biologickou účelnost: emoce jsou zážitky smysluplně organizující chování. Emoce mají také stránku obsahovou a motorickou</w:t>
      </w:r>
      <w:r w:rsidR="005B1A55" w:rsidRPr="00192EA4">
        <w:t>“</w:t>
      </w:r>
      <w:r w:rsidR="008035EE">
        <w:t xml:space="preserve"> </w:t>
      </w:r>
      <w:r w:rsidR="00375DA9">
        <w:t>(Nakonečný, 2002</w:t>
      </w:r>
      <w:r w:rsidR="008035EE">
        <w:t>, s</w:t>
      </w:r>
      <w:r w:rsidR="00192EA4">
        <w:t xml:space="preserve">. </w:t>
      </w:r>
      <w:r w:rsidR="008035EE">
        <w:t>414).</w:t>
      </w:r>
    </w:p>
    <w:p w:rsidR="00FB0655" w:rsidRDefault="00256E54" w:rsidP="007A329A">
      <w:r>
        <w:t xml:space="preserve"> </w:t>
      </w:r>
      <w:r w:rsidR="00375DA9" w:rsidRPr="00192EA4">
        <w:t xml:space="preserve">S konceptem </w:t>
      </w:r>
      <w:r w:rsidR="00CA573A" w:rsidRPr="00192EA4">
        <w:t>emoc</w:t>
      </w:r>
      <w:r w:rsidR="00CA573A">
        <w:t xml:space="preserve">í Nakonečného </w:t>
      </w:r>
      <w:r w:rsidR="00375DA9" w:rsidRPr="00192EA4">
        <w:t>souvisí další pojmy</w:t>
      </w:r>
      <w:r w:rsidR="00FB0655">
        <w:t>:</w:t>
      </w:r>
      <w:r w:rsidR="00CA573A">
        <w:t xml:space="preserve"> </w:t>
      </w:r>
      <w:r w:rsidR="00375DA9" w:rsidRPr="00192EA4">
        <w:t xml:space="preserve"> </w:t>
      </w:r>
    </w:p>
    <w:p w:rsidR="00FB0655" w:rsidRDefault="00FB0655" w:rsidP="007A329A">
      <w:r w:rsidRPr="00FB0655">
        <w:rPr>
          <w:b/>
        </w:rPr>
        <w:t>A</w:t>
      </w:r>
      <w:r w:rsidR="00375DA9" w:rsidRPr="00FB0655">
        <w:rPr>
          <w:b/>
        </w:rPr>
        <w:t>fekty</w:t>
      </w:r>
      <w:r>
        <w:t xml:space="preserve"> -</w:t>
      </w:r>
      <w:r w:rsidR="00375DA9" w:rsidRPr="00192EA4">
        <w:t xml:space="preserve"> silné výrazné emoce vyznačující se vysokou úrovní vzrušení a charakteristickými výrazy</w:t>
      </w:r>
      <w:r>
        <w:t>.</w:t>
      </w:r>
    </w:p>
    <w:p w:rsidR="00FB0655" w:rsidRDefault="00FB0655" w:rsidP="007A329A">
      <w:r w:rsidRPr="00FB0655">
        <w:rPr>
          <w:b/>
        </w:rPr>
        <w:t>Nálady</w:t>
      </w:r>
      <w:r>
        <w:t xml:space="preserve"> -</w:t>
      </w:r>
      <w:r w:rsidR="00375DA9" w:rsidRPr="00192EA4">
        <w:t xml:space="preserve"> déle trvající emoční stavy </w:t>
      </w:r>
      <w:r>
        <w:t>(</w:t>
      </w:r>
      <w:r w:rsidR="00375DA9" w:rsidRPr="00192EA4">
        <w:t>skleslost</w:t>
      </w:r>
      <w:r>
        <w:t>, r</w:t>
      </w:r>
      <w:r w:rsidR="00375DA9" w:rsidRPr="00192EA4">
        <w:t>ozjařenost</w:t>
      </w:r>
      <w:r>
        <w:t>)</w:t>
      </w:r>
      <w:r w:rsidR="00375DA9" w:rsidRPr="00192EA4">
        <w:t xml:space="preserve"> </w:t>
      </w:r>
    </w:p>
    <w:p w:rsidR="00FB0655" w:rsidRDefault="00FB0655" w:rsidP="007A329A">
      <w:r w:rsidRPr="00FB0655">
        <w:rPr>
          <w:b/>
        </w:rPr>
        <w:t>K</w:t>
      </w:r>
      <w:r w:rsidR="00375DA9" w:rsidRPr="00FB0655">
        <w:rPr>
          <w:b/>
        </w:rPr>
        <w:t>omplexní citové stavy</w:t>
      </w:r>
      <w:r>
        <w:t xml:space="preserve"> - </w:t>
      </w:r>
      <w:r w:rsidR="00375DA9" w:rsidRPr="00192EA4">
        <w:t xml:space="preserve"> akcentované určitou modalitou prožívání</w:t>
      </w:r>
      <w:r w:rsidR="00F005BE" w:rsidRPr="00192EA4">
        <w:t xml:space="preserve"> </w:t>
      </w:r>
      <w:r w:rsidR="00365A65">
        <w:t>(</w:t>
      </w:r>
      <w:r>
        <w:t>např. láska nebo nenávist).</w:t>
      </w:r>
    </w:p>
    <w:p w:rsidR="00FB0655" w:rsidRDefault="00FB0655" w:rsidP="007A329A">
      <w:r w:rsidRPr="00FB0655">
        <w:rPr>
          <w:b/>
        </w:rPr>
        <w:t xml:space="preserve">Vášně </w:t>
      </w:r>
      <w:r>
        <w:t xml:space="preserve">- </w:t>
      </w:r>
      <w:r w:rsidR="00375DA9" w:rsidRPr="00192EA4">
        <w:t xml:space="preserve"> afektivní citové vztahy.</w:t>
      </w:r>
    </w:p>
    <w:p w:rsidR="00375DA9" w:rsidRDefault="00375DA9" w:rsidP="007A329A">
      <w:r w:rsidRPr="00192EA4">
        <w:t xml:space="preserve"> </w:t>
      </w:r>
      <w:r w:rsidR="00FB0655">
        <w:t>T</w:t>
      </w:r>
      <w:r w:rsidR="00FB0655" w:rsidRPr="00192EA4">
        <w:t>ermín</w:t>
      </w:r>
      <w:r w:rsidR="00FB0655">
        <w:t>em</w:t>
      </w:r>
      <w:r w:rsidR="00FB0655" w:rsidRPr="00192EA4">
        <w:t xml:space="preserve"> </w:t>
      </w:r>
      <w:r w:rsidR="00FB0655" w:rsidRPr="00FB0655">
        <w:rPr>
          <w:b/>
        </w:rPr>
        <w:t>výraz</w:t>
      </w:r>
      <w:r w:rsidRPr="00FB0655">
        <w:rPr>
          <w:b/>
        </w:rPr>
        <w:t xml:space="preserve"> </w:t>
      </w:r>
      <w:r w:rsidR="00FB0655" w:rsidRPr="00FB0655">
        <w:rPr>
          <w:b/>
        </w:rPr>
        <w:t>s</w:t>
      </w:r>
      <w:r w:rsidR="00FB0655">
        <w:t>e r</w:t>
      </w:r>
      <w:r w:rsidRPr="00192EA4">
        <w:t>ozumí projevy</w:t>
      </w:r>
      <w:r w:rsidR="00DF4B19">
        <w:t xml:space="preserve"> </w:t>
      </w:r>
      <w:r w:rsidRPr="00192EA4">
        <w:t xml:space="preserve">citů, zejména v mimice, v širším pojetí i </w:t>
      </w:r>
      <w:r w:rsidR="00C7227C" w:rsidRPr="00192EA4">
        <w:t>držení těla a chování vůbec</w:t>
      </w:r>
      <w:r w:rsidRPr="00192EA4">
        <w:t>“</w:t>
      </w:r>
      <w:r>
        <w:t xml:space="preserve"> (Nakonečný, 2002, s</w:t>
      </w:r>
      <w:r w:rsidR="00192EA4">
        <w:t>.</w:t>
      </w:r>
      <w:r>
        <w:t> 416).</w:t>
      </w:r>
    </w:p>
    <w:p w:rsidR="00F005BE" w:rsidRDefault="003601D6" w:rsidP="003601D6">
      <w:pPr>
        <w:pStyle w:val="Nadpis2"/>
      </w:pPr>
      <w:bookmarkStart w:id="10" w:name="_Toc384058877"/>
      <w:r>
        <w:t xml:space="preserve">2.2 </w:t>
      </w:r>
      <w:r w:rsidR="00F005BE">
        <w:t>Druhy emocí</w:t>
      </w:r>
      <w:bookmarkEnd w:id="10"/>
    </w:p>
    <w:p w:rsidR="001A2009" w:rsidRDefault="00256E54" w:rsidP="007A329A">
      <w:pPr>
        <w:rPr>
          <w:i/>
        </w:rPr>
      </w:pPr>
      <w:r>
        <w:t xml:space="preserve">    </w:t>
      </w:r>
      <w:r w:rsidR="00786AFD">
        <w:t>E</w:t>
      </w:r>
      <w:r w:rsidR="00C83E4E" w:rsidRPr="00192EA4">
        <w:t xml:space="preserve">mocí </w:t>
      </w:r>
      <w:r w:rsidR="0077629C">
        <w:t xml:space="preserve">se dají </w:t>
      </w:r>
      <w:r w:rsidR="0077629C" w:rsidRPr="00192EA4">
        <w:t>různě třídi</w:t>
      </w:r>
      <w:r w:rsidR="0077629C">
        <w:t xml:space="preserve">t. Rozlišujeme tyto druhy emocí: </w:t>
      </w:r>
      <w:r w:rsidR="00C83E4E" w:rsidRPr="0077629C">
        <w:rPr>
          <w:b/>
        </w:rPr>
        <w:t>příjemné, nepříjemné</w:t>
      </w:r>
      <w:r w:rsidR="000D6060" w:rsidRPr="0077629C">
        <w:rPr>
          <w:b/>
        </w:rPr>
        <w:t>, výrazné, nevýrazné.</w:t>
      </w:r>
      <w:r w:rsidR="00C83E4E" w:rsidRPr="00192EA4">
        <w:t xml:space="preserve"> Podle </w:t>
      </w:r>
      <w:r w:rsidR="0077629C">
        <w:t xml:space="preserve">některých </w:t>
      </w:r>
      <w:r w:rsidR="0077629C" w:rsidRPr="00192EA4">
        <w:t xml:space="preserve">teorií </w:t>
      </w:r>
      <w:r w:rsidR="0077629C">
        <w:t>„</w:t>
      </w:r>
      <w:r w:rsidR="00C83E4E" w:rsidRPr="0077629C">
        <w:rPr>
          <w:i/>
        </w:rPr>
        <w:t>musí podnět aktivovat nejprv</w:t>
      </w:r>
      <w:r w:rsidR="00786AFD" w:rsidRPr="0077629C">
        <w:rPr>
          <w:i/>
        </w:rPr>
        <w:t>e tělo, než se rozběhne emoc</w:t>
      </w:r>
      <w:r w:rsidR="00A4795A">
        <w:rPr>
          <w:i/>
        </w:rPr>
        <w:t>e</w:t>
      </w:r>
      <w:r w:rsidR="0077629C">
        <w:t>“</w:t>
      </w:r>
      <w:r w:rsidR="00C83E4E" w:rsidRPr="00192EA4">
        <w:t xml:space="preserve"> Jin</w:t>
      </w:r>
      <w:r w:rsidR="0077629C">
        <w:t>é</w:t>
      </w:r>
      <w:r w:rsidR="00C83E4E" w:rsidRPr="00192EA4">
        <w:t xml:space="preserve"> </w:t>
      </w:r>
      <w:r w:rsidR="0077629C">
        <w:t xml:space="preserve">teorie </w:t>
      </w:r>
      <w:r w:rsidR="00C83E4E" w:rsidRPr="0077629C">
        <w:rPr>
          <w:i/>
        </w:rPr>
        <w:t xml:space="preserve">vidí tělesný podklad pro emoce v určitých částech mozku. </w:t>
      </w:r>
      <w:r w:rsidR="00C83E4E" w:rsidRPr="00457D57">
        <w:t>Další teorie se na</w:t>
      </w:r>
      <w:r w:rsidR="00C83E4E" w:rsidRPr="0077629C">
        <w:rPr>
          <w:i/>
        </w:rPr>
        <w:t xml:space="preserve"> </w:t>
      </w:r>
      <w:r w:rsidR="00457D57">
        <w:rPr>
          <w:i/>
        </w:rPr>
        <w:t>„</w:t>
      </w:r>
      <w:r w:rsidR="00C83E4E" w:rsidRPr="0077629C">
        <w:rPr>
          <w:i/>
        </w:rPr>
        <w:t>emoce dívají z</w:t>
      </w:r>
      <w:r w:rsidR="00A4795A">
        <w:rPr>
          <w:i/>
        </w:rPr>
        <w:t>  e</w:t>
      </w:r>
      <w:r w:rsidR="00C83E4E" w:rsidRPr="0077629C">
        <w:rPr>
          <w:i/>
        </w:rPr>
        <w:t>volučního hlediska, tj</w:t>
      </w:r>
      <w:r w:rsidR="000D6060" w:rsidRPr="0077629C">
        <w:rPr>
          <w:i/>
        </w:rPr>
        <w:t>.</w:t>
      </w:r>
      <w:r w:rsidR="00C83E4E" w:rsidRPr="0077629C">
        <w:rPr>
          <w:i/>
        </w:rPr>
        <w:t xml:space="preserve"> jako na primární, biologicky naprogramované a druhově universální</w:t>
      </w:r>
      <w:r w:rsidR="001A2009">
        <w:rPr>
          <w:i/>
        </w:rPr>
        <w:t xml:space="preserve"> </w:t>
      </w:r>
      <w:r w:rsidR="001A2009">
        <w:t>(Hájek, 2006, s. 12).</w:t>
      </w:r>
    </w:p>
    <w:p w:rsidR="00636126" w:rsidRDefault="00256E54" w:rsidP="007A329A">
      <w:r>
        <w:lastRenderedPageBreak/>
        <w:t xml:space="preserve">    </w:t>
      </w:r>
      <w:r w:rsidR="005A0FA8">
        <w:t>Emoce nás c</w:t>
      </w:r>
      <w:r w:rsidR="005A0FA8" w:rsidRPr="00192EA4">
        <w:t>hrání před neuváženostmi, kultivují nosné mezilidské vztahy a dodávají nám</w:t>
      </w:r>
      <w:r w:rsidR="005A0FA8" w:rsidRPr="00563FF1">
        <w:rPr>
          <w:i/>
        </w:rPr>
        <w:t xml:space="preserve"> </w:t>
      </w:r>
      <w:r w:rsidR="005A0FA8" w:rsidRPr="00192EA4">
        <w:t xml:space="preserve">životní energii. </w:t>
      </w:r>
      <w:r w:rsidR="005A0FA8">
        <w:t>„</w:t>
      </w:r>
      <w:r w:rsidR="00251B56" w:rsidRPr="005A0FA8">
        <w:rPr>
          <w:i/>
        </w:rPr>
        <w:t xml:space="preserve">Emoce </w:t>
      </w:r>
      <w:r w:rsidR="00636126" w:rsidRPr="005A0FA8">
        <w:rPr>
          <w:i/>
        </w:rPr>
        <w:t>se mohou stát moudrým rádcem, zdrojem informací pro rozhodování v mnoha životních situacích</w:t>
      </w:r>
      <w:r w:rsidR="005B1A55" w:rsidRPr="00192EA4">
        <w:t>“</w:t>
      </w:r>
      <w:r w:rsidR="00636126">
        <w:t xml:space="preserve"> </w:t>
      </w:r>
      <w:r w:rsidR="003B78E4">
        <w:t>(</w:t>
      </w:r>
      <w:r w:rsidR="00251B56">
        <w:t>H</w:t>
      </w:r>
      <w:r w:rsidR="003B78E4">
        <w:t>ájek</w:t>
      </w:r>
      <w:r w:rsidR="007F2272">
        <w:t>,</w:t>
      </w:r>
      <w:r w:rsidR="00563FF1">
        <w:t xml:space="preserve"> 2006, s</w:t>
      </w:r>
      <w:r w:rsidR="00192EA4">
        <w:t xml:space="preserve">. </w:t>
      </w:r>
      <w:r w:rsidR="00563FF1">
        <w:t>11</w:t>
      </w:r>
      <w:r w:rsidR="003B78E4">
        <w:t>)</w:t>
      </w:r>
      <w:r w:rsidR="005B1A55">
        <w:t>.</w:t>
      </w:r>
    </w:p>
    <w:p w:rsidR="001A2009" w:rsidRDefault="00256E54" w:rsidP="001A2009">
      <w:r>
        <w:t xml:space="preserve">    </w:t>
      </w:r>
      <w:r w:rsidR="00841D37">
        <w:t xml:space="preserve">Emoce </w:t>
      </w:r>
      <w:r w:rsidR="005A0FA8">
        <w:t>definujeme</w:t>
      </w:r>
      <w:r w:rsidR="00841D37">
        <w:t xml:space="preserve"> jako </w:t>
      </w:r>
      <w:r w:rsidR="005A0FA8">
        <w:t>„</w:t>
      </w:r>
      <w:r w:rsidR="00841D37" w:rsidRPr="005A0FA8">
        <w:rPr>
          <w:i/>
        </w:rPr>
        <w:t>vyšší duševní vlastnosti</w:t>
      </w:r>
      <w:r w:rsidR="005A0FA8">
        <w:rPr>
          <w:i/>
        </w:rPr>
        <w:t>“</w:t>
      </w:r>
      <w:r w:rsidR="00841D37">
        <w:t xml:space="preserve"> nebo jako </w:t>
      </w:r>
      <w:r w:rsidR="005A0FA8">
        <w:t>„</w:t>
      </w:r>
      <w:r w:rsidR="00841D37" w:rsidRPr="005A0FA8">
        <w:rPr>
          <w:i/>
        </w:rPr>
        <w:t>atributy fyziologického fung</w:t>
      </w:r>
      <w:r w:rsidR="005B1A55" w:rsidRPr="005A0FA8">
        <w:rPr>
          <w:i/>
        </w:rPr>
        <w:t>ová</w:t>
      </w:r>
      <w:r w:rsidR="001A2009">
        <w:rPr>
          <w:i/>
        </w:rPr>
        <w:t>ní</w:t>
      </w:r>
      <w:r w:rsidR="005A0FA8">
        <w:t>“</w:t>
      </w:r>
      <w:r w:rsidR="005B1A55">
        <w:t xml:space="preserve"> </w:t>
      </w:r>
      <w:r w:rsidR="001A2009">
        <w:t>(Schulze, Roberts, 2007, s. 32).</w:t>
      </w:r>
    </w:p>
    <w:p w:rsidR="005A0FA8" w:rsidRDefault="00256E54" w:rsidP="000F0908">
      <w:r>
        <w:t xml:space="preserve">    </w:t>
      </w:r>
      <w:r w:rsidR="005A0FA8">
        <w:t xml:space="preserve">Části vědomé zkušenosti </w:t>
      </w:r>
      <w:r w:rsidR="00841D37">
        <w:t>identifik</w:t>
      </w:r>
      <w:r w:rsidR="005A0FA8">
        <w:t xml:space="preserve">ujeme jako emoce. Jsou </w:t>
      </w:r>
      <w:r w:rsidR="00841D37">
        <w:t xml:space="preserve">s latentními systémy, </w:t>
      </w:r>
      <w:r w:rsidR="005A0FA8">
        <w:t>„</w:t>
      </w:r>
      <w:r w:rsidR="00841D37" w:rsidRPr="005A0FA8">
        <w:rPr>
          <w:i/>
        </w:rPr>
        <w:t>které mohou být neuvědomované, nebo s psychofyzickými systémy příčiny a následku</w:t>
      </w:r>
      <w:r w:rsidR="005A0FA8">
        <w:rPr>
          <w:i/>
        </w:rPr>
        <w:t>“</w:t>
      </w:r>
      <w:r w:rsidR="005A0FA8" w:rsidRPr="005A0FA8">
        <w:t xml:space="preserve"> </w:t>
      </w:r>
      <w:r w:rsidR="005A0FA8">
        <w:t>(Schulze, Roberts, 2007, s. 32)</w:t>
      </w:r>
      <w:r w:rsidR="001A2009">
        <w:t>.</w:t>
      </w:r>
    </w:p>
    <w:p w:rsidR="005B1A55" w:rsidRPr="005A0FA8" w:rsidRDefault="00256E54" w:rsidP="000F0908">
      <w:r>
        <w:t xml:space="preserve">    </w:t>
      </w:r>
      <w:r w:rsidR="00841D37" w:rsidRPr="005A0FA8">
        <w:t>V závislosti na výzkumném kontext</w:t>
      </w:r>
      <w:r w:rsidR="00C619BA" w:rsidRPr="005A0FA8">
        <w:t>u je užitečné vnímat emoce jako:</w:t>
      </w:r>
    </w:p>
    <w:p w:rsidR="005B1A55" w:rsidRPr="005A0FA8" w:rsidRDefault="00841D37" w:rsidP="00C619BA">
      <w:pPr>
        <w:pStyle w:val="Odstavecseseznamem"/>
        <w:numPr>
          <w:ilvl w:val="0"/>
          <w:numId w:val="26"/>
        </w:numPr>
        <w:rPr>
          <w:b/>
        </w:rPr>
      </w:pPr>
      <w:r w:rsidRPr="005A0FA8">
        <w:rPr>
          <w:b/>
        </w:rPr>
        <w:t>vlastnost systémů mozku</w:t>
      </w:r>
    </w:p>
    <w:p w:rsidR="005B1A55" w:rsidRPr="005A0FA8" w:rsidRDefault="005B1A55" w:rsidP="00C619BA">
      <w:pPr>
        <w:pStyle w:val="Odstavecseseznamem"/>
        <w:numPr>
          <w:ilvl w:val="0"/>
          <w:numId w:val="26"/>
        </w:numPr>
        <w:rPr>
          <w:b/>
        </w:rPr>
      </w:pPr>
      <w:r w:rsidRPr="005A0FA8">
        <w:rPr>
          <w:b/>
        </w:rPr>
        <w:t>zpracování informací</w:t>
      </w:r>
    </w:p>
    <w:p w:rsidR="00841D37" w:rsidRDefault="00585204" w:rsidP="00C619BA">
      <w:pPr>
        <w:pStyle w:val="Odstavecseseznamem"/>
        <w:numPr>
          <w:ilvl w:val="0"/>
          <w:numId w:val="26"/>
        </w:numPr>
      </w:pPr>
      <w:r w:rsidRPr="005A0FA8">
        <w:rPr>
          <w:b/>
        </w:rPr>
        <w:t xml:space="preserve">abstrahované osobní významy, </w:t>
      </w:r>
      <w:r w:rsidRPr="005A0FA8">
        <w:t>které se do stavby nerv</w:t>
      </w:r>
      <w:r w:rsidR="00465384" w:rsidRPr="005A0FA8">
        <w:t>ových či kognitivních systémů zo</w:t>
      </w:r>
      <w:r w:rsidRPr="005A0FA8">
        <w:t>brazují relativně složitým způ</w:t>
      </w:r>
      <w:r w:rsidR="00465384" w:rsidRPr="005A0FA8">
        <w:t>sobem</w:t>
      </w:r>
      <w:r w:rsidR="00192EA4" w:rsidRPr="005A0FA8">
        <w:t xml:space="preserve"> </w:t>
      </w:r>
      <w:r w:rsidR="00465384">
        <w:t>(S</w:t>
      </w:r>
      <w:r>
        <w:t>chulze</w:t>
      </w:r>
      <w:r w:rsidR="00192EA4">
        <w:t>, Roberts,</w:t>
      </w:r>
      <w:r w:rsidR="004663C8">
        <w:t xml:space="preserve"> 2007, s</w:t>
      </w:r>
      <w:r w:rsidR="00192EA4">
        <w:t xml:space="preserve">. </w:t>
      </w:r>
      <w:r w:rsidR="004663C8">
        <w:t>32)</w:t>
      </w:r>
      <w:r w:rsidR="005B1A55">
        <w:t>.</w:t>
      </w:r>
    </w:p>
    <w:p w:rsidR="00F005BE" w:rsidRDefault="003601D6" w:rsidP="003601D6">
      <w:pPr>
        <w:pStyle w:val="Nadpis2"/>
      </w:pPr>
      <w:bookmarkStart w:id="11" w:name="_Toc384058878"/>
      <w:r>
        <w:t xml:space="preserve">2.3 </w:t>
      </w:r>
      <w:r w:rsidR="00F005BE">
        <w:t>Funkce emoc</w:t>
      </w:r>
      <w:r>
        <w:t>í</w:t>
      </w:r>
      <w:bookmarkEnd w:id="11"/>
    </w:p>
    <w:p w:rsidR="003129AE" w:rsidRDefault="00256E54" w:rsidP="000F0908">
      <w:r>
        <w:t xml:space="preserve">    </w:t>
      </w:r>
      <w:r w:rsidR="005A0FA8">
        <w:t xml:space="preserve">Názory laiků, </w:t>
      </w:r>
      <w:r w:rsidR="003129AE">
        <w:t xml:space="preserve">že emoce </w:t>
      </w:r>
      <w:r w:rsidR="005A0FA8">
        <w:t xml:space="preserve">jsou v přímém rozporu s rozumem, vyvrací </w:t>
      </w:r>
      <w:r w:rsidR="003129AE">
        <w:t xml:space="preserve"> </w:t>
      </w:r>
      <w:r w:rsidR="005A0FA8">
        <w:t>vědecké důkazy</w:t>
      </w:r>
      <w:r w:rsidR="003129AE">
        <w:t xml:space="preserve"> </w:t>
      </w:r>
      <w:r w:rsidR="00B173AF">
        <w:t>Kofmana, který uvádí:</w:t>
      </w:r>
      <w:r w:rsidR="004511B9">
        <w:t xml:space="preserve"> </w:t>
      </w:r>
      <w:r w:rsidR="005B1A55">
        <w:t>„</w:t>
      </w:r>
      <w:r w:rsidR="00B173AF" w:rsidRPr="00B173AF">
        <w:rPr>
          <w:i/>
        </w:rPr>
        <w:t>p</w:t>
      </w:r>
      <w:r w:rsidR="003129AE" w:rsidRPr="00B173AF">
        <w:rPr>
          <w:i/>
        </w:rPr>
        <w:t>řestože emoce můžou rozum přehlušit, rozum bez emocí nemůže fungovat. V evoluci lidské rasy a i v našem osobním rozvoji emoce předcházejí myšlení</w:t>
      </w:r>
      <w:r w:rsidR="005B1A55" w:rsidRPr="00B173AF">
        <w:rPr>
          <w:i/>
        </w:rPr>
        <w:t>“</w:t>
      </w:r>
      <w:r w:rsidR="00192EA4">
        <w:t xml:space="preserve"> </w:t>
      </w:r>
      <w:r w:rsidR="003129AE">
        <w:t>(Kofman</w:t>
      </w:r>
      <w:r w:rsidR="00192EA4">
        <w:t>,</w:t>
      </w:r>
      <w:r w:rsidR="00563FF1">
        <w:t xml:space="preserve"> 2010</w:t>
      </w:r>
      <w:r w:rsidR="004663C8">
        <w:t>, s</w:t>
      </w:r>
      <w:r w:rsidR="00192EA4">
        <w:t xml:space="preserve">. </w:t>
      </w:r>
      <w:r w:rsidR="004663C8">
        <w:t>269</w:t>
      </w:r>
      <w:r w:rsidR="00563FF1">
        <w:t>)</w:t>
      </w:r>
      <w:r w:rsidR="00C7227C">
        <w:t>.</w:t>
      </w:r>
    </w:p>
    <w:p w:rsidR="00585204" w:rsidRPr="004663C8" w:rsidRDefault="00256E54" w:rsidP="000F0908">
      <w:r>
        <w:t xml:space="preserve">    </w:t>
      </w:r>
      <w:r w:rsidR="00B173AF">
        <w:t>Schultze a Roberts popisují f</w:t>
      </w:r>
      <w:r w:rsidR="00786AFD">
        <w:t>unkci emocí</w:t>
      </w:r>
      <w:r w:rsidR="00585204">
        <w:t xml:space="preserve"> ve své knize takto: </w:t>
      </w:r>
      <w:r w:rsidR="001E4F66">
        <w:t>„</w:t>
      </w:r>
      <w:r w:rsidR="00585204" w:rsidRPr="00B173AF">
        <w:rPr>
          <w:i/>
        </w:rPr>
        <w:t>Evoluční psychologie, jež následuje Darwinův odk</w:t>
      </w:r>
      <w:r w:rsidR="00786AFD" w:rsidRPr="00B173AF">
        <w:rPr>
          <w:i/>
        </w:rPr>
        <w:t>az</w:t>
      </w:r>
      <w:r w:rsidR="00585204" w:rsidRPr="00B173AF">
        <w:rPr>
          <w:i/>
        </w:rPr>
        <w:t>, vnímá emoce jako následek přirozeného výběru, který probíhal někdy v době pleistocénu, kdy se náš druh oddělil od svých druhově nižších p</w:t>
      </w:r>
      <w:r w:rsidR="00251B56" w:rsidRPr="00B173AF">
        <w:rPr>
          <w:i/>
        </w:rPr>
        <w:t>ředků, primátů</w:t>
      </w:r>
      <w:r w:rsidR="00B173AF">
        <w:rPr>
          <w:i/>
        </w:rPr>
        <w:t>“</w:t>
      </w:r>
      <w:r w:rsidR="00251B56" w:rsidRPr="00B173AF">
        <w:rPr>
          <w:i/>
        </w:rPr>
        <w:t>.</w:t>
      </w:r>
      <w:r w:rsidR="00251B56" w:rsidRPr="00192EA4">
        <w:t xml:space="preserve"> </w:t>
      </w:r>
      <w:r w:rsidR="001A2009">
        <w:t xml:space="preserve">Máme zde tím pádem </w:t>
      </w:r>
      <w:r w:rsidR="00B173AF">
        <w:t>předpoklad, „</w:t>
      </w:r>
      <w:r w:rsidR="00585204" w:rsidRPr="00B173AF">
        <w:rPr>
          <w:i/>
        </w:rPr>
        <w:t>že emoce budou někdy v konfliktu s adaptací na moderní kulturu a technologie. Nároky adaptace, jako je zvládání konfliktů s ostatními lidmi a hledání partnera, se možná tolik nezměnily a emoce hrají stejnou roli jako v prehistorických dobách</w:t>
      </w:r>
      <w:r w:rsidR="001E4F66" w:rsidRPr="00192EA4">
        <w:t>“</w:t>
      </w:r>
      <w:r w:rsidR="00585204" w:rsidRPr="001E4F66">
        <w:rPr>
          <w:i/>
        </w:rPr>
        <w:t xml:space="preserve"> </w:t>
      </w:r>
      <w:r w:rsidR="004663C8" w:rsidRPr="004663C8">
        <w:t>(Schulze</w:t>
      </w:r>
      <w:r w:rsidR="00192EA4">
        <w:t>, Roberts,</w:t>
      </w:r>
      <w:r w:rsidR="00DF4B19">
        <w:t xml:space="preserve"> </w:t>
      </w:r>
      <w:r w:rsidR="004663C8" w:rsidRPr="004663C8">
        <w:t>2007,</w:t>
      </w:r>
      <w:r w:rsidR="00192EA4">
        <w:t xml:space="preserve"> s.</w:t>
      </w:r>
      <w:r w:rsidR="004663C8" w:rsidRPr="004663C8">
        <w:t xml:space="preserve"> 35)</w:t>
      </w:r>
      <w:r w:rsidR="005B1A55">
        <w:t>.</w:t>
      </w:r>
    </w:p>
    <w:p w:rsidR="00146B71" w:rsidRDefault="00256E54" w:rsidP="000F0908">
      <w:r>
        <w:lastRenderedPageBreak/>
        <w:t xml:space="preserve">    </w:t>
      </w:r>
      <w:r w:rsidR="00067DE8">
        <w:t>K</w:t>
      </w:r>
      <w:r w:rsidR="00146B71" w:rsidRPr="00192EA4">
        <w:t>aždá specifická emoce má vlivem přirozeného výběru nebo učení funkci podpořit nějaký žádoucí výsledek</w:t>
      </w:r>
      <w:r w:rsidR="00067DE8">
        <w:t>. E</w:t>
      </w:r>
      <w:r w:rsidR="00146B71" w:rsidRPr="00192EA4">
        <w:t xml:space="preserve">moce mohou mít řadu důsledků, z nichž některé nejsou záměrné. </w:t>
      </w:r>
      <w:r w:rsidR="00067DE8">
        <w:t>R</w:t>
      </w:r>
      <w:r w:rsidR="00146B71" w:rsidRPr="00192EA4">
        <w:t>ozliš</w:t>
      </w:r>
      <w:r w:rsidR="00067DE8">
        <w:t>ujeme</w:t>
      </w:r>
      <w:r w:rsidR="00146B71" w:rsidRPr="00192EA4">
        <w:t xml:space="preserve"> mezi přímými a nepřímými důsledky emocí. </w:t>
      </w:r>
      <w:r w:rsidR="00067DE8">
        <w:t>„</w:t>
      </w:r>
      <w:r w:rsidR="00146B71" w:rsidRPr="00067DE8">
        <w:rPr>
          <w:i/>
        </w:rPr>
        <w:t>Přímé důsledky odrážejí adaptivní účel emoce, jako je v případě str</w:t>
      </w:r>
      <w:r w:rsidR="00251B56" w:rsidRPr="00067DE8">
        <w:rPr>
          <w:i/>
        </w:rPr>
        <w:t>a</w:t>
      </w:r>
      <w:r w:rsidR="00146B71" w:rsidRPr="00067DE8">
        <w:rPr>
          <w:i/>
        </w:rPr>
        <w:t>chu mobilizace k</w:t>
      </w:r>
      <w:r w:rsidR="00465384" w:rsidRPr="00067DE8">
        <w:rPr>
          <w:i/>
        </w:rPr>
        <w:t> </w:t>
      </w:r>
      <w:r w:rsidR="00146B71" w:rsidRPr="00067DE8">
        <w:rPr>
          <w:i/>
        </w:rPr>
        <w:t>útěku</w:t>
      </w:r>
      <w:r w:rsidR="00465384" w:rsidRPr="00067DE8">
        <w:rPr>
          <w:i/>
        </w:rPr>
        <w:t xml:space="preserve"> </w:t>
      </w:r>
      <w:r w:rsidR="00146B71" w:rsidRPr="00067DE8">
        <w:rPr>
          <w:i/>
        </w:rPr>
        <w:t>(biologická připravenost) nebo připravenost podstoupit náročnou zkoušku</w:t>
      </w:r>
      <w:r w:rsidR="00192EA4" w:rsidRPr="00067DE8">
        <w:rPr>
          <w:i/>
        </w:rPr>
        <w:t xml:space="preserve"> </w:t>
      </w:r>
      <w:r w:rsidR="00146B71" w:rsidRPr="00067DE8">
        <w:rPr>
          <w:i/>
        </w:rPr>
        <w:t>(kulturně podmíněné získané osobní významy). Nepřímý důsledek nemá vztah k adaptivní funkci, jako je odvedení pozornosti způsobené úzkos</w:t>
      </w:r>
      <w:r w:rsidR="008A1572" w:rsidRPr="00067DE8">
        <w:rPr>
          <w:i/>
        </w:rPr>
        <w:t>t</w:t>
      </w:r>
      <w:r w:rsidR="00146B71" w:rsidRPr="00067DE8">
        <w:rPr>
          <w:i/>
        </w:rPr>
        <w:t>í nebo zdravotní problémy v důsledku chronického stresu</w:t>
      </w:r>
      <w:r w:rsidR="005B1A55" w:rsidRPr="00067DE8">
        <w:rPr>
          <w:i/>
        </w:rPr>
        <w:t>“</w:t>
      </w:r>
      <w:r w:rsidR="00C7227C">
        <w:t xml:space="preserve"> </w:t>
      </w:r>
      <w:r w:rsidR="004663C8">
        <w:t>(Schulze</w:t>
      </w:r>
      <w:r w:rsidR="00192EA4">
        <w:t>, Roberts,</w:t>
      </w:r>
      <w:r w:rsidR="004663C8">
        <w:t xml:space="preserve"> 2007, s</w:t>
      </w:r>
      <w:r w:rsidR="00192EA4">
        <w:t xml:space="preserve">. </w:t>
      </w:r>
      <w:r w:rsidR="004663C8">
        <w:t>35)</w:t>
      </w:r>
      <w:r w:rsidR="00C7227C">
        <w:t>.</w:t>
      </w:r>
    </w:p>
    <w:p w:rsidR="005E0112" w:rsidRDefault="00256E54" w:rsidP="005E0112">
      <w:r>
        <w:t xml:space="preserve">    </w:t>
      </w:r>
      <w:r w:rsidR="00067DE8">
        <w:t>Karel Hájek nabízí n</w:t>
      </w:r>
      <w:r w:rsidR="00E90EFD">
        <w:t>ávod, jak se</w:t>
      </w:r>
      <w:r w:rsidR="00DF4B19">
        <w:t xml:space="preserve"> </w:t>
      </w:r>
      <w:r w:rsidR="008A1572">
        <w:t>ve vlastních emocích vyznat</w:t>
      </w:r>
      <w:r w:rsidR="005E0112">
        <w:t>.</w:t>
      </w:r>
      <w:r w:rsidR="008A1572">
        <w:t xml:space="preserve"> </w:t>
      </w:r>
      <w:r w:rsidR="00067DE8">
        <w:t xml:space="preserve">Doporučuje </w:t>
      </w:r>
      <w:r w:rsidR="00C45A30">
        <w:t>zacházet s emocemi jako s pírkem…</w:t>
      </w:r>
      <w:r w:rsidR="00786AFD">
        <w:t xml:space="preserve"> </w:t>
      </w:r>
      <w:r w:rsidR="001E4F66">
        <w:t>“</w:t>
      </w:r>
      <w:r w:rsidR="0028576F" w:rsidRPr="00067DE8">
        <w:rPr>
          <w:i/>
        </w:rPr>
        <w:t>Když u</w:t>
      </w:r>
      <w:r w:rsidR="00C45A30" w:rsidRPr="00067DE8">
        <w:rPr>
          <w:i/>
        </w:rPr>
        <w:t>vidíme za plotem pírko, může</w:t>
      </w:r>
      <w:r w:rsidR="00251B56" w:rsidRPr="00067DE8">
        <w:rPr>
          <w:i/>
        </w:rPr>
        <w:t>me</w:t>
      </w:r>
      <w:r w:rsidR="00C45A30" w:rsidRPr="00067DE8">
        <w:rPr>
          <w:i/>
        </w:rPr>
        <w:t xml:space="preserve"> teoreticky usuzovat, že je asi z kachny, kachna je vodní pták má </w:t>
      </w:r>
      <w:r w:rsidR="006F6C40" w:rsidRPr="00067DE8">
        <w:rPr>
          <w:i/>
        </w:rPr>
        <w:t>p</w:t>
      </w:r>
      <w:r w:rsidR="00C45A30" w:rsidRPr="00067DE8">
        <w:rPr>
          <w:i/>
        </w:rPr>
        <w:t>l</w:t>
      </w:r>
      <w:r w:rsidR="006F6C40" w:rsidRPr="00067DE8">
        <w:rPr>
          <w:i/>
        </w:rPr>
        <w:t>o</w:t>
      </w:r>
      <w:r w:rsidR="00C45A30" w:rsidRPr="00067DE8">
        <w:rPr>
          <w:i/>
        </w:rPr>
        <w:t>chý zobák</w:t>
      </w:r>
      <w:r w:rsidR="00251B56" w:rsidRPr="00067DE8">
        <w:rPr>
          <w:i/>
        </w:rPr>
        <w:t>, živí se vodními řasami. Kachen</w:t>
      </w:r>
      <w:r w:rsidR="00C45A30" w:rsidRPr="00067DE8">
        <w:rPr>
          <w:i/>
        </w:rPr>
        <w:t xml:space="preserve"> je víc druhů</w:t>
      </w:r>
      <w:r w:rsidR="00786AFD" w:rsidRPr="00067DE8">
        <w:rPr>
          <w:i/>
        </w:rPr>
        <w:t xml:space="preserve"> </w:t>
      </w:r>
      <w:r w:rsidR="00C45A30" w:rsidRPr="00067DE8">
        <w:rPr>
          <w:i/>
        </w:rPr>
        <w:t>-</w:t>
      </w:r>
      <w:r w:rsidR="00786AFD" w:rsidRPr="00067DE8">
        <w:rPr>
          <w:i/>
        </w:rPr>
        <w:t xml:space="preserve"> </w:t>
      </w:r>
      <w:r w:rsidR="00C45A30" w:rsidRPr="00067DE8">
        <w:rPr>
          <w:i/>
        </w:rPr>
        <w:t>divoké,</w:t>
      </w:r>
      <w:r w:rsidR="00375213" w:rsidRPr="00067DE8">
        <w:rPr>
          <w:i/>
        </w:rPr>
        <w:t xml:space="preserve"> </w:t>
      </w:r>
      <w:r w:rsidR="00C45A30" w:rsidRPr="00067DE8">
        <w:rPr>
          <w:i/>
        </w:rPr>
        <w:t>domácí</w:t>
      </w:r>
      <w:r w:rsidR="00CD2D79" w:rsidRPr="00067DE8">
        <w:rPr>
          <w:i/>
        </w:rPr>
        <w:t>.</w:t>
      </w:r>
      <w:r w:rsidR="00C45A30" w:rsidRPr="00067DE8">
        <w:rPr>
          <w:i/>
        </w:rPr>
        <w:t>...</w:t>
      </w:r>
      <w:r w:rsidR="005E0112">
        <w:rPr>
          <w:i/>
        </w:rPr>
        <w:t>“.</w:t>
      </w:r>
      <w:r w:rsidR="00375213" w:rsidRPr="00067DE8">
        <w:rPr>
          <w:i/>
        </w:rPr>
        <w:t xml:space="preserve"> </w:t>
      </w:r>
      <w:r w:rsidR="006F6C40" w:rsidRPr="005E0112">
        <w:t>Hájek se dom</w:t>
      </w:r>
      <w:r w:rsidR="00C45A30" w:rsidRPr="005E0112">
        <w:t>nívá, že</w:t>
      </w:r>
      <w:r w:rsidR="00C45A30" w:rsidRPr="00067DE8">
        <w:rPr>
          <w:i/>
        </w:rPr>
        <w:t xml:space="preserve"> </w:t>
      </w:r>
      <w:r w:rsidR="005E0112">
        <w:rPr>
          <w:i/>
        </w:rPr>
        <w:t>„</w:t>
      </w:r>
      <w:r w:rsidR="00C45A30" w:rsidRPr="00067DE8">
        <w:rPr>
          <w:i/>
        </w:rPr>
        <w:t>je daleko účinnější a užitečnější, když si osvojíme dovednosti</w:t>
      </w:r>
      <w:r w:rsidR="00465384" w:rsidRPr="00067DE8">
        <w:rPr>
          <w:i/>
        </w:rPr>
        <w:t>:</w:t>
      </w:r>
      <w:r w:rsidR="00C45A30" w:rsidRPr="00067DE8">
        <w:rPr>
          <w:i/>
        </w:rPr>
        <w:t xml:space="preserve"> jak pírko </w:t>
      </w:r>
      <w:r w:rsidR="00251B56" w:rsidRPr="00067DE8">
        <w:rPr>
          <w:i/>
        </w:rPr>
        <w:t>z</w:t>
      </w:r>
      <w:r w:rsidR="00C45A30" w:rsidRPr="00067DE8">
        <w:rPr>
          <w:i/>
        </w:rPr>
        <w:t>vednout, do které kapsičky ho schovat. Přitom si pírko prohlédnout a ř</w:t>
      </w:r>
      <w:r w:rsidR="006F6C40" w:rsidRPr="00067DE8">
        <w:rPr>
          <w:i/>
        </w:rPr>
        <w:t>ádně prozkoumat…</w:t>
      </w:r>
      <w:r w:rsidR="00C45A30" w:rsidRPr="00067DE8">
        <w:rPr>
          <w:i/>
        </w:rPr>
        <w:t>je-li tmavé, malé, hebké, drsné, má ostrý hrot, líbí se nám, nebo nás leká…</w:t>
      </w:r>
      <w:r w:rsidR="001E4F66" w:rsidRPr="00192EA4">
        <w:t xml:space="preserve">“ </w:t>
      </w:r>
      <w:r w:rsidR="006F6C40" w:rsidRPr="00192EA4">
        <w:t>O t</w:t>
      </w:r>
      <w:r w:rsidR="00C45A30" w:rsidRPr="00192EA4">
        <w:t xml:space="preserve">akovýto pragmatický přístup se snaží Hájek i s emocemi. Prožívat emoce je </w:t>
      </w:r>
      <w:r w:rsidR="001E4F66" w:rsidRPr="00192EA4">
        <w:t xml:space="preserve">podle Hájka </w:t>
      </w:r>
      <w:r w:rsidR="00067DE8">
        <w:t>„</w:t>
      </w:r>
      <w:r w:rsidR="00C45A30" w:rsidRPr="00067DE8">
        <w:rPr>
          <w:i/>
        </w:rPr>
        <w:t>velice komplexní jev</w:t>
      </w:r>
      <w:r w:rsidR="00067DE8">
        <w:rPr>
          <w:i/>
        </w:rPr>
        <w:t>“</w:t>
      </w:r>
      <w:r w:rsidR="00C45A30" w:rsidRPr="00192EA4">
        <w:t xml:space="preserve">. </w:t>
      </w:r>
      <w:r w:rsidR="00067DE8">
        <w:t xml:space="preserve">Rozložením emocím na </w:t>
      </w:r>
      <w:r w:rsidR="00067DE8" w:rsidRPr="00192EA4">
        <w:t>jednoduché elementy</w:t>
      </w:r>
      <w:r w:rsidR="00067DE8">
        <w:t xml:space="preserve"> je způsob,</w:t>
      </w:r>
      <w:r w:rsidR="00C45A30" w:rsidRPr="00192EA4">
        <w:t xml:space="preserve"> jak </w:t>
      </w:r>
      <w:r w:rsidR="005E0112">
        <w:t>se s nimi vypořádat</w:t>
      </w:r>
      <w:r w:rsidR="005E0112" w:rsidRPr="005E0112">
        <w:t xml:space="preserve"> </w:t>
      </w:r>
      <w:r w:rsidR="005E0112">
        <w:t xml:space="preserve">(Hájek, 2006, s. 13). </w:t>
      </w:r>
    </w:p>
    <w:p w:rsidR="00067DE8" w:rsidRDefault="005E0112" w:rsidP="00454966">
      <w:r>
        <w:t xml:space="preserve">    </w:t>
      </w:r>
      <w:r w:rsidR="005B1A55" w:rsidRPr="00192EA4">
        <w:t>„</w:t>
      </w:r>
      <w:r w:rsidR="00253005" w:rsidRPr="00067DE8">
        <w:rPr>
          <w:i/>
        </w:rPr>
        <w:t xml:space="preserve">Tréninkem můžeme rozpoznat své emoce a </w:t>
      </w:r>
      <w:r w:rsidR="001E7D84" w:rsidRPr="00067DE8">
        <w:rPr>
          <w:i/>
        </w:rPr>
        <w:t xml:space="preserve">rozšířit tak paletu našich strategií zvládání života, </w:t>
      </w:r>
      <w:r w:rsidR="005C5259" w:rsidRPr="00067DE8">
        <w:rPr>
          <w:i/>
        </w:rPr>
        <w:t>v</w:t>
      </w:r>
      <w:r w:rsidR="001E7D84" w:rsidRPr="00067DE8">
        <w:rPr>
          <w:i/>
        </w:rPr>
        <w:t>olit různé strategie jednání</w:t>
      </w:r>
      <w:r w:rsidR="007C54C2" w:rsidRPr="00067DE8">
        <w:rPr>
          <w:i/>
        </w:rPr>
        <w:t>“</w:t>
      </w:r>
      <w:r w:rsidR="001E7D84" w:rsidRPr="00192EA4">
        <w:t xml:space="preserve"> </w:t>
      </w:r>
      <w:r w:rsidR="00067DE8">
        <w:t xml:space="preserve">(Hájek, 2006, s. 13). </w:t>
      </w:r>
    </w:p>
    <w:p w:rsidR="00F005BE" w:rsidRDefault="003601D6" w:rsidP="003601D6">
      <w:pPr>
        <w:pStyle w:val="Nadpis2"/>
      </w:pPr>
      <w:bookmarkStart w:id="12" w:name="_Toc384058879"/>
      <w:r>
        <w:t xml:space="preserve">2.4 </w:t>
      </w:r>
      <w:r w:rsidR="00F005BE">
        <w:t>Anatomie emocí</w:t>
      </w:r>
      <w:bookmarkEnd w:id="12"/>
    </w:p>
    <w:p w:rsidR="00BC6D5D" w:rsidRDefault="00256E54" w:rsidP="00454966">
      <w:r>
        <w:t xml:space="preserve">    </w:t>
      </w:r>
      <w:r w:rsidR="007737BA">
        <w:t>Vztah mezi šedou kůrou mozkovou a limbickým systémem</w:t>
      </w:r>
      <w:r w:rsidR="0041262A">
        <w:t xml:space="preserve"> </w:t>
      </w:r>
      <w:r w:rsidR="000F0908" w:rsidRPr="00192EA4">
        <w:t>určuje emoční inteligenci.</w:t>
      </w:r>
      <w:r w:rsidR="007737BA">
        <w:t xml:space="preserve"> </w:t>
      </w:r>
      <w:r w:rsidR="000F0908" w:rsidRPr="00192EA4">
        <w:t>Mozková kůra, doslova jakási „</w:t>
      </w:r>
      <w:r w:rsidR="000F0908" w:rsidRPr="005E0112">
        <w:rPr>
          <w:i/>
        </w:rPr>
        <w:t>myslící čapka</w:t>
      </w:r>
      <w:r w:rsidR="000F0908" w:rsidRPr="00192EA4">
        <w:t>“ mozku, nás posunula na vrchol evolučního ž</w:t>
      </w:r>
      <w:r w:rsidR="00E90EFD" w:rsidRPr="00192EA4">
        <w:t xml:space="preserve">ebříčku </w:t>
      </w:r>
      <w:r w:rsidR="00192EA4">
        <w:t xml:space="preserve">(Pletzer, </w:t>
      </w:r>
      <w:r w:rsidR="007F2272">
        <w:t>2009, s</w:t>
      </w:r>
      <w:r w:rsidR="00862A6B">
        <w:t xml:space="preserve">. </w:t>
      </w:r>
      <w:r w:rsidR="007F2272">
        <w:t xml:space="preserve">15). </w:t>
      </w:r>
      <w:r w:rsidR="007737BA">
        <w:t>H</w:t>
      </w:r>
      <w:r w:rsidR="000F0908" w:rsidRPr="00192EA4">
        <w:t>raje také důležitou roli při chápání emoční inteligence, mozková kůra nám umožňuje pociťovat naše pocity. Způsobuje, ž</w:t>
      </w:r>
      <w:r w:rsidR="00862A6B">
        <w:t>e můžeme porozumět a analyzovat</w:t>
      </w:r>
      <w:r w:rsidR="000F0908" w:rsidRPr="00192EA4">
        <w:t>, proč něco cítíme určitým způs</w:t>
      </w:r>
      <w:r w:rsidR="00862A6B">
        <w:t xml:space="preserve">obem </w:t>
      </w:r>
      <w:r w:rsidR="007A31DF" w:rsidRPr="00192EA4">
        <w:t>a potom s tím něco udělat.</w:t>
      </w:r>
      <w:r w:rsidR="000F0908" w:rsidRPr="00192EA4">
        <w:t xml:space="preserve"> Emoční a logické části mozku mají často při vo</w:t>
      </w:r>
      <w:r w:rsidR="0041262A">
        <w:t>lbě našeho jednání různé funkce</w:t>
      </w:r>
      <w:r w:rsidR="000F0908" w:rsidRPr="00192EA4">
        <w:t xml:space="preserve"> a přesto spolu </w:t>
      </w:r>
      <w:r w:rsidR="000F0908" w:rsidRPr="00192EA4">
        <w:lastRenderedPageBreak/>
        <w:t>vzájemně úzce souvisejí. Emoční část mozku reaguje mnohem rychleji a větší silou. Mozková kůra, především její nefrontální laloky, funguje jako tlumič, kt</w:t>
      </w:r>
      <w:r w:rsidR="00A4795A">
        <w:t>erý odhalí smysl emoční situace</w:t>
      </w:r>
      <w:r w:rsidR="000F0908" w:rsidRPr="00192EA4">
        <w:t xml:space="preserve"> dřív</w:t>
      </w:r>
      <w:r w:rsidR="00A4795A">
        <w:t>,</w:t>
      </w:r>
      <w:r w:rsidR="000F0908" w:rsidRPr="00192EA4">
        <w:t xml:space="preserve"> </w:t>
      </w:r>
      <w:r w:rsidR="00E90EFD" w:rsidRPr="00192EA4">
        <w:t xml:space="preserve">než na ni stačíme zareagovat </w:t>
      </w:r>
      <w:r w:rsidR="00A63B32">
        <w:t>(</w:t>
      </w:r>
      <w:r w:rsidR="000F0908">
        <w:t>Pletzer</w:t>
      </w:r>
      <w:r w:rsidR="00862A6B">
        <w:t xml:space="preserve">, </w:t>
      </w:r>
      <w:r w:rsidR="000F0908">
        <w:t>2009</w:t>
      </w:r>
      <w:r w:rsidR="00862A6B">
        <w:t>,</w:t>
      </w:r>
      <w:r w:rsidR="000F0908">
        <w:t xml:space="preserve"> s</w:t>
      </w:r>
      <w:r w:rsidR="00862A6B">
        <w:t>.</w:t>
      </w:r>
      <w:r w:rsidR="00A63B32">
        <w:t> </w:t>
      </w:r>
      <w:r w:rsidR="000F0908">
        <w:t>21</w:t>
      </w:r>
      <w:r w:rsidR="00A63B32">
        <w:t>).</w:t>
      </w:r>
      <w:r w:rsidR="00DF4B19">
        <w:t xml:space="preserve"> </w:t>
      </w:r>
    </w:p>
    <w:p w:rsidR="000F0908" w:rsidRDefault="004032A7" w:rsidP="00454966">
      <w:r>
        <w:t xml:space="preserve">    </w:t>
      </w:r>
      <w:r w:rsidR="000F0908">
        <w:t>Limbický systém, často uváděný jako emoční část mozku, je uložen hluboko v mozkových polokoulích a je primárně zodpovědný za ovládání našich emocí a pudů. Limbický systém obsahuje h</w:t>
      </w:r>
      <w:r w:rsidR="00081D78">
        <w:t>ippocampus, což je proužek tká</w:t>
      </w:r>
      <w:r w:rsidR="000F0908">
        <w:t>ně, kde se uskutečňuje emoční učení a kde je uložena paměť, amygdalu, která je pokládána za</w:t>
      </w:r>
      <w:r w:rsidR="0041262A">
        <w:t xml:space="preserve"> centrum ovládání emocí v mozku</w:t>
      </w:r>
      <w:r w:rsidR="000F0908">
        <w:t xml:space="preserve"> a několik dalších prvků. I</w:t>
      </w:r>
      <w:r w:rsidR="00065ACB">
        <w:t xml:space="preserve"> </w:t>
      </w:r>
      <w:r w:rsidR="000F0908">
        <w:t>když neurologové přisuzují spe</w:t>
      </w:r>
      <w:r w:rsidR="00081D78">
        <w:t>cifické emoční funkce specifi</w:t>
      </w:r>
      <w:r w:rsidR="000F0908">
        <w:t xml:space="preserve">ckým částem mozku, emoční inteligenci určuje vzájemná </w:t>
      </w:r>
      <w:r w:rsidR="00A63B32">
        <w:t>interakce jednotlivých součástí</w:t>
      </w:r>
      <w:r w:rsidR="00DF4B19">
        <w:t xml:space="preserve"> </w:t>
      </w:r>
      <w:r w:rsidR="00A63B32">
        <w:t>(</w:t>
      </w:r>
      <w:r w:rsidR="00A85217">
        <w:t>Shapiro</w:t>
      </w:r>
      <w:r w:rsidR="00A63B32">
        <w:t>,</w:t>
      </w:r>
      <w:r w:rsidR="00862A6B">
        <w:t xml:space="preserve"> </w:t>
      </w:r>
      <w:r w:rsidR="000F0908">
        <w:t>2009,</w:t>
      </w:r>
      <w:r w:rsidR="00862A6B">
        <w:t xml:space="preserve"> </w:t>
      </w:r>
      <w:r w:rsidR="000F0908">
        <w:t>s</w:t>
      </w:r>
      <w:r w:rsidR="00862A6B">
        <w:t>.</w:t>
      </w:r>
      <w:r w:rsidR="000F0908">
        <w:t xml:space="preserve"> 22</w:t>
      </w:r>
      <w:r w:rsidR="00A63B32">
        <w:t>)</w:t>
      </w:r>
      <w:r w:rsidR="0041262A">
        <w:t>.</w:t>
      </w:r>
    </w:p>
    <w:p w:rsidR="00B544BE" w:rsidRDefault="004032A7" w:rsidP="00454966">
      <w:r>
        <w:t xml:space="preserve">    </w:t>
      </w:r>
      <w:r w:rsidR="00A85217">
        <w:t xml:space="preserve">Fyzická cesta emoční inteligence začíná v mozku u míchy. Tudy vstupují naše primární </w:t>
      </w:r>
      <w:r w:rsidR="00A85217" w:rsidRPr="0041262A">
        <w:t>počitky a</w:t>
      </w:r>
      <w:r w:rsidR="00A85217">
        <w:t xml:space="preserve"> musejí přejít do přední části mozku, abychom mohli o svém prožitku racionálně uvažovat. Ale nejdříve procházejí limbickým systémem, což je místo, kde jsou prožívány emoce. </w:t>
      </w:r>
      <w:r w:rsidR="007A33FC">
        <w:t>„</w:t>
      </w:r>
      <w:r w:rsidR="00A85217" w:rsidRPr="007A33FC">
        <w:rPr>
          <w:i/>
        </w:rPr>
        <w:t>Emoční inteligence vyžaduje účinnou komunikaci mezi racion</w:t>
      </w:r>
      <w:r w:rsidR="00862A6B" w:rsidRPr="007A33FC">
        <w:rPr>
          <w:i/>
        </w:rPr>
        <w:t>álním a emočním centrem mozku</w:t>
      </w:r>
      <w:r w:rsidR="007A33FC">
        <w:rPr>
          <w:i/>
        </w:rPr>
        <w:t>“</w:t>
      </w:r>
      <w:r w:rsidR="00862A6B">
        <w:t xml:space="preserve"> (</w:t>
      </w:r>
      <w:r w:rsidR="00A85217">
        <w:t>Bradberry, Greavesová</w:t>
      </w:r>
      <w:r w:rsidR="00A63B32">
        <w:t>,</w:t>
      </w:r>
      <w:r w:rsidR="00A85217">
        <w:t xml:space="preserve"> 200</w:t>
      </w:r>
      <w:r w:rsidR="007A33FC">
        <w:t>7</w:t>
      </w:r>
      <w:r w:rsidR="00A85217">
        <w:t>)</w:t>
      </w:r>
      <w:r w:rsidR="00C7227C">
        <w:t>.</w:t>
      </w:r>
    </w:p>
    <w:p w:rsidR="00C979DB" w:rsidRPr="0023396A" w:rsidRDefault="004032A7" w:rsidP="00454966">
      <w:r>
        <w:t xml:space="preserve">    </w:t>
      </w:r>
      <w:r w:rsidR="00136B22">
        <w:t>G</w:t>
      </w:r>
      <w:r w:rsidR="001707B9">
        <w:t xml:space="preserve">oleman uvádí, že </w:t>
      </w:r>
      <w:r w:rsidR="001707B9" w:rsidRPr="005E0112">
        <w:t xml:space="preserve">u </w:t>
      </w:r>
      <w:r w:rsidR="00C979DB" w:rsidRPr="005E0112">
        <w:t>lidí je spojení mezi limbickými centry a mozkovou kůrou vytvořeno podstatn</w:t>
      </w:r>
      <w:r w:rsidR="001707B9" w:rsidRPr="005E0112">
        <w:t>ě</w:t>
      </w:r>
      <w:r w:rsidR="00C979DB" w:rsidRPr="005E0112">
        <w:t xml:space="preserve"> dokonaleji než u ostatních živočišných druhů</w:t>
      </w:r>
      <w:r w:rsidR="00C979DB">
        <w:t xml:space="preserve">. </w:t>
      </w:r>
      <w:r>
        <w:t xml:space="preserve">  Lidé schopni projevovat daleko širší paletu emocí než jakýkoli živočišný druh</w:t>
      </w:r>
      <w:r w:rsidR="00A4795A">
        <w:t xml:space="preserve"> </w:t>
      </w:r>
      <w:r w:rsidR="00724E00" w:rsidRPr="0041262A">
        <w:t>(Goleman, 2011, s. 55)</w:t>
      </w:r>
      <w:r w:rsidR="00724E00">
        <w:t>.</w:t>
      </w:r>
    </w:p>
    <w:p w:rsidR="005D78DD" w:rsidRDefault="00472606" w:rsidP="00A0363E">
      <w:pPr>
        <w:rPr>
          <w:color w:val="C4BC96" w:themeColor="background2" w:themeShade="BF"/>
        </w:rPr>
      </w:pPr>
      <w:r w:rsidRPr="00472606">
        <w:rPr>
          <w:color w:val="C4BC96" w:themeColor="background2" w:themeShade="BF"/>
        </w:rPr>
        <w:t>.</w:t>
      </w:r>
    </w:p>
    <w:p w:rsidR="005E0112" w:rsidRDefault="005E0112" w:rsidP="00A0363E">
      <w:pPr>
        <w:rPr>
          <w:color w:val="C4BC96" w:themeColor="background2" w:themeShade="BF"/>
        </w:rPr>
      </w:pPr>
    </w:p>
    <w:p w:rsidR="00A8524F" w:rsidRDefault="00A8524F" w:rsidP="00A0363E">
      <w:pPr>
        <w:rPr>
          <w:color w:val="C4BC96" w:themeColor="background2" w:themeShade="BF"/>
        </w:rPr>
      </w:pPr>
    </w:p>
    <w:p w:rsidR="00A8524F" w:rsidRDefault="00A8524F" w:rsidP="00A0363E">
      <w:pPr>
        <w:rPr>
          <w:color w:val="C4BC96" w:themeColor="background2" w:themeShade="BF"/>
        </w:rPr>
      </w:pPr>
    </w:p>
    <w:p w:rsidR="00A8524F" w:rsidRDefault="00A8524F" w:rsidP="00A0363E">
      <w:pPr>
        <w:rPr>
          <w:color w:val="C4BC96" w:themeColor="background2" w:themeShade="BF"/>
        </w:rPr>
      </w:pPr>
    </w:p>
    <w:p w:rsidR="00A8524F" w:rsidRDefault="00A8524F" w:rsidP="00A0363E">
      <w:pPr>
        <w:rPr>
          <w:color w:val="C4BC96" w:themeColor="background2" w:themeShade="BF"/>
        </w:rPr>
      </w:pPr>
    </w:p>
    <w:p w:rsidR="00431DE1" w:rsidRDefault="004B2118" w:rsidP="003601D6">
      <w:pPr>
        <w:pStyle w:val="Nadpis1"/>
      </w:pPr>
      <w:bookmarkStart w:id="13" w:name="_Toc384058880"/>
      <w:r w:rsidRPr="004B2118">
        <w:lastRenderedPageBreak/>
        <w:t>3</w:t>
      </w:r>
      <w:r>
        <w:t xml:space="preserve"> </w:t>
      </w:r>
      <w:r w:rsidR="00CC0C0D" w:rsidRPr="004B2118">
        <w:t>EMOČNÍ INTELIGENCE</w:t>
      </w:r>
      <w:bookmarkEnd w:id="13"/>
    </w:p>
    <w:p w:rsidR="00F47221" w:rsidRDefault="004032A7" w:rsidP="00F47221">
      <w:r>
        <w:t xml:space="preserve">    </w:t>
      </w:r>
      <w:r w:rsidR="00F47221">
        <w:t xml:space="preserve">Emoční inteligence </w:t>
      </w:r>
      <w:r w:rsidR="00D135E7">
        <w:t>není v rozporu s rozumem</w:t>
      </w:r>
      <w:r w:rsidR="00F47221">
        <w:t xml:space="preserve">, </w:t>
      </w:r>
      <w:r w:rsidR="00D135E7">
        <w:t>ale je obdobně nebo stejně důležitá</w:t>
      </w:r>
      <w:r w:rsidR="00F47221">
        <w:t xml:space="preserve">. </w:t>
      </w:r>
      <w:r w:rsidR="00D135E7">
        <w:t>„</w:t>
      </w:r>
      <w:r w:rsidR="00F47221" w:rsidRPr="00D135E7">
        <w:rPr>
          <w:i/>
        </w:rPr>
        <w:t>Vcítit se do druhých a dokázat správně reagovat, to jsou pro interakci mezi lidmi zásadní dovednosti</w:t>
      </w:r>
      <w:r w:rsidR="00D135E7">
        <w:rPr>
          <w:i/>
        </w:rPr>
        <w:t>“</w:t>
      </w:r>
      <w:r w:rsidR="00F47221">
        <w:t xml:space="preserve"> (Wilding, 2007, s.</w:t>
      </w:r>
      <w:r w:rsidR="0063325D">
        <w:t xml:space="preserve"> </w:t>
      </w:r>
      <w:r w:rsidR="00F47221">
        <w:t>17).</w:t>
      </w:r>
    </w:p>
    <w:p w:rsidR="00F47221" w:rsidRPr="00670A62" w:rsidRDefault="004032A7" w:rsidP="00F47221">
      <w:r>
        <w:t xml:space="preserve">    </w:t>
      </w:r>
      <w:r w:rsidR="00D135E7">
        <w:t xml:space="preserve">Schulze a Roberts </w:t>
      </w:r>
      <w:r w:rsidR="00F47221" w:rsidRPr="00670A62">
        <w:t xml:space="preserve">představují emoční inteligenci </w:t>
      </w:r>
      <w:r w:rsidR="00D135E7">
        <w:t>„</w:t>
      </w:r>
      <w:r w:rsidR="00F47221" w:rsidRPr="00D135E7">
        <w:rPr>
          <w:i/>
        </w:rPr>
        <w:t>jako psychometrický rámec intuitivně přitažlivé myšlenky</w:t>
      </w:r>
      <w:r w:rsidR="00D135E7">
        <w:rPr>
          <w:i/>
        </w:rPr>
        <w:t>“</w:t>
      </w:r>
      <w:r w:rsidR="00D135E7" w:rsidRPr="00D135E7">
        <w:rPr>
          <w:i/>
        </w:rPr>
        <w:t>.</w:t>
      </w:r>
      <w:r w:rsidR="00D135E7">
        <w:t xml:space="preserve"> L</w:t>
      </w:r>
      <w:r w:rsidR="00F47221" w:rsidRPr="00670A62">
        <w:t>idé se liší ve svých emočních dovednostech</w:t>
      </w:r>
      <w:r w:rsidR="00D135E7">
        <w:t>. T</w:t>
      </w:r>
      <w:r w:rsidR="00F47221" w:rsidRPr="00670A62">
        <w:t>yto rozdíly se odrážejí v jejich reálném životě.</w:t>
      </w:r>
      <w:r w:rsidR="00D135E7">
        <w:t xml:space="preserve"> Předpokládá se</w:t>
      </w:r>
      <w:r w:rsidR="00F47221" w:rsidRPr="00670A62">
        <w:t xml:space="preserve">, že </w:t>
      </w:r>
      <w:r w:rsidR="00D135E7">
        <w:t>„</w:t>
      </w:r>
      <w:r w:rsidR="00F47221" w:rsidRPr="00D135E7">
        <w:rPr>
          <w:i/>
        </w:rPr>
        <w:t>rozvinuté interpersonální dovednosti vysoce emočně inteligentních lidí povedou k většímu úspěchu v práci a emoční inteligence bude mít prediktivní hodnotu pro tyto důsledky přesahující prediktivní hodnotu psychometrické inteligence. Všechny modely emoční inteligence však tvoří jádro, jehož součástí jsou interpersonální komponenty</w:t>
      </w:r>
      <w:r w:rsidR="00D135E7">
        <w:rPr>
          <w:i/>
        </w:rPr>
        <w:t>“</w:t>
      </w:r>
      <w:r w:rsidR="00F47221" w:rsidRPr="00D135E7">
        <w:rPr>
          <w:i/>
        </w:rPr>
        <w:t xml:space="preserve"> </w:t>
      </w:r>
      <w:r w:rsidR="00F47221" w:rsidRPr="00D135E7">
        <w:t>(např. vnímání emocí, sociální dovednosti)</w:t>
      </w:r>
      <w:r w:rsidR="00F47221" w:rsidRPr="00670A62">
        <w:t xml:space="preserve"> </w:t>
      </w:r>
      <w:r w:rsidR="005E0112">
        <w:t xml:space="preserve"> </w:t>
      </w:r>
      <w:r w:rsidR="00F47221" w:rsidRPr="00670A62">
        <w:t>(Schulze,</w:t>
      </w:r>
      <w:r w:rsidR="00445121">
        <w:t xml:space="preserve"> </w:t>
      </w:r>
      <w:r w:rsidR="00F47221" w:rsidRPr="00670A62">
        <w:t>Roberts, 2007</w:t>
      </w:r>
      <w:r w:rsidR="005E0112">
        <w:t>, s</w:t>
      </w:r>
      <w:r w:rsidR="00BE3113">
        <w:t>.</w:t>
      </w:r>
      <w:r w:rsidR="005E0112">
        <w:t xml:space="preserve"> 52</w:t>
      </w:r>
      <w:r w:rsidR="00F47221" w:rsidRPr="00670A62">
        <w:t>).</w:t>
      </w:r>
    </w:p>
    <w:p w:rsidR="00CD64F9" w:rsidRDefault="004032A7" w:rsidP="00F47221">
      <w:r>
        <w:rPr>
          <w:b/>
        </w:rPr>
        <w:t xml:space="preserve">    </w:t>
      </w:r>
      <w:r w:rsidR="00CD64F9" w:rsidRPr="00CD64F9">
        <w:rPr>
          <w:b/>
        </w:rPr>
        <w:t>Porozumění pocitům</w:t>
      </w:r>
      <w:r w:rsidR="00CD64F9">
        <w:t xml:space="preserve"> a jejich </w:t>
      </w:r>
      <w:r w:rsidR="00CD64F9" w:rsidRPr="00CD64F9">
        <w:rPr>
          <w:b/>
        </w:rPr>
        <w:t>správné a účinné vyjádření</w:t>
      </w:r>
      <w:r w:rsidR="00CD64F9" w:rsidRPr="00670A62">
        <w:t xml:space="preserve"> </w:t>
      </w:r>
      <w:r w:rsidR="00CD64F9">
        <w:t xml:space="preserve">se definuje jako </w:t>
      </w:r>
      <w:r w:rsidR="00CD64F9" w:rsidRPr="00CD64F9">
        <w:rPr>
          <w:b/>
        </w:rPr>
        <w:t>schopnost e</w:t>
      </w:r>
      <w:r w:rsidR="005112FA" w:rsidRPr="00CD64F9">
        <w:rPr>
          <w:b/>
        </w:rPr>
        <w:t>moční inteligence</w:t>
      </w:r>
      <w:r w:rsidR="005112FA" w:rsidRPr="00670A62">
        <w:t xml:space="preserve">. </w:t>
      </w:r>
      <w:r w:rsidR="00CD64F9">
        <w:t xml:space="preserve">(Wilding, 2007, s. </w:t>
      </w:r>
      <w:r w:rsidR="00CD64F9" w:rsidRPr="00670A62">
        <w:t>3</w:t>
      </w:r>
      <w:r w:rsidR="00CD64F9">
        <w:t>4</w:t>
      </w:r>
      <w:r w:rsidR="00CD64F9" w:rsidRPr="00670A62">
        <w:t>).</w:t>
      </w:r>
    </w:p>
    <w:p w:rsidR="00CD64F9" w:rsidRDefault="004032A7" w:rsidP="00F47221">
      <w:r>
        <w:t xml:space="preserve">    </w:t>
      </w:r>
      <w:r w:rsidR="00CD64F9">
        <w:t>Vnímání a pochopení lidí kolem nás je také schopností emoční inteligence.</w:t>
      </w:r>
      <w:r w:rsidR="005112FA" w:rsidRPr="00670A62">
        <w:t xml:space="preserve"> </w:t>
      </w:r>
      <w:r w:rsidR="00CD64F9">
        <w:t>„</w:t>
      </w:r>
      <w:r w:rsidR="005112FA" w:rsidRPr="00CD64F9">
        <w:rPr>
          <w:i/>
        </w:rPr>
        <w:t>Emoční inteligence je zásadní pro formování, vývoj</w:t>
      </w:r>
      <w:r w:rsidR="00587B25" w:rsidRPr="00CD64F9">
        <w:rPr>
          <w:i/>
        </w:rPr>
        <w:t xml:space="preserve"> a udržení mezilidských vztahů</w:t>
      </w:r>
      <w:r w:rsidR="00CD64F9">
        <w:t>“</w:t>
      </w:r>
      <w:r w:rsidR="00CD64F9" w:rsidRPr="00CD64F9">
        <w:t xml:space="preserve"> </w:t>
      </w:r>
      <w:r w:rsidR="00CD64F9">
        <w:t xml:space="preserve">(Wilding, 2007, s. </w:t>
      </w:r>
      <w:r w:rsidR="00CD64F9" w:rsidRPr="00670A62">
        <w:t>35).</w:t>
      </w:r>
    </w:p>
    <w:p w:rsidR="00F47221" w:rsidRPr="00670A62" w:rsidRDefault="004032A7" w:rsidP="00F47221">
      <w:r>
        <w:t xml:space="preserve">    </w:t>
      </w:r>
      <w:r w:rsidR="00F47221" w:rsidRPr="00670A62">
        <w:t xml:space="preserve">Emoční inteligence nám umožňuje zvládnout </w:t>
      </w:r>
      <w:r w:rsidR="00CD64F9">
        <w:t xml:space="preserve">tím </w:t>
      </w:r>
      <w:r w:rsidR="00F47221" w:rsidRPr="00670A62">
        <w:t>nejlepším</w:t>
      </w:r>
      <w:r w:rsidR="00F47221" w:rsidRPr="00670A62">
        <w:rPr>
          <w:i/>
        </w:rPr>
        <w:t xml:space="preserve"> </w:t>
      </w:r>
      <w:r w:rsidR="00F47221" w:rsidRPr="00670A62">
        <w:t>možným způsobem</w:t>
      </w:r>
      <w:r w:rsidR="00CD64F9" w:rsidRPr="00CD64F9">
        <w:t xml:space="preserve"> </w:t>
      </w:r>
      <w:r w:rsidR="00CD64F9" w:rsidRPr="00670A62">
        <w:t>problémy a traumata.</w:t>
      </w:r>
      <w:r w:rsidR="00F47221" w:rsidRPr="00CD64F9">
        <w:t xml:space="preserve"> </w:t>
      </w:r>
      <w:r w:rsidR="00CD64F9" w:rsidRPr="00CD64F9">
        <w:t>Emoční inteligence nám také u</w:t>
      </w:r>
      <w:r w:rsidR="00F47221" w:rsidRPr="00CD64F9">
        <w:t xml:space="preserve">možňuje učinit dobré volby na základě moudrého rozhodování a myšlení a </w:t>
      </w:r>
      <w:r w:rsidR="00CD64F9" w:rsidRPr="00CD64F9">
        <w:t xml:space="preserve">také se těšit </w:t>
      </w:r>
      <w:r w:rsidR="00F47221" w:rsidRPr="00CD64F9">
        <w:t xml:space="preserve"> ze skvělých vztahů s ostatními lidmi</w:t>
      </w:r>
      <w:r w:rsidR="00DF4B19">
        <w:t xml:space="preserve"> </w:t>
      </w:r>
      <w:r w:rsidR="00CD64F9">
        <w:t>(Wilding, 2007, s. 36</w:t>
      </w:r>
      <w:r w:rsidR="00F47221" w:rsidRPr="00670A62">
        <w:t>).</w:t>
      </w:r>
    </w:p>
    <w:p w:rsidR="00F47221" w:rsidRPr="00670A62" w:rsidRDefault="004032A7" w:rsidP="00F47221">
      <w:r>
        <w:t xml:space="preserve">    </w:t>
      </w:r>
      <w:r w:rsidR="00CD64F9">
        <w:t>Pro tuto práci je také důležité definovat pojem e</w:t>
      </w:r>
      <w:r w:rsidR="00F47221" w:rsidRPr="00670A62">
        <w:t>mocionalita</w:t>
      </w:r>
      <w:r w:rsidR="00CD64F9">
        <w:t xml:space="preserve">. </w:t>
      </w:r>
      <w:r w:rsidR="00CD64F9" w:rsidRPr="00670A62">
        <w:t>Nakonečný</w:t>
      </w:r>
      <w:r w:rsidR="00CD64F9">
        <w:t xml:space="preserve"> ji definuje jako</w:t>
      </w:r>
      <w:r w:rsidR="00F47221" w:rsidRPr="00670A62">
        <w:t xml:space="preserve"> </w:t>
      </w:r>
      <w:r w:rsidR="00CD64F9">
        <w:t>„</w:t>
      </w:r>
      <w:r w:rsidR="00F47221" w:rsidRPr="00CD64F9">
        <w:rPr>
          <w:i/>
        </w:rPr>
        <w:t>trvalejší vlastnost osobnosti</w:t>
      </w:r>
      <w:r w:rsidR="00ED1369">
        <w:rPr>
          <w:i/>
        </w:rPr>
        <w:t>“</w:t>
      </w:r>
      <w:r w:rsidR="00ED1369">
        <w:t xml:space="preserve">, která </w:t>
      </w:r>
      <w:r w:rsidR="00F47221" w:rsidRPr="00CD64F9">
        <w:t>určuje především dynamiku prožívání emocí</w:t>
      </w:r>
      <w:r w:rsidR="00F47221" w:rsidRPr="00CD64F9">
        <w:rPr>
          <w:i/>
        </w:rPr>
        <w:t>,</w:t>
      </w:r>
      <w:r w:rsidR="00F47221" w:rsidRPr="00670A62">
        <w:t xml:space="preserve"> tj. </w:t>
      </w:r>
      <w:r w:rsidR="00ED1369">
        <w:t>„</w:t>
      </w:r>
      <w:r w:rsidR="00F47221" w:rsidRPr="00ED1369">
        <w:rPr>
          <w:i/>
        </w:rPr>
        <w:t>citlivost, hloubku prožívání, jeho délku v ča</w:t>
      </w:r>
      <w:r w:rsidR="0063325D" w:rsidRPr="00ED1369">
        <w:rPr>
          <w:i/>
        </w:rPr>
        <w:t>se a doznívání, častost, </w:t>
      </w:r>
      <w:r w:rsidR="00F47221" w:rsidRPr="00ED1369">
        <w:rPr>
          <w:i/>
        </w:rPr>
        <w:t>stálost emocí a přiměřenost emočních reakcí dané situaci</w:t>
      </w:r>
      <w:r w:rsidR="00ED1369">
        <w:rPr>
          <w:i/>
        </w:rPr>
        <w:t xml:space="preserve">, </w:t>
      </w:r>
      <w:r w:rsidR="00F47221" w:rsidRPr="00ED1369">
        <w:rPr>
          <w:i/>
        </w:rPr>
        <w:t>sílu jejich výrazu“</w:t>
      </w:r>
      <w:r w:rsidR="00F47221" w:rsidRPr="00670A62">
        <w:t xml:space="preserve"> (Nakonečný, 1995, s. 90). </w:t>
      </w:r>
    </w:p>
    <w:p w:rsidR="007D5C03" w:rsidRPr="00670A62" w:rsidRDefault="004032A7" w:rsidP="00454966">
      <w:r>
        <w:rPr>
          <w:i/>
        </w:rPr>
        <w:t xml:space="preserve">    </w:t>
      </w:r>
      <w:r w:rsidR="00ED1369">
        <w:rPr>
          <w:i/>
        </w:rPr>
        <w:t>„</w:t>
      </w:r>
      <w:r w:rsidR="00B26EB7" w:rsidRPr="00ED1369">
        <w:rPr>
          <w:i/>
        </w:rPr>
        <w:t xml:space="preserve">Emocionalita je v čase více méně stabilní a predikuje behaviorální </w:t>
      </w:r>
      <w:r w:rsidR="008520D3" w:rsidRPr="00ED1369">
        <w:rPr>
          <w:i/>
        </w:rPr>
        <w:t>a sociální fungování</w:t>
      </w:r>
      <w:r w:rsidR="00ED1369">
        <w:rPr>
          <w:i/>
        </w:rPr>
        <w:t>“</w:t>
      </w:r>
      <w:r w:rsidR="008520D3" w:rsidRPr="00670A62">
        <w:t xml:space="preserve"> (Schulze,</w:t>
      </w:r>
      <w:r w:rsidR="00862A6B" w:rsidRPr="00670A62">
        <w:t xml:space="preserve"> Roberts, </w:t>
      </w:r>
      <w:r w:rsidR="00B26EB7" w:rsidRPr="00670A62">
        <w:t>2007</w:t>
      </w:r>
      <w:r w:rsidR="008520D3" w:rsidRPr="00670A62">
        <w:t>,</w:t>
      </w:r>
      <w:r w:rsidR="00862A6B" w:rsidRPr="00670A62">
        <w:t xml:space="preserve"> </w:t>
      </w:r>
      <w:r w:rsidR="00B26EB7" w:rsidRPr="00670A62">
        <w:t>s</w:t>
      </w:r>
      <w:r w:rsidR="00862A6B" w:rsidRPr="00670A62">
        <w:t xml:space="preserve">. </w:t>
      </w:r>
      <w:r w:rsidR="00B26EB7" w:rsidRPr="00670A62">
        <w:t>76)</w:t>
      </w:r>
      <w:r w:rsidR="00587B25" w:rsidRPr="00670A62">
        <w:t>.</w:t>
      </w:r>
    </w:p>
    <w:p w:rsidR="00B26EB7" w:rsidRDefault="00587B25" w:rsidP="00454966">
      <w:r>
        <w:lastRenderedPageBreak/>
        <w:t xml:space="preserve"> Z výše uvedeného vyplývá, že rozdíl mezi emoční inteligencí a emocionalitou je značný, není možné tyto dva pojmy spojovat nebo zaměňovat. </w:t>
      </w:r>
    </w:p>
    <w:p w:rsidR="0004725E" w:rsidRDefault="0004725E" w:rsidP="003601D6">
      <w:pPr>
        <w:pStyle w:val="Nadpis2"/>
      </w:pPr>
    </w:p>
    <w:p w:rsidR="003601D6" w:rsidRDefault="00F47221" w:rsidP="003601D6">
      <w:pPr>
        <w:pStyle w:val="Nadpis2"/>
      </w:pPr>
      <w:bookmarkStart w:id="14" w:name="_Toc384058881"/>
      <w:r>
        <w:t>3.1 V</w:t>
      </w:r>
      <w:r w:rsidR="003601D6">
        <w:t>ývoj emoční inteligence</w:t>
      </w:r>
      <w:bookmarkEnd w:id="14"/>
      <w:r w:rsidR="003601D6">
        <w:t xml:space="preserve"> </w:t>
      </w:r>
    </w:p>
    <w:p w:rsidR="00F1748B" w:rsidRDefault="004032A7" w:rsidP="00454966">
      <w:r>
        <w:t xml:space="preserve">    </w:t>
      </w:r>
      <w:r w:rsidR="00ED1369" w:rsidRPr="00862A6B">
        <w:t>Edward Thorndike</w:t>
      </w:r>
      <w:r w:rsidR="00ED1369">
        <w:t xml:space="preserve"> popisuje vývoj </w:t>
      </w:r>
      <w:r w:rsidR="00447A87" w:rsidRPr="00862A6B">
        <w:t>pohledu na</w:t>
      </w:r>
      <w:r w:rsidR="00DF4B19">
        <w:t xml:space="preserve"> </w:t>
      </w:r>
      <w:r w:rsidR="00447A87" w:rsidRPr="00862A6B">
        <w:t>emoční inteligenc</w:t>
      </w:r>
      <w:r w:rsidR="00ED1369">
        <w:t>i</w:t>
      </w:r>
      <w:r w:rsidR="00B544BE" w:rsidRPr="00862A6B">
        <w:t xml:space="preserve"> </w:t>
      </w:r>
      <w:r w:rsidR="00587B25" w:rsidRPr="00862A6B">
        <w:t>v</w:t>
      </w:r>
      <w:r w:rsidR="00B544BE" w:rsidRPr="00862A6B">
        <w:t xml:space="preserve">e 30. </w:t>
      </w:r>
      <w:r w:rsidR="00E36D8D" w:rsidRPr="00862A6B">
        <w:t>l</w:t>
      </w:r>
      <w:r w:rsidR="00286221" w:rsidRPr="00862A6B">
        <w:t>etech 20</w:t>
      </w:r>
      <w:r w:rsidR="0063325D">
        <w:t>.</w:t>
      </w:r>
      <w:r w:rsidR="00286221" w:rsidRPr="00862A6B">
        <w:t xml:space="preserve"> století </w:t>
      </w:r>
      <w:r w:rsidR="00ED1369">
        <w:t xml:space="preserve">jako </w:t>
      </w:r>
      <w:r w:rsidR="00B544BE" w:rsidRPr="00862A6B">
        <w:t>koncep</w:t>
      </w:r>
      <w:r w:rsidR="00F47221">
        <w:t>t „</w:t>
      </w:r>
      <w:r w:rsidR="00B544BE" w:rsidRPr="00862A6B">
        <w:t>sociální inteligence“</w:t>
      </w:r>
      <w:r w:rsidR="00286221" w:rsidRPr="00862A6B">
        <w:t xml:space="preserve"> </w:t>
      </w:r>
      <w:r w:rsidR="00A4795A">
        <w:t>.</w:t>
      </w:r>
      <w:r w:rsidR="00ED1369" w:rsidRPr="00862A6B">
        <w:t>David Wechsler</w:t>
      </w:r>
      <w:r w:rsidR="00ED1369">
        <w:t xml:space="preserve">  v</w:t>
      </w:r>
      <w:r w:rsidR="0063325D">
        <w:t>e</w:t>
      </w:r>
      <w:r w:rsidR="005E0112">
        <w:t xml:space="preserve"> </w:t>
      </w:r>
      <w:r w:rsidR="0063325D">
        <w:t xml:space="preserve"> 40. l</w:t>
      </w:r>
      <w:r w:rsidR="00286221" w:rsidRPr="00862A6B">
        <w:t>etech 20</w:t>
      </w:r>
      <w:r w:rsidR="0063325D">
        <w:t>.</w:t>
      </w:r>
      <w:r w:rsidR="00286221" w:rsidRPr="00862A6B">
        <w:t xml:space="preserve"> století zdůrazňuje, že </w:t>
      </w:r>
      <w:r w:rsidR="00ED1369">
        <w:t>„</w:t>
      </w:r>
      <w:r w:rsidR="00286221" w:rsidRPr="00ED1369">
        <w:rPr>
          <w:i/>
        </w:rPr>
        <w:t xml:space="preserve">citové komponenty </w:t>
      </w:r>
      <w:r w:rsidR="004C4ABC" w:rsidRPr="00ED1369">
        <w:rPr>
          <w:i/>
        </w:rPr>
        <w:t>inteligence mohou být pro úspěch v životě nezbytné</w:t>
      </w:r>
      <w:r w:rsidR="00ED1369">
        <w:rPr>
          <w:i/>
        </w:rPr>
        <w:t>“</w:t>
      </w:r>
      <w:r w:rsidR="004C4ABC" w:rsidRPr="00862A6B">
        <w:t xml:space="preserve">. </w:t>
      </w:r>
      <w:r w:rsidR="00ED1369" w:rsidRPr="00862A6B">
        <w:t xml:space="preserve">Carl Rogers </w:t>
      </w:r>
      <w:r w:rsidR="00ED1369">
        <w:t xml:space="preserve">a jiní </w:t>
      </w:r>
      <w:r w:rsidR="00ED1369" w:rsidRPr="00862A6B">
        <w:t>humanističtí psychologové</w:t>
      </w:r>
      <w:r w:rsidR="00ED1369">
        <w:t xml:space="preserve"> </w:t>
      </w:r>
      <w:r w:rsidR="00ED1369" w:rsidRPr="00862A6B">
        <w:t>popisují</w:t>
      </w:r>
      <w:r w:rsidR="00ED1369">
        <w:t xml:space="preserve"> v</w:t>
      </w:r>
      <w:r w:rsidR="0063325D">
        <w:t> </w:t>
      </w:r>
      <w:r w:rsidR="004C4ABC" w:rsidRPr="00862A6B">
        <w:t>50</w:t>
      </w:r>
      <w:r w:rsidR="0063325D">
        <w:t>.</w:t>
      </w:r>
      <w:r w:rsidR="004C4ABC" w:rsidRPr="00862A6B">
        <w:t xml:space="preserve"> letech 20</w:t>
      </w:r>
      <w:r w:rsidR="0063325D">
        <w:t>.</w:t>
      </w:r>
      <w:r w:rsidR="004C4ABC" w:rsidRPr="00862A6B">
        <w:t xml:space="preserve"> století, </w:t>
      </w:r>
      <w:r w:rsidR="00ED1369">
        <w:t>„</w:t>
      </w:r>
      <w:r w:rsidR="004C4ABC" w:rsidRPr="00ED1369">
        <w:rPr>
          <w:i/>
        </w:rPr>
        <w:t>jak rozvíjet emoční sílu</w:t>
      </w:r>
      <w:r w:rsidR="00ED1369">
        <w:rPr>
          <w:i/>
        </w:rPr>
        <w:t>“</w:t>
      </w:r>
      <w:r w:rsidR="004C4ABC" w:rsidRPr="00862A6B">
        <w:t>. V roce 1975 Howard</w:t>
      </w:r>
      <w:r w:rsidR="00DF4B19">
        <w:t xml:space="preserve"> </w:t>
      </w:r>
      <w:r w:rsidR="004C4ABC" w:rsidRPr="00862A6B">
        <w:t xml:space="preserve">Gardner </w:t>
      </w:r>
      <w:r w:rsidR="00ED1369">
        <w:t xml:space="preserve"> </w:t>
      </w:r>
      <w:r w:rsidR="004C4ABC" w:rsidRPr="00862A6B">
        <w:t xml:space="preserve">publikuje </w:t>
      </w:r>
      <w:r w:rsidR="005E0112">
        <w:t xml:space="preserve"> </w:t>
      </w:r>
      <w:r w:rsidR="004C4ABC" w:rsidRPr="00862A6B">
        <w:t xml:space="preserve">knihu </w:t>
      </w:r>
      <w:r w:rsidR="00ED1369">
        <w:t xml:space="preserve">Roztříštěné myšlení. </w:t>
      </w:r>
      <w:r w:rsidR="004C4ABC" w:rsidRPr="00862A6B">
        <w:t xml:space="preserve">Wayne Payne </w:t>
      </w:r>
      <w:r w:rsidR="00ED1369">
        <w:t>v</w:t>
      </w:r>
      <w:r w:rsidR="00ED1369" w:rsidRPr="00862A6B">
        <w:t xml:space="preserve"> roce 1985 </w:t>
      </w:r>
      <w:r w:rsidR="004C4ABC" w:rsidRPr="00862A6B">
        <w:t>předkládá termín emoční inteligence ve své disertační práci nazvané Studie emocí:</w:t>
      </w:r>
      <w:r w:rsidR="00B544BE" w:rsidRPr="00862A6B">
        <w:t xml:space="preserve"> </w:t>
      </w:r>
      <w:r w:rsidR="004C4ABC" w:rsidRPr="00862A6B">
        <w:t>rozvoj emoční inteligence, sebeintegrace, postoj k strachu, boles</w:t>
      </w:r>
      <w:r w:rsidR="00B544BE" w:rsidRPr="00862A6B">
        <w:t>t</w:t>
      </w:r>
      <w:r w:rsidR="004C4ABC" w:rsidRPr="00862A6B">
        <w:t xml:space="preserve"> a touha</w:t>
      </w:r>
      <w:r w:rsidR="00ED1369">
        <w:t>.</w:t>
      </w:r>
      <w:r w:rsidR="004C4ABC" w:rsidRPr="00862A6B">
        <w:t xml:space="preserve"> V roce 1987 v časopise Menza Magazine</w:t>
      </w:r>
      <w:r w:rsidR="004C4ABC" w:rsidRPr="00A63B32">
        <w:rPr>
          <w:i/>
        </w:rPr>
        <w:t xml:space="preserve"> </w:t>
      </w:r>
      <w:r w:rsidR="004C4ABC" w:rsidRPr="00862A6B">
        <w:t>publikuje Keith Beasley článek, ve kterém užívá termín „emoční kvocient“. Panuje názor, že to bylo poprvé, kdy byl tento termín použit v tisku.</w:t>
      </w:r>
      <w:r w:rsidR="00B544BE" w:rsidRPr="00862A6B">
        <w:t xml:space="preserve"> </w:t>
      </w:r>
      <w:r w:rsidR="00E56F94" w:rsidRPr="00862A6B">
        <w:t>V</w:t>
      </w:r>
      <w:r w:rsidR="00087CF0" w:rsidRPr="00862A6B">
        <w:t> roce 1990 psychologové Peter Salovey z Harvardovy univerzity a John Maye</w:t>
      </w:r>
      <w:r w:rsidR="00E56F94" w:rsidRPr="00862A6B">
        <w:t>r z New Hampshirské university publikují mezníkový článek Emoční inteligence v časopise Imagination Cognition, and Personality</w:t>
      </w:r>
      <w:r w:rsidR="00925B1F" w:rsidRPr="00862A6B">
        <w:t xml:space="preserve">. V roce </w:t>
      </w:r>
      <w:r w:rsidR="002D69A3" w:rsidRPr="00862A6B">
        <w:t xml:space="preserve">1995 uvedl tento pojem ve všeobecnou známost bestseler Daniela Golemana Emotional Intelligence </w:t>
      </w:r>
      <w:r w:rsidR="00B544BE">
        <w:t>(</w:t>
      </w:r>
      <w:r w:rsidR="00A63B32">
        <w:t>Vávrová,</w:t>
      </w:r>
      <w:r w:rsidR="00CC0C0D">
        <w:t xml:space="preserve"> 20</w:t>
      </w:r>
      <w:r w:rsidR="00A63B32">
        <w:t>12,</w:t>
      </w:r>
      <w:r w:rsidR="00862A6B">
        <w:t xml:space="preserve"> </w:t>
      </w:r>
      <w:r w:rsidR="00A63B32">
        <w:t>s</w:t>
      </w:r>
      <w:r w:rsidR="00862A6B">
        <w:t>.</w:t>
      </w:r>
      <w:r w:rsidR="0063325D">
        <w:t xml:space="preserve"> </w:t>
      </w:r>
      <w:r w:rsidR="00A63B32">
        <w:t>112</w:t>
      </w:r>
      <w:r w:rsidR="00B544BE">
        <w:t>)</w:t>
      </w:r>
      <w:r w:rsidR="00A63B32">
        <w:t>.</w:t>
      </w:r>
    </w:p>
    <w:p w:rsidR="000A421E" w:rsidRDefault="00A4795A" w:rsidP="00454966">
      <w:r w:rsidRPr="00A4795A">
        <w:rPr>
          <w:i/>
        </w:rPr>
        <w:t xml:space="preserve">    „</w:t>
      </w:r>
      <w:r w:rsidR="000A421E" w:rsidRPr="00A4795A">
        <w:rPr>
          <w:i/>
        </w:rPr>
        <w:t>Emoční inteligence je základním prvkem lidského chování, který je odlišný od našeho intelektu“</w:t>
      </w:r>
      <w:r w:rsidR="000A421E">
        <w:t xml:space="preserve"> (Bradberry, Greavesová, 2007, s.38)</w:t>
      </w:r>
    </w:p>
    <w:p w:rsidR="007634E5" w:rsidRDefault="007634E5" w:rsidP="007634E5">
      <w:pPr>
        <w:pStyle w:val="Nadpis2"/>
      </w:pPr>
      <w:bookmarkStart w:id="15" w:name="_Toc384058882"/>
      <w:r>
        <w:t>3.2 Složky emoční inteligence</w:t>
      </w:r>
      <w:bookmarkEnd w:id="15"/>
    </w:p>
    <w:p w:rsidR="004032A7" w:rsidRDefault="004032A7" w:rsidP="00F47221">
      <w:r>
        <w:t xml:space="preserve">    </w:t>
      </w:r>
      <w:r w:rsidR="007634E5">
        <w:t>Odborná literatura nabízí pohledy různých autorů na emoční inteligenci</w:t>
      </w:r>
      <w:r w:rsidR="00740FE2">
        <w:t>:</w:t>
      </w:r>
      <w:r w:rsidR="005D7127">
        <w:t xml:space="preserve"> </w:t>
      </w:r>
      <w:r w:rsidR="007634E5">
        <w:t xml:space="preserve"> </w:t>
      </w:r>
    </w:p>
    <w:p w:rsidR="0018499A" w:rsidRDefault="004032A7" w:rsidP="00F47221">
      <w:r>
        <w:t xml:space="preserve">    </w:t>
      </w:r>
      <w:r w:rsidR="00F47221" w:rsidRPr="000772B3">
        <w:rPr>
          <w:b/>
        </w:rPr>
        <w:t>Salovey a Mayer</w:t>
      </w:r>
      <w:r w:rsidR="005D7127">
        <w:t xml:space="preserve"> tvrdí, že</w:t>
      </w:r>
      <w:r w:rsidR="007634E5">
        <w:t xml:space="preserve"> základ emoční inteligence</w:t>
      </w:r>
      <w:r w:rsidR="005D7127">
        <w:t xml:space="preserve"> tvoří</w:t>
      </w:r>
      <w:r w:rsidR="007634E5">
        <w:t xml:space="preserve"> </w:t>
      </w:r>
      <w:r w:rsidR="007634E5" w:rsidRPr="00862A6B">
        <w:t>tři duševní proc</w:t>
      </w:r>
      <w:r w:rsidR="007634E5">
        <w:t>esy:</w:t>
      </w:r>
      <w:r w:rsidR="00DF4B19">
        <w:t xml:space="preserve"> </w:t>
      </w:r>
      <w:r w:rsidR="00751248">
        <w:t>„</w:t>
      </w:r>
      <w:r w:rsidR="007634E5" w:rsidRPr="00751248">
        <w:rPr>
          <w:i/>
        </w:rPr>
        <w:t>posouzení a vyjadřování emocí, regulace či kontrola</w:t>
      </w:r>
      <w:r w:rsidR="00DF4B19" w:rsidRPr="00751248">
        <w:rPr>
          <w:i/>
        </w:rPr>
        <w:t xml:space="preserve"> </w:t>
      </w:r>
      <w:r w:rsidR="007634E5" w:rsidRPr="00751248">
        <w:rPr>
          <w:i/>
        </w:rPr>
        <w:t>využití emocí adaptivním způsobem</w:t>
      </w:r>
      <w:r w:rsidR="00751248">
        <w:rPr>
          <w:i/>
        </w:rPr>
        <w:t>“</w:t>
      </w:r>
      <w:r w:rsidR="007634E5">
        <w:t xml:space="preserve"> (Vávrová, 2012, s.</w:t>
      </w:r>
      <w:r w:rsidR="0063325D">
        <w:t xml:space="preserve"> </w:t>
      </w:r>
      <w:r w:rsidR="007634E5">
        <w:t>106).</w:t>
      </w:r>
      <w:r w:rsidR="00DF4B19">
        <w:t xml:space="preserve"> </w:t>
      </w:r>
    </w:p>
    <w:p w:rsidR="0033187A" w:rsidRDefault="004032A7" w:rsidP="00454966">
      <w:r>
        <w:rPr>
          <w:b/>
        </w:rPr>
        <w:lastRenderedPageBreak/>
        <w:t xml:space="preserve">    </w:t>
      </w:r>
      <w:r w:rsidR="000A63AE" w:rsidRPr="000772B3">
        <w:rPr>
          <w:b/>
        </w:rPr>
        <w:t>Shapiro</w:t>
      </w:r>
      <w:r w:rsidR="00711AA6" w:rsidRPr="000772B3">
        <w:rPr>
          <w:b/>
        </w:rPr>
        <w:t xml:space="preserve"> </w:t>
      </w:r>
      <w:r w:rsidR="000A63AE">
        <w:t>uvádí tři stěžejní složky emoční inteligence</w:t>
      </w:r>
      <w:r w:rsidR="0063325D" w:rsidRPr="00751248">
        <w:rPr>
          <w:i/>
        </w:rPr>
        <w:t>.</w:t>
      </w:r>
      <w:r w:rsidR="00751248">
        <w:rPr>
          <w:i/>
        </w:rPr>
        <w:t>“</w:t>
      </w:r>
      <w:r w:rsidR="0063325D" w:rsidRPr="00751248">
        <w:rPr>
          <w:i/>
        </w:rPr>
        <w:t> </w:t>
      </w:r>
      <w:r w:rsidR="00C4623E" w:rsidRPr="00751248">
        <w:rPr>
          <w:i/>
        </w:rPr>
        <w:t>První je vnímání vlastních pocitů. Druhým velkým tématem je vnímání pocitů druhých lidí, též se</w:t>
      </w:r>
      <w:r w:rsidR="00751248" w:rsidRPr="00751248">
        <w:rPr>
          <w:i/>
        </w:rPr>
        <w:t xml:space="preserve"> někdy označuje pojmem empatie</w:t>
      </w:r>
      <w:r w:rsidR="00A4795A">
        <w:rPr>
          <w:i/>
        </w:rPr>
        <w:t>,</w:t>
      </w:r>
      <w:r w:rsidR="00751248" w:rsidRPr="00751248">
        <w:rPr>
          <w:i/>
        </w:rPr>
        <w:t xml:space="preserve"> </w:t>
      </w:r>
      <w:r w:rsidR="00C4623E" w:rsidRPr="00751248">
        <w:rPr>
          <w:i/>
        </w:rPr>
        <w:t xml:space="preserve">a </w:t>
      </w:r>
      <w:r w:rsidR="00B1471A" w:rsidRPr="00751248">
        <w:rPr>
          <w:i/>
        </w:rPr>
        <w:t>tř</w:t>
      </w:r>
      <w:r w:rsidR="00C4623E" w:rsidRPr="00751248">
        <w:rPr>
          <w:i/>
        </w:rPr>
        <w:t>etím aspektem je zach</w:t>
      </w:r>
      <w:r w:rsidR="00632B57" w:rsidRPr="00751248">
        <w:rPr>
          <w:i/>
        </w:rPr>
        <w:t>ázení s emocemi obojího druhu</w:t>
      </w:r>
      <w:r w:rsidR="00751248">
        <w:rPr>
          <w:i/>
        </w:rPr>
        <w:t>“</w:t>
      </w:r>
      <w:r w:rsidR="00632B57">
        <w:t xml:space="preserve"> (</w:t>
      </w:r>
      <w:r w:rsidR="001D16FD">
        <w:t>Shapiro</w:t>
      </w:r>
      <w:r w:rsidR="000A63AE">
        <w:t>,</w:t>
      </w:r>
      <w:r w:rsidR="001D16FD">
        <w:t xml:space="preserve"> 2009, s</w:t>
      </w:r>
      <w:r w:rsidR="00862A6B">
        <w:t>.</w:t>
      </w:r>
      <w:r w:rsidR="00EF0A86">
        <w:t> </w:t>
      </w:r>
      <w:r w:rsidR="001D16FD">
        <w:t>14</w:t>
      </w:r>
      <w:r w:rsidR="00632B57">
        <w:t>)</w:t>
      </w:r>
      <w:r w:rsidR="000A63AE">
        <w:t>.</w:t>
      </w:r>
      <w:r w:rsidR="001B4450">
        <w:t xml:space="preserve"> </w:t>
      </w:r>
    </w:p>
    <w:p w:rsidR="00A018DC" w:rsidRPr="00740FE2" w:rsidRDefault="00A018DC" w:rsidP="00A018DC">
      <w:r w:rsidRPr="00740FE2">
        <w:t xml:space="preserve">Klinický psycholog </w:t>
      </w:r>
      <w:r w:rsidRPr="000772B3">
        <w:rPr>
          <w:b/>
        </w:rPr>
        <w:t>Bar-On</w:t>
      </w:r>
      <w:r w:rsidRPr="00740FE2">
        <w:t xml:space="preserve"> nespojuje emoční inteligenci výlučně s emocemi nebo inteligencí. </w:t>
      </w:r>
      <w:r>
        <w:t>S</w:t>
      </w:r>
      <w:r w:rsidRPr="00740FE2">
        <w:t xml:space="preserve">pojuje </w:t>
      </w:r>
      <w:r>
        <w:t xml:space="preserve">ji </w:t>
      </w:r>
      <w:r w:rsidRPr="00740FE2">
        <w:t>s rozmanitou skupinou osobnostních charakteristik, které mohou předvídat úspěch v pracovním a běžném životě. Bar-Onově konceptualizaci emoční inteligence se věnuje ve vědecké literatuře největší pozornost. A jako jediná byla podpořena empirickými zjištěními.</w:t>
      </w:r>
      <w:r>
        <w:t> </w:t>
      </w:r>
      <w:r w:rsidRPr="00740FE2">
        <w:t xml:space="preserve">Bar-On definuje emoční inteligenci jako </w:t>
      </w:r>
      <w:r w:rsidRPr="00751248">
        <w:rPr>
          <w:i/>
        </w:rPr>
        <w:t>„celou řadu nekognitivních způsobilostí, kompetencí a dovedností, které ovlivňují připravenost jedince úspěšně se vyrovnávat s nároky a tlakem</w:t>
      </w:r>
      <w:r>
        <w:rPr>
          <w:i/>
        </w:rPr>
        <w:t xml:space="preserve"> </w:t>
      </w:r>
      <w:r w:rsidRPr="00751248">
        <w:rPr>
          <w:i/>
        </w:rPr>
        <w:t xml:space="preserve">prostředí“  </w:t>
      </w:r>
      <w:r w:rsidRPr="00740FE2">
        <w:t>(Schulze, Roberts, 2007, s. 66).</w:t>
      </w:r>
    </w:p>
    <w:p w:rsidR="00A018DC" w:rsidRDefault="00A018DC" w:rsidP="00A018DC">
      <w:r>
        <w:t xml:space="preserve">    Bar-On přezkoumal  v  roce 1997 osobnostní charakteristiky, které „</w:t>
      </w:r>
      <w:r w:rsidRPr="00B8600A">
        <w:rPr>
          <w:i/>
        </w:rPr>
        <w:t>determinují úspěch jedince nad rámec kognitivní inteligence a identifikoval pět obecných dimenzí</w:t>
      </w:r>
      <w:r>
        <w:rPr>
          <w:i/>
        </w:rPr>
        <w:t>“</w:t>
      </w:r>
      <w:r w:rsidRPr="00B8600A">
        <w:rPr>
          <w:i/>
        </w:rPr>
        <w:t xml:space="preserve">. </w:t>
      </w:r>
      <w:r w:rsidRPr="00B8600A">
        <w:rPr>
          <w:b/>
        </w:rPr>
        <w:t>Tyto dimenze dál dělí na 15 subškál, považuje je za klíčové faktory EQ“ (</w:t>
      </w:r>
      <w:r>
        <w:t xml:space="preserve">Schulze, Roberts, 2007, s. 63). </w:t>
      </w:r>
    </w:p>
    <w:p w:rsidR="00A018DC" w:rsidRDefault="00A018DC" w:rsidP="00A018DC">
      <w:r>
        <w:t xml:space="preserve">    Emoční inteligenci člení do dvou složek. A to intrapersonální a interpersonální (Schulze, Roberts, 2007, s. 63). </w:t>
      </w:r>
    </w:p>
    <w:p w:rsidR="00930AA8" w:rsidRDefault="00BA3B6C" w:rsidP="00A018DC">
      <w:r>
        <w:t xml:space="preserve">    </w:t>
      </w:r>
      <w:r w:rsidR="00A018DC" w:rsidRPr="009A499C">
        <w:t>První složka hovoří o prožívání vlastních emocí a jejich zvládání a druhá složka souvisí se zohledňování emocí druhých. Obě složky jsou úzce provázány, kdy jedna se neobejde bez druhé</w:t>
      </w:r>
      <w:r w:rsidR="00A018DC">
        <w:t>.</w:t>
      </w:r>
    </w:p>
    <w:tbl>
      <w:tblPr>
        <w:tblStyle w:val="Mkatabulky"/>
        <w:tblpPr w:leftFromText="141" w:rightFromText="141" w:vertAnchor="text" w:horzAnchor="margin" w:tblpY="331"/>
        <w:tblW w:w="7461" w:type="dxa"/>
        <w:tblLook w:val="04A0"/>
      </w:tblPr>
      <w:tblGrid>
        <w:gridCol w:w="2420"/>
        <w:gridCol w:w="5041"/>
      </w:tblGrid>
      <w:tr w:rsidR="00930AA8" w:rsidTr="00BF7A2A">
        <w:trPr>
          <w:trHeight w:val="726"/>
        </w:trPr>
        <w:tc>
          <w:tcPr>
            <w:tcW w:w="2420" w:type="dxa"/>
          </w:tcPr>
          <w:p w:rsidR="00930AA8" w:rsidRDefault="00930AA8" w:rsidP="00BF7A2A">
            <w:pPr>
              <w:rPr>
                <w:b/>
              </w:rPr>
            </w:pPr>
            <w:r w:rsidRPr="00891098">
              <w:t>sebeúcta</w:t>
            </w:r>
          </w:p>
        </w:tc>
        <w:tc>
          <w:tcPr>
            <w:tcW w:w="5041" w:type="dxa"/>
          </w:tcPr>
          <w:p w:rsidR="00930AA8" w:rsidRPr="003D6143" w:rsidRDefault="00930AA8" w:rsidP="00BF7A2A">
            <w:r w:rsidRPr="003D6143">
              <w:t>uvědomění si sebe samého, porozumění sobě a přijetí sebe samého</w:t>
            </w:r>
          </w:p>
        </w:tc>
      </w:tr>
      <w:tr w:rsidR="00930AA8" w:rsidTr="00BF7A2A">
        <w:trPr>
          <w:trHeight w:val="231"/>
        </w:trPr>
        <w:tc>
          <w:tcPr>
            <w:tcW w:w="2420" w:type="dxa"/>
          </w:tcPr>
          <w:p w:rsidR="00930AA8" w:rsidRDefault="00930AA8" w:rsidP="00BF7A2A">
            <w:pPr>
              <w:rPr>
                <w:b/>
              </w:rPr>
            </w:pPr>
            <w:r w:rsidRPr="00891098">
              <w:t>vědomí vlastních emocí</w:t>
            </w:r>
          </w:p>
        </w:tc>
        <w:tc>
          <w:tcPr>
            <w:tcW w:w="5041" w:type="dxa"/>
          </w:tcPr>
          <w:p w:rsidR="00930AA8" w:rsidRPr="00891098" w:rsidRDefault="00930AA8" w:rsidP="00BF7A2A">
            <w:r w:rsidRPr="003D6143">
              <w:t>uvědomění si vlastních emocí a porozumění jim</w:t>
            </w:r>
          </w:p>
        </w:tc>
      </w:tr>
      <w:tr w:rsidR="00930AA8" w:rsidTr="00BF7A2A">
        <w:trPr>
          <w:trHeight w:val="250"/>
        </w:trPr>
        <w:tc>
          <w:tcPr>
            <w:tcW w:w="2420" w:type="dxa"/>
          </w:tcPr>
          <w:p w:rsidR="00930AA8" w:rsidRDefault="00930AA8" w:rsidP="00BF7A2A">
            <w:pPr>
              <w:rPr>
                <w:b/>
              </w:rPr>
            </w:pPr>
            <w:r w:rsidRPr="00891098">
              <w:t>asertivita</w:t>
            </w:r>
          </w:p>
        </w:tc>
        <w:tc>
          <w:tcPr>
            <w:tcW w:w="5041" w:type="dxa"/>
          </w:tcPr>
          <w:p w:rsidR="00930AA8" w:rsidRPr="00891098" w:rsidRDefault="00930AA8" w:rsidP="00BF7A2A">
            <w:r w:rsidRPr="003D6143">
              <w:t>vyjadřování vlastních emocí, myšlenek, potřeb a tužeb</w:t>
            </w:r>
          </w:p>
        </w:tc>
      </w:tr>
      <w:tr w:rsidR="00930AA8" w:rsidTr="00BF7A2A">
        <w:trPr>
          <w:trHeight w:val="582"/>
        </w:trPr>
        <w:tc>
          <w:tcPr>
            <w:tcW w:w="2420" w:type="dxa"/>
          </w:tcPr>
          <w:p w:rsidR="00930AA8" w:rsidRDefault="00930AA8" w:rsidP="00BF7A2A">
            <w:pPr>
              <w:rPr>
                <w:b/>
              </w:rPr>
            </w:pPr>
            <w:r w:rsidRPr="00891098">
              <w:t>sebeaktualizace</w:t>
            </w:r>
          </w:p>
        </w:tc>
        <w:tc>
          <w:tcPr>
            <w:tcW w:w="5041" w:type="dxa"/>
          </w:tcPr>
          <w:p w:rsidR="00930AA8" w:rsidRPr="00891098" w:rsidRDefault="00930AA8" w:rsidP="00BF7A2A">
            <w:r w:rsidRPr="003D6143">
              <w:t>určování vlastního směřování, sebekontrola a svobodná emoční závislost</w:t>
            </w:r>
          </w:p>
        </w:tc>
      </w:tr>
    </w:tbl>
    <w:p w:rsidR="00930AA8" w:rsidRDefault="00930AA8" w:rsidP="00BF7A2A">
      <w:pPr>
        <w:jc w:val="center"/>
        <w:rPr>
          <w:i/>
        </w:rPr>
      </w:pPr>
      <w:r w:rsidRPr="00930AA8">
        <w:rPr>
          <w:i/>
        </w:rPr>
        <w:t>Tab č.1: Intrapersonální dovednosti dle Bar-O</w:t>
      </w:r>
      <w:r w:rsidR="002B3E2C">
        <w:rPr>
          <w:i/>
        </w:rPr>
        <w:t>n</w:t>
      </w:r>
    </w:p>
    <w:tbl>
      <w:tblPr>
        <w:tblStyle w:val="Mkatabulky"/>
        <w:tblW w:w="0" w:type="auto"/>
        <w:tblLook w:val="04A0"/>
      </w:tblPr>
      <w:tblGrid>
        <w:gridCol w:w="2376"/>
        <w:gridCol w:w="5133"/>
      </w:tblGrid>
      <w:tr w:rsidR="00BF7A2A" w:rsidRPr="00BF7A2A" w:rsidTr="00BF7A2A">
        <w:tc>
          <w:tcPr>
            <w:tcW w:w="2376" w:type="dxa"/>
          </w:tcPr>
          <w:p w:rsidR="00BF7A2A" w:rsidRPr="00BF7A2A" w:rsidRDefault="00BF7A2A" w:rsidP="00BF7A2A">
            <w:pPr>
              <w:rPr>
                <w:b/>
                <w:i/>
                <w:sz w:val="24"/>
                <w:szCs w:val="24"/>
              </w:rPr>
            </w:pPr>
            <w:r w:rsidRPr="00BF7A2A">
              <w:lastRenderedPageBreak/>
              <w:t>empatie</w:t>
            </w:r>
          </w:p>
        </w:tc>
        <w:tc>
          <w:tcPr>
            <w:tcW w:w="5133" w:type="dxa"/>
          </w:tcPr>
          <w:p w:rsidR="00BF7A2A" w:rsidRPr="00BF7A2A" w:rsidRDefault="00BF7A2A" w:rsidP="00BF7A2A">
            <w:pPr>
              <w:rPr>
                <w:i/>
                <w:sz w:val="24"/>
                <w:szCs w:val="24"/>
              </w:rPr>
            </w:pPr>
            <w:r w:rsidRPr="00BF7A2A">
              <w:t>uvědomění si emocí ostatních a schopnost porozumět jim</w:t>
            </w:r>
          </w:p>
        </w:tc>
      </w:tr>
      <w:tr w:rsidR="00BF7A2A" w:rsidRPr="00BF7A2A" w:rsidTr="00BF7A2A">
        <w:trPr>
          <w:trHeight w:val="672"/>
        </w:trPr>
        <w:tc>
          <w:tcPr>
            <w:tcW w:w="2376" w:type="dxa"/>
          </w:tcPr>
          <w:p w:rsidR="00BF7A2A" w:rsidRPr="00BF7A2A" w:rsidRDefault="00BF7A2A" w:rsidP="00BF7A2A">
            <w:pPr>
              <w:rPr>
                <w:b/>
                <w:i/>
                <w:sz w:val="24"/>
                <w:szCs w:val="24"/>
              </w:rPr>
            </w:pPr>
            <w:r w:rsidRPr="00BF7A2A">
              <w:t>sociální zodpovědnost</w:t>
            </w:r>
          </w:p>
        </w:tc>
        <w:tc>
          <w:tcPr>
            <w:tcW w:w="5133" w:type="dxa"/>
          </w:tcPr>
          <w:p w:rsidR="00BF7A2A" w:rsidRPr="00BF7A2A" w:rsidRDefault="00BF7A2A" w:rsidP="00BF7A2A">
            <w:pPr>
              <w:rPr>
                <w:i/>
                <w:sz w:val="24"/>
                <w:szCs w:val="24"/>
              </w:rPr>
            </w:pPr>
            <w:r w:rsidRPr="00BF7A2A">
              <w:t>být prokazatelně konstruktivním členem vlastní sociální skupiny</w:t>
            </w:r>
          </w:p>
        </w:tc>
      </w:tr>
      <w:tr w:rsidR="00BF7A2A" w:rsidRPr="00BF7A2A" w:rsidTr="00BF7A2A">
        <w:tc>
          <w:tcPr>
            <w:tcW w:w="2376" w:type="dxa"/>
          </w:tcPr>
          <w:p w:rsidR="00BF7A2A" w:rsidRPr="00BF7A2A" w:rsidRDefault="00A4795A" w:rsidP="00BF7A2A">
            <w:pPr>
              <w:rPr>
                <w:b/>
                <w:i/>
                <w:sz w:val="24"/>
                <w:szCs w:val="24"/>
              </w:rPr>
            </w:pPr>
            <w:r>
              <w:t>i</w:t>
            </w:r>
            <w:r w:rsidR="00BF7A2A" w:rsidRPr="00BF7A2A">
              <w:t>nterpersonální vztahy</w:t>
            </w:r>
          </w:p>
        </w:tc>
        <w:tc>
          <w:tcPr>
            <w:tcW w:w="5133" w:type="dxa"/>
          </w:tcPr>
          <w:p w:rsidR="00BF7A2A" w:rsidRPr="00BF7A2A" w:rsidRDefault="00BF7A2A" w:rsidP="00BF7A2A">
            <w:pPr>
              <w:rPr>
                <w:i/>
                <w:sz w:val="24"/>
                <w:szCs w:val="24"/>
              </w:rPr>
            </w:pPr>
            <w:r w:rsidRPr="00BF7A2A">
              <w:t>utváření a udržování intimních vztahů</w:t>
            </w:r>
          </w:p>
        </w:tc>
      </w:tr>
    </w:tbl>
    <w:p w:rsidR="00930AA8" w:rsidRPr="00930AA8" w:rsidRDefault="00930AA8" w:rsidP="00BF7A2A">
      <w:pPr>
        <w:jc w:val="center"/>
        <w:rPr>
          <w:i/>
        </w:rPr>
      </w:pPr>
      <w:r w:rsidRPr="00930AA8">
        <w:rPr>
          <w:i/>
        </w:rPr>
        <w:t>Tab č.2: Interpersonální dovednosti dle Bar-On</w:t>
      </w:r>
    </w:p>
    <w:p w:rsidR="00930AA8" w:rsidRDefault="00930AA8" w:rsidP="00454966"/>
    <w:tbl>
      <w:tblPr>
        <w:tblStyle w:val="Mkatabulky"/>
        <w:tblpPr w:leftFromText="141" w:rightFromText="141" w:vertAnchor="text" w:horzAnchor="margin" w:tblpY="187"/>
        <w:tblW w:w="0" w:type="auto"/>
        <w:tblLook w:val="04A0"/>
      </w:tblPr>
      <w:tblGrid>
        <w:gridCol w:w="2376"/>
        <w:gridCol w:w="5133"/>
      </w:tblGrid>
      <w:tr w:rsidR="00930AA8" w:rsidTr="00C619BA">
        <w:trPr>
          <w:trHeight w:val="270"/>
        </w:trPr>
        <w:tc>
          <w:tcPr>
            <w:tcW w:w="2376" w:type="dxa"/>
          </w:tcPr>
          <w:p w:rsidR="00930AA8" w:rsidRDefault="00930AA8" w:rsidP="00930AA8">
            <w:r>
              <w:t>řešení problémů</w:t>
            </w:r>
          </w:p>
        </w:tc>
        <w:tc>
          <w:tcPr>
            <w:tcW w:w="5133" w:type="dxa"/>
          </w:tcPr>
          <w:p w:rsidR="00930AA8" w:rsidRDefault="00930AA8" w:rsidP="00C619BA">
            <w:r>
              <w:t>konstruktivní řešení osobních a sociálních problémů</w:t>
            </w:r>
          </w:p>
        </w:tc>
      </w:tr>
      <w:tr w:rsidR="00930AA8" w:rsidTr="00C619BA">
        <w:tc>
          <w:tcPr>
            <w:tcW w:w="2376" w:type="dxa"/>
          </w:tcPr>
          <w:p w:rsidR="00930AA8" w:rsidRDefault="00930AA8" w:rsidP="00930AA8">
            <w:r>
              <w:t>testování reality</w:t>
            </w:r>
          </w:p>
        </w:tc>
        <w:tc>
          <w:tcPr>
            <w:tcW w:w="5133" w:type="dxa"/>
          </w:tcPr>
          <w:p w:rsidR="00930AA8" w:rsidRDefault="00930AA8" w:rsidP="00930AA8">
            <w:r>
              <w:t>potvrzování vlastních myšlenek a pocitů</w:t>
            </w:r>
          </w:p>
        </w:tc>
      </w:tr>
      <w:tr w:rsidR="00930AA8" w:rsidTr="00C619BA">
        <w:trPr>
          <w:trHeight w:val="312"/>
        </w:trPr>
        <w:tc>
          <w:tcPr>
            <w:tcW w:w="2376" w:type="dxa"/>
          </w:tcPr>
          <w:p w:rsidR="00930AA8" w:rsidRDefault="008E415B" w:rsidP="00930AA8">
            <w:r>
              <w:t>flexibilita</w:t>
            </w:r>
          </w:p>
        </w:tc>
        <w:tc>
          <w:tcPr>
            <w:tcW w:w="5133" w:type="dxa"/>
          </w:tcPr>
          <w:p w:rsidR="00930AA8" w:rsidRDefault="008E415B" w:rsidP="00930AA8">
            <w:r>
              <w:t>modifikace</w:t>
            </w:r>
            <w:r w:rsidR="00930AA8">
              <w:t xml:space="preserve"> vlastních pocitů, myšlenek a chování podle měnících se okolností</w:t>
            </w:r>
          </w:p>
        </w:tc>
      </w:tr>
    </w:tbl>
    <w:p w:rsidR="00930AA8" w:rsidRPr="00930AA8" w:rsidRDefault="00930AA8" w:rsidP="00BF7A2A">
      <w:pPr>
        <w:jc w:val="center"/>
        <w:rPr>
          <w:i/>
        </w:rPr>
      </w:pPr>
      <w:r w:rsidRPr="00930AA8">
        <w:rPr>
          <w:i/>
        </w:rPr>
        <w:t>Tab. č.3: Adaptabilita dle Bar-On</w:t>
      </w:r>
    </w:p>
    <w:p w:rsidR="00FB0BAA" w:rsidRDefault="00FB0BAA" w:rsidP="00454966"/>
    <w:tbl>
      <w:tblPr>
        <w:tblStyle w:val="Mkatabulky"/>
        <w:tblpPr w:leftFromText="141" w:rightFromText="141" w:vertAnchor="text" w:horzAnchor="margin" w:tblpY="60"/>
        <w:tblW w:w="0" w:type="auto"/>
        <w:tblLook w:val="04A0"/>
      </w:tblPr>
      <w:tblGrid>
        <w:gridCol w:w="2518"/>
        <w:gridCol w:w="4991"/>
      </w:tblGrid>
      <w:tr w:rsidR="00930AA8" w:rsidTr="00891098">
        <w:tc>
          <w:tcPr>
            <w:tcW w:w="2518" w:type="dxa"/>
          </w:tcPr>
          <w:p w:rsidR="00930AA8" w:rsidRDefault="00930AA8" w:rsidP="00C619BA">
            <w:r>
              <w:t>toleranci vůči stresu</w:t>
            </w:r>
          </w:p>
        </w:tc>
        <w:tc>
          <w:tcPr>
            <w:tcW w:w="4991" w:type="dxa"/>
          </w:tcPr>
          <w:p w:rsidR="00930AA8" w:rsidRDefault="00930AA8" w:rsidP="00891098">
            <w:r>
              <w:t>aktivní a pozitivní zvládání stresu</w:t>
            </w:r>
          </w:p>
        </w:tc>
      </w:tr>
      <w:tr w:rsidR="00930AA8" w:rsidTr="00BF7A2A">
        <w:trPr>
          <w:trHeight w:val="595"/>
        </w:trPr>
        <w:tc>
          <w:tcPr>
            <w:tcW w:w="2518" w:type="dxa"/>
          </w:tcPr>
          <w:p w:rsidR="00930AA8" w:rsidRDefault="00930AA8" w:rsidP="00930AA8">
            <w:r>
              <w:t>ovládání impulzů</w:t>
            </w:r>
          </w:p>
        </w:tc>
        <w:tc>
          <w:tcPr>
            <w:tcW w:w="4991" w:type="dxa"/>
          </w:tcPr>
          <w:p w:rsidR="00930AA8" w:rsidRDefault="00930AA8" w:rsidP="00891098">
            <w:r>
              <w:t>odolávání a odložení impulzu či pudu a ovládání vlastních emocí</w:t>
            </w:r>
          </w:p>
        </w:tc>
      </w:tr>
    </w:tbl>
    <w:p w:rsidR="00930AA8" w:rsidRPr="00930AA8" w:rsidRDefault="00930AA8" w:rsidP="00BF7A2A">
      <w:pPr>
        <w:jc w:val="center"/>
        <w:rPr>
          <w:i/>
        </w:rPr>
      </w:pPr>
      <w:r w:rsidRPr="00930AA8">
        <w:rPr>
          <w:i/>
        </w:rPr>
        <w:t>Tab č.4: Zvládání stresu dle Bar-On</w:t>
      </w:r>
    </w:p>
    <w:p w:rsidR="00930AA8" w:rsidRDefault="00930AA8" w:rsidP="00454966"/>
    <w:tbl>
      <w:tblPr>
        <w:tblStyle w:val="Mkatabulky"/>
        <w:tblW w:w="0" w:type="auto"/>
        <w:tblLook w:val="04A0"/>
      </w:tblPr>
      <w:tblGrid>
        <w:gridCol w:w="2518"/>
        <w:gridCol w:w="4991"/>
      </w:tblGrid>
      <w:tr w:rsidR="00930AA8" w:rsidRPr="00930AA8" w:rsidTr="00C619BA">
        <w:trPr>
          <w:trHeight w:val="372"/>
        </w:trPr>
        <w:tc>
          <w:tcPr>
            <w:tcW w:w="2518" w:type="dxa"/>
          </w:tcPr>
          <w:p w:rsidR="00930AA8" w:rsidRPr="00C619BA" w:rsidRDefault="00930AA8" w:rsidP="00C619BA">
            <w:r w:rsidRPr="00891098">
              <w:t>štěstí</w:t>
            </w:r>
          </w:p>
        </w:tc>
        <w:tc>
          <w:tcPr>
            <w:tcW w:w="4991" w:type="dxa"/>
          </w:tcPr>
          <w:p w:rsidR="00930AA8" w:rsidRPr="00930AA8" w:rsidRDefault="00930AA8" w:rsidP="00C619BA">
            <w:pPr>
              <w:rPr>
                <w:sz w:val="24"/>
                <w:szCs w:val="24"/>
              </w:rPr>
            </w:pPr>
            <w:r w:rsidRPr="00891098">
              <w:t>pocit spokojenosti s vlastním životem</w:t>
            </w:r>
          </w:p>
        </w:tc>
      </w:tr>
      <w:tr w:rsidR="00930AA8" w:rsidRPr="00C619BA" w:rsidTr="00891098">
        <w:trPr>
          <w:trHeight w:val="169"/>
        </w:trPr>
        <w:tc>
          <w:tcPr>
            <w:tcW w:w="2518" w:type="dxa"/>
          </w:tcPr>
          <w:p w:rsidR="00930AA8" w:rsidRPr="00C619BA" w:rsidRDefault="00930AA8" w:rsidP="00C619BA">
            <w:r w:rsidRPr="00891098">
              <w:t>optimismus</w:t>
            </w:r>
          </w:p>
        </w:tc>
        <w:tc>
          <w:tcPr>
            <w:tcW w:w="4991" w:type="dxa"/>
          </w:tcPr>
          <w:p w:rsidR="00930AA8" w:rsidRPr="00C619BA" w:rsidRDefault="00930AA8" w:rsidP="00C619BA">
            <w:r w:rsidRPr="00891098">
              <w:t>udržování pozitivních postojů</w:t>
            </w:r>
          </w:p>
        </w:tc>
      </w:tr>
    </w:tbl>
    <w:p w:rsidR="00930AA8" w:rsidRPr="00930AA8" w:rsidRDefault="00930AA8" w:rsidP="00BF7A2A">
      <w:pPr>
        <w:jc w:val="center"/>
        <w:rPr>
          <w:i/>
        </w:rPr>
      </w:pPr>
      <w:r w:rsidRPr="00930AA8">
        <w:rPr>
          <w:i/>
        </w:rPr>
        <w:t xml:space="preserve"> Tab č. 5: Obecná nálada dle Bar-On</w:t>
      </w:r>
    </w:p>
    <w:p w:rsidR="007F6889" w:rsidRDefault="007F6889" w:rsidP="00454966"/>
    <w:p w:rsidR="005C78F3" w:rsidRDefault="000A2E92" w:rsidP="00454966">
      <w:r>
        <w:t>P</w:t>
      </w:r>
      <w:r w:rsidRPr="00862A6B">
        <w:t>řepracovan</w:t>
      </w:r>
      <w:r>
        <w:t>ou konceptualizaci</w:t>
      </w:r>
      <w:r w:rsidRPr="00862A6B">
        <w:t xml:space="preserve"> tohoto modelu</w:t>
      </w:r>
      <w:r w:rsidR="005C78F3" w:rsidRPr="00862A6B">
        <w:t xml:space="preserve">  nazvali </w:t>
      </w:r>
      <w:r>
        <w:t xml:space="preserve">autoři </w:t>
      </w:r>
      <w:r w:rsidR="005C78F3" w:rsidRPr="00862A6B">
        <w:t>„model</w:t>
      </w:r>
      <w:r>
        <w:t>em</w:t>
      </w:r>
      <w:r w:rsidR="005C78F3" w:rsidRPr="00862A6B">
        <w:t xml:space="preserve"> emoční a sociální inteligence“ </w:t>
      </w:r>
      <w:r>
        <w:t>v roce 2000. O</w:t>
      </w:r>
      <w:r w:rsidR="005C78F3" w:rsidRPr="00862A6B">
        <w:t>bsahuje</w:t>
      </w:r>
      <w:r w:rsidR="00C03411">
        <w:t xml:space="preserve"> 10 komponent původního modelu</w:t>
      </w:r>
      <w:r w:rsidR="00B8600A">
        <w:t xml:space="preserve"> </w:t>
      </w:r>
      <w:r w:rsidR="00862A6B">
        <w:t>(</w:t>
      </w:r>
      <w:r w:rsidR="00632B57">
        <w:t>Schulze</w:t>
      </w:r>
      <w:r w:rsidR="0033187A">
        <w:t>,</w:t>
      </w:r>
      <w:r w:rsidR="00862A6B">
        <w:t xml:space="preserve"> Roberts, </w:t>
      </w:r>
      <w:r w:rsidR="00632B57">
        <w:t>2007, s</w:t>
      </w:r>
      <w:r w:rsidR="00862A6B">
        <w:t>.</w:t>
      </w:r>
      <w:r w:rsidR="0033187A">
        <w:t xml:space="preserve"> </w:t>
      </w:r>
      <w:r w:rsidR="00632B57">
        <w:t>63)</w:t>
      </w:r>
      <w:r w:rsidR="0033187A">
        <w:t>.</w:t>
      </w:r>
    </w:p>
    <w:p w:rsidR="00534A37" w:rsidRDefault="004032A7" w:rsidP="00454966">
      <w:pPr>
        <w:rPr>
          <w:rFonts w:cs="Times New Roman"/>
        </w:rPr>
      </w:pPr>
      <w:r>
        <w:rPr>
          <w:rFonts w:cs="Times New Roman"/>
          <w:b/>
        </w:rPr>
        <w:t xml:space="preserve">    </w:t>
      </w:r>
      <w:r w:rsidR="00A95A13" w:rsidRPr="000772B3">
        <w:rPr>
          <w:rFonts w:cs="Times New Roman"/>
          <w:b/>
        </w:rPr>
        <w:t>G</w:t>
      </w:r>
      <w:r w:rsidR="00755BE0" w:rsidRPr="000772B3">
        <w:rPr>
          <w:rFonts w:cs="Times New Roman"/>
          <w:b/>
        </w:rPr>
        <w:t>oleman</w:t>
      </w:r>
      <w:r w:rsidR="00755BE0">
        <w:rPr>
          <w:rFonts w:cs="Times New Roman"/>
        </w:rPr>
        <w:t xml:space="preserve"> na základě mnoha příkladů z praxe uvádí, že odborné znalosti a </w:t>
      </w:r>
      <w:r w:rsidR="0028563A">
        <w:rPr>
          <w:rFonts w:cs="Times New Roman"/>
        </w:rPr>
        <w:t>z</w:t>
      </w:r>
      <w:r w:rsidR="00755BE0">
        <w:rPr>
          <w:rFonts w:cs="Times New Roman"/>
        </w:rPr>
        <w:t xml:space="preserve">kušenosti </w:t>
      </w:r>
      <w:r w:rsidR="0028563A">
        <w:rPr>
          <w:rFonts w:cs="Times New Roman"/>
        </w:rPr>
        <w:t xml:space="preserve">v životě </w:t>
      </w:r>
      <w:r w:rsidR="00755BE0">
        <w:rPr>
          <w:rFonts w:cs="Times New Roman"/>
        </w:rPr>
        <w:t>nestač</w:t>
      </w:r>
      <w:r w:rsidR="0028563A">
        <w:rPr>
          <w:rFonts w:cs="Times New Roman"/>
        </w:rPr>
        <w:t>í</w:t>
      </w:r>
      <w:r w:rsidR="00755BE0">
        <w:rPr>
          <w:rFonts w:cs="Times New Roman"/>
        </w:rPr>
        <w:t xml:space="preserve">. Důležitý je </w:t>
      </w:r>
      <w:r w:rsidR="0028563A">
        <w:rPr>
          <w:rFonts w:cs="Times New Roman"/>
        </w:rPr>
        <w:t xml:space="preserve">pro něj </w:t>
      </w:r>
      <w:r w:rsidR="00755BE0" w:rsidRPr="000A2E92">
        <w:rPr>
          <w:rFonts w:cs="Times New Roman"/>
          <w:b/>
        </w:rPr>
        <w:t>stupeň</w:t>
      </w:r>
      <w:r w:rsidR="00755BE0">
        <w:rPr>
          <w:rFonts w:cs="Times New Roman"/>
        </w:rPr>
        <w:t xml:space="preserve"> emoční inteligence</w:t>
      </w:r>
      <w:r w:rsidR="0028563A">
        <w:rPr>
          <w:rFonts w:cs="Times New Roman"/>
        </w:rPr>
        <w:t>. T</w:t>
      </w:r>
      <w:r w:rsidR="00755BE0">
        <w:rPr>
          <w:rFonts w:cs="Times New Roman"/>
        </w:rPr>
        <w:t>en odpovídá míře</w:t>
      </w:r>
      <w:r w:rsidR="00C9613C">
        <w:rPr>
          <w:rFonts w:cs="Times New Roman"/>
        </w:rPr>
        <w:t>, </w:t>
      </w:r>
      <w:r w:rsidR="00755BE0">
        <w:rPr>
          <w:rFonts w:cs="Times New Roman"/>
        </w:rPr>
        <w:t xml:space="preserve">s jakou zvládáme pět základních disciplín </w:t>
      </w:r>
      <w:r w:rsidR="0028563A">
        <w:rPr>
          <w:rFonts w:cs="Times New Roman"/>
        </w:rPr>
        <w:t xml:space="preserve">emoční </w:t>
      </w:r>
      <w:r w:rsidR="0028563A">
        <w:rPr>
          <w:rFonts w:cs="Times New Roman"/>
        </w:rPr>
        <w:lastRenderedPageBreak/>
        <w:t>inteligence. Jedná se o sebeuvědomění, motivaci, seberegulaci, empatii a adaptibilitu ve vztahu k okolí.</w:t>
      </w:r>
      <w:r w:rsidR="00476BC8">
        <w:rPr>
          <w:rFonts w:cs="Times New Roman"/>
        </w:rPr>
        <w:t> </w:t>
      </w:r>
      <w:r w:rsidR="0028563A">
        <w:rPr>
          <w:rFonts w:cs="Times New Roman"/>
        </w:rPr>
        <w:t>G</w:t>
      </w:r>
      <w:r w:rsidR="00476BC8">
        <w:rPr>
          <w:rFonts w:cs="Times New Roman"/>
        </w:rPr>
        <w:t xml:space="preserve">oleman zdůrazňuje, že </w:t>
      </w:r>
      <w:r w:rsidR="00C03411">
        <w:rPr>
          <w:rFonts w:cs="Times New Roman"/>
        </w:rPr>
        <w:t>„</w:t>
      </w:r>
      <w:r w:rsidR="00476BC8" w:rsidRPr="000A2E92">
        <w:rPr>
          <w:rFonts w:cs="Times New Roman"/>
          <w:i/>
        </w:rPr>
        <w:t>stupeň naší emoční kompetence závisí</w:t>
      </w:r>
      <w:r w:rsidR="002141E6" w:rsidRPr="000A2E92">
        <w:rPr>
          <w:rFonts w:cs="Times New Roman"/>
          <w:i/>
        </w:rPr>
        <w:t xml:space="preserve"> i</w:t>
      </w:r>
      <w:r w:rsidR="00476BC8" w:rsidRPr="000A2E92">
        <w:rPr>
          <w:rFonts w:cs="Times New Roman"/>
          <w:i/>
        </w:rPr>
        <w:t xml:space="preserve"> na tom, jak svůj potenciál emoční inteligence dokážeme uplatnit</w:t>
      </w:r>
      <w:r w:rsidR="000A2E92">
        <w:rPr>
          <w:rFonts w:cs="Times New Roman"/>
          <w:i/>
        </w:rPr>
        <w:t>“</w:t>
      </w:r>
      <w:r w:rsidR="000A2E92" w:rsidRPr="000A2E92">
        <w:rPr>
          <w:rFonts w:cs="Times New Roman"/>
        </w:rPr>
        <w:t xml:space="preserve"> </w:t>
      </w:r>
      <w:r w:rsidR="000A2E92">
        <w:rPr>
          <w:rFonts w:cs="Times New Roman"/>
        </w:rPr>
        <w:t xml:space="preserve">(Goleman, 1999, s. 34). </w:t>
      </w:r>
      <w:r w:rsidR="002141E6">
        <w:rPr>
          <w:rFonts w:cs="Times New Roman"/>
        </w:rPr>
        <w:t> </w:t>
      </w:r>
      <w:r w:rsidR="000A2E92" w:rsidRPr="00B8600A">
        <w:rPr>
          <w:rFonts w:cs="Times New Roman"/>
        </w:rPr>
        <w:t>S</w:t>
      </w:r>
      <w:r w:rsidR="00476BC8" w:rsidRPr="00B8600A">
        <w:rPr>
          <w:rFonts w:cs="Times New Roman"/>
        </w:rPr>
        <w:t xml:space="preserve">ama vysoká úroveň emoční inteligence nestačí. </w:t>
      </w:r>
      <w:r w:rsidR="00CA261C" w:rsidRPr="00B8600A">
        <w:rPr>
          <w:rFonts w:cs="Times New Roman"/>
        </w:rPr>
        <w:t>J</w:t>
      </w:r>
      <w:r w:rsidR="00476BC8" w:rsidRPr="00B8600A">
        <w:rPr>
          <w:rFonts w:cs="Times New Roman"/>
        </w:rPr>
        <w:t xml:space="preserve">edinec </w:t>
      </w:r>
      <w:r w:rsidR="00CA261C" w:rsidRPr="00B8600A">
        <w:rPr>
          <w:rFonts w:cs="Times New Roman"/>
        </w:rPr>
        <w:t xml:space="preserve">musí </w:t>
      </w:r>
      <w:r w:rsidR="00476BC8" w:rsidRPr="00B8600A">
        <w:rPr>
          <w:rFonts w:cs="Times New Roman"/>
        </w:rPr>
        <w:t>zvládn</w:t>
      </w:r>
      <w:r w:rsidR="00CA261C" w:rsidRPr="00B8600A">
        <w:rPr>
          <w:rFonts w:cs="Times New Roman"/>
        </w:rPr>
        <w:t>out</w:t>
      </w:r>
      <w:r w:rsidR="00476BC8" w:rsidRPr="00B8600A">
        <w:rPr>
          <w:rFonts w:cs="Times New Roman"/>
        </w:rPr>
        <w:t xml:space="preserve"> její praktické využití</w:t>
      </w:r>
      <w:r w:rsidR="00476BC8" w:rsidRPr="00B8600A">
        <w:rPr>
          <w:rFonts w:cs="Times New Roman"/>
          <w:i/>
        </w:rPr>
        <w:t>.</w:t>
      </w:r>
      <w:r w:rsidR="000E5B4A">
        <w:rPr>
          <w:rFonts w:cs="Times New Roman"/>
        </w:rPr>
        <w:t xml:space="preserve"> Tomu </w:t>
      </w:r>
      <w:r w:rsidR="008E415B">
        <w:rPr>
          <w:rFonts w:cs="Times New Roman"/>
        </w:rPr>
        <w:t xml:space="preserve">se </w:t>
      </w:r>
      <w:r w:rsidR="000E5B4A">
        <w:rPr>
          <w:rFonts w:cs="Times New Roman"/>
        </w:rPr>
        <w:t xml:space="preserve">lze naučit. Podle Golemana bývají emoční kompetence </w:t>
      </w:r>
      <w:r w:rsidR="002141E6">
        <w:rPr>
          <w:rFonts w:cs="Times New Roman"/>
        </w:rPr>
        <w:t>sdružené.</w:t>
      </w:r>
      <w:r w:rsidR="00B8600A">
        <w:rPr>
          <w:rFonts w:cs="Times New Roman"/>
        </w:rPr>
        <w:t xml:space="preserve"> </w:t>
      </w:r>
      <w:r w:rsidR="00C03411" w:rsidRPr="000A2E92">
        <w:rPr>
          <w:rFonts w:cs="Times New Roman"/>
          <w:i/>
        </w:rPr>
        <w:t>„</w:t>
      </w:r>
      <w:r w:rsidR="002141E6" w:rsidRPr="000A2E92">
        <w:rPr>
          <w:rFonts w:cs="Times New Roman"/>
          <w:i/>
        </w:rPr>
        <w:t>Jistá základní emoční úroveň emoční inteligence je nezbytným předpokladem, aby konkrétní osoba dokázala rozvinout emoční dovednosti důležité pro plnění pracovních povinností. Každý z nás má vlastní individuální emoční profil, silné stránky a slabiny</w:t>
      </w:r>
      <w:r w:rsidR="00C03411" w:rsidRPr="000A2E92">
        <w:rPr>
          <w:rFonts w:cs="Times New Roman"/>
          <w:i/>
        </w:rPr>
        <w:t>“</w:t>
      </w:r>
      <w:r w:rsidR="0092743B">
        <w:rPr>
          <w:rFonts w:cs="Times New Roman"/>
        </w:rPr>
        <w:t xml:space="preserve"> </w:t>
      </w:r>
      <w:r w:rsidR="000E5B4A">
        <w:rPr>
          <w:rFonts w:cs="Times New Roman"/>
        </w:rPr>
        <w:t>(Goleman, 1999, s. 34).</w:t>
      </w:r>
    </w:p>
    <w:p w:rsidR="00F44D4F" w:rsidRPr="008E415B" w:rsidRDefault="004032A7" w:rsidP="00454966">
      <w:pPr>
        <w:rPr>
          <w:rFonts w:cs="Times New Roman"/>
          <w:b/>
        </w:rPr>
      </w:pPr>
      <w:r>
        <w:rPr>
          <w:rFonts w:cs="Times New Roman"/>
        </w:rPr>
        <w:t xml:space="preserve">    </w:t>
      </w:r>
      <w:r w:rsidR="00F44D4F" w:rsidRPr="008E415B">
        <w:rPr>
          <w:rFonts w:cs="Times New Roman"/>
          <w:b/>
        </w:rPr>
        <w:t>Golemanova struktura kvalit</w:t>
      </w:r>
      <w:r w:rsidR="00B8600A" w:rsidRPr="008E415B">
        <w:rPr>
          <w:rFonts w:cs="Times New Roman"/>
          <w:b/>
        </w:rPr>
        <w:t xml:space="preserve"> / složek</w:t>
      </w:r>
      <w:r w:rsidR="00F44D4F" w:rsidRPr="008E415B">
        <w:rPr>
          <w:rFonts w:cs="Times New Roman"/>
          <w:b/>
        </w:rPr>
        <w:t xml:space="preserve"> emoční inteligence bude stěžejním v</w:t>
      </w:r>
      <w:r w:rsidR="00B8600A" w:rsidRPr="008E415B">
        <w:rPr>
          <w:rFonts w:cs="Times New Roman"/>
          <w:b/>
        </w:rPr>
        <w:t>ýchodiskem pro výzkumnou část této</w:t>
      </w:r>
      <w:r w:rsidR="00F44D4F" w:rsidRPr="008E415B">
        <w:rPr>
          <w:rFonts w:cs="Times New Roman"/>
          <w:b/>
        </w:rPr>
        <w:t xml:space="preserve"> diplomové práce. </w:t>
      </w:r>
    </w:p>
    <w:p w:rsidR="008520D3" w:rsidRDefault="004032A7" w:rsidP="00CC419D">
      <w:r>
        <w:t xml:space="preserve">    </w:t>
      </w:r>
      <w:r w:rsidR="008D3877">
        <w:t xml:space="preserve">V dalších kapitolách tyto jednotlivé složky emoční inteligence popíšu podrobněji </w:t>
      </w:r>
      <w:r w:rsidR="008B056D">
        <w:t>a zaměřím se na ně</w:t>
      </w:r>
      <w:r w:rsidR="00670A62">
        <w:t xml:space="preserve"> </w:t>
      </w:r>
      <w:r w:rsidR="008D3877">
        <w:t>i ve vztahu k pomáhající profesi.</w:t>
      </w:r>
    </w:p>
    <w:p w:rsidR="008B056D" w:rsidRDefault="008B056D" w:rsidP="00CC419D"/>
    <w:p w:rsidR="00D01D38" w:rsidRDefault="00D01D38" w:rsidP="00D01D38">
      <w:pPr>
        <w:pStyle w:val="Nadpis3"/>
      </w:pPr>
      <w:bookmarkStart w:id="16" w:name="_Toc384058883"/>
      <w:r w:rsidRPr="00D01D38">
        <w:t xml:space="preserve">3.2.1 </w:t>
      </w:r>
      <w:r w:rsidR="00C7227C">
        <w:t>S</w:t>
      </w:r>
      <w:r w:rsidR="00660084">
        <w:t>ebeuvědomění</w:t>
      </w:r>
      <w:bookmarkEnd w:id="16"/>
    </w:p>
    <w:p w:rsidR="00FB0BAA" w:rsidRDefault="004032A7" w:rsidP="00FB0BAA">
      <w:r>
        <w:t xml:space="preserve">    </w:t>
      </w:r>
      <w:r w:rsidR="00FB0BAA">
        <w:t>Sebeuvědomění je schopnost vědět, co v daném okamžiku cítíme, umět uplatnit vlastní preference v rozhodování, realisticky odhadnout vlastní možnosti a schopnosti, vystupovat s oprávněnou sebedůvěrou (Kofman, 2010, s. 273).</w:t>
      </w:r>
    </w:p>
    <w:p w:rsidR="008B056D" w:rsidRDefault="003C0A09" w:rsidP="008B056D">
      <w:r>
        <w:t>Sociální pracovníci se učí vážit si sebe sama, realisticky odhadovat své možnosti a schopnosti, vystupovat s náležitou sebedůvěrou založenou na naslouchání druhým. Snaží se porozumět druhým i jejich motivům jednání</w:t>
      </w:r>
      <w:r w:rsidR="008B056D">
        <w:t xml:space="preserve"> (Vávrová, 2012, s. 111).</w:t>
      </w:r>
    </w:p>
    <w:p w:rsidR="003C0A09" w:rsidRDefault="008D3877" w:rsidP="003C0A09">
      <w:r>
        <w:t>Sebeuvědomě</w:t>
      </w:r>
      <w:r w:rsidR="008B056D">
        <w:t>ní z hlediska práce s emocemi znamená r</w:t>
      </w:r>
      <w:r w:rsidR="00E23173">
        <w:t>eflektovat</w:t>
      </w:r>
      <w:r w:rsidR="003C0A09">
        <w:t xml:space="preserve"> své vnitřní stavy.</w:t>
      </w:r>
      <w:r w:rsidR="00E23173">
        <w:t xml:space="preserve"> </w:t>
      </w:r>
      <w:r w:rsidR="003C0A09">
        <w:t>Nes</w:t>
      </w:r>
      <w:r w:rsidR="00E23173">
        <w:t>oudit svoje pocity</w:t>
      </w:r>
      <w:r w:rsidR="003C0A09">
        <w:t xml:space="preserve"> a </w:t>
      </w:r>
      <w:r w:rsidR="008B056D">
        <w:t>při</w:t>
      </w:r>
      <w:r w:rsidR="00E23173">
        <w:t>jmout</w:t>
      </w:r>
      <w:r w:rsidR="003C0A09">
        <w:t xml:space="preserve"> je</w:t>
      </w:r>
      <w:r w:rsidR="00E23173">
        <w:t xml:space="preserve">. </w:t>
      </w:r>
      <w:r w:rsidR="003C0A09">
        <w:t>E</w:t>
      </w:r>
      <w:r w:rsidR="00E23173">
        <w:t>moce mají vždy nějaký reálný základ v našich myšlenkách.</w:t>
      </w:r>
      <w:r w:rsidR="003C0A09">
        <w:t xml:space="preserve"> </w:t>
      </w:r>
      <w:r w:rsidR="00E23173">
        <w:t>Budeme-li svoje emoce kritizovat, nikdy je nepochopíme. Chceme-li svoje emoce pochopit, musíme k nim přistupovat s respektem a zvědavostí.</w:t>
      </w:r>
      <w:r w:rsidR="00DF4B19">
        <w:t xml:space="preserve"> </w:t>
      </w:r>
      <w:r>
        <w:t>Abychom si uvědomili</w:t>
      </w:r>
      <w:r w:rsidR="00C35B32">
        <w:t xml:space="preserve"> svoje emoce, potřebujeme </w:t>
      </w:r>
      <w:r w:rsidR="00C35B32">
        <w:lastRenderedPageBreak/>
        <w:t>pochopit, co je způsobilo</w:t>
      </w:r>
      <w:r w:rsidR="003C0A09">
        <w:t xml:space="preserve">. </w:t>
      </w:r>
      <w:r w:rsidR="00C35B32">
        <w:t>Veškeré emoce vyrůstají z určité interpretace a vedou k určitému popudu k jednání. Jestliže s těmito popudy zacházíme v souladu se svou integritou, dosáhneme úspěchu</w:t>
      </w:r>
      <w:r w:rsidR="003C0A09">
        <w:t xml:space="preserve">. </w:t>
      </w:r>
      <w:r w:rsidR="00C35B32">
        <w:t>Vědomé jednání nám dává pocit důstojnosti a vnitřního klidu založený na vědomí, že jsme udělali v</w:t>
      </w:r>
      <w:r w:rsidR="008B056D">
        <w:t>šechno, co bylo v našich silách</w:t>
      </w:r>
      <w:r w:rsidR="00DF4B19">
        <w:t xml:space="preserve"> </w:t>
      </w:r>
      <w:r w:rsidR="0041147C">
        <w:t>(Kofman, 2010</w:t>
      </w:r>
      <w:r w:rsidR="009D5624">
        <w:t>, s.</w:t>
      </w:r>
      <w:r w:rsidR="008B056D">
        <w:t xml:space="preserve"> </w:t>
      </w:r>
      <w:r w:rsidR="009D5624">
        <w:t>280)</w:t>
      </w:r>
      <w:r w:rsidR="00C35B32">
        <w:t xml:space="preserve">. </w:t>
      </w:r>
    </w:p>
    <w:p w:rsidR="001C6002" w:rsidRDefault="00D01D38" w:rsidP="00D01D38">
      <w:pPr>
        <w:pStyle w:val="Nadpis3"/>
      </w:pPr>
      <w:bookmarkStart w:id="17" w:name="_Toc384058884"/>
      <w:r>
        <w:t xml:space="preserve">3.2.2 </w:t>
      </w:r>
      <w:r w:rsidRPr="00E23173">
        <w:t>S</w:t>
      </w:r>
      <w:r w:rsidR="00660084">
        <w:t>ebeovládání</w:t>
      </w:r>
      <w:bookmarkEnd w:id="17"/>
    </w:p>
    <w:p w:rsidR="00BC1E9D" w:rsidRDefault="004032A7" w:rsidP="00BC1E9D">
      <w:r>
        <w:t xml:space="preserve">    </w:t>
      </w:r>
      <w:r w:rsidR="00BC1E9D">
        <w:t>Zahrnuje v profesi s</w:t>
      </w:r>
      <w:r w:rsidR="008D3877">
        <w:t>ociální</w:t>
      </w:r>
      <w:r w:rsidR="00BC1E9D">
        <w:t>ho</w:t>
      </w:r>
      <w:r w:rsidR="008D3877">
        <w:t xml:space="preserve"> </w:t>
      </w:r>
      <w:r w:rsidR="00BC1E9D">
        <w:t>pracovníka</w:t>
      </w:r>
      <w:r w:rsidR="008D3877">
        <w:t xml:space="preserve"> </w:t>
      </w:r>
      <w:r w:rsidR="00BC1E9D">
        <w:t xml:space="preserve">schopnost </w:t>
      </w:r>
      <w:r w:rsidR="008D3877">
        <w:t>usměr</w:t>
      </w:r>
      <w:r w:rsidR="00BC1E9D">
        <w:t>nit vlastní emoce, krotit</w:t>
      </w:r>
      <w:r w:rsidR="008D3877">
        <w:t xml:space="preserve"> sv</w:t>
      </w:r>
      <w:r w:rsidR="00BC1E9D">
        <w:t>é</w:t>
      </w:r>
      <w:r w:rsidR="008D3877">
        <w:t xml:space="preserve"> impuls</w:t>
      </w:r>
      <w:r w:rsidR="00BC1E9D">
        <w:t>y a</w:t>
      </w:r>
      <w:r w:rsidR="00DF4B19">
        <w:t xml:space="preserve"> </w:t>
      </w:r>
      <w:r w:rsidR="00BC1E9D">
        <w:t>nedělat ukvapené</w:t>
      </w:r>
      <w:r w:rsidR="008D3877">
        <w:t xml:space="preserve"> závěr</w:t>
      </w:r>
      <w:r w:rsidR="00BC1E9D">
        <w:t>y</w:t>
      </w:r>
      <w:r w:rsidR="00BC1E9D" w:rsidRPr="00BC1E9D">
        <w:t xml:space="preserve"> </w:t>
      </w:r>
      <w:r w:rsidR="00BC1E9D">
        <w:t>(Vávrová, 2012, s.</w:t>
      </w:r>
      <w:r w:rsidR="008B056D">
        <w:t xml:space="preserve"> </w:t>
      </w:r>
      <w:r w:rsidR="00BC1E9D">
        <w:t>111).</w:t>
      </w:r>
    </w:p>
    <w:p w:rsidR="00136B22" w:rsidRDefault="004032A7" w:rsidP="00136B22">
      <w:r>
        <w:t xml:space="preserve">    </w:t>
      </w:r>
      <w:r w:rsidR="001C74F7">
        <w:t>S</w:t>
      </w:r>
      <w:r w:rsidR="00136B22">
        <w:t>měřování vlastních emocí tak, aby se staly spíše motorem než brzdou jednání ve smyslu směřování k vytýčeným cílům. Svědomitost, schopnost odložit uspokojení v zájmu dosažení vzdálenějších cílů. Schopnost rychle se vzpamatovat z emočního stresu</w:t>
      </w:r>
      <w:r w:rsidR="00BC1E9D">
        <w:t>. Nepoddávat se instinktivním reakcím a nenásledovat nu</w:t>
      </w:r>
      <w:r w:rsidR="008B056D">
        <w:t>tkavé jednání. Vypěstujeme-li s</w:t>
      </w:r>
      <w:r w:rsidR="00BC1E9D">
        <w:t xml:space="preserve">i tuto schopnost, dokážeme plně přijímat </w:t>
      </w:r>
      <w:r w:rsidR="00B8600A">
        <w:t xml:space="preserve">to </w:t>
      </w:r>
      <w:r w:rsidR="00BC1E9D">
        <w:t>co cítíme</w:t>
      </w:r>
      <w:r w:rsidR="00C06801">
        <w:t>,</w:t>
      </w:r>
      <w:r w:rsidR="00BC1E9D">
        <w:t xml:space="preserve"> aniž bychom museli jedn</w:t>
      </w:r>
      <w:r w:rsidR="00C06801">
        <w:t>at v rozporu se svými hodnotami</w:t>
      </w:r>
      <w:r w:rsidR="001C74F7">
        <w:t xml:space="preserve"> (Kofman, 2010,</w:t>
      </w:r>
      <w:r w:rsidR="00C06801">
        <w:t xml:space="preserve"> </w:t>
      </w:r>
      <w:r w:rsidR="001C74F7">
        <w:t>s</w:t>
      </w:r>
      <w:r w:rsidR="00136B22">
        <w:t>.</w:t>
      </w:r>
      <w:r w:rsidR="00C06801">
        <w:t xml:space="preserve"> </w:t>
      </w:r>
      <w:r w:rsidR="001C74F7">
        <w:t>277).</w:t>
      </w:r>
    </w:p>
    <w:p w:rsidR="00E36D8C" w:rsidRDefault="00D01D38" w:rsidP="00D01D38">
      <w:pPr>
        <w:pStyle w:val="Nadpis3"/>
      </w:pPr>
      <w:bookmarkStart w:id="18" w:name="_Toc384058885"/>
      <w:r>
        <w:t xml:space="preserve">3.2.3 </w:t>
      </w:r>
      <w:r w:rsidRPr="00E23173">
        <w:t>E</w:t>
      </w:r>
      <w:r w:rsidR="00660084">
        <w:t>mpatie</w:t>
      </w:r>
      <w:bookmarkEnd w:id="18"/>
    </w:p>
    <w:p w:rsidR="004C1DE7" w:rsidRDefault="004032A7" w:rsidP="004C1DE7">
      <w:r>
        <w:t xml:space="preserve">    </w:t>
      </w:r>
      <w:r w:rsidR="000778D1">
        <w:t>„</w:t>
      </w:r>
      <w:r w:rsidR="00BC1E9D" w:rsidRPr="000778D1">
        <w:rPr>
          <w:i/>
        </w:rPr>
        <w:t>V</w:t>
      </w:r>
      <w:r w:rsidR="0044706C" w:rsidRPr="000778D1">
        <w:rPr>
          <w:i/>
        </w:rPr>
        <w:t>ží</w:t>
      </w:r>
      <w:r w:rsidR="00136B22" w:rsidRPr="000778D1">
        <w:rPr>
          <w:i/>
        </w:rPr>
        <w:t>t se do pocitů druhých, dokázat se na problémy podívat jejich očima, mít přátelské vztahy k co nejširšímu okruhu osob</w:t>
      </w:r>
      <w:r w:rsidR="000778D1">
        <w:t>“</w:t>
      </w:r>
      <w:r w:rsidR="004C1DE7">
        <w:t>. Empatii neboli vciťování lze považovat za jednu z </w:t>
      </w:r>
      <w:r w:rsidR="00447A87">
        <w:t>nejdůležitějších normálních lid</w:t>
      </w:r>
      <w:r w:rsidR="004C1DE7">
        <w:t>s</w:t>
      </w:r>
      <w:r w:rsidR="00447A87">
        <w:t>kých vlastností</w:t>
      </w:r>
      <w:r w:rsidR="004C1DE7">
        <w:t xml:space="preserve">. </w:t>
      </w:r>
      <w:r w:rsidR="0044706C">
        <w:t>Pozorovatel odpovídá tak</w:t>
      </w:r>
      <w:r w:rsidR="004C1DE7">
        <w:t>, jak by sám prožíval afekt, který prožívá pozorovaný jedinec</w:t>
      </w:r>
      <w:r w:rsidR="00A1485E">
        <w:t xml:space="preserve"> </w:t>
      </w:r>
      <w:r w:rsidR="00447A87">
        <w:t>(</w:t>
      </w:r>
      <w:r w:rsidR="004C1DE7">
        <w:t>Koukolík, Drtilová</w:t>
      </w:r>
      <w:r w:rsidR="0044706C">
        <w:t>,</w:t>
      </w:r>
      <w:r w:rsidR="00A1485E">
        <w:t xml:space="preserve"> </w:t>
      </w:r>
      <w:r w:rsidR="00C23C60">
        <w:t>2001</w:t>
      </w:r>
      <w:r w:rsidR="000778D1">
        <w:t>, s. 93</w:t>
      </w:r>
      <w:r w:rsidR="004C1DE7">
        <w:t>)</w:t>
      </w:r>
      <w:r w:rsidR="0044706C">
        <w:t>.</w:t>
      </w:r>
    </w:p>
    <w:p w:rsidR="004C1DE7" w:rsidRDefault="004032A7" w:rsidP="004C1DE7">
      <w:r>
        <w:t xml:space="preserve">    </w:t>
      </w:r>
      <w:r w:rsidR="004C1DE7">
        <w:t>Empatie má evoluční kořeny. Věděl o nich už Charles Darwin, jenž pojem</w:t>
      </w:r>
      <w:r w:rsidR="00DF4B19">
        <w:t xml:space="preserve"> </w:t>
      </w:r>
      <w:r w:rsidR="004C1DE7">
        <w:t>empatie neznal, nicméně roku 1873 popsal společné znaky vyjadřování emocí u člověka a opic</w:t>
      </w:r>
      <w:r w:rsidR="00B8600A">
        <w:t>,</w:t>
      </w:r>
      <w:r w:rsidR="004C1DE7">
        <w:t xml:space="preserve"> pohyby mimického svalstva tváře i celého těla. Darwin napsal: „ </w:t>
      </w:r>
      <w:r w:rsidR="00BC1E9D">
        <w:t>J</w:t>
      </w:r>
      <w:r w:rsidR="004C1DE7" w:rsidRPr="00B8600A">
        <w:rPr>
          <w:i/>
        </w:rPr>
        <w:t>sme-li svědky jakékoli hluboké emoce, probudí se naše sympatie natolik mohutně, že na přesnější pozorování buď zapomeneme</w:t>
      </w:r>
      <w:r w:rsidR="002B3E2C" w:rsidRPr="00B8600A">
        <w:rPr>
          <w:i/>
        </w:rPr>
        <w:t>,</w:t>
      </w:r>
      <w:r w:rsidR="004C1DE7" w:rsidRPr="00B8600A">
        <w:rPr>
          <w:i/>
        </w:rPr>
        <w:t xml:space="preserve"> nebo je téměř nemožné</w:t>
      </w:r>
      <w:r w:rsidR="0044706C" w:rsidRPr="00B8600A">
        <w:rPr>
          <w:i/>
        </w:rPr>
        <w:t>.</w:t>
      </w:r>
      <w:r w:rsidR="004C1DE7">
        <w:rPr>
          <w:i/>
        </w:rPr>
        <w:t>“</w:t>
      </w:r>
      <w:r w:rsidR="004C1DE7">
        <w:t xml:space="preserve"> Moderní popis empatie mluví o empatickém porozumění. Tento děj probíhá</w:t>
      </w:r>
      <w:r w:rsidR="00B8600A">
        <w:t xml:space="preserve"> cyklicky </w:t>
      </w:r>
      <w:r w:rsidR="004C1DE7">
        <w:t xml:space="preserve">v několika fázích </w:t>
      </w:r>
      <w:r w:rsidR="00B8600A">
        <w:t>„</w:t>
      </w:r>
      <w:r w:rsidR="004C1DE7" w:rsidRPr="00B8600A">
        <w:rPr>
          <w:i/>
        </w:rPr>
        <w:t>Empatické porozumění je</w:t>
      </w:r>
      <w:r w:rsidR="00DF4B19" w:rsidRPr="00B8600A">
        <w:rPr>
          <w:i/>
        </w:rPr>
        <w:t xml:space="preserve"> </w:t>
      </w:r>
      <w:r w:rsidR="0044706C" w:rsidRPr="00B8600A">
        <w:rPr>
          <w:i/>
        </w:rPr>
        <w:t>aktivní proces potřeby znát,</w:t>
      </w:r>
      <w:r w:rsidR="004C1DE7" w:rsidRPr="00B8600A">
        <w:rPr>
          <w:i/>
        </w:rPr>
        <w:t xml:space="preserve"> celistvě přítomné a </w:t>
      </w:r>
      <w:r w:rsidR="004C1DE7" w:rsidRPr="00B8600A">
        <w:rPr>
          <w:i/>
        </w:rPr>
        <w:lastRenderedPageBreak/>
        <w:t>proměnlivé vědomí jiného člověka, se záměrem plně vnímat způsob jeho komunikace včetně jejího smyslu</w:t>
      </w:r>
      <w:r w:rsidR="00B8600A">
        <w:rPr>
          <w:i/>
        </w:rPr>
        <w:t>“</w:t>
      </w:r>
      <w:r w:rsidR="004C1DE7" w:rsidRPr="00B8600A">
        <w:rPr>
          <w:i/>
        </w:rPr>
        <w:t>,</w:t>
      </w:r>
      <w:r w:rsidR="004C1DE7">
        <w:t xml:space="preserve"> což zahrnuje: </w:t>
      </w:r>
      <w:r w:rsidR="000778D1">
        <w:t>„</w:t>
      </w:r>
      <w:r w:rsidR="004C1DE7" w:rsidRPr="00B8600A">
        <w:rPr>
          <w:i/>
        </w:rPr>
        <w:t>převod jeho slov i neslovního chování do významu podloženého zkušeností, která přinejmenším odpovídá těm stránkám jeho vědomí, jež jsou pro něj nejdůležitější. Toto vše</w:t>
      </w:r>
      <w:r w:rsidR="00A7757E" w:rsidRPr="00B8600A">
        <w:rPr>
          <w:i/>
        </w:rPr>
        <w:t xml:space="preserve"> znamená prožít vědomí (skryté) </w:t>
      </w:r>
      <w:r w:rsidR="004C1DE7" w:rsidRPr="00B8600A">
        <w:rPr>
          <w:i/>
        </w:rPr>
        <w:t>za</w:t>
      </w:r>
      <w:r w:rsidR="00A7757E" w:rsidRPr="00B8600A">
        <w:rPr>
          <w:i/>
        </w:rPr>
        <w:t xml:space="preserve"> „</w:t>
      </w:r>
      <w:r w:rsidR="004C1DE7" w:rsidRPr="00B8600A">
        <w:rPr>
          <w:i/>
        </w:rPr>
        <w:t>zevní</w:t>
      </w:r>
      <w:r w:rsidR="00A7757E" w:rsidRPr="00B8600A">
        <w:rPr>
          <w:i/>
        </w:rPr>
        <w:t>“</w:t>
      </w:r>
      <w:r w:rsidR="004C1DE7" w:rsidRPr="00B8600A">
        <w:rPr>
          <w:i/>
        </w:rPr>
        <w:t xml:space="preserve"> komunikací druhého člověka, zároveň však s tím, že si </w:t>
      </w:r>
      <w:r w:rsidR="00A1485E" w:rsidRPr="00B8600A">
        <w:rPr>
          <w:i/>
        </w:rPr>
        <w:t>t</w:t>
      </w:r>
      <w:r w:rsidR="004C1DE7" w:rsidRPr="00B8600A">
        <w:rPr>
          <w:i/>
        </w:rPr>
        <w:t>rvale uvědomujeme, že toto vědomí vzniká a děje se v druhé</w:t>
      </w:r>
      <w:r w:rsidR="00447A87" w:rsidRPr="00B8600A">
        <w:rPr>
          <w:i/>
        </w:rPr>
        <w:t>m č</w:t>
      </w:r>
      <w:r w:rsidR="00C23C60" w:rsidRPr="00B8600A">
        <w:rPr>
          <w:i/>
        </w:rPr>
        <w:t>lověku</w:t>
      </w:r>
      <w:r w:rsidR="00B8600A">
        <w:rPr>
          <w:i/>
        </w:rPr>
        <w:t>“</w:t>
      </w:r>
      <w:r w:rsidR="00C23C60">
        <w:t xml:space="preserve"> (Koukolík, Drtilová, 2001</w:t>
      </w:r>
      <w:r w:rsidR="00BC1E9D">
        <w:t>,</w:t>
      </w:r>
      <w:r w:rsidR="00E23173">
        <w:t xml:space="preserve"> s</w:t>
      </w:r>
      <w:r w:rsidR="00A1485E">
        <w:t>.</w:t>
      </w:r>
      <w:r w:rsidR="0044706C">
        <w:t xml:space="preserve"> </w:t>
      </w:r>
      <w:r w:rsidR="00E23173">
        <w:t>94</w:t>
      </w:r>
      <w:r w:rsidR="004C1DE7">
        <w:t>)</w:t>
      </w:r>
      <w:r w:rsidR="00E23173">
        <w:t>.</w:t>
      </w:r>
    </w:p>
    <w:p w:rsidR="004C1DE7" w:rsidRDefault="00D01D38" w:rsidP="00D01D38">
      <w:pPr>
        <w:pStyle w:val="Nadpis3"/>
      </w:pPr>
      <w:bookmarkStart w:id="19" w:name="_Toc384058886"/>
      <w:r>
        <w:t xml:space="preserve">3.2.4 </w:t>
      </w:r>
      <w:r w:rsidRPr="00E23173">
        <w:t>S</w:t>
      </w:r>
      <w:r w:rsidR="00660084">
        <w:t>polečenská obratnost</w:t>
      </w:r>
      <w:bookmarkEnd w:id="19"/>
    </w:p>
    <w:p w:rsidR="0044706C" w:rsidRDefault="004032A7" w:rsidP="004C1DE7">
      <w:r>
        <w:t xml:space="preserve">    </w:t>
      </w:r>
      <w:r w:rsidR="00BC1E9D">
        <w:t xml:space="preserve">Sociální dovednost zahrnuje především </w:t>
      </w:r>
      <w:r w:rsidR="00054510">
        <w:t>zvládání vlastních emocí,</w:t>
      </w:r>
      <w:r w:rsidR="0044706C">
        <w:t xml:space="preserve"> </w:t>
      </w:r>
      <w:r w:rsidR="00054510">
        <w:t>odhad společenských vztahů, dobrou komunikaci a spolupráci s druhými. Důraz je kladen na umění vést lidi, dovednost využívat společenskou obratnost k přesvědčování, vyjednávání a smiřování lidí v zájmu spolupráce a týmové práce</w:t>
      </w:r>
      <w:r w:rsidR="0044706C">
        <w:t>.</w:t>
      </w:r>
      <w:r w:rsidR="00054510">
        <w:t xml:space="preserve"> </w:t>
      </w:r>
      <w:r w:rsidR="00136B22">
        <w:t xml:space="preserve">Dokázat jednat schůdně, </w:t>
      </w:r>
      <w:r w:rsidR="0044706C">
        <w:t>ovládat smírčí taktiky</w:t>
      </w:r>
      <w:r w:rsidR="004C1DE7">
        <w:t xml:space="preserve"> </w:t>
      </w:r>
      <w:r w:rsidR="0044706C">
        <w:t>(Vávrová, 2012, s. 112).</w:t>
      </w:r>
    </w:p>
    <w:p w:rsidR="00762E4D" w:rsidRDefault="004032A7" w:rsidP="00762E4D">
      <w:r>
        <w:t xml:space="preserve">    </w:t>
      </w:r>
      <w:r w:rsidR="00A7757E">
        <w:t>P</w:t>
      </w:r>
      <w:r w:rsidR="004C1DE7">
        <w:t>řestože není možné pozorovat vnitřní stavy druhých lidí, je možné pozorovat vnější projevy těchto stavů.</w:t>
      </w:r>
      <w:r w:rsidR="00DF4B19">
        <w:t xml:space="preserve"> </w:t>
      </w:r>
      <w:r w:rsidR="004C1DE7">
        <w:t>Spolu s porozuměním jeho situaci, s našimi domněnkami o hodnotách a záměrech a také s naší projekcí</w:t>
      </w:r>
      <w:r w:rsidR="0044706C">
        <w:t xml:space="preserve"> </w:t>
      </w:r>
      <w:r w:rsidR="004C1DE7">
        <w:t>-</w:t>
      </w:r>
      <w:r w:rsidR="0044706C">
        <w:t xml:space="preserve"> </w:t>
      </w:r>
      <w:r w:rsidR="004C1DE7">
        <w:t>tedy představou o tom, jaká by byla naše vnitřní dynamik</w:t>
      </w:r>
      <w:r w:rsidR="00054510">
        <w:t xml:space="preserve">a, kdybychom byli na jeho místě. </w:t>
      </w:r>
      <w:r w:rsidR="004C1DE7">
        <w:t>Nejlepším způsobem, jak nakládat s interpretacemi emocí druhých, je tyto výklady založit na co</w:t>
      </w:r>
      <w:r w:rsidR="00054510">
        <w:t xml:space="preserve"> nejlepších dostupných důkazech</w:t>
      </w:r>
      <w:r w:rsidR="004C1DE7">
        <w:t>, vyjádř</w:t>
      </w:r>
      <w:r w:rsidR="00BB77DD">
        <w:t xml:space="preserve">it je s náležitou obezřetností </w:t>
      </w:r>
      <w:r w:rsidR="004C1DE7">
        <w:t>a požádat druhé, aby se vyjádřili.</w:t>
      </w:r>
      <w:r w:rsidR="0044706C">
        <w:t xml:space="preserve"> A</w:t>
      </w:r>
      <w:r w:rsidR="004C1DE7" w:rsidRPr="00DF3DAA">
        <w:t>bychom pracovali s emocemi druhých, musíme je být schopni přijmout bez jakéhokoliv posuzování</w:t>
      </w:r>
      <w:r w:rsidR="004C1DE7">
        <w:t>.</w:t>
      </w:r>
      <w:r w:rsidR="00054510">
        <w:t xml:space="preserve"> U</w:t>
      </w:r>
      <w:r w:rsidR="004C1DE7">
        <w:t>možnit</w:t>
      </w:r>
      <w:r w:rsidR="00054510">
        <w:t xml:space="preserve"> druhému</w:t>
      </w:r>
      <w:r w:rsidR="004C1DE7">
        <w:t xml:space="preserve">, aby plně vyjádřil svoje emoce a myšlenky. Když pochopíme příběh, který se za emocí druhého skrývá, můžeme s ní </w:t>
      </w:r>
      <w:r w:rsidR="004C1DE7" w:rsidRPr="0048635A">
        <w:t xml:space="preserve">adekvátně naložit. </w:t>
      </w:r>
      <w:r w:rsidR="00054510">
        <w:t>K</w:t>
      </w:r>
      <w:r w:rsidR="004C1DE7">
        <w:t>ladení otázek napomáhá druhým pochopit své emoce a kultivovaně je vyjádřit. Je při tom klíčov</w:t>
      </w:r>
      <w:r w:rsidR="00054510">
        <w:t xml:space="preserve">é </w:t>
      </w:r>
      <w:r w:rsidR="004C1DE7">
        <w:t>pomoci</w:t>
      </w:r>
      <w:r w:rsidR="00054510">
        <w:t xml:space="preserve"> druhým </w:t>
      </w:r>
      <w:r w:rsidR="004C1DE7">
        <w:t>vyjádřit svoje potřeby a zájmy tak, abychom se mohli pokusit jim upřímně vyjít vstříc, ale zároveň brali v potaz i svoje vlastní zájmy a potřeby</w:t>
      </w:r>
      <w:r w:rsidR="00054510">
        <w:t xml:space="preserve">. </w:t>
      </w:r>
      <w:r w:rsidR="00762E4D">
        <w:t xml:space="preserve">I konflikty mohou být příležitostí ke spolupráci a k prohloubení </w:t>
      </w:r>
      <w:r w:rsidR="00054510">
        <w:t xml:space="preserve">vztahů i k vyjádření integrity </w:t>
      </w:r>
      <w:r w:rsidR="00E97768">
        <w:t>(Kofman,</w:t>
      </w:r>
      <w:r w:rsidR="0041147C">
        <w:t xml:space="preserve"> </w:t>
      </w:r>
      <w:r w:rsidR="00E97768">
        <w:t>2010</w:t>
      </w:r>
      <w:r w:rsidR="009D5624">
        <w:t>, s.</w:t>
      </w:r>
      <w:r w:rsidR="002B3E2C">
        <w:t xml:space="preserve"> </w:t>
      </w:r>
      <w:r w:rsidR="009D5624">
        <w:t>293</w:t>
      </w:r>
      <w:r w:rsidR="00E97768">
        <w:t>)</w:t>
      </w:r>
      <w:r w:rsidR="0041147C">
        <w:t>.</w:t>
      </w:r>
      <w:r w:rsidR="00762E4D">
        <w:t xml:space="preserve"> </w:t>
      </w:r>
    </w:p>
    <w:p w:rsidR="0075291E" w:rsidRDefault="004032A7" w:rsidP="00762E4D">
      <w:r>
        <w:lastRenderedPageBreak/>
        <w:t xml:space="preserve">    </w:t>
      </w:r>
      <w:r w:rsidR="00620EFF">
        <w:t xml:space="preserve">Výše uvedené </w:t>
      </w:r>
      <w:r w:rsidR="00BB77DD">
        <w:t xml:space="preserve">čtyři </w:t>
      </w:r>
      <w:r w:rsidR="005E5CF8">
        <w:t>složky jsou takto detailně popsány z důvodu, abychom si o nich udělali komplexnější obr</w:t>
      </w:r>
      <w:r w:rsidR="0075291E">
        <w:t>á</w:t>
      </w:r>
      <w:r w:rsidR="005E5CF8">
        <w:t>z</w:t>
      </w:r>
      <w:r w:rsidR="0075291E">
        <w:t>ek</w:t>
      </w:r>
      <w:r w:rsidR="005E5CF8">
        <w:t xml:space="preserve">. Když Goleman uvádí, že pro praktické využití je důležité </w:t>
      </w:r>
      <w:r w:rsidR="0075291E">
        <w:t>nejen příslušným potenciálem disponovat</w:t>
      </w:r>
      <w:r w:rsidR="000778D1">
        <w:t>,</w:t>
      </w:r>
      <w:r w:rsidR="0075291E">
        <w:t xml:space="preserve"> ale také ho mít zažitý a naučený v praxi, vyplývá nám z toho sdělení, že se schopnostmi, nebo řeknu-li kompetencemi, se dá u jedince pracovat.</w:t>
      </w:r>
    </w:p>
    <w:p w:rsidR="0041147C" w:rsidRDefault="00670A62" w:rsidP="00670A62">
      <w:pPr>
        <w:pStyle w:val="Nadpis2"/>
      </w:pPr>
      <w:bookmarkStart w:id="20" w:name="_Toc384058887"/>
      <w:r>
        <w:t>3.3 Měření emoční inteligence</w:t>
      </w:r>
      <w:bookmarkEnd w:id="20"/>
    </w:p>
    <w:p w:rsidR="000772B3" w:rsidRDefault="004032A7" w:rsidP="00670A62">
      <w:r>
        <w:t xml:space="preserve">    </w:t>
      </w:r>
      <w:r w:rsidR="000772B3">
        <w:t>V</w:t>
      </w:r>
      <w:r w:rsidR="000772B3" w:rsidRPr="00862A6B">
        <w:t>ětšinu osobnostních a sociálních rysů, jako je laskavost, sebevědomí nebo úcta k druhým, můžeme rozpoznat a uznat</w:t>
      </w:r>
      <w:r w:rsidR="000772B3">
        <w:t xml:space="preserve"> je jako důležité</w:t>
      </w:r>
      <w:r w:rsidR="000772B3" w:rsidRPr="00862A6B">
        <w:t xml:space="preserve">, </w:t>
      </w:r>
      <w:r w:rsidR="000772B3">
        <w:t>otázkou je, jak je měřit (Vávrová, 2012, s. 106).</w:t>
      </w:r>
    </w:p>
    <w:p w:rsidR="00670A62" w:rsidRPr="00670A62" w:rsidRDefault="004032A7" w:rsidP="00670A62">
      <w:r>
        <w:t xml:space="preserve">    </w:t>
      </w:r>
      <w:r w:rsidR="000772B3">
        <w:t>Emoční inteligence p</w:t>
      </w:r>
      <w:r w:rsidR="000772B3" w:rsidRPr="00670A62">
        <w:t>ředstavuje širokou konstelaci kognitivních a nekognitivních složek,</w:t>
      </w:r>
      <w:r w:rsidR="000772B3">
        <w:t xml:space="preserve"> </w:t>
      </w:r>
      <w:r w:rsidR="000772B3" w:rsidRPr="00670A62">
        <w:t>které jsou základem emocí a které lze měřit sebepopisnými dotazníky</w:t>
      </w:r>
      <w:r w:rsidR="000778D1">
        <w:t>.</w:t>
      </w:r>
      <w:r w:rsidR="000772B3" w:rsidRPr="00670A62">
        <w:t xml:space="preserve"> </w:t>
      </w:r>
      <w:r w:rsidR="000772B3">
        <w:t>C</w:t>
      </w:r>
      <w:r w:rsidR="00670A62" w:rsidRPr="00670A62">
        <w:t>harakterizu</w:t>
      </w:r>
      <w:r w:rsidR="000772B3">
        <w:t>jeme-li</w:t>
      </w:r>
      <w:r w:rsidR="00670A62" w:rsidRPr="00670A62">
        <w:t xml:space="preserve"> </w:t>
      </w:r>
      <w:r w:rsidR="000772B3">
        <w:t>emoční inteligenci</w:t>
      </w:r>
      <w:r w:rsidR="00670A62" w:rsidRPr="00670A62">
        <w:t xml:space="preserve"> jako schopnost</w:t>
      </w:r>
      <w:r w:rsidR="000778D1">
        <w:t>,</w:t>
      </w:r>
      <w:r w:rsidR="00670A62" w:rsidRPr="00670A62">
        <w:t xml:space="preserve"> </w:t>
      </w:r>
      <w:r w:rsidR="000772B3">
        <w:t xml:space="preserve">můžeme ji </w:t>
      </w:r>
      <w:r w:rsidR="00670A62" w:rsidRPr="00670A62">
        <w:t>měří</w:t>
      </w:r>
      <w:r w:rsidR="000772B3">
        <w:t>t</w:t>
      </w:r>
      <w:r w:rsidR="00670A62" w:rsidRPr="00670A62">
        <w:t xml:space="preserve"> testy schopností. (Bradbery, Gravesová, 2007</w:t>
      </w:r>
      <w:r w:rsidR="000772B3">
        <w:t>, s. 76</w:t>
      </w:r>
      <w:r w:rsidR="00670A62" w:rsidRPr="00670A62">
        <w:t>).</w:t>
      </w:r>
    </w:p>
    <w:p w:rsidR="00670A62" w:rsidRDefault="004032A7" w:rsidP="00670A62">
      <w:pPr>
        <w:rPr>
          <w:rFonts w:cs="Times New Roman"/>
        </w:rPr>
      </w:pPr>
      <w:r>
        <w:t xml:space="preserve">    </w:t>
      </w:r>
      <w:r w:rsidR="00670A62" w:rsidRPr="00670A62">
        <w:t>Šušňová (2009) ve své práci uvádí, že existuje mnoho různých způsobů</w:t>
      </w:r>
      <w:r w:rsidR="001803D5">
        <w:t>, jak emoční inteligenci měřit. </w:t>
      </w:r>
      <w:r w:rsidR="000772B3">
        <w:t>„</w:t>
      </w:r>
      <w:r w:rsidR="00670A62" w:rsidRPr="000772B3">
        <w:rPr>
          <w:i/>
        </w:rPr>
        <w:t>Sebepopisná metoda je používaná pro svou jednoduchost a zaměření na koncepty, které jsou pro hodnocení existujících metod měření relevantní.</w:t>
      </w:r>
      <w:r w:rsidR="00DF4B19" w:rsidRPr="000772B3">
        <w:rPr>
          <w:i/>
        </w:rPr>
        <w:t xml:space="preserve"> </w:t>
      </w:r>
      <w:r w:rsidR="00670A62" w:rsidRPr="000772B3">
        <w:rPr>
          <w:i/>
        </w:rPr>
        <w:t>Je nutné brát v potaz latentní proměnné, korelaci a jakých hod</w:t>
      </w:r>
      <w:r w:rsidR="0044706C" w:rsidRPr="000772B3">
        <w:rPr>
          <w:i/>
        </w:rPr>
        <w:t>not nabývá kolerační kvocient.</w:t>
      </w:r>
      <w:r w:rsidR="00670A62" w:rsidRPr="000772B3">
        <w:rPr>
          <w:i/>
        </w:rPr>
        <w:t xml:space="preserve"> Důležitou roli hrají také konstrukty a jiné faktory. Bylo navrženo několik metod měření emocionální inteligence jako schopnosti</w:t>
      </w:r>
      <w:r w:rsidR="000778D1">
        <w:rPr>
          <w:i/>
        </w:rPr>
        <w:t>“</w:t>
      </w:r>
      <w:r w:rsidR="00670A62" w:rsidRPr="000772B3">
        <w:rPr>
          <w:i/>
        </w:rPr>
        <w:t>.</w:t>
      </w:r>
      <w:r w:rsidR="00670A62" w:rsidRPr="00670A62">
        <w:t xml:space="preserve"> Nedostatky </w:t>
      </w:r>
      <w:r w:rsidR="000772B3">
        <w:t xml:space="preserve">však </w:t>
      </w:r>
      <w:r w:rsidR="00670A62" w:rsidRPr="00670A62">
        <w:t xml:space="preserve">shledává Schluze a Roberts v tom, že není </w:t>
      </w:r>
      <w:r w:rsidR="000772B3">
        <w:t>„</w:t>
      </w:r>
      <w:r w:rsidR="00670A62" w:rsidRPr="000772B3">
        <w:rPr>
          <w:i/>
        </w:rPr>
        <w:t xml:space="preserve">snadné identifikovat správnou odpověď na problém </w:t>
      </w:r>
      <w:r w:rsidR="00AA13B8">
        <w:rPr>
          <w:i/>
        </w:rPr>
        <w:t>emoční inteligence</w:t>
      </w:r>
      <w:r w:rsidR="00670A62" w:rsidRPr="000772B3">
        <w:rPr>
          <w:i/>
        </w:rPr>
        <w:t>, aniž by existovala metoda stanovení objektivních kritérií definice správného řešení</w:t>
      </w:r>
      <w:r w:rsidR="000772B3">
        <w:rPr>
          <w:i/>
        </w:rPr>
        <w:t>“</w:t>
      </w:r>
      <w:r w:rsidR="00AA13B8">
        <w:rPr>
          <w:i/>
        </w:rPr>
        <w:t>.</w:t>
      </w:r>
      <w:r w:rsidR="00670A62" w:rsidRPr="00670A62">
        <w:t xml:space="preserve"> </w:t>
      </w:r>
      <w:r w:rsidR="00AA13B8">
        <w:t>„Dále uvádí, že d</w:t>
      </w:r>
      <w:r w:rsidR="00670A62" w:rsidRPr="00AA13B8">
        <w:rPr>
          <w:i/>
        </w:rPr>
        <w:t>věma navrženými systémy</w:t>
      </w:r>
      <w:r w:rsidR="00DF4B19" w:rsidRPr="00AA13B8">
        <w:rPr>
          <w:i/>
        </w:rPr>
        <w:t xml:space="preserve"> </w:t>
      </w:r>
      <w:r w:rsidR="00670A62" w:rsidRPr="00AA13B8">
        <w:rPr>
          <w:i/>
        </w:rPr>
        <w:t xml:space="preserve">skórování je expertní a konsensuální. Určení správné odpovědi u expertního skórování by záleželo na schopnosti expertů v oblasti emoční inteligence stanovit správnou odpověď a na druhu problému. Nutno brát v potaz, že sociální chování je determinováno kontextem a kulturou a zda jsou badatelé odborníci na emoce a zda jsou schopni stanovit správnou odpověď. I </w:t>
      </w:r>
      <w:r w:rsidR="00670A62" w:rsidRPr="00AA13B8">
        <w:rPr>
          <w:i/>
        </w:rPr>
        <w:lastRenderedPageBreak/>
        <w:t>v konsensuálním skórování je ignorován situační a kulturní vliv</w:t>
      </w:r>
      <w:r w:rsidR="00AA13B8">
        <w:rPr>
          <w:i/>
        </w:rPr>
        <w:t>“</w:t>
      </w:r>
      <w:r w:rsidR="00670A62" w:rsidRPr="00AA13B8">
        <w:rPr>
          <w:rFonts w:cs="Times New Roman"/>
          <w:i/>
        </w:rPr>
        <w:t xml:space="preserve"> </w:t>
      </w:r>
      <w:r w:rsidR="00670A62" w:rsidRPr="00670A62">
        <w:rPr>
          <w:rFonts w:cs="Times New Roman"/>
        </w:rPr>
        <w:t>(Šušňová, 2009).</w:t>
      </w:r>
    </w:p>
    <w:p w:rsidR="000832C6" w:rsidRPr="00670A62" w:rsidRDefault="004032A7" w:rsidP="00670A62">
      <w:pPr>
        <w:rPr>
          <w:rFonts w:cs="Times New Roman"/>
        </w:rPr>
      </w:pPr>
      <w:r>
        <w:rPr>
          <w:rFonts w:cs="Times New Roman"/>
        </w:rPr>
        <w:t xml:space="preserve">    </w:t>
      </w:r>
      <w:r w:rsidR="000832C6">
        <w:rPr>
          <w:rFonts w:cs="Times New Roman"/>
        </w:rPr>
        <w:t>Z neobvyklé studie započaté v 50.</w:t>
      </w:r>
      <w:r w:rsidR="00A445D7">
        <w:rPr>
          <w:rFonts w:cs="Times New Roman"/>
        </w:rPr>
        <w:t xml:space="preserve"> </w:t>
      </w:r>
      <w:r w:rsidR="000832C6">
        <w:rPr>
          <w:rFonts w:cs="Times New Roman"/>
        </w:rPr>
        <w:t>letech v Berkley vyplynulo, že kvality emoční inteligence se ukázaly jako čtyřikrát důležitější z hlediska profesního úspěchu a stupně dosažené vědecké hodnosti.</w:t>
      </w:r>
      <w:r w:rsidR="00CA261C">
        <w:rPr>
          <w:rFonts w:cs="Times New Roman"/>
        </w:rPr>
        <w:t> </w:t>
      </w:r>
      <w:r w:rsidR="000832C6">
        <w:rPr>
          <w:rFonts w:cs="Times New Roman"/>
        </w:rPr>
        <w:t>Vědci zkoumali 80</w:t>
      </w:r>
      <w:r w:rsidR="00A445D7">
        <w:rPr>
          <w:rFonts w:cs="Times New Roman"/>
        </w:rPr>
        <w:t xml:space="preserve"> </w:t>
      </w:r>
      <w:r w:rsidR="000832C6">
        <w:rPr>
          <w:rFonts w:cs="Times New Roman"/>
        </w:rPr>
        <w:t>studentů, adeptů na doktorát filozofie. Studenti prošli náročnými IQ testy, osobnostními testy a náročným psychologickým vyšetřením, při kterém se hodnotila citová vyrovnanost, vyzrálost, integrita osobnosti a schopnost ovlivňovat druhé</w:t>
      </w:r>
      <w:r w:rsidR="000778D1">
        <w:rPr>
          <w:rFonts w:cs="Times New Roman"/>
        </w:rPr>
        <w:t>. </w:t>
      </w:r>
      <w:r w:rsidR="000832C6">
        <w:rPr>
          <w:rFonts w:cs="Times New Roman"/>
        </w:rPr>
        <w:t xml:space="preserve">O čtyřicet let později byli podrobeni, tito </w:t>
      </w:r>
      <w:r w:rsidR="000832C6" w:rsidRPr="000832C6">
        <w:rPr>
          <w:rFonts w:cs="Times New Roman"/>
        </w:rPr>
        <w:t>ji</w:t>
      </w:r>
      <w:r w:rsidR="00CA261C">
        <w:rPr>
          <w:rFonts w:cs="Times New Roman"/>
        </w:rPr>
        <w:t>ž sedmdesátiletí</w:t>
      </w:r>
      <w:r w:rsidR="000832C6">
        <w:rPr>
          <w:rFonts w:cs="Times New Roman"/>
        </w:rPr>
        <w:t xml:space="preserve"> studenti</w:t>
      </w:r>
      <w:r w:rsidR="00CA261C">
        <w:rPr>
          <w:rFonts w:cs="Times New Roman"/>
        </w:rPr>
        <w:t>,</w:t>
      </w:r>
      <w:r w:rsidR="000832C6">
        <w:rPr>
          <w:rFonts w:cs="Times New Roman"/>
        </w:rPr>
        <w:t xml:space="preserve"> kontrolnímu výzkumu, do něho byl zahrnut i kariérní úspěch. </w:t>
      </w:r>
      <w:r w:rsidR="00CA261C">
        <w:rPr>
          <w:rFonts w:cs="Times New Roman"/>
        </w:rPr>
        <w:t xml:space="preserve">Výše uvedený </w:t>
      </w:r>
      <w:r w:rsidR="000832C6">
        <w:rPr>
          <w:rFonts w:cs="Times New Roman"/>
        </w:rPr>
        <w:t>výsledek byl publikován někdejšími experty</w:t>
      </w:r>
      <w:r w:rsidR="00CA261C">
        <w:rPr>
          <w:rFonts w:cs="Times New Roman"/>
        </w:rPr>
        <w:t xml:space="preserve"> (Goleman, 1999</w:t>
      </w:r>
      <w:r w:rsidR="00A445D7">
        <w:rPr>
          <w:rFonts w:cs="Times New Roman"/>
        </w:rPr>
        <w:t>,</w:t>
      </w:r>
      <w:r w:rsidR="00CA261C">
        <w:rPr>
          <w:rFonts w:cs="Times New Roman"/>
        </w:rPr>
        <w:t xml:space="preserve"> s. 53).</w:t>
      </w:r>
      <w:r w:rsidR="000832C6">
        <w:rPr>
          <w:rFonts w:cs="Times New Roman"/>
        </w:rPr>
        <w:t xml:space="preserve"> </w:t>
      </w:r>
    </w:p>
    <w:p w:rsidR="00054510" w:rsidRDefault="004032A7" w:rsidP="00670A62">
      <w:pPr>
        <w:rPr>
          <w:rFonts w:cs="Times New Roman"/>
        </w:rPr>
      </w:pPr>
      <w:r>
        <w:rPr>
          <w:rFonts w:cs="Times New Roman"/>
        </w:rPr>
        <w:t xml:space="preserve">     T</w:t>
      </w:r>
      <w:r w:rsidR="00670A62" w:rsidRPr="00670A62">
        <w:rPr>
          <w:rFonts w:cs="Times New Roman"/>
        </w:rPr>
        <w:t>aké je důležité správně formulovat otázky, správně se dotazovat. Sebepopisný dotazník a odpovědi na otázky jsem zaznamenala v Československé psychologii, v průzkumu, kdy byla zkoumána míra</w:t>
      </w:r>
      <w:r w:rsidR="00DF4B19">
        <w:rPr>
          <w:rFonts w:cs="Times New Roman"/>
        </w:rPr>
        <w:t xml:space="preserve"> </w:t>
      </w:r>
      <w:r w:rsidR="00670A62" w:rsidRPr="00670A62">
        <w:rPr>
          <w:rFonts w:cs="Times New Roman"/>
        </w:rPr>
        <w:t>empatie lékařů vůči pacientům</w:t>
      </w:r>
      <w:r w:rsidR="00F043ED">
        <w:rPr>
          <w:rFonts w:cs="Times New Roman"/>
        </w:rPr>
        <w:t xml:space="preserve"> (Hrdlička, Beranová, 2012). T</w:t>
      </w:r>
      <w:r w:rsidR="00670A62" w:rsidRPr="00670A62">
        <w:rPr>
          <w:rFonts w:cs="Times New Roman"/>
        </w:rPr>
        <w:t>aké v dotazníkovém šetření M.</w:t>
      </w:r>
      <w:r w:rsidR="0044706C">
        <w:rPr>
          <w:rFonts w:cs="Times New Roman"/>
        </w:rPr>
        <w:t xml:space="preserve"> </w:t>
      </w:r>
      <w:r w:rsidR="00670A62" w:rsidRPr="00670A62">
        <w:rPr>
          <w:rFonts w:cs="Times New Roman"/>
        </w:rPr>
        <w:t>Šušňové, kdy se zaměřila na testování, jak souvisí míra</w:t>
      </w:r>
      <w:r w:rsidR="00DF4B19">
        <w:rPr>
          <w:rFonts w:cs="Times New Roman"/>
        </w:rPr>
        <w:t xml:space="preserve"> </w:t>
      </w:r>
      <w:r w:rsidR="00670A62" w:rsidRPr="00670A62">
        <w:rPr>
          <w:rFonts w:cs="Times New Roman"/>
        </w:rPr>
        <w:t>emoční inteligence</w:t>
      </w:r>
      <w:r w:rsidR="00DF4B19">
        <w:rPr>
          <w:rFonts w:cs="Times New Roman"/>
        </w:rPr>
        <w:t xml:space="preserve"> </w:t>
      </w:r>
      <w:r w:rsidR="00670A62" w:rsidRPr="00670A62">
        <w:rPr>
          <w:rFonts w:cs="Times New Roman"/>
        </w:rPr>
        <w:t>a výběr povolání.</w:t>
      </w:r>
      <w:r w:rsidR="0044706C">
        <w:rPr>
          <w:rFonts w:cs="Times New Roman"/>
        </w:rPr>
        <w:t xml:space="preserve"> </w:t>
      </w:r>
      <w:r w:rsidR="00670A62" w:rsidRPr="00670A62">
        <w:rPr>
          <w:rFonts w:cs="Times New Roman"/>
        </w:rPr>
        <w:t>Vyhodnotila ve své práci, že v pomáh</w:t>
      </w:r>
      <w:r w:rsidR="00F043ED">
        <w:rPr>
          <w:rFonts w:cs="Times New Roman"/>
        </w:rPr>
        <w:t>ajících profesích pracují lidé s</w:t>
      </w:r>
      <w:r w:rsidR="00670A62" w:rsidRPr="00670A62">
        <w:rPr>
          <w:rFonts w:cs="Times New Roman"/>
        </w:rPr>
        <w:t> vyšší emoční inteligencí a ta se v průběhu zaměstnání ještě zvyšuje.</w:t>
      </w:r>
      <w:r w:rsidR="0044706C">
        <w:rPr>
          <w:rFonts w:cs="Times New Roman"/>
        </w:rPr>
        <w:t xml:space="preserve"> </w:t>
      </w:r>
      <w:r w:rsidR="00670A62" w:rsidRPr="00670A62">
        <w:rPr>
          <w:rFonts w:cs="Times New Roman"/>
        </w:rPr>
        <w:t>Také studenti, kteří se hlásí ke studiu humanitních předmětů</w:t>
      </w:r>
      <w:r w:rsidR="00BE3113">
        <w:rPr>
          <w:rFonts w:cs="Times New Roman"/>
        </w:rPr>
        <w:t>,</w:t>
      </w:r>
      <w:r w:rsidR="00670A62" w:rsidRPr="00670A62">
        <w:rPr>
          <w:rFonts w:cs="Times New Roman"/>
        </w:rPr>
        <w:t xml:space="preserve"> mají emoční inteligenci vyšší (Šušňová, 2009</w:t>
      </w:r>
      <w:r w:rsidR="00032306">
        <w:rPr>
          <w:rFonts w:cs="Times New Roman"/>
        </w:rPr>
        <w:t>).</w:t>
      </w:r>
    </w:p>
    <w:p w:rsidR="00032306" w:rsidRDefault="006C45AB" w:rsidP="00032306">
      <w:r>
        <w:t xml:space="preserve">    </w:t>
      </w:r>
      <w:r w:rsidR="00032306">
        <w:t>Z výzkumů, které jsem měl</w:t>
      </w:r>
      <w:r w:rsidR="0044706C">
        <w:t>a</w:t>
      </w:r>
      <w:r w:rsidR="00032306">
        <w:t xml:space="preserve"> možnost prostudovat</w:t>
      </w:r>
      <w:r w:rsidR="00BE3113">
        <w:t>,</w:t>
      </w:r>
      <w:r w:rsidR="00032306">
        <w:t xml:space="preserve"> vyplývá, že emoční inteligence je nástroj, se kterým se dá pracovat. Z výzkumu učitelky s 12letou praxí vyplývá, že existují m</w:t>
      </w:r>
      <w:r w:rsidR="00032306" w:rsidRPr="000E4958">
        <w:t>ožnosti</w:t>
      </w:r>
      <w:r w:rsidR="00032306">
        <w:t>,</w:t>
      </w:r>
      <w:r w:rsidR="00032306" w:rsidRPr="000E4958">
        <w:t xml:space="preserve"> </w:t>
      </w:r>
      <w:r w:rsidR="00032306">
        <w:t>jak zlepšit vztahy</w:t>
      </w:r>
      <w:r w:rsidR="00032306" w:rsidRPr="000E4958">
        <w:t xml:space="preserve"> mezi dětmi na základě systematického rozvoje emočně-s</w:t>
      </w:r>
      <w:r w:rsidR="0044706C">
        <w:t>ociálních dovedností</w:t>
      </w:r>
      <w:r w:rsidR="00032306">
        <w:t>. Konkrétně se zaměřuje na formu hry, která je dětem nabízena. Vidí rozdíl ve hře soutěživé nebo spolupracující. Kulichová upozornila</w:t>
      </w:r>
      <w:r w:rsidR="00032306" w:rsidRPr="000E4958">
        <w:t xml:space="preserve"> na skutečnost, že pro rozvoj emočně-sociálních dovedností je vhodnější hra zaměřená na s</w:t>
      </w:r>
      <w:r w:rsidR="00A445D7">
        <w:t>polupráci, než</w:t>
      </w:r>
      <w:r w:rsidR="00032306">
        <w:t>li hra soutěživá (Kulichová, 2009).</w:t>
      </w:r>
    </w:p>
    <w:p w:rsidR="00032306" w:rsidRDefault="004032A7" w:rsidP="00032306">
      <w:r>
        <w:lastRenderedPageBreak/>
        <w:t xml:space="preserve">    </w:t>
      </w:r>
      <w:r w:rsidR="00032306">
        <w:t>Z analýzy získaných dat v diplomové prá</w:t>
      </w:r>
      <w:r w:rsidR="0044706C">
        <w:t>ci Marie Šušňové (2009) vyplývá,</w:t>
      </w:r>
      <w:r w:rsidR="006C3124">
        <w:t xml:space="preserve"> </w:t>
      </w:r>
      <w:r w:rsidR="0044706C">
        <w:t>že</w:t>
      </w:r>
      <w:r w:rsidR="00032306">
        <w:t xml:space="preserve"> lidé pracující v pomáhajících profesích mají statisticky významně vyšší emoční inteligenci. Zároveň vykazují vyšší emoční inteligenci studenti pomáhajících profesí oproti studentům v nepomáhajících profesích, takže lidé, kteří si volí jako své budoucí povolání některou z pomáhajících profesí</w:t>
      </w:r>
      <w:r w:rsidR="00DF4B19">
        <w:t xml:space="preserve"> </w:t>
      </w:r>
      <w:r w:rsidR="00032306">
        <w:t>již v této době vykazují vyšší emoční inteligenci. Analýza, kterou provedla Šušňová ukazuje, že emoční inteligence je rozvíjena i v průběhu povolání a to u profese pomáhající více než u profese nepomáhající (Šušňová, 2009).</w:t>
      </w:r>
    </w:p>
    <w:p w:rsidR="0075291E" w:rsidRDefault="004032A7" w:rsidP="00032306">
      <w:r>
        <w:t xml:space="preserve">    </w:t>
      </w:r>
      <w:r w:rsidR="00032306">
        <w:t>S emoční inteligencí se dá v průběhu jakéhokoli životního období pracovat. V případě, že jedinec ví, kterou oblast emoční inteligence posílit, je to snadnější.</w:t>
      </w:r>
    </w:p>
    <w:p w:rsidR="0075291E" w:rsidRDefault="004032A7" w:rsidP="00F610B9">
      <w:pPr>
        <w:rPr>
          <w:rFonts w:cs="Times New Roman"/>
        </w:rPr>
      </w:pPr>
      <w:r>
        <w:t xml:space="preserve">    </w:t>
      </w:r>
      <w:r w:rsidR="0075291E">
        <w:t>D</w:t>
      </w:r>
      <w:r w:rsidR="00032306">
        <w:t xml:space="preserve">otazník, který jsem </w:t>
      </w:r>
      <w:r w:rsidR="0075291E">
        <w:t>měl</w:t>
      </w:r>
      <w:r w:rsidR="00032306">
        <w:t>a</w:t>
      </w:r>
      <w:r w:rsidR="0075291E">
        <w:t xml:space="preserve"> k dispozici </w:t>
      </w:r>
      <w:r w:rsidR="00032306">
        <w:t xml:space="preserve"> pro svůj výzkum</w:t>
      </w:r>
      <w:r w:rsidR="0075291E">
        <w:t xml:space="preserve"> </w:t>
      </w:r>
      <w:r w:rsidR="0075291E">
        <w:rPr>
          <w:rFonts w:cs="Times New Roman"/>
        </w:rPr>
        <w:t>se zaměřuje a cíleně se soustředí</w:t>
      </w:r>
      <w:r w:rsidR="00F610B9" w:rsidRPr="00F610B9">
        <w:rPr>
          <w:rFonts w:cs="Times New Roman"/>
        </w:rPr>
        <w:t xml:space="preserve"> na 4 dimenze</w:t>
      </w:r>
      <w:r w:rsidR="006C3124">
        <w:rPr>
          <w:rFonts w:cs="Times New Roman"/>
        </w:rPr>
        <w:t xml:space="preserve"> </w:t>
      </w:r>
      <w:r w:rsidR="00F610B9" w:rsidRPr="00F610B9">
        <w:rPr>
          <w:rFonts w:cs="Times New Roman"/>
        </w:rPr>
        <w:t>(faktory) emocionální inteligen</w:t>
      </w:r>
      <w:r w:rsidR="006C3124">
        <w:rPr>
          <w:rFonts w:cs="Times New Roman"/>
        </w:rPr>
        <w:t>ce</w:t>
      </w:r>
      <w:r w:rsidR="0075291E">
        <w:rPr>
          <w:rFonts w:cs="Times New Roman"/>
        </w:rPr>
        <w:t>, které jsem detailně popsala výše.</w:t>
      </w:r>
      <w:r w:rsidR="00A445D7">
        <w:rPr>
          <w:rFonts w:cs="Times New Roman"/>
        </w:rPr>
        <w:t xml:space="preserve"> S</w:t>
      </w:r>
      <w:r w:rsidR="006C3124">
        <w:rPr>
          <w:rFonts w:cs="Times New Roman"/>
        </w:rPr>
        <w:t>ebeuvědomění, sebeovládání,</w:t>
      </w:r>
      <w:r w:rsidR="00F610B9" w:rsidRPr="00F610B9">
        <w:rPr>
          <w:rFonts w:cs="Times New Roman"/>
        </w:rPr>
        <w:t xml:space="preserve"> e</w:t>
      </w:r>
      <w:r w:rsidR="006C3124">
        <w:rPr>
          <w:rFonts w:cs="Times New Roman"/>
        </w:rPr>
        <w:t>mpatii a společenskou obratnost</w:t>
      </w:r>
      <w:r w:rsidR="00F610B9" w:rsidRPr="00F610B9">
        <w:rPr>
          <w:rFonts w:cs="Times New Roman"/>
        </w:rPr>
        <w:t xml:space="preserve">, neboť </w:t>
      </w:r>
      <w:r w:rsidR="00F610B9">
        <w:rPr>
          <w:rFonts w:cs="Times New Roman"/>
        </w:rPr>
        <w:t>t</w:t>
      </w:r>
      <w:r w:rsidR="00F610B9" w:rsidRPr="00F610B9">
        <w:rPr>
          <w:rFonts w:cs="Times New Roman"/>
        </w:rPr>
        <w:t xml:space="preserve">yto složky považuje Goleman za měřitelné. </w:t>
      </w:r>
    </w:p>
    <w:p w:rsidR="00467C74" w:rsidRPr="00F610B9" w:rsidRDefault="004032A7" w:rsidP="00467C74">
      <w:pPr>
        <w:rPr>
          <w:rFonts w:cs="Times New Roman"/>
        </w:rPr>
      </w:pPr>
      <w:r>
        <w:rPr>
          <w:rFonts w:cs="Times New Roman"/>
        </w:rPr>
        <w:t xml:space="preserve">    </w:t>
      </w:r>
      <w:r w:rsidR="00F610B9" w:rsidRPr="00F610B9">
        <w:rPr>
          <w:rFonts w:cs="Times New Roman"/>
        </w:rPr>
        <w:t>Emoční inteligence je důležitou součástí lidského bytí a</w:t>
      </w:r>
      <w:r w:rsidR="00DF4B19">
        <w:rPr>
          <w:rFonts w:cs="Times New Roman"/>
        </w:rPr>
        <w:t xml:space="preserve"> </w:t>
      </w:r>
      <w:r w:rsidR="00F610B9" w:rsidRPr="00F610B9">
        <w:rPr>
          <w:rFonts w:cs="Times New Roman"/>
        </w:rPr>
        <w:t>zlepšovat, zdokonalovat se v umění emoční inteligence je pro člověka užitečné a prospěšné. „</w:t>
      </w:r>
      <w:r w:rsidR="00F610B9" w:rsidRPr="00467C74">
        <w:rPr>
          <w:rFonts w:cs="Times New Roman"/>
          <w:i/>
        </w:rPr>
        <w:t>Spolu se změnami požadavků na trhu práce se mění i požadované osobnostní rysy jako předpoklad vynikajícího výkonu</w:t>
      </w:r>
      <w:r w:rsidR="00467C74">
        <w:rPr>
          <w:rFonts w:cs="Times New Roman"/>
        </w:rPr>
        <w:t>“</w:t>
      </w:r>
      <w:r w:rsidR="00467C74" w:rsidRPr="00467C74">
        <w:rPr>
          <w:rFonts w:cs="Times New Roman"/>
        </w:rPr>
        <w:t xml:space="preserve"> </w:t>
      </w:r>
      <w:r w:rsidR="00467C74" w:rsidRPr="00F610B9">
        <w:rPr>
          <w:rFonts w:cs="Times New Roman"/>
        </w:rPr>
        <w:t>(Goleman, 1999, s. 20).</w:t>
      </w:r>
    </w:p>
    <w:p w:rsidR="00F610B9" w:rsidRPr="00F610B9" w:rsidRDefault="006C45AB" w:rsidP="00F610B9">
      <w:pPr>
        <w:rPr>
          <w:rFonts w:cs="Times New Roman"/>
        </w:rPr>
      </w:pPr>
      <w:r>
        <w:rPr>
          <w:rFonts w:cs="Times New Roman"/>
        </w:rPr>
        <w:t xml:space="preserve">    </w:t>
      </w:r>
      <w:r w:rsidR="00467C74">
        <w:rPr>
          <w:rFonts w:cs="Times New Roman"/>
        </w:rPr>
        <w:t xml:space="preserve">V </w:t>
      </w:r>
      <w:r w:rsidR="00467C74" w:rsidRPr="00F610B9">
        <w:rPr>
          <w:rFonts w:cs="Times New Roman"/>
        </w:rPr>
        <w:t xml:space="preserve">sedmdesátých letech </w:t>
      </w:r>
      <w:r w:rsidR="00467C74">
        <w:rPr>
          <w:rFonts w:cs="Times New Roman"/>
        </w:rPr>
        <w:t xml:space="preserve">byly </w:t>
      </w:r>
      <w:r w:rsidR="00467C74" w:rsidRPr="00F610B9">
        <w:rPr>
          <w:rFonts w:cs="Times New Roman"/>
        </w:rPr>
        <w:t>pro úspěch málo významné</w:t>
      </w:r>
      <w:r w:rsidR="00467C74" w:rsidRPr="00467C74">
        <w:rPr>
          <w:rFonts w:cs="Times New Roman"/>
        </w:rPr>
        <w:t xml:space="preserve"> </w:t>
      </w:r>
      <w:r w:rsidR="00467C74">
        <w:rPr>
          <w:rFonts w:cs="Times New Roman"/>
        </w:rPr>
        <w:t xml:space="preserve">schopnosti </w:t>
      </w:r>
      <w:r w:rsidR="00467C74" w:rsidRPr="00F610B9">
        <w:rPr>
          <w:rFonts w:cs="Times New Roman"/>
        </w:rPr>
        <w:t>stmelit pracovní tým nebo adaptabilita k nečekaným změnám</w:t>
      </w:r>
      <w:r w:rsidR="00467C74">
        <w:rPr>
          <w:rFonts w:cs="Times New Roman"/>
        </w:rPr>
        <w:t>.</w:t>
      </w:r>
      <w:r w:rsidR="00F610B9" w:rsidRPr="00F610B9">
        <w:rPr>
          <w:rFonts w:cs="Times New Roman"/>
        </w:rPr>
        <w:t xml:space="preserve"> </w:t>
      </w:r>
      <w:r w:rsidR="00467C74">
        <w:rPr>
          <w:rFonts w:cs="Times New Roman"/>
        </w:rPr>
        <w:t xml:space="preserve">V dnešní době </w:t>
      </w:r>
      <w:r w:rsidR="00F610B9" w:rsidRPr="00F610B9">
        <w:rPr>
          <w:rFonts w:cs="Times New Roman"/>
        </w:rPr>
        <w:t xml:space="preserve">se stávají klíčovými u vedoucích pozic. </w:t>
      </w:r>
      <w:r w:rsidR="00467C74">
        <w:rPr>
          <w:rFonts w:cs="Times New Roman"/>
        </w:rPr>
        <w:t>U</w:t>
      </w:r>
      <w:r w:rsidR="00467C74" w:rsidRPr="00F610B9">
        <w:rPr>
          <w:rFonts w:cs="Times New Roman"/>
        </w:rPr>
        <w:t>rychlovat změny a schopnost těžit z</w:t>
      </w:r>
      <w:r w:rsidR="000778D1">
        <w:rPr>
          <w:rFonts w:cs="Times New Roman"/>
        </w:rPr>
        <w:t> diverzity</w:t>
      </w:r>
      <w:r w:rsidR="00467C74">
        <w:rPr>
          <w:rFonts w:cs="Times New Roman"/>
        </w:rPr>
        <w:t xml:space="preserve"> jsou </w:t>
      </w:r>
      <w:r w:rsidR="00F610B9" w:rsidRPr="00F610B9">
        <w:rPr>
          <w:rFonts w:cs="Times New Roman"/>
        </w:rPr>
        <w:t xml:space="preserve">nové vlastnosti </w:t>
      </w:r>
      <w:r w:rsidR="00467C74">
        <w:rPr>
          <w:rFonts w:cs="Times New Roman"/>
        </w:rPr>
        <w:t>žádáné zaměstnavateli.</w:t>
      </w:r>
      <w:r w:rsidR="00F610B9" w:rsidRPr="00F610B9">
        <w:rPr>
          <w:rFonts w:cs="Times New Roman"/>
        </w:rPr>
        <w:t xml:space="preserve"> </w:t>
      </w:r>
      <w:r w:rsidR="00467C74">
        <w:rPr>
          <w:rFonts w:cs="Times New Roman"/>
        </w:rPr>
        <w:t>„</w:t>
      </w:r>
      <w:r w:rsidR="00F610B9" w:rsidRPr="00467C74">
        <w:rPr>
          <w:rFonts w:cs="Times New Roman"/>
          <w:i/>
        </w:rPr>
        <w:t>Emoční inteligence nabývá na důležitosti, a činí z ní důležitou kvalitu. Díky tendenci všech organizací „zeštíhlovat“, propouštět zaměstna</w:t>
      </w:r>
      <w:r w:rsidR="006C3124" w:rsidRPr="00467C74">
        <w:rPr>
          <w:rFonts w:cs="Times New Roman"/>
          <w:i/>
        </w:rPr>
        <w:t>nce zviditelňují se ti, kteří zů</w:t>
      </w:r>
      <w:r w:rsidR="00F610B9" w:rsidRPr="00467C74">
        <w:rPr>
          <w:rFonts w:cs="Times New Roman"/>
          <w:i/>
        </w:rPr>
        <w:t>stanou. Tam je kladen důraz na schopnost sebeovládání, ochotu ke komunikaci, schopnost týmové práce</w:t>
      </w:r>
      <w:r w:rsidR="00F610B9" w:rsidRPr="00F610B9">
        <w:rPr>
          <w:rFonts w:cs="Times New Roman"/>
        </w:rPr>
        <w:t>“ (Goleman, 1999, s. 20).</w:t>
      </w:r>
    </w:p>
    <w:p w:rsidR="00BA39EC" w:rsidRDefault="00BA39EC">
      <w:pPr>
        <w:spacing w:line="276" w:lineRule="auto"/>
        <w:jc w:val="left"/>
      </w:pPr>
      <w:r>
        <w:br w:type="page"/>
      </w:r>
    </w:p>
    <w:p w:rsidR="00E97768" w:rsidRPr="00170525" w:rsidRDefault="00974C8D" w:rsidP="00E97768">
      <w:pPr>
        <w:pStyle w:val="Nadpis1"/>
      </w:pPr>
      <w:bookmarkStart w:id="21" w:name="_Toc384058888"/>
      <w:r>
        <w:lastRenderedPageBreak/>
        <w:t>4</w:t>
      </w:r>
      <w:r w:rsidR="00E97768" w:rsidRPr="00170525">
        <w:t xml:space="preserve"> </w:t>
      </w:r>
      <w:r w:rsidR="0041147C">
        <w:t>EMOČNÍ INTELIGENCE A</w:t>
      </w:r>
      <w:r w:rsidR="00E97768" w:rsidRPr="00170525">
        <w:t xml:space="preserve"> ZDRAVÍ</w:t>
      </w:r>
      <w:bookmarkEnd w:id="21"/>
    </w:p>
    <w:p w:rsidR="00040915" w:rsidRDefault="006C45AB" w:rsidP="00E97768">
      <w:r>
        <w:t xml:space="preserve">    </w:t>
      </w:r>
      <w:r w:rsidR="0004725E" w:rsidRPr="00040915">
        <w:rPr>
          <w:i/>
        </w:rPr>
        <w:t xml:space="preserve">Dovednosti emoční inteligence nám pomáhají mírnit stres tím, že umožňují </w:t>
      </w:r>
      <w:r w:rsidR="00B20546" w:rsidRPr="00040915">
        <w:rPr>
          <w:i/>
        </w:rPr>
        <w:t>vypořádat se s těžkou situací dřív, než začne být nezvládnutelná</w:t>
      </w:r>
      <w:r w:rsidR="00040915">
        <w:rPr>
          <w:i/>
        </w:rPr>
        <w:t xml:space="preserve">“ </w:t>
      </w:r>
      <w:r w:rsidR="00040915">
        <w:t>(Bradberry, Gravesová, 2007, s.60).</w:t>
      </w:r>
    </w:p>
    <w:p w:rsidR="00661DC5" w:rsidRPr="00870BC4" w:rsidRDefault="00040915" w:rsidP="00E97768">
      <w:r>
        <w:t xml:space="preserve">    Potlačov</w:t>
      </w:r>
      <w:r w:rsidR="007A33FC">
        <w:t>ání</w:t>
      </w:r>
      <w:r w:rsidR="00E97768" w:rsidRPr="00870BC4">
        <w:t xml:space="preserve"> emoc</w:t>
      </w:r>
      <w:r>
        <w:t>í</w:t>
      </w:r>
      <w:r w:rsidR="00B20546">
        <w:t xml:space="preserve"> není zdravé</w:t>
      </w:r>
      <w:r w:rsidR="00E97768" w:rsidRPr="00870BC4">
        <w:t xml:space="preserve">. </w:t>
      </w:r>
      <w:r>
        <w:t>„</w:t>
      </w:r>
      <w:r w:rsidR="00E97768" w:rsidRPr="00040915">
        <w:rPr>
          <w:i/>
        </w:rPr>
        <w:t>Potlačené emoce sebou nesou stres a ne</w:t>
      </w:r>
      <w:r w:rsidRPr="00040915">
        <w:rPr>
          <w:i/>
        </w:rPr>
        <w:t>bezpečnou tělesnou nerovnováhu</w:t>
      </w:r>
      <w:r w:rsidR="000778D1">
        <w:rPr>
          <w:i/>
        </w:rPr>
        <w:t>“</w:t>
      </w:r>
      <w:r>
        <w:t xml:space="preserve"> </w:t>
      </w:r>
      <w:r w:rsidR="00B20546">
        <w:t xml:space="preserve">(Bradberry, </w:t>
      </w:r>
      <w:r w:rsidR="007A33FC">
        <w:t>Gravesová, 200</w:t>
      </w:r>
      <w:r>
        <w:t>7</w:t>
      </w:r>
      <w:r w:rsidR="00B20546">
        <w:t>, s.</w:t>
      </w:r>
      <w:r w:rsidR="000778D1">
        <w:t xml:space="preserve"> </w:t>
      </w:r>
      <w:r w:rsidR="00B20546">
        <w:t>60).</w:t>
      </w:r>
    </w:p>
    <w:p w:rsidR="001803D5" w:rsidRPr="00F610B9" w:rsidRDefault="001803D5" w:rsidP="001803D5">
      <w:pPr>
        <w:pStyle w:val="Nadpis2"/>
        <w:rPr>
          <w:color w:val="C0504D" w:themeColor="accent2"/>
        </w:rPr>
      </w:pPr>
      <w:bookmarkStart w:id="22" w:name="_Toc384058889"/>
      <w:r>
        <w:t>4.1 S</w:t>
      </w:r>
      <w:r w:rsidR="000B0494">
        <w:t>tres</w:t>
      </w:r>
      <w:bookmarkEnd w:id="22"/>
      <w:r>
        <w:t xml:space="preserve"> </w:t>
      </w:r>
    </w:p>
    <w:p w:rsidR="00B20546" w:rsidRDefault="006C45AB" w:rsidP="001803D5">
      <w:r>
        <w:t xml:space="preserve">    </w:t>
      </w:r>
      <w:r w:rsidR="00B20546">
        <w:t xml:space="preserve">    Bradberry a Gravesová ve své knize tvrdí, že výsledky výzkumných studií jsou důkazem, že je významná spojitost mezi emoční inteligencí a náchylností k nemocem. Imunitní systém oslabuje stres, úzkost a deprese. V případě takové tísně v organismu, mysl signalizuje tělu, aby snížilo výdej energie na boj s chorobami. Důležitou roli zde hrají neuropeptidy (Bradberry, Gravesová, 200</w:t>
      </w:r>
      <w:r w:rsidR="00040915">
        <w:t>7</w:t>
      </w:r>
      <w:r w:rsidR="00B20546">
        <w:t>, s.60).</w:t>
      </w:r>
    </w:p>
    <w:p w:rsidR="001803D5" w:rsidRPr="00973657" w:rsidRDefault="00973657" w:rsidP="001803D5">
      <w:r>
        <w:t>Slovo stres (z anglického slova „stress“, zátěž), </w:t>
      </w:r>
      <w:r w:rsidR="00870BC4">
        <w:t>„</w:t>
      </w:r>
      <w:r w:rsidRPr="00870BC4">
        <w:rPr>
          <w:i/>
        </w:rPr>
        <w:t>může být chápáno jako silná frustrace, která vzniká tehdy, působí-li na člověka nadměrně silný podnět dlouhou dobu nebo se ocitne v nesnesitelné situaci, již se nemůže vyhnout, a setrvává-li v ní. Fenomén stresu objevil kanadský fyziolog H.Selye</w:t>
      </w:r>
      <w:r w:rsidR="00870BC4">
        <w:t>“</w:t>
      </w:r>
      <w:r w:rsidR="000778D1">
        <w:t xml:space="preserve"> </w:t>
      </w:r>
      <w:r>
        <w:t>(Nakonečný, 2013,</w:t>
      </w:r>
      <w:r w:rsidR="000778D1">
        <w:t xml:space="preserve"> </w:t>
      </w:r>
      <w:r>
        <w:t>s.</w:t>
      </w:r>
      <w:r w:rsidR="00A445D7">
        <w:t xml:space="preserve"> </w:t>
      </w:r>
      <w:r>
        <w:t>515).</w:t>
      </w:r>
    </w:p>
    <w:p w:rsidR="001803D5" w:rsidRPr="00106580" w:rsidRDefault="006C45AB" w:rsidP="001803D5">
      <w:r>
        <w:t xml:space="preserve">    </w:t>
      </w:r>
      <w:r w:rsidR="001803D5" w:rsidRPr="00151FAF">
        <w:t>Křivohlavý se zamýšlí</w:t>
      </w:r>
      <w:r w:rsidR="001803D5">
        <w:t>,</w:t>
      </w:r>
      <w:r w:rsidR="001803D5" w:rsidRPr="00151FAF">
        <w:t xml:space="preserve"> kudy </w:t>
      </w:r>
      <w:r w:rsidR="00870BC4">
        <w:t>vede cesta  od stresu k nemoci. Představil dva modely: k</w:t>
      </w:r>
      <w:r w:rsidR="001803D5" w:rsidRPr="00106580">
        <w:t xml:space="preserve">lasický biomedicínský model (ryze biologicky chápaný) </w:t>
      </w:r>
      <w:r w:rsidR="00870BC4">
        <w:t xml:space="preserve"> a h</w:t>
      </w:r>
      <w:r w:rsidR="001803D5" w:rsidRPr="00106580">
        <w:t>olistický</w:t>
      </w:r>
      <w:r w:rsidR="00045D25">
        <w:t> m</w:t>
      </w:r>
      <w:r w:rsidR="001803D5" w:rsidRPr="00106580">
        <w:t>odel</w:t>
      </w:r>
      <w:r w:rsidR="00045D25">
        <w:t> </w:t>
      </w:r>
      <w:r w:rsidR="001803D5" w:rsidRPr="00106580">
        <w:t>(přihlížející</w:t>
      </w:r>
      <w:r w:rsidR="00045D25">
        <w:t>  </w:t>
      </w:r>
      <w:r w:rsidR="001803D5" w:rsidRPr="00106580">
        <w:t>k</w:t>
      </w:r>
      <w:r w:rsidR="00045D25">
        <w:t> </w:t>
      </w:r>
      <w:r w:rsidR="001803D5" w:rsidRPr="00106580">
        <w:t>celkové</w:t>
      </w:r>
      <w:r w:rsidR="00045D25">
        <w:t>  </w:t>
      </w:r>
      <w:r w:rsidR="001803D5" w:rsidRPr="00106580">
        <w:t>situaci).</w:t>
      </w:r>
      <w:r w:rsidR="00045D25">
        <w:t> V klasickém biome</w:t>
      </w:r>
      <w:r w:rsidR="00870BC4">
        <w:t>dicíns</w:t>
      </w:r>
      <w:r w:rsidR="00045D25">
        <w:t>-</w:t>
      </w:r>
      <w:r w:rsidR="00870BC4">
        <w:t>kém modelu je příčinou mikrob nebo virus. V holistickém modelu bere</w:t>
      </w:r>
      <w:r w:rsidR="001803D5" w:rsidRPr="00106580">
        <w:t> </w:t>
      </w:r>
      <w:r w:rsidR="00870BC4">
        <w:t>v </w:t>
      </w:r>
      <w:r w:rsidR="001803D5" w:rsidRPr="00106580">
        <w:t>úvahu</w:t>
      </w:r>
      <w:r w:rsidR="00870BC4">
        <w:t xml:space="preserve">, </w:t>
      </w:r>
      <w:r w:rsidR="001803D5" w:rsidRPr="00106580">
        <w:t xml:space="preserve"> jak mikroby, tak i stresory působící na člověka z jeho okolí (Křivohlavý,</w:t>
      </w:r>
      <w:r w:rsidR="001803D5">
        <w:t xml:space="preserve"> </w:t>
      </w:r>
      <w:r w:rsidR="001803D5" w:rsidRPr="00106580">
        <w:t>1994, s</w:t>
      </w:r>
      <w:r w:rsidR="001803D5">
        <w:t xml:space="preserve">. </w:t>
      </w:r>
      <w:r w:rsidR="001803D5" w:rsidRPr="00106580">
        <w:t>33).</w:t>
      </w:r>
    </w:p>
    <w:p w:rsidR="001803D5" w:rsidRPr="00106580" w:rsidRDefault="006C45AB" w:rsidP="001803D5">
      <w:r>
        <w:t xml:space="preserve">    </w:t>
      </w:r>
      <w:r w:rsidR="00045D25">
        <w:t>Vzájemná interakce</w:t>
      </w:r>
      <w:r w:rsidR="00870BC4">
        <w:t xml:space="preserve"> faktorů </w:t>
      </w:r>
      <w:r w:rsidR="001803D5">
        <w:t xml:space="preserve">hovoří nejen o </w:t>
      </w:r>
      <w:r w:rsidR="00870BC4">
        <w:t>„</w:t>
      </w:r>
      <w:r w:rsidR="001803D5" w:rsidRPr="00870BC4">
        <w:rPr>
          <w:i/>
        </w:rPr>
        <w:t>přímých faktorech, ale i o moderátorech (situaci usměrňujících činitelích), o katalyzátorech (urychlujících činitelích), stabilizátorech (zklidňujících činitelích).</w:t>
      </w:r>
      <w:r w:rsidR="00C03411" w:rsidRPr="00870BC4">
        <w:rPr>
          <w:i/>
        </w:rPr>
        <w:t> </w:t>
      </w:r>
      <w:r w:rsidR="001803D5" w:rsidRPr="00870BC4">
        <w:rPr>
          <w:i/>
        </w:rPr>
        <w:t>Cestu od stresoru k nemoci je zřejmě třeba chápat v této složitosti, v souhře řady faktorů</w:t>
      </w:r>
      <w:r w:rsidR="00870BC4">
        <w:rPr>
          <w:i/>
        </w:rPr>
        <w:t>“</w:t>
      </w:r>
      <w:r w:rsidR="001803D5" w:rsidRPr="00870BC4">
        <w:rPr>
          <w:i/>
        </w:rPr>
        <w:t>.</w:t>
      </w:r>
      <w:r w:rsidR="001803D5">
        <w:t xml:space="preserve"> </w:t>
      </w:r>
      <w:r w:rsidR="00870BC4">
        <w:t xml:space="preserve">Křivohlavý nám přibližuje, </w:t>
      </w:r>
      <w:r w:rsidR="00166DFC">
        <w:t xml:space="preserve">jak se </w:t>
      </w:r>
      <w:r w:rsidR="001803D5">
        <w:t xml:space="preserve">Hans Selye pokusil sledovat </w:t>
      </w:r>
      <w:r w:rsidR="001803D5">
        <w:lastRenderedPageBreak/>
        <w:t>tuto cestu. „</w:t>
      </w:r>
      <w:r w:rsidR="001803D5" w:rsidRPr="00166DFC">
        <w:rPr>
          <w:i/>
        </w:rPr>
        <w:t>První její článek označil jako první mediátor (prostředník). Může jím být nervový impuls, určitá chemická látka nebo snížení metabolického faktoru v organismu.</w:t>
      </w:r>
      <w:r w:rsidR="00C03411" w:rsidRPr="00166DFC">
        <w:rPr>
          <w:i/>
        </w:rPr>
        <w:t> </w:t>
      </w:r>
      <w:r w:rsidR="001803D5" w:rsidRPr="00166DFC">
        <w:rPr>
          <w:i/>
        </w:rPr>
        <w:t>Projevuje se například zvýšením emocionální hladiny vzrušení.</w:t>
      </w:r>
      <w:r w:rsidR="00C03411" w:rsidRPr="00166DFC">
        <w:rPr>
          <w:i/>
        </w:rPr>
        <w:t> </w:t>
      </w:r>
      <w:r w:rsidR="001803D5" w:rsidRPr="00166DFC">
        <w:rPr>
          <w:i/>
        </w:rPr>
        <w:t>Druhým krokem je excitace (vydráždění) hypotalamu, který je jakýmsi mostem mezi mozkem a endokrinním systémem (systémem vnitřní sekrece). Třetím článkem může být například hypotalamem ovlivněná činnost nadledvinek, jindy jím může být ovlivnění činnosti autonomního nervového systému (sympatiku a parasympatiku), který ovlivňuje řadu emocionálních projevů (strachu, rozčilení apod.), zároveň může tlumit činnost zažívacího systému. Tyto nemoci zpětně ovlivňují vnímání a chápání situace. Není divu, že H. Selye hovoří nejen o vnějších stresorech, ležící mimo člověka, ale i o tzv. vnitřních stresorech, které vidí v důsledcích činnosti například žláz s vnitřní sekrecí</w:t>
      </w:r>
      <w:r w:rsidR="001803D5" w:rsidRPr="00106580">
        <w:t>“</w:t>
      </w:r>
      <w:r w:rsidR="001803D5">
        <w:t xml:space="preserve"> </w:t>
      </w:r>
      <w:r w:rsidR="001803D5" w:rsidRPr="00106580">
        <w:t>(Křivohlavý,</w:t>
      </w:r>
      <w:r w:rsidR="001803D5">
        <w:t xml:space="preserve"> </w:t>
      </w:r>
      <w:r w:rsidR="001803D5" w:rsidRPr="00106580">
        <w:t>1994, s</w:t>
      </w:r>
      <w:r w:rsidR="001803D5">
        <w:t xml:space="preserve">. </w:t>
      </w:r>
      <w:r w:rsidR="001803D5" w:rsidRPr="00106580">
        <w:t>36).</w:t>
      </w:r>
    </w:p>
    <w:p w:rsidR="001803D5" w:rsidRDefault="006C45AB" w:rsidP="001803D5">
      <w:r>
        <w:t xml:space="preserve">   </w:t>
      </w:r>
      <w:r w:rsidR="001803D5" w:rsidRPr="00106580">
        <w:t xml:space="preserve">Psychologové jsou ti, kteří se v posledních dvaceti letech věnují tomu, jak stres zvládnout. </w:t>
      </w:r>
      <w:r w:rsidR="00DF5DCC">
        <w:t>V</w:t>
      </w:r>
      <w:r w:rsidR="00DF5DCC" w:rsidRPr="00106580">
        <w:t xml:space="preserve"> psychologické literatuře </w:t>
      </w:r>
      <w:r w:rsidR="00DF5DCC">
        <w:t xml:space="preserve">nalezneme </w:t>
      </w:r>
      <w:r w:rsidR="006149CB">
        <w:t>termín</w:t>
      </w:r>
      <w:r w:rsidR="00DF5DCC" w:rsidRPr="00106580">
        <w:t xml:space="preserve"> „coping“</w:t>
      </w:r>
      <w:r w:rsidR="00DF5DCC">
        <w:t>.</w:t>
      </w:r>
      <w:r w:rsidR="001803D5" w:rsidRPr="00106580">
        <w:t xml:space="preserve"> Termín je odvozen od řeckého „kolaphus“ – rána uštědřená protivníkovi </w:t>
      </w:r>
      <w:r w:rsidR="00DF5DCC">
        <w:t xml:space="preserve">jako </w:t>
      </w:r>
      <w:r w:rsidR="001803D5" w:rsidRPr="00106580">
        <w:t xml:space="preserve">v boxu. </w:t>
      </w:r>
      <w:r w:rsidR="00DF5DCC">
        <w:t>„</w:t>
      </w:r>
      <w:r w:rsidR="001803D5" w:rsidRPr="00DF5DCC">
        <w:rPr>
          <w:i/>
        </w:rPr>
        <w:t>Celý proces zvládání těžkostí je někdy označován termínem „čelení stresu“ nebo „stress managment“, tj. řízení toho dění, kterým by se měl nepříjemný a nepříznivý stav stresu změnit</w:t>
      </w:r>
      <w:r w:rsidR="001803D5" w:rsidRPr="00106580">
        <w:t>“</w:t>
      </w:r>
      <w:r w:rsidR="001803D5">
        <w:t xml:space="preserve"> (Křivohlavý, 2001, s.</w:t>
      </w:r>
      <w:r w:rsidR="00A445D7">
        <w:t xml:space="preserve"> </w:t>
      </w:r>
      <w:r w:rsidR="001803D5">
        <w:t>69).</w:t>
      </w:r>
    </w:p>
    <w:p w:rsidR="00973657" w:rsidRDefault="00DF5DCC" w:rsidP="001803D5">
      <w:r>
        <w:t xml:space="preserve">    </w:t>
      </w:r>
      <w:r w:rsidR="00166DFC">
        <w:t>Vystavíme-li č</w:t>
      </w:r>
      <w:r w:rsidR="001803D5">
        <w:t>lověk</w:t>
      </w:r>
      <w:r w:rsidR="00166DFC">
        <w:t xml:space="preserve">a chronickému stresu, </w:t>
      </w:r>
      <w:r w:rsidR="001803D5">
        <w:t>pociťuje negativní emoce,</w:t>
      </w:r>
      <w:r w:rsidR="00166DFC">
        <w:t xml:space="preserve">a </w:t>
      </w:r>
      <w:r w:rsidR="001803D5">
        <w:t xml:space="preserve"> fyzickou zátěž. </w:t>
      </w:r>
      <w:r w:rsidR="00166DFC">
        <w:t>„</w:t>
      </w:r>
      <w:r w:rsidR="001803D5" w:rsidRPr="00166DFC">
        <w:rPr>
          <w:i/>
        </w:rPr>
        <w:t>Často dochází k somatizaci všech potíží a jedinec podléhá nemoci</w:t>
      </w:r>
      <w:r w:rsidR="00166DFC">
        <w:rPr>
          <w:i/>
        </w:rPr>
        <w:t>“.</w:t>
      </w:r>
      <w:r w:rsidR="001803D5">
        <w:t xml:space="preserve"> </w:t>
      </w:r>
      <w:r w:rsidR="00166DFC">
        <w:t>Objevují se potiže</w:t>
      </w:r>
      <w:r w:rsidR="001803D5" w:rsidRPr="00E20D2E">
        <w:t xml:space="preserve"> dých</w:t>
      </w:r>
      <w:r w:rsidR="00166DFC">
        <w:t>ací</w:t>
      </w:r>
      <w:r w:rsidR="001803D5" w:rsidRPr="00E20D2E">
        <w:t>,</w:t>
      </w:r>
      <w:r w:rsidR="001803D5">
        <w:t xml:space="preserve"> </w:t>
      </w:r>
      <w:r w:rsidR="00166DFC">
        <w:t>různé bolesti – hlavy, zad; kožní problémy</w:t>
      </w:r>
      <w:r w:rsidR="00973657">
        <w:t xml:space="preserve"> (Stibalová, 2010)</w:t>
      </w:r>
      <w:r w:rsidR="00B54760">
        <w:t>.</w:t>
      </w:r>
    </w:p>
    <w:p w:rsidR="001803D5" w:rsidRDefault="00DF5DCC" w:rsidP="001803D5">
      <w:r>
        <w:t xml:space="preserve">    </w:t>
      </w:r>
      <w:r w:rsidR="00973657">
        <w:t>V</w:t>
      </w:r>
      <w:r w:rsidR="001803D5">
        <w:t>ýňatek z publikace vydané Světovou zd</w:t>
      </w:r>
      <w:r w:rsidR="00A445D7">
        <w:t>ravotnickou organizací z Ženevy.</w:t>
      </w:r>
      <w:r w:rsidR="00973657">
        <w:t xml:space="preserve"> </w:t>
      </w:r>
      <w:r w:rsidR="00166DFC">
        <w:t>Přehled příznaků stresu, jak je uvádí Křivohlavý:</w:t>
      </w:r>
    </w:p>
    <w:p w:rsidR="001803D5" w:rsidRPr="005D78DD" w:rsidRDefault="00DF5DCC" w:rsidP="001803D5">
      <w:pPr>
        <w:rPr>
          <w:b/>
        </w:rPr>
      </w:pPr>
      <w:r>
        <w:rPr>
          <w:b/>
        </w:rPr>
        <w:t xml:space="preserve">    </w:t>
      </w:r>
      <w:r w:rsidR="001803D5" w:rsidRPr="005D78DD">
        <w:rPr>
          <w:b/>
        </w:rPr>
        <w:t xml:space="preserve">Fyziologické příznaky stresu: </w:t>
      </w:r>
    </w:p>
    <w:p w:rsidR="001803D5" w:rsidRDefault="00DF5DCC" w:rsidP="001803D5">
      <w:r>
        <w:t xml:space="preserve">    </w:t>
      </w:r>
      <w:r w:rsidR="001803D5">
        <w:t xml:space="preserve">Bušení srdce, bolest a sevření za hrudní kostí, nechutenství a plynatost v břišní oblasti, průjem časté nucení k močení, úporné bolesti hlavy, svalové </w:t>
      </w:r>
      <w:r w:rsidR="001803D5">
        <w:lastRenderedPageBreak/>
        <w:t>napětí v krční oblasti, změny v menstruačním cyklu, migréna, enantém, nepříjemné pocity v krku, dvojité vidění, fokusace.</w:t>
      </w:r>
    </w:p>
    <w:p w:rsidR="001803D5" w:rsidRPr="005D78DD" w:rsidRDefault="00DF5DCC" w:rsidP="001803D5">
      <w:pPr>
        <w:rPr>
          <w:b/>
        </w:rPr>
      </w:pPr>
      <w:r>
        <w:rPr>
          <w:b/>
        </w:rPr>
        <w:t xml:space="preserve">    </w:t>
      </w:r>
      <w:r w:rsidR="001803D5" w:rsidRPr="005D78DD">
        <w:rPr>
          <w:b/>
        </w:rPr>
        <w:t>Emocionální – citové příznaky stresu:</w:t>
      </w:r>
    </w:p>
    <w:p w:rsidR="001803D5" w:rsidRDefault="00DF5DCC" w:rsidP="001803D5">
      <w:r>
        <w:t xml:space="preserve">    </w:t>
      </w:r>
      <w:r w:rsidR="001803D5">
        <w:t>Prudké a výrazné změny nálady (od radosti ke smutku a naopak), nadměrné trápení se věcmi, které zdaleka nejsou tak důležité, neschopnost projevit emocionální náklonnost, sympatizování s druhými lidmi, nadměrné starosti o vlastní zdravotní stav a fyzický vzhled, nadměrné snění a stažení se ze společenského styku, nadměrné pocity únavy a obtíže při soustředění pozornosti, zvýšená podrážděnost, popudlivost, úzkostnost.</w:t>
      </w:r>
    </w:p>
    <w:p w:rsidR="001803D5" w:rsidRPr="005D78DD" w:rsidRDefault="00DF5DCC" w:rsidP="001803D5">
      <w:pPr>
        <w:rPr>
          <w:b/>
        </w:rPr>
      </w:pPr>
      <w:r>
        <w:rPr>
          <w:b/>
        </w:rPr>
        <w:t xml:space="preserve">    </w:t>
      </w:r>
      <w:r w:rsidR="001803D5" w:rsidRPr="005D78DD">
        <w:rPr>
          <w:b/>
        </w:rPr>
        <w:t>Behaviorální příznaky stresu – chování a jednání lidí ve stresu:</w:t>
      </w:r>
    </w:p>
    <w:p w:rsidR="001803D5" w:rsidRDefault="00DF5DCC" w:rsidP="001803D5">
      <w:r>
        <w:t xml:space="preserve">    </w:t>
      </w:r>
      <w:r w:rsidR="001803D5">
        <w:t>Nerozhodnost a do značné míry i nerozumné nářky, zvýšená absence - nemocnost, pomalé uzdravování po nemoci, úrazech a nehodách, zhoršená kvalita práce, ztráta chuti k jídlu nebo naopak přejídání, změněný denní životní rytmus, zvýšená konzumace alkoholu, cigaret. Uvedený soubor příznaků je možné doplňovat (</w:t>
      </w:r>
      <w:r w:rsidR="001803D5" w:rsidRPr="00106580">
        <w:t>Křivohlavý,</w:t>
      </w:r>
      <w:r w:rsidR="001803D5">
        <w:t xml:space="preserve"> </w:t>
      </w:r>
      <w:r w:rsidR="001803D5" w:rsidRPr="00106580">
        <w:t>1994, s</w:t>
      </w:r>
      <w:r w:rsidR="001803D5">
        <w:t xml:space="preserve">. </w:t>
      </w:r>
      <w:r w:rsidR="001803D5" w:rsidRPr="00106580">
        <w:t>30).</w:t>
      </w:r>
    </w:p>
    <w:p w:rsidR="00322F3B" w:rsidRDefault="00DF5DCC" w:rsidP="006D6A88">
      <w:r>
        <w:rPr>
          <w:i/>
        </w:rPr>
        <w:t xml:space="preserve">    </w:t>
      </w:r>
      <w:r w:rsidR="00166DFC">
        <w:rPr>
          <w:i/>
        </w:rPr>
        <w:t>„</w:t>
      </w:r>
      <w:r w:rsidR="006D6A88" w:rsidRPr="00166DFC">
        <w:rPr>
          <w:i/>
        </w:rPr>
        <w:t>Člověk, který je vystaven chronickému stresu, pociťuje úzkost, podrážděnost a celkovou nepohodu. Bývá obvyklé, že vleklý, déle trvající stres přechází v syndrom vyhoření. Velice důležitá je víra v to, že životní těžkosti zvládneme</w:t>
      </w:r>
      <w:r w:rsidR="00166DFC">
        <w:rPr>
          <w:i/>
        </w:rPr>
        <w:t>“</w:t>
      </w:r>
      <w:r w:rsidR="006D6A88">
        <w:t xml:space="preserve"> (Krahulová, 2010). </w:t>
      </w:r>
    </w:p>
    <w:p w:rsidR="00B20546" w:rsidRDefault="00B20546" w:rsidP="00B20546">
      <w:r>
        <w:rPr>
          <w:i/>
        </w:rPr>
        <w:t>„</w:t>
      </w:r>
      <w:r w:rsidRPr="00B20546">
        <w:rPr>
          <w:i/>
        </w:rPr>
        <w:t>Dovednosti emoční inteligence mohou také urychlit tělesné zotavení po nemoci</w:t>
      </w:r>
      <w:r>
        <w:rPr>
          <w:i/>
        </w:rPr>
        <w:t>“</w:t>
      </w:r>
      <w:r w:rsidR="00DF5DCC" w:rsidRPr="00B20546">
        <w:rPr>
          <w:i/>
        </w:rPr>
        <w:t xml:space="preserve"> </w:t>
      </w:r>
      <w:r>
        <w:t>(Bradberry, Gravesová, 2006, s.60).</w:t>
      </w:r>
    </w:p>
    <w:p w:rsidR="001803D5" w:rsidRDefault="006D6A88" w:rsidP="006D6A88">
      <w:r>
        <w:t>Existuje  mnoho návodných knih</w:t>
      </w:r>
      <w:r w:rsidR="00322F3B">
        <w:t>,</w:t>
      </w:r>
      <w:r>
        <w:t xml:space="preserve"> jak </w:t>
      </w:r>
      <w:r w:rsidR="00322F3B">
        <w:t>st</w:t>
      </w:r>
      <w:r>
        <w:t>r</w:t>
      </w:r>
      <w:r w:rsidR="00322F3B">
        <w:t>es</w:t>
      </w:r>
      <w:r>
        <w:t xml:space="preserve">u předcházet a překonávat jej. Ve své práci jsem se zaměřila na konkrétní </w:t>
      </w:r>
      <w:r w:rsidR="00DF5DCC">
        <w:t xml:space="preserve">praktický návod, který může být vodítkem při </w:t>
      </w:r>
      <w:r>
        <w:t>pr</w:t>
      </w:r>
      <w:r w:rsidR="00DF5DCC">
        <w:t>áci s emocemi.</w:t>
      </w:r>
    </w:p>
    <w:p w:rsidR="007737BA" w:rsidRDefault="007737BA" w:rsidP="007737BA">
      <w:pPr>
        <w:pStyle w:val="Nadpis2"/>
      </w:pPr>
      <w:bookmarkStart w:id="23" w:name="_Toc384058890"/>
      <w:r>
        <w:t>4.</w:t>
      </w:r>
      <w:r w:rsidR="001803D5">
        <w:t>2</w:t>
      </w:r>
      <w:r>
        <w:t xml:space="preserve"> Práce s emocemi jako základ zdraví</w:t>
      </w:r>
      <w:bookmarkEnd w:id="23"/>
    </w:p>
    <w:p w:rsidR="00FB79FA" w:rsidRDefault="00DF5DCC" w:rsidP="00166DFC">
      <w:r>
        <w:t xml:space="preserve">    </w:t>
      </w:r>
      <w:r w:rsidR="00FB79FA">
        <w:t>Tyto kapitoly považuji za důležité, protože dávají praktický návod, jak s emocemi zacházet a neseznamuj</w:t>
      </w:r>
      <w:r w:rsidR="006149CB">
        <w:t>í</w:t>
      </w:r>
      <w:r w:rsidR="00FB79FA">
        <w:t xml:space="preserve"> jen s důsledky, které způsobují zablokované a zamrzlé emoce. </w:t>
      </w:r>
    </w:p>
    <w:p w:rsidR="00166DFC" w:rsidRDefault="00DF5DCC" w:rsidP="00166DFC">
      <w:r>
        <w:lastRenderedPageBreak/>
        <w:t xml:space="preserve">    </w:t>
      </w:r>
      <w:r w:rsidR="007737BA">
        <w:t xml:space="preserve">Kofman píše ve své knize, že </w:t>
      </w:r>
      <w:r w:rsidR="00166DFC">
        <w:t>„</w:t>
      </w:r>
      <w:r w:rsidR="007737BA" w:rsidRPr="00166DFC">
        <w:rPr>
          <w:i/>
        </w:rPr>
        <w:t>přirozený emoční cyklus znamená něco rozvířit (pocity) a uvést do pohybu (jednání)</w:t>
      </w:r>
      <w:r w:rsidR="00166DFC" w:rsidRPr="00166DFC">
        <w:t xml:space="preserve">“ </w:t>
      </w:r>
      <w:r w:rsidR="00166DFC">
        <w:t>(Kofman, 2010, s. 281).</w:t>
      </w:r>
    </w:p>
    <w:p w:rsidR="00166DFC" w:rsidRDefault="00DF5DCC" w:rsidP="00166DFC">
      <w:r>
        <w:t xml:space="preserve">    </w:t>
      </w:r>
      <w:r w:rsidR="00166DFC">
        <w:t xml:space="preserve">Neprojevené </w:t>
      </w:r>
      <w:r w:rsidR="007737BA">
        <w:t xml:space="preserve">emoce </w:t>
      </w:r>
      <w:r w:rsidR="00166DFC">
        <w:t xml:space="preserve">způsobují, že se </w:t>
      </w:r>
      <w:r w:rsidR="007737BA">
        <w:t xml:space="preserve">emoční cyklus zablokuje, </w:t>
      </w:r>
      <w:r w:rsidR="00166DFC">
        <w:t xml:space="preserve">emoce </w:t>
      </w:r>
      <w:r w:rsidR="007737BA">
        <w:t xml:space="preserve">začnou </w:t>
      </w:r>
      <w:r w:rsidR="00166DFC">
        <w:t>„</w:t>
      </w:r>
      <w:r w:rsidR="007737BA">
        <w:t>zahnívat</w:t>
      </w:r>
      <w:r w:rsidR="00166DFC">
        <w:t>“</w:t>
      </w:r>
      <w:r w:rsidR="007737BA">
        <w:t xml:space="preserve">. </w:t>
      </w:r>
      <w:r w:rsidR="00166DFC">
        <w:t>„</w:t>
      </w:r>
      <w:r w:rsidR="007737BA" w:rsidRPr="00166DFC">
        <w:rPr>
          <w:i/>
        </w:rPr>
        <w:t>Lidé, kteří brání v toku svým emocím, propadají negativním náladám, rezignaci, zlobě a depresi</w:t>
      </w:r>
      <w:r w:rsidR="00166DFC">
        <w:rPr>
          <w:i/>
        </w:rPr>
        <w:t>“</w:t>
      </w:r>
      <w:r w:rsidR="00166DFC" w:rsidRPr="00166DFC">
        <w:t xml:space="preserve"> </w:t>
      </w:r>
      <w:r w:rsidR="00166DFC">
        <w:t>(Kofman, 2010, s. 281).</w:t>
      </w:r>
    </w:p>
    <w:p w:rsidR="00FB79FA" w:rsidRDefault="00DF5DCC" w:rsidP="00166DFC">
      <w:r>
        <w:t xml:space="preserve">    </w:t>
      </w:r>
      <w:r w:rsidR="00FB79FA">
        <w:t>Dostanou-li naše emoce prostor pro vyjádření, podporujeme tak své zdraví (Kofman, 2010, s. 281). Kofman uvádí vzorec, který když si osvojíme, vyjádříme vědomě své emoce a přeměníme je v efektivní jednání:</w:t>
      </w:r>
    </w:p>
    <w:p w:rsidR="00FB79FA" w:rsidRPr="00DF5DCC" w:rsidRDefault="00DF5DCC" w:rsidP="00DF5DCC">
      <w:pPr>
        <w:jc w:val="left"/>
        <w:rPr>
          <w:i/>
        </w:rPr>
      </w:pPr>
      <w:r>
        <w:rPr>
          <w:i/>
        </w:rPr>
        <w:t xml:space="preserve">    „</w:t>
      </w:r>
      <w:r w:rsidR="00FB79FA" w:rsidRPr="00DF5DCC">
        <w:rPr>
          <w:i/>
        </w:rPr>
        <w:t>Cítím A, když nastává B, protože si myslím C</w:t>
      </w:r>
      <w:r w:rsidR="008B3FB3" w:rsidRPr="00DF5DCC">
        <w:rPr>
          <w:i/>
        </w:rPr>
        <w:t>.</w:t>
      </w:r>
      <w:r w:rsidR="006149CB">
        <w:rPr>
          <w:i/>
        </w:rPr>
        <w:t xml:space="preserve"> Chtěl bych D, požádám Tě o E</w:t>
      </w:r>
      <w:r>
        <w:rPr>
          <w:i/>
        </w:rPr>
        <w:t>“</w:t>
      </w:r>
      <w:r w:rsidRPr="00DF5DCC">
        <w:t xml:space="preserve"> </w:t>
      </w:r>
      <w:r>
        <w:t>(Kofman, 2010, s. 281).</w:t>
      </w:r>
    </w:p>
    <w:p w:rsidR="00FB79FA" w:rsidRDefault="00DF5DCC" w:rsidP="004B1053">
      <w:r>
        <w:t xml:space="preserve">    Z</w:t>
      </w:r>
      <w:r w:rsidR="00FB79FA">
        <w:t>působ, jak sdělovat fakta, myšlenky a touhy. Osvojíme-li si tento vzorec, zautomatizuje se v našem jednání</w:t>
      </w:r>
      <w:r w:rsidRPr="00DF5DCC">
        <w:t xml:space="preserve"> </w:t>
      </w:r>
      <w:r>
        <w:t>(Kofman, 2010, s. 281).</w:t>
      </w:r>
    </w:p>
    <w:p w:rsidR="00FB79FA" w:rsidRDefault="00DF5DCC" w:rsidP="004B1053">
      <w:r>
        <w:t xml:space="preserve">    </w:t>
      </w:r>
      <w:r w:rsidR="007737BA">
        <w:t>Pátrat po příběhu za svými emocemi nám pomůže ověřit skutečnou příčinu emoce a vyjádřit ji pozitivním způsobem</w:t>
      </w:r>
      <w:r w:rsidRPr="00DF5DCC">
        <w:t xml:space="preserve"> </w:t>
      </w:r>
      <w:r>
        <w:t>(Kofman, 2010, s. 281).</w:t>
      </w:r>
      <w:r w:rsidR="00D871CB">
        <w:t xml:space="preserve"> </w:t>
      </w:r>
    </w:p>
    <w:p w:rsidR="004B1053" w:rsidRDefault="00DF5DCC" w:rsidP="004B1053">
      <w:r>
        <w:t xml:space="preserve">    </w:t>
      </w:r>
      <w:r w:rsidR="007737BA">
        <w:t>Z nejobtížněji zvládnutelných emocí je hněv a vina. Kromě umění vyjádřit je, vyžadují tyto em</w:t>
      </w:r>
      <w:r w:rsidR="000075A5">
        <w:t>oce ještě další krok: odpuštění, to je pak znakem naší integrity uzavřením bolestné kapitoly naší minulost</w:t>
      </w:r>
      <w:r w:rsidR="004B1053">
        <w:t xml:space="preserve"> </w:t>
      </w:r>
      <w:r>
        <w:t>(</w:t>
      </w:r>
      <w:r w:rsidR="006D42F7">
        <w:t>Kofman, 2010,</w:t>
      </w:r>
      <w:r w:rsidR="004B1053">
        <w:t xml:space="preserve"> s. 281).</w:t>
      </w:r>
    </w:p>
    <w:p w:rsidR="00110306" w:rsidRPr="000075A5" w:rsidRDefault="000075A5" w:rsidP="004B1053">
      <w:pPr>
        <w:pStyle w:val="Nadpis3"/>
      </w:pPr>
      <w:bookmarkStart w:id="24" w:name="_Toc384058891"/>
      <w:r>
        <w:t>4.</w:t>
      </w:r>
      <w:r w:rsidR="004B1053">
        <w:t>2.1</w:t>
      </w:r>
      <w:r w:rsidR="00110306" w:rsidRPr="000075A5">
        <w:t xml:space="preserve"> Jak zvládat emoce druhých</w:t>
      </w:r>
      <w:bookmarkEnd w:id="24"/>
    </w:p>
    <w:p w:rsidR="00DF5DCC" w:rsidRDefault="00DF5DCC" w:rsidP="00110306">
      <w:r>
        <w:t xml:space="preserve">    </w:t>
      </w:r>
      <w:r w:rsidR="00110306" w:rsidRPr="004B1053">
        <w:t>Zvládání emocí  druhých má za cíl vylepšit náš vzájemný vztah</w:t>
      </w:r>
      <w:r w:rsidR="004B1053" w:rsidRPr="004B1053">
        <w:t xml:space="preserve">. </w:t>
      </w:r>
      <w:r>
        <w:t xml:space="preserve">   </w:t>
      </w:r>
    </w:p>
    <w:p w:rsidR="00110306" w:rsidRPr="004B1053" w:rsidRDefault="00DF5DCC" w:rsidP="00110306">
      <w:r>
        <w:t xml:space="preserve">     </w:t>
      </w:r>
      <w:r w:rsidR="00110306" w:rsidRPr="004B1053">
        <w:t>Nejdůležitějším nástrojem, jak můžeme pomoci druhým zvládat emoce je „rezonance“. Pět dovedností, kterými je možné zvládnout emoce u druhých lidí:</w:t>
      </w:r>
    </w:p>
    <w:p w:rsidR="00110306" w:rsidRPr="004B1053" w:rsidRDefault="00DF5DCC" w:rsidP="00110306">
      <w:r>
        <w:rPr>
          <w:b/>
        </w:rPr>
        <w:t xml:space="preserve">    </w:t>
      </w:r>
      <w:r w:rsidR="00110306" w:rsidRPr="004B1053">
        <w:rPr>
          <w:b/>
        </w:rPr>
        <w:t xml:space="preserve">Rozpoznání – </w:t>
      </w:r>
      <w:r w:rsidR="00110306" w:rsidRPr="004B1053">
        <w:t>přestože není možné pozorovat vnitřní stavy druhých lidí, je možné pozorovat vnější projevy těchto stavů. Tyto viditelné emoční projevy nám umožňují poměrně spolehlivě odhadnout pocity druhého člověka.  Nejlepším způsobem, jak nakládat s interpretacemi emocí druhých</w:t>
      </w:r>
      <w:r w:rsidR="004B1053" w:rsidRPr="004B1053">
        <w:t xml:space="preserve"> je požádat</w:t>
      </w:r>
      <w:r w:rsidR="00110306" w:rsidRPr="004B1053">
        <w:t xml:space="preserve"> </w:t>
      </w:r>
      <w:r w:rsidR="004B1053" w:rsidRPr="004B1053">
        <w:t xml:space="preserve">o </w:t>
      </w:r>
      <w:r w:rsidR="00110306" w:rsidRPr="004B1053">
        <w:t>vyjádř</w:t>
      </w:r>
      <w:r w:rsidR="00B82932">
        <w:t>ení (Kofman, 2010</w:t>
      </w:r>
      <w:r w:rsidR="00764301">
        <w:t>,</w:t>
      </w:r>
      <w:r w:rsidR="00B82932">
        <w:t xml:space="preserve"> s.</w:t>
      </w:r>
      <w:r w:rsidR="00523451">
        <w:t xml:space="preserve"> </w:t>
      </w:r>
      <w:r w:rsidR="00B82932">
        <w:t>287).</w:t>
      </w:r>
    </w:p>
    <w:p w:rsidR="00110306" w:rsidRPr="004B1053" w:rsidRDefault="00DF5DCC" w:rsidP="00110306">
      <w:r>
        <w:rPr>
          <w:b/>
        </w:rPr>
        <w:lastRenderedPageBreak/>
        <w:t xml:space="preserve">    </w:t>
      </w:r>
      <w:r w:rsidR="00110306" w:rsidRPr="004B1053">
        <w:rPr>
          <w:b/>
        </w:rPr>
        <w:t>Přijetí –</w:t>
      </w:r>
      <w:r w:rsidR="00110306" w:rsidRPr="004B1053">
        <w:t xml:space="preserve"> abychom pracovali s emocemi druhých, musíme je být schopni přijmout bez jakéhokoliv posuzování. </w:t>
      </w:r>
      <w:r w:rsidR="004B1053" w:rsidRPr="004B1053">
        <w:t xml:space="preserve">Zvědavost otevírá </w:t>
      </w:r>
      <w:r w:rsidR="00110306" w:rsidRPr="004B1053">
        <w:t>dialog. Pak se můžete ptát a analyzovat, aniž by byly zpochybňovány emoce druhé osoby</w:t>
      </w:r>
      <w:r w:rsidR="00B82932">
        <w:t xml:space="preserve"> (Kofman, 2010</w:t>
      </w:r>
      <w:r w:rsidR="00764301">
        <w:t>,</w:t>
      </w:r>
      <w:r w:rsidR="00B82932">
        <w:t xml:space="preserve"> s.</w:t>
      </w:r>
      <w:r w:rsidR="00523451">
        <w:t xml:space="preserve"> </w:t>
      </w:r>
      <w:r w:rsidR="00B82932">
        <w:t>289).</w:t>
      </w:r>
    </w:p>
    <w:p w:rsidR="004B1053" w:rsidRPr="004B1053" w:rsidRDefault="00DF5DCC" w:rsidP="00110306">
      <w:r>
        <w:rPr>
          <w:b/>
        </w:rPr>
        <w:t xml:space="preserve">    </w:t>
      </w:r>
      <w:r w:rsidR="00110306" w:rsidRPr="004B1053">
        <w:rPr>
          <w:b/>
        </w:rPr>
        <w:t xml:space="preserve">Zklidnění – </w:t>
      </w:r>
      <w:r w:rsidR="00110306" w:rsidRPr="004B1053">
        <w:t xml:space="preserve">Zjitřené emoce zklidní </w:t>
      </w:r>
      <w:r w:rsidR="007E71B8">
        <w:t>uvolněný a vyrovnaný postoj. Při</w:t>
      </w:r>
      <w:r w:rsidR="00110306" w:rsidRPr="004B1053">
        <w:t>jmout emoce druhého bez posuzování mu pomůže znovu získat klid a vyrovnanost. Upřímnými otázkami můžeme druhému umožnit, aby plně vyjádřil svoje emoce a myšlenky. Když pochopíme příběh, který se za emocí druhého skrývá, můžeme s ní adekvátně naložit</w:t>
      </w:r>
      <w:r w:rsidR="00B82932">
        <w:t xml:space="preserve"> (Kofman, 2010</w:t>
      </w:r>
      <w:r w:rsidR="00764301">
        <w:t>,</w:t>
      </w:r>
      <w:r w:rsidR="00B82932">
        <w:t xml:space="preserve"> s.</w:t>
      </w:r>
      <w:r w:rsidR="00523451">
        <w:t xml:space="preserve"> </w:t>
      </w:r>
      <w:r w:rsidR="00B82932">
        <w:t>291).</w:t>
      </w:r>
      <w:r w:rsidR="00110306" w:rsidRPr="004B1053">
        <w:t xml:space="preserve"> </w:t>
      </w:r>
    </w:p>
    <w:p w:rsidR="00110306" w:rsidRPr="004B1053" w:rsidRDefault="00DF5DCC" w:rsidP="00110306">
      <w:r>
        <w:rPr>
          <w:b/>
        </w:rPr>
        <w:t xml:space="preserve">    </w:t>
      </w:r>
      <w:r w:rsidR="00110306" w:rsidRPr="004B1053">
        <w:rPr>
          <w:b/>
        </w:rPr>
        <w:t xml:space="preserve">Kladení otázek a naslouchání </w:t>
      </w:r>
      <w:r w:rsidR="00110306" w:rsidRPr="004B1053">
        <w:t>– kladení otázek napomáhá druhým pochopit své emoce a kultivovaně je vyjádřit. Je při tom klíčové jim pomoci vyjádřit svoje potřeby a zájmy tak, abychom se mohli pokusit jim upřímně vyjít vstříc, ale zároveň brali v potaz i svoje vlastní zájmy a potřeby</w:t>
      </w:r>
      <w:r w:rsidR="00B82932">
        <w:t xml:space="preserve"> (Kofman, 2010</w:t>
      </w:r>
      <w:r w:rsidR="00764301">
        <w:t>,</w:t>
      </w:r>
      <w:r w:rsidR="00B82932">
        <w:t xml:space="preserve"> s.</w:t>
      </w:r>
      <w:r w:rsidR="00523451">
        <w:t xml:space="preserve"> </w:t>
      </w:r>
      <w:r w:rsidR="00B82932">
        <w:t>294).</w:t>
      </w:r>
    </w:p>
    <w:p w:rsidR="00110306" w:rsidRPr="000075A5" w:rsidRDefault="004B1053" w:rsidP="004B1053">
      <w:pPr>
        <w:pStyle w:val="Nadpis3"/>
        <w:rPr>
          <w:szCs w:val="28"/>
        </w:rPr>
      </w:pPr>
      <w:bookmarkStart w:id="25" w:name="_Toc384058892"/>
      <w:r>
        <w:rPr>
          <w:szCs w:val="28"/>
        </w:rPr>
        <w:t>4</w:t>
      </w:r>
      <w:r w:rsidR="00110306" w:rsidRPr="000075A5">
        <w:rPr>
          <w:szCs w:val="28"/>
        </w:rPr>
        <w:t>.2</w:t>
      </w:r>
      <w:r>
        <w:rPr>
          <w:szCs w:val="28"/>
        </w:rPr>
        <w:t>.2</w:t>
      </w:r>
      <w:r w:rsidR="00110306" w:rsidRPr="000075A5">
        <w:rPr>
          <w:szCs w:val="28"/>
        </w:rPr>
        <w:t xml:space="preserve"> Jak zvládat emoce u sebe samých</w:t>
      </w:r>
      <w:bookmarkEnd w:id="25"/>
    </w:p>
    <w:p w:rsidR="00110306" w:rsidRPr="004B1053" w:rsidRDefault="007E71B8" w:rsidP="00110306">
      <w:r>
        <w:t>Tak jako</w:t>
      </w:r>
      <w:r w:rsidR="00B82932">
        <w:t xml:space="preserve"> </w:t>
      </w:r>
      <w:r>
        <w:t>potřebujeme pět</w:t>
      </w:r>
      <w:r w:rsidR="00110306" w:rsidRPr="004B1053">
        <w:t xml:space="preserve"> dovedností pro zvládnutí emocí druhých, k zvládnutí emocí svých potřebujeme také </w:t>
      </w:r>
      <w:r>
        <w:t>pět</w:t>
      </w:r>
      <w:r w:rsidR="00110306" w:rsidRPr="004B1053">
        <w:t xml:space="preserve"> kompetencí: sebe-uvědomění, sebe-přijetí, seb</w:t>
      </w:r>
      <w:r w:rsidR="00764301">
        <w:t>e-ovládání, sebe-zkoumání a</w:t>
      </w:r>
      <w:r w:rsidR="00110306" w:rsidRPr="004B1053">
        <w:t xml:space="preserve"> sebe-vyjádření</w:t>
      </w:r>
      <w:r w:rsidR="00764301">
        <w:t xml:space="preserve"> (Kofman, 2010, s.</w:t>
      </w:r>
      <w:r w:rsidR="00523451">
        <w:t xml:space="preserve"> </w:t>
      </w:r>
      <w:r w:rsidR="00764301">
        <w:t>276)</w:t>
      </w:r>
      <w:r w:rsidR="00110306" w:rsidRPr="004B1053">
        <w:t>.</w:t>
      </w:r>
    </w:p>
    <w:p w:rsidR="00110306" w:rsidRPr="004B1053" w:rsidRDefault="00DF5DCC" w:rsidP="00110306">
      <w:pPr>
        <w:rPr>
          <w:b/>
        </w:rPr>
      </w:pPr>
      <w:r>
        <w:rPr>
          <w:b/>
        </w:rPr>
        <w:t xml:space="preserve">    </w:t>
      </w:r>
      <w:r w:rsidR="00110306" w:rsidRPr="004B1053">
        <w:rPr>
          <w:b/>
        </w:rPr>
        <w:t>Sebe-uvědomění</w:t>
      </w:r>
    </w:p>
    <w:p w:rsidR="00110306" w:rsidRPr="004B1053" w:rsidRDefault="00DF5DCC" w:rsidP="00110306">
      <w:pPr>
        <w:rPr>
          <w:b/>
        </w:rPr>
      </w:pPr>
      <w:r>
        <w:t xml:space="preserve">    </w:t>
      </w:r>
      <w:r w:rsidR="00110306" w:rsidRPr="004B1053">
        <w:t xml:space="preserve">Schopnost jasně vidět, co se děje uvnitř nás samých. </w:t>
      </w:r>
      <w:r w:rsidR="004B1053" w:rsidRPr="004B1053">
        <w:t>R</w:t>
      </w:r>
      <w:r w:rsidR="00110306" w:rsidRPr="004B1053">
        <w:t>eflektovat a vědomě zkoumat. Můžeme se stát pozorovatelem emocí, když rozšíříme svůj vnitřní prostor, ve kterém mohou emoce přebývat, aniž bychom je potlačovali. Potom budeme moci emoci pozorovat z odstupu, přijmeme informaci, kterou nám přináší</w:t>
      </w:r>
      <w:r w:rsidR="00764301">
        <w:t xml:space="preserve"> (Kofman, 2010, s.</w:t>
      </w:r>
      <w:r w:rsidR="00523451">
        <w:t xml:space="preserve"> </w:t>
      </w:r>
      <w:r w:rsidR="00764301">
        <w:t>273).</w:t>
      </w:r>
    </w:p>
    <w:p w:rsidR="00110306" w:rsidRPr="004B1053" w:rsidRDefault="00DF5DCC" w:rsidP="00110306">
      <w:pPr>
        <w:rPr>
          <w:b/>
        </w:rPr>
      </w:pPr>
      <w:r>
        <w:rPr>
          <w:b/>
        </w:rPr>
        <w:t xml:space="preserve">    </w:t>
      </w:r>
      <w:r w:rsidR="00110306" w:rsidRPr="004B1053">
        <w:rPr>
          <w:b/>
        </w:rPr>
        <w:t>Sebe-přijetí</w:t>
      </w:r>
    </w:p>
    <w:p w:rsidR="00110306" w:rsidRPr="004B1053" w:rsidRDefault="00DF5DCC" w:rsidP="00110306">
      <w:r>
        <w:t xml:space="preserve">    </w:t>
      </w:r>
      <w:r w:rsidR="004B1053" w:rsidRPr="004B1053">
        <w:t>N</w:t>
      </w:r>
      <w:r w:rsidR="00110306" w:rsidRPr="004B1053">
        <w:t>aučit s</w:t>
      </w:r>
      <w:r w:rsidR="004B1053" w:rsidRPr="004B1053">
        <w:t>e</w:t>
      </w:r>
      <w:r w:rsidR="00110306" w:rsidRPr="004B1053">
        <w:t> přijímat bez posuzování. Musíme si uvědomit, že emoce jsou automatické i</w:t>
      </w:r>
      <w:r w:rsidR="004B1053" w:rsidRPr="004B1053">
        <w:t>nstinktivní reakce</w:t>
      </w:r>
      <w:r w:rsidR="00110306" w:rsidRPr="004B1053">
        <w:t xml:space="preserve">. Proto nemůže existovat žádný morální </w:t>
      </w:r>
      <w:r w:rsidR="00110306" w:rsidRPr="004B1053">
        <w:lastRenderedPageBreak/>
        <w:t>předpis, co bychom měli ne</w:t>
      </w:r>
      <w:r w:rsidR="004B1053" w:rsidRPr="004B1053">
        <w:t>bo neměli v daný okamžik cítit.</w:t>
      </w:r>
      <w:r w:rsidR="00110306" w:rsidRPr="004B1053">
        <w:t xml:space="preserve"> V</w:t>
      </w:r>
      <w:r w:rsidR="006149CB">
        <w:t>zniku emoce není možné zabránit. </w:t>
      </w:r>
      <w:r w:rsidR="00110306" w:rsidRPr="004B1053">
        <w:t>Je ale možné</w:t>
      </w:r>
      <w:r w:rsidR="007E71B8">
        <w:t xml:space="preserve"> </w:t>
      </w:r>
      <w:r w:rsidR="00110306" w:rsidRPr="004B1053">
        <w:t>-</w:t>
      </w:r>
      <w:r w:rsidR="007E71B8">
        <w:t xml:space="preserve"> </w:t>
      </w:r>
      <w:r w:rsidR="00110306" w:rsidRPr="004B1053">
        <w:t>a velmi důležité</w:t>
      </w:r>
      <w:r w:rsidR="007E71B8">
        <w:t xml:space="preserve"> </w:t>
      </w:r>
      <w:r w:rsidR="00110306" w:rsidRPr="004B1053">
        <w:t>-</w:t>
      </w:r>
      <w:r w:rsidR="007E71B8">
        <w:t xml:space="preserve"> </w:t>
      </w:r>
      <w:r w:rsidR="00764301">
        <w:t>zdržet se impulsivního jednání (Kofman, 2010, s.</w:t>
      </w:r>
      <w:r w:rsidR="00523451">
        <w:t xml:space="preserve"> </w:t>
      </w:r>
      <w:r w:rsidR="00764301">
        <w:t>275).</w:t>
      </w:r>
    </w:p>
    <w:p w:rsidR="00110306" w:rsidRPr="004B1053" w:rsidRDefault="00DF5DCC" w:rsidP="00110306">
      <w:r>
        <w:t xml:space="preserve">    </w:t>
      </w:r>
      <w:r w:rsidR="00110306" w:rsidRPr="004B1053">
        <w:t xml:space="preserve">Je dobré mít na paměti, že emoce mají vždy nějaký reálný základ v našich myšlenkách. </w:t>
      </w:r>
    </w:p>
    <w:p w:rsidR="00DF5DCC" w:rsidRDefault="00DF5DCC" w:rsidP="00110306">
      <w:pPr>
        <w:rPr>
          <w:b/>
        </w:rPr>
      </w:pPr>
      <w:r>
        <w:rPr>
          <w:b/>
        </w:rPr>
        <w:t xml:space="preserve"> </w:t>
      </w:r>
    </w:p>
    <w:p w:rsidR="00110306" w:rsidRPr="004B1053" w:rsidRDefault="00DF5DCC" w:rsidP="00110306">
      <w:pPr>
        <w:rPr>
          <w:b/>
        </w:rPr>
      </w:pPr>
      <w:r>
        <w:rPr>
          <w:b/>
        </w:rPr>
        <w:t xml:space="preserve">    </w:t>
      </w:r>
      <w:r w:rsidR="00110306" w:rsidRPr="004B1053">
        <w:rPr>
          <w:b/>
        </w:rPr>
        <w:t xml:space="preserve">Sebe-ovládání </w:t>
      </w:r>
    </w:p>
    <w:p w:rsidR="00110306" w:rsidRPr="00C01853" w:rsidRDefault="00DF5DCC" w:rsidP="00110306">
      <w:r>
        <w:t xml:space="preserve">    </w:t>
      </w:r>
      <w:r w:rsidR="00110306" w:rsidRPr="00C01853">
        <w:t xml:space="preserve">Ovládnutí impulsů je třetí krok ke zvládnutí našich emocí. Ovládání emocí zahrnuje jejich vědomé vyjádření. </w:t>
      </w:r>
      <w:r w:rsidR="00C01853" w:rsidRPr="00C01853">
        <w:t>M</w:t>
      </w:r>
      <w:r w:rsidR="00110306" w:rsidRPr="00C01853">
        <w:t>usíme také rozpoznat nutkání k jednání, ale nenásledovat ho. Vypěstujeme-li v sobě tuto schopnost, dokážeme plně přijímat, co cítíme, aniž bychom museli jednat v rozporu se svými hodnotami</w:t>
      </w:r>
      <w:r w:rsidR="00764301">
        <w:t xml:space="preserve"> (Kofman, 2010, s.</w:t>
      </w:r>
      <w:r w:rsidR="00523451">
        <w:t xml:space="preserve"> </w:t>
      </w:r>
      <w:r w:rsidR="00764301">
        <w:t>273).</w:t>
      </w:r>
    </w:p>
    <w:p w:rsidR="00110306" w:rsidRPr="00C01853" w:rsidRDefault="00DF5DCC" w:rsidP="00110306">
      <w:pPr>
        <w:rPr>
          <w:b/>
        </w:rPr>
      </w:pPr>
      <w:r>
        <w:rPr>
          <w:b/>
        </w:rPr>
        <w:t xml:space="preserve">    </w:t>
      </w:r>
      <w:r w:rsidR="00110306" w:rsidRPr="00C01853">
        <w:rPr>
          <w:b/>
        </w:rPr>
        <w:t>Sebe-zkoumání</w:t>
      </w:r>
    </w:p>
    <w:p w:rsidR="00764301" w:rsidRPr="00C01853" w:rsidRDefault="00DF5DCC" w:rsidP="00764301">
      <w:r>
        <w:t xml:space="preserve">    </w:t>
      </w:r>
      <w:r w:rsidR="00110306" w:rsidRPr="00C01853">
        <w:t xml:space="preserve">Abychom pochopili svoje emoce, potřebujeme pochopit, co je způsobilo. Je třeba analyzovat svoje myšlenky, abychom oddělili užitečné </w:t>
      </w:r>
      <w:r w:rsidR="007E71B8">
        <w:t>informace od těch neurotických.</w:t>
      </w:r>
      <w:r w:rsidR="00110306" w:rsidRPr="00C01853">
        <w:t xml:space="preserve"> Vědomé jednání nám dává pocit důstojnosti a vnitřního klidu založený na vědomí, že jsme udělali všechno, co bylo v našich silách</w:t>
      </w:r>
      <w:r w:rsidR="00764301">
        <w:t xml:space="preserve"> (Kofman, 2010, s.</w:t>
      </w:r>
      <w:r w:rsidR="00523451">
        <w:t xml:space="preserve"> </w:t>
      </w:r>
      <w:r w:rsidR="00764301">
        <w:t>278).</w:t>
      </w:r>
    </w:p>
    <w:p w:rsidR="00110306" w:rsidRPr="00C01853" w:rsidRDefault="00DF5DCC" w:rsidP="00110306">
      <w:pPr>
        <w:rPr>
          <w:b/>
        </w:rPr>
      </w:pPr>
      <w:r>
        <w:t xml:space="preserve">    </w:t>
      </w:r>
      <w:r w:rsidR="00110306" w:rsidRPr="00C01853">
        <w:rPr>
          <w:b/>
        </w:rPr>
        <w:t>Sebe-vyjádření</w:t>
      </w:r>
    </w:p>
    <w:p w:rsidR="00764301" w:rsidRPr="00C01853" w:rsidRDefault="00DF5DCC" w:rsidP="00764301">
      <w:r>
        <w:t xml:space="preserve">    </w:t>
      </w:r>
      <w:r w:rsidR="00110306" w:rsidRPr="00C01853">
        <w:t>Abychom od sebe-zkoumání přikročili k sebe-vyjádření,</w:t>
      </w:r>
      <w:r w:rsidR="00764301">
        <w:t xml:space="preserve"> </w:t>
      </w:r>
      <w:r w:rsidR="00110306" w:rsidRPr="00C01853">
        <w:t xml:space="preserve">musíme být schopni formulovat příběh, který se za emocí skrývá </w:t>
      </w:r>
      <w:r w:rsidR="00764301">
        <w:t>(Kofman, 2010, s.</w:t>
      </w:r>
      <w:r w:rsidR="00523451">
        <w:t xml:space="preserve"> </w:t>
      </w:r>
      <w:r w:rsidR="00764301">
        <w:t>273).</w:t>
      </w:r>
    </w:p>
    <w:p w:rsidR="00110306" w:rsidRPr="000075A5" w:rsidRDefault="00110306" w:rsidP="00110306">
      <w:pPr>
        <w:rPr>
          <w:color w:val="FF0000"/>
        </w:rPr>
      </w:pPr>
    </w:p>
    <w:p w:rsidR="00C01853" w:rsidRPr="00C01853" w:rsidRDefault="00DF5DCC" w:rsidP="00C01853">
      <w:r>
        <w:t xml:space="preserve">    V</w:t>
      </w:r>
      <w:r w:rsidR="00C01853" w:rsidRPr="00C01853">
        <w:t xml:space="preserve">ýše jsme si uvedli, jak zacházet s emocemi svými i u druhých, abychom byli zdraví, předešli tak vyčerpání a byli co nejméně stresováni. </w:t>
      </w:r>
    </w:p>
    <w:p w:rsidR="00110306" w:rsidRDefault="00DF5DCC" w:rsidP="00110306">
      <w:pPr>
        <w:rPr>
          <w:color w:val="FF0000"/>
        </w:rPr>
      </w:pPr>
      <w:r>
        <w:t xml:space="preserve">    </w:t>
      </w:r>
      <w:r w:rsidR="00301646" w:rsidRPr="00301646">
        <w:t>Práce s</w:t>
      </w:r>
      <w:r w:rsidR="00301646">
        <w:t> emocemi je pro práci v pomáhající profesi důležitá. V interakci s klienty i kolegy dochází k situacím, které spouštějí různé reakce</w:t>
      </w:r>
      <w:r w:rsidR="006149CB">
        <w:t>,</w:t>
      </w:r>
      <w:r w:rsidR="00301646">
        <w:t xml:space="preserve"> emoce, </w:t>
      </w:r>
      <w:r w:rsidR="00301646">
        <w:lastRenderedPageBreak/>
        <w:t xml:space="preserve">tělesné nebo i myšlenkové pochody. Mnoho lidí se ve svých emocích nevyzná. Někteří lidé nesdělují své emoce, neboť se bojí, že by někomu ublížili nebo sami zažili bolestnou zkušenost. Je důležité najít efektivní způsob, jak vyjádřit své emoce. </w:t>
      </w:r>
      <w:r w:rsidR="00B82932">
        <w:t xml:space="preserve">„Pokud jednáte zcela otevřeně a dáváte najevo své skutečné pocity, výhody které z toho plynou jsou vnitřní klid, trvalé zdraví a spokojenost se sebou samými, takovými, jací jste“ (Kofman, 2010, </w:t>
      </w:r>
      <w:r w:rsidR="00764301">
        <w:t>s</w:t>
      </w:r>
      <w:r w:rsidR="00B82932">
        <w:t>.</w:t>
      </w:r>
      <w:r w:rsidR="00523451">
        <w:t xml:space="preserve"> </w:t>
      </w:r>
      <w:r w:rsidR="00B82932">
        <w:t>280).</w:t>
      </w:r>
    </w:p>
    <w:p w:rsidR="00E20D2E" w:rsidRDefault="00E20D2E" w:rsidP="00110306">
      <w:pPr>
        <w:rPr>
          <w:color w:val="FF0000"/>
        </w:rPr>
      </w:pPr>
    </w:p>
    <w:p w:rsidR="00E20D2E" w:rsidRDefault="00E20D2E"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AE27CA" w:rsidRDefault="00AE27CA" w:rsidP="00110306">
      <w:pPr>
        <w:rPr>
          <w:color w:val="FF0000"/>
        </w:rPr>
      </w:pPr>
    </w:p>
    <w:p w:rsidR="00DD54B6" w:rsidRDefault="00974C8D" w:rsidP="009C15A5">
      <w:pPr>
        <w:pStyle w:val="Nadpis1"/>
        <w:ind w:right="-286"/>
        <w:jc w:val="left"/>
      </w:pPr>
      <w:bookmarkStart w:id="26" w:name="_Toc384058893"/>
      <w:r>
        <w:lastRenderedPageBreak/>
        <w:t>5</w:t>
      </w:r>
      <w:r w:rsidR="00DD54B6">
        <w:t xml:space="preserve"> </w:t>
      </w:r>
      <w:r w:rsidR="009C15A5">
        <w:t xml:space="preserve">EMOČNÍ INTELIGENCE A </w:t>
      </w:r>
      <w:r w:rsidR="00DD54B6" w:rsidRPr="00DD54B6">
        <w:t>SOCIÁLNÍ PRACOVNÍK</w:t>
      </w:r>
      <w:bookmarkEnd w:id="26"/>
    </w:p>
    <w:p w:rsidR="0091467E" w:rsidRDefault="0091467E" w:rsidP="009C15A5">
      <w:pPr>
        <w:pStyle w:val="Nadpis2"/>
      </w:pPr>
      <w:bookmarkStart w:id="27" w:name="_Toc384058894"/>
      <w:r>
        <w:t>5.1 Sociální pracovník</w:t>
      </w:r>
      <w:bookmarkEnd w:id="27"/>
    </w:p>
    <w:p w:rsidR="002E23DA" w:rsidRPr="002E23DA" w:rsidRDefault="00DF5DCC" w:rsidP="002E23DA">
      <w:r>
        <w:t xml:space="preserve">    </w:t>
      </w:r>
      <w:r w:rsidR="002E23DA" w:rsidRPr="002E23DA">
        <w:t>Socioložka a publicista Jiřina Šiklová napsala o sociální práci:</w:t>
      </w:r>
      <w:r w:rsidR="006149CB">
        <w:t xml:space="preserve"> </w:t>
      </w:r>
      <w:r w:rsidR="002E23DA" w:rsidRPr="002E23DA">
        <w:t xml:space="preserve"> </w:t>
      </w:r>
      <w:r w:rsidR="006149CB">
        <w:t>„</w:t>
      </w:r>
      <w:r w:rsidR="002E23DA" w:rsidRPr="00AE27CA">
        <w:rPr>
          <w:i/>
        </w:rPr>
        <w:t>Formování sociální práce jako oboru je nekončící proces, během něhož obor „dohání“ měnící se společnost, ve které se objevují nové problémy a známé problémy mění svou váhu. Sociální problémy je třeba nejen evidovat, analyzovat, ale je potřeba hl</w:t>
      </w:r>
      <w:r w:rsidR="0007621E">
        <w:rPr>
          <w:i/>
        </w:rPr>
        <w:t xml:space="preserve">edat i nové metody jejich řešení </w:t>
      </w:r>
      <w:r w:rsidR="002E23DA" w:rsidRPr="002E23DA">
        <w:t>(Šiklová,</w:t>
      </w:r>
      <w:r w:rsidR="002E23DA">
        <w:t> </w:t>
      </w:r>
      <w:r w:rsidR="002E23DA" w:rsidRPr="002E23DA">
        <w:t>Sociální práce</w:t>
      </w:r>
      <w:r w:rsidR="002E23DA">
        <w:t xml:space="preserve">, </w:t>
      </w:r>
      <w:r w:rsidR="002E23DA" w:rsidRPr="002E23DA">
        <w:t>2010)</w:t>
      </w:r>
      <w:r w:rsidR="007E71B8">
        <w:t>.</w:t>
      </w:r>
    </w:p>
    <w:p w:rsidR="00AE27CA" w:rsidRPr="00B25904" w:rsidRDefault="00DF5DCC" w:rsidP="00AE27CA">
      <w:r>
        <w:t xml:space="preserve">    </w:t>
      </w:r>
      <w:r w:rsidR="00B25904" w:rsidRPr="00B25904">
        <w:t xml:space="preserve">Tady máme jasně definováno, že </w:t>
      </w:r>
      <w:r w:rsidR="00AE27CA">
        <w:t>„</w:t>
      </w:r>
      <w:r w:rsidR="00B25904" w:rsidRPr="00AE27CA">
        <w:rPr>
          <w:i/>
        </w:rPr>
        <w:t>sociální pracovník často čelí věcem a problémům, které mění svou povahu a váhu</w:t>
      </w:r>
      <w:r w:rsidR="00AE27CA">
        <w:rPr>
          <w:i/>
        </w:rPr>
        <w:t>“</w:t>
      </w:r>
      <w:r w:rsidR="00AE27CA" w:rsidRPr="00AE27CA">
        <w:t xml:space="preserve"> </w:t>
      </w:r>
      <w:r w:rsidR="00AE27CA">
        <w:t xml:space="preserve"> (</w:t>
      </w:r>
      <w:r w:rsidR="00AE27CA" w:rsidRPr="00B25904">
        <w:t>Matoušek, 2008, s. 14).</w:t>
      </w:r>
    </w:p>
    <w:p w:rsidR="003A5101" w:rsidRDefault="00DF5DCC" w:rsidP="003A5101">
      <w:r>
        <w:t xml:space="preserve">    </w:t>
      </w:r>
      <w:r w:rsidR="00B25904">
        <w:t>V</w:t>
      </w:r>
      <w:r w:rsidR="003A5101">
        <w:t>ztah ke klientovi je v pomáhající profesi podstatnou složkou povolání. Příslušné dovednosti se vš</w:t>
      </w:r>
      <w:r w:rsidR="00DF3FE8">
        <w:t xml:space="preserve">ak ve škole většinou neučí. </w:t>
      </w:r>
      <w:r w:rsidR="00AE27CA">
        <w:t>„</w:t>
      </w:r>
      <w:r w:rsidR="00DF3FE8" w:rsidRPr="00AE27CA">
        <w:rPr>
          <w:i/>
        </w:rPr>
        <w:t>Pomá</w:t>
      </w:r>
      <w:r w:rsidR="003A5101" w:rsidRPr="00AE27CA">
        <w:rPr>
          <w:i/>
        </w:rPr>
        <w:t>hající pracovník se často setkává s lidmi v nouzi, v závislém postavení, kteří potřebují přijetí, spoluúčast, porozumění, pocit, že nejsou pracovníkovi na obtíž a že je pracovník neodsuzuje</w:t>
      </w:r>
      <w:r w:rsidR="00AE27CA">
        <w:rPr>
          <w:i/>
        </w:rPr>
        <w:t>“</w:t>
      </w:r>
      <w:r w:rsidR="00110251">
        <w:t xml:space="preserve"> </w:t>
      </w:r>
      <w:r w:rsidR="00DF3FE8">
        <w:t xml:space="preserve">(Kopřiva, 1997, s. </w:t>
      </w:r>
      <w:r w:rsidR="003A5101">
        <w:t>5).</w:t>
      </w:r>
    </w:p>
    <w:p w:rsidR="005466F3" w:rsidRPr="005466F3" w:rsidRDefault="00DF5DCC" w:rsidP="005466F3">
      <w:r>
        <w:t xml:space="preserve">    </w:t>
      </w:r>
      <w:r w:rsidR="005466F3" w:rsidRPr="005466F3">
        <w:t>Sociální pracovník pracuje s klienty, jejich rodinami, s přirozenými skupinami, s uměle vytvořenými skupinami, jakými jsou například školní třídy nebo skupiny lidí trávicí život v ústavu sociální péče či ve vězení, s organizacemi, buď řídí činnost agentur poskytujících sociální služby, nebo vstupuje jako expert do organizací a pomáhá v nich řešit problémy, které je kompetentní řešit, např. formou supervize, s místními komunitami, tj. s lidmi žijícími v jednom místě, jako expert i při přípravě některých zákonů a vyhlášek, v jiných případech se jako oponent k takovým návrhům vyjadřuje</w:t>
      </w:r>
      <w:r w:rsidR="007E71B8">
        <w:t xml:space="preserve">. </w:t>
      </w:r>
      <w:r w:rsidR="005466F3" w:rsidRPr="005466F3">
        <w:t xml:space="preserve">Z výše uvedeného vyplývá, že jeho práce má povahu interpersonální a intrapersonální. Ve své práci se setkává s rozličnými lidmi i skupinami lidí. Je ovlivněn vlastním citovým stavem, který by měl umět pojmenovat a vyznat se v něm. Empatie, se kterou přistupuje k druhým </w:t>
      </w:r>
      <w:r w:rsidR="005466F3" w:rsidRPr="005466F3">
        <w:lastRenderedPageBreak/>
        <w:t>lidem</w:t>
      </w:r>
      <w:r w:rsidR="006149CB">
        <w:t>,</w:t>
      </w:r>
      <w:r w:rsidR="005466F3" w:rsidRPr="005466F3">
        <w:t xml:space="preserve"> je stejně důležitá jako schopnost  dovedně komunikovat (Matoušek, 2008, s. 13)</w:t>
      </w:r>
    </w:p>
    <w:p w:rsidR="00AE27CA" w:rsidRDefault="00DF5DCC" w:rsidP="00006C25">
      <w:r>
        <w:t xml:space="preserve">    </w:t>
      </w:r>
      <w:r w:rsidR="00006C25">
        <w:t>Sociální pracovník by měl znát a ve své praxi může</w:t>
      </w:r>
      <w:r w:rsidR="00DF4B19">
        <w:t xml:space="preserve"> </w:t>
      </w:r>
      <w:r w:rsidR="00006C25">
        <w:t>využívat</w:t>
      </w:r>
      <w:r w:rsidR="00DF4B19">
        <w:t xml:space="preserve"> </w:t>
      </w:r>
      <w:r w:rsidR="00006C25">
        <w:t xml:space="preserve">Rogersovský psychoterapeutický </w:t>
      </w:r>
      <w:r w:rsidR="00AE27CA">
        <w:t>přístup.</w:t>
      </w:r>
    </w:p>
    <w:p w:rsidR="00AE27CA" w:rsidRDefault="00DF5DCC" w:rsidP="00006C25">
      <w:r>
        <w:t xml:space="preserve">     </w:t>
      </w:r>
      <w:r w:rsidR="00AE27CA">
        <w:t>V praxi to znamená, že </w:t>
      </w:r>
      <w:r w:rsidR="00006C25">
        <w:t xml:space="preserve">dosahuje </w:t>
      </w:r>
      <w:r w:rsidR="00523451">
        <w:t>„</w:t>
      </w:r>
      <w:r w:rsidR="00006C25" w:rsidRPr="00AE27CA">
        <w:rPr>
          <w:i/>
        </w:rPr>
        <w:t>konstruktivních změn v osobnosti a projevu klienta tím, že jej bez výhrad a vstřícně akceptuje a projevuje se vůči němu vysoce empaticky a autenticky</w:t>
      </w:r>
      <w:r w:rsidR="00523451">
        <w:rPr>
          <w:i/>
        </w:rPr>
        <w:t xml:space="preserve">“ </w:t>
      </w:r>
      <w:r w:rsidR="00AE27CA">
        <w:t xml:space="preserve">(Vymětal, 1996, s. 180). </w:t>
      </w:r>
    </w:p>
    <w:p w:rsidR="00902E84" w:rsidRDefault="00DF5DCC" w:rsidP="00006C25">
      <w:r>
        <w:t xml:space="preserve">    </w:t>
      </w:r>
      <w:r w:rsidR="00AE27CA">
        <w:t>V</w:t>
      </w:r>
      <w:r w:rsidR="00006C25">
        <w:t>ytváří</w:t>
      </w:r>
      <w:r w:rsidR="00AE27CA">
        <w:t xml:space="preserve"> tak </w:t>
      </w:r>
      <w:r w:rsidR="00006C25">
        <w:t xml:space="preserve">prostor, který podporuje osobnostní růst a </w:t>
      </w:r>
      <w:r w:rsidR="00AE27CA">
        <w:t>„</w:t>
      </w:r>
      <w:r w:rsidR="00006C25" w:rsidRPr="00AE27CA">
        <w:rPr>
          <w:i/>
        </w:rPr>
        <w:t>umožňuje překonání klientových inkongruencí</w:t>
      </w:r>
      <w:r w:rsidR="00AE27CA">
        <w:rPr>
          <w:i/>
        </w:rPr>
        <w:t>“</w:t>
      </w:r>
      <w:r w:rsidR="00902E84">
        <w:t>. To se děje díky p</w:t>
      </w:r>
      <w:r w:rsidR="00006C25" w:rsidRPr="00902E84">
        <w:t>ravdivějšímu porozumění sobě</w:t>
      </w:r>
      <w:r w:rsidR="00006C25" w:rsidRPr="00AE27CA">
        <w:rPr>
          <w:i/>
        </w:rPr>
        <w:t xml:space="preserve"> a </w:t>
      </w:r>
      <w:r w:rsidR="00902E84">
        <w:rPr>
          <w:i/>
        </w:rPr>
        <w:t>„</w:t>
      </w:r>
      <w:r w:rsidR="00006C25" w:rsidRPr="00AE27CA">
        <w:rPr>
          <w:i/>
        </w:rPr>
        <w:t>subjektivně významným vztahům</w:t>
      </w:r>
      <w:r w:rsidR="00902E84">
        <w:rPr>
          <w:i/>
        </w:rPr>
        <w:t>“</w:t>
      </w:r>
      <w:r w:rsidR="00902E84" w:rsidRPr="00902E84">
        <w:t xml:space="preserve"> </w:t>
      </w:r>
      <w:r w:rsidR="00902E84">
        <w:t>(Vymětal, 1996, s. 180).</w:t>
      </w:r>
    </w:p>
    <w:p w:rsidR="00902E84" w:rsidRDefault="00006C25" w:rsidP="00006C25">
      <w:pPr>
        <w:rPr>
          <w:i/>
        </w:rPr>
      </w:pPr>
      <w:r>
        <w:t xml:space="preserve"> </w:t>
      </w:r>
      <w:r w:rsidR="00DF5DCC">
        <w:t xml:space="preserve">    </w:t>
      </w:r>
      <w:r>
        <w:t>Všechny čtyři složky emoční inteligence,</w:t>
      </w:r>
      <w:r w:rsidR="006149CB">
        <w:t>  </w:t>
      </w:r>
      <w:r>
        <w:t xml:space="preserve">které zkoumám </w:t>
      </w:r>
      <w:r w:rsidR="006149CB">
        <w:t xml:space="preserve">v </w:t>
      </w:r>
      <w:r>
        <w:t>dotazníkovém šetření</w:t>
      </w:r>
      <w:r w:rsidR="006149CB">
        <w:t>,</w:t>
      </w:r>
      <w:r>
        <w:t xml:space="preserve"> se mohou odrážet právě v Rogersovské psychoterapii. „</w:t>
      </w:r>
      <w:r w:rsidRPr="00902E84">
        <w:rPr>
          <w:i/>
        </w:rPr>
        <w:t>C.</w:t>
      </w:r>
      <w:r w:rsidR="0041629D" w:rsidRPr="00902E84">
        <w:rPr>
          <w:i/>
        </w:rPr>
        <w:t xml:space="preserve"> </w:t>
      </w:r>
      <w:r w:rsidRPr="00902E84">
        <w:rPr>
          <w:i/>
        </w:rPr>
        <w:t>R. Rogers se pokoušel měnit svět k lepšímu tím, že usiloval o zlidštění meziosobních vztahů a psychoterapii považoval především za nezištnou službu člověka člověku</w:t>
      </w:r>
      <w:r w:rsidR="00902E84">
        <w:rPr>
          <w:i/>
        </w:rPr>
        <w:t>“</w:t>
      </w:r>
      <w:r w:rsidRPr="00902E84">
        <w:rPr>
          <w:i/>
        </w:rPr>
        <w:t>.</w:t>
      </w:r>
      <w:r w:rsidR="0041629D" w:rsidRPr="00902E84">
        <w:rPr>
          <w:i/>
        </w:rPr>
        <w:t> </w:t>
      </w:r>
    </w:p>
    <w:p w:rsidR="00006C25" w:rsidRDefault="00DF5DCC" w:rsidP="00006C25">
      <w:r>
        <w:t xml:space="preserve">    </w:t>
      </w:r>
      <w:r w:rsidR="00902E84" w:rsidRPr="00006C25">
        <w:t>Rogersovská terapie</w:t>
      </w:r>
      <w:r w:rsidR="00902E84" w:rsidRPr="00902E84">
        <w:t xml:space="preserve"> </w:t>
      </w:r>
      <w:r w:rsidR="00902E84">
        <w:t>je oficiálně uznávaným</w:t>
      </w:r>
      <w:r w:rsidR="00902E84" w:rsidRPr="00006C25">
        <w:t xml:space="preserve"> psychoterapeutick</w:t>
      </w:r>
      <w:r w:rsidR="00902E84">
        <w:t>ým</w:t>
      </w:r>
      <w:r w:rsidR="00902E84" w:rsidRPr="00006C25">
        <w:t xml:space="preserve"> směr</w:t>
      </w:r>
      <w:r w:rsidR="00902E84">
        <w:t xml:space="preserve">em. Řadí </w:t>
      </w:r>
      <w:r w:rsidR="006149CB">
        <w:t xml:space="preserve">se </w:t>
      </w:r>
      <w:r w:rsidR="00902E84">
        <w:t>u nás mezi legitimní</w:t>
      </w:r>
      <w:r w:rsidR="00006C25">
        <w:t xml:space="preserve"> (Vymětal, 1996, s.</w:t>
      </w:r>
      <w:r w:rsidR="0041629D">
        <w:t xml:space="preserve"> </w:t>
      </w:r>
      <w:r w:rsidR="00006C25">
        <w:t xml:space="preserve">180). </w:t>
      </w:r>
    </w:p>
    <w:p w:rsidR="00902E84" w:rsidRDefault="00DF5DCC" w:rsidP="00902E84">
      <w:r>
        <w:t xml:space="preserve">   </w:t>
      </w:r>
      <w:r w:rsidR="00006C25">
        <w:t xml:space="preserve">Havrdová (1995) se ve své knize zaměřuje na kompetence sociálních pracovníků. </w:t>
      </w:r>
      <w:r w:rsidR="00902E84">
        <w:t>„</w:t>
      </w:r>
      <w:r w:rsidR="005466F3" w:rsidRPr="00902E84">
        <w:rPr>
          <w:i/>
        </w:rPr>
        <w:t>Kompetence jako funkcionální projev profesní role</w:t>
      </w:r>
      <w:r w:rsidR="00902E84">
        <w:t>“</w:t>
      </w:r>
      <w:r w:rsidR="00902E84" w:rsidRPr="00902E84">
        <w:t xml:space="preserve"> </w:t>
      </w:r>
      <w:r w:rsidR="00902E84">
        <w:t>(Havrdová, 1995, s.</w:t>
      </w:r>
      <w:r w:rsidR="00523451">
        <w:t xml:space="preserve"> </w:t>
      </w:r>
      <w:r w:rsidR="00902E84">
        <w:t>49).</w:t>
      </w:r>
    </w:p>
    <w:p w:rsidR="00383D50" w:rsidRDefault="005466F3" w:rsidP="00383D50">
      <w:r>
        <w:t xml:space="preserve"> </w:t>
      </w:r>
      <w:r w:rsidR="00DF5DCC">
        <w:t xml:space="preserve">    </w:t>
      </w:r>
      <w:r w:rsidR="00AB5E98">
        <w:t xml:space="preserve">V celém výčtu kompetencí </w:t>
      </w:r>
      <w:r w:rsidR="00902E84">
        <w:t xml:space="preserve">se zmiňuje </w:t>
      </w:r>
      <w:r w:rsidR="00006C25">
        <w:t>také o kompetencích</w:t>
      </w:r>
      <w:r w:rsidR="00AB5E98">
        <w:t>-</w:t>
      </w:r>
      <w:r w:rsidR="00523451">
        <w:t xml:space="preserve"> </w:t>
      </w:r>
      <w:r w:rsidR="00006C25">
        <w:t>schopnost</w:t>
      </w:r>
      <w:r w:rsidR="00902E84">
        <w:t>ech</w:t>
      </w:r>
      <w:r w:rsidR="00006C25">
        <w:t xml:space="preserve"> účinně rozvíjet komunikaci a umění naslouchat. </w:t>
      </w:r>
      <w:r w:rsidR="00902E84">
        <w:t>Sociální pracovník by se měl s</w:t>
      </w:r>
      <w:r w:rsidR="00006C25">
        <w:t xml:space="preserve">nažit vytvářet podmínky pro otevřenou komunikaci mezi jednotlivými </w:t>
      </w:r>
      <w:r w:rsidR="00383D50">
        <w:t>klienty, skupinami a komunitami (Havrdová, 1995</w:t>
      </w:r>
      <w:r w:rsidR="005902B5">
        <w:t>, s.</w:t>
      </w:r>
      <w:r w:rsidR="00523451">
        <w:t xml:space="preserve"> </w:t>
      </w:r>
      <w:r w:rsidR="005902B5">
        <w:t>49</w:t>
      </w:r>
      <w:r w:rsidR="00383D50">
        <w:t>).</w:t>
      </w:r>
    </w:p>
    <w:p w:rsidR="00006C25" w:rsidRDefault="00006C25" w:rsidP="00006C25">
      <w:r>
        <w:t xml:space="preserve"> </w:t>
      </w:r>
      <w:r w:rsidR="00DF5DCC">
        <w:t xml:space="preserve">    </w:t>
      </w:r>
      <w:r>
        <w:t>Tyto kompetence úzce souvisí s emoční inteligencí a proto zmiňuji tuto malou část kompetenčního</w:t>
      </w:r>
      <w:r w:rsidR="00DF4B19">
        <w:t xml:space="preserve"> </w:t>
      </w:r>
      <w:r w:rsidR="0041629D">
        <w:t>modelu</w:t>
      </w:r>
      <w:r w:rsidR="00CB67F1">
        <w:t>.</w:t>
      </w:r>
      <w:r>
        <w:t xml:space="preserve"> </w:t>
      </w:r>
    </w:p>
    <w:p w:rsidR="00574323" w:rsidRDefault="00DB3F71" w:rsidP="00D01D38">
      <w:pPr>
        <w:pStyle w:val="Nadpis2"/>
      </w:pPr>
      <w:bookmarkStart w:id="28" w:name="_Toc384058895"/>
      <w:r>
        <w:lastRenderedPageBreak/>
        <w:t>5.</w:t>
      </w:r>
      <w:r w:rsidR="008221FA">
        <w:t>2</w:t>
      </w:r>
      <w:r w:rsidR="00D01D38">
        <w:t xml:space="preserve"> E</w:t>
      </w:r>
      <w:r w:rsidR="0008529F">
        <w:t>močně inteligentní sociální pracovník</w:t>
      </w:r>
      <w:bookmarkEnd w:id="28"/>
    </w:p>
    <w:p w:rsidR="00C07ACA" w:rsidRPr="00531DD5" w:rsidRDefault="00531DD5" w:rsidP="0068009D">
      <w:pPr>
        <w:rPr>
          <w:i/>
        </w:rPr>
      </w:pPr>
      <w:r>
        <w:rPr>
          <w:i/>
        </w:rPr>
        <w:t xml:space="preserve">    „</w:t>
      </w:r>
      <w:r w:rsidR="00C07ACA" w:rsidRPr="00531DD5">
        <w:rPr>
          <w:i/>
        </w:rPr>
        <w:t>Vytváří bezpečnou atmosféru důvěry, nechává klientovi dostatek prostoru, aby vyjádřil své pocity či myšlenky, podporuje klienta ve vlastní iniciativě pochvalou i oceněním. Vždy bere klienta vážně, nezlehčuje jeho slova ani jeho osobu. Je pozitivní a autentický, přirozený. Komunikuje efektivně a veledobře navazuje kontakt i s klienty odsouzenými za zvlášť zavrže</w:t>
      </w:r>
      <w:r w:rsidR="00DF5DCC" w:rsidRPr="00531DD5">
        <w:rPr>
          <w:i/>
        </w:rPr>
        <w:t>n</w:t>
      </w:r>
      <w:r w:rsidR="00C07ACA" w:rsidRPr="00531DD5">
        <w:rPr>
          <w:i/>
        </w:rPr>
        <w:t>ího</w:t>
      </w:r>
      <w:r w:rsidRPr="00531DD5">
        <w:rPr>
          <w:i/>
        </w:rPr>
        <w:t>dné trestné činy.</w:t>
      </w:r>
      <w:r w:rsidRPr="00531DD5">
        <w:rPr>
          <w:rFonts w:cs="Times New Roman"/>
          <w:i/>
        </w:rPr>
        <w:t xml:space="preserve"> Umí především naslouchat, povzbuzuje klienta mimoslovně, vyjadřuje porozumění</w:t>
      </w:r>
      <w:r>
        <w:rPr>
          <w:rFonts w:cs="Times New Roman"/>
          <w:i/>
        </w:rPr>
        <w:t>“</w:t>
      </w:r>
      <w:r w:rsidRPr="00531DD5">
        <w:rPr>
          <w:rFonts w:cs="Times New Roman"/>
          <w:i/>
        </w:rPr>
        <w:t xml:space="preserve"> </w:t>
      </w:r>
      <w:r w:rsidRPr="00C07ACA">
        <w:rPr>
          <w:rFonts w:cs="Times New Roman"/>
          <w:i/>
        </w:rPr>
        <w:t>(Kopřiva, 1997, s. 14).</w:t>
      </w:r>
    </w:p>
    <w:p w:rsidR="00531DD5" w:rsidRPr="00531DD5" w:rsidRDefault="00531DD5" w:rsidP="00531DD5">
      <w:r>
        <w:t xml:space="preserve">    Tyto </w:t>
      </w:r>
      <w:r w:rsidR="006517C6">
        <w:t>výroky pěkně nas</w:t>
      </w:r>
      <w:r w:rsidR="00C07ACA">
        <w:t>edají  na Rogersovs</w:t>
      </w:r>
      <w:r w:rsidR="00AB5E98">
        <w:t>k</w:t>
      </w:r>
      <w:r w:rsidR="00C07ACA">
        <w:t>ou</w:t>
      </w:r>
      <w:r>
        <w:t xml:space="preserve">, </w:t>
      </w:r>
      <w:r w:rsidRPr="00531DD5">
        <w:t>na klienta orientovanou</w:t>
      </w:r>
      <w:r w:rsidR="00AB5E98">
        <w:t>,</w:t>
      </w:r>
      <w:r w:rsidRPr="00531DD5">
        <w:t xml:space="preserve"> </w:t>
      </w:r>
      <w:r w:rsidR="00C07ACA" w:rsidRPr="00531DD5">
        <w:t xml:space="preserve"> terapii</w:t>
      </w:r>
      <w:r w:rsidRPr="00531DD5">
        <w:t xml:space="preserve"> (Vymětal, 1996, s. 180).</w:t>
      </w:r>
    </w:p>
    <w:p w:rsidR="00867FD3" w:rsidRDefault="00531DD5" w:rsidP="00192C0E">
      <w:r>
        <w:t xml:space="preserve">    </w:t>
      </w:r>
      <w:r w:rsidR="00867FD3">
        <w:t xml:space="preserve">Když se na sociálního pracovníka podíváme skrz jednotlivé složky, které jsme zkoumali, vypadal by ideální sociální pracovník asi takto: </w:t>
      </w:r>
    </w:p>
    <w:p w:rsidR="00C07ACA" w:rsidRDefault="00531DD5" w:rsidP="00C07ACA">
      <w:r>
        <w:rPr>
          <w:i/>
        </w:rPr>
        <w:t xml:space="preserve">    </w:t>
      </w:r>
      <w:r w:rsidR="00C07ACA">
        <w:rPr>
          <w:i/>
        </w:rPr>
        <w:t>„J</w:t>
      </w:r>
      <w:r w:rsidR="00CB67F1" w:rsidRPr="00C07ACA">
        <w:rPr>
          <w:i/>
        </w:rPr>
        <w:t xml:space="preserve">e dostatečně sebeuvědomělý, </w:t>
      </w:r>
      <w:r w:rsidR="0068318E" w:rsidRPr="00C07ACA">
        <w:rPr>
          <w:i/>
        </w:rPr>
        <w:t>což znamená</w:t>
      </w:r>
      <w:r w:rsidR="008A2AF8" w:rsidRPr="00C07ACA">
        <w:rPr>
          <w:i/>
        </w:rPr>
        <w:t xml:space="preserve"> učí</w:t>
      </w:r>
      <w:r w:rsidR="00AB5E98">
        <w:rPr>
          <w:i/>
        </w:rPr>
        <w:t xml:space="preserve"> se</w:t>
      </w:r>
      <w:r w:rsidR="008A2AF8" w:rsidRPr="00C07ACA">
        <w:rPr>
          <w:i/>
        </w:rPr>
        <w:t xml:space="preserve"> vážit si s</w:t>
      </w:r>
      <w:r w:rsidR="0068318E" w:rsidRPr="00C07ACA">
        <w:rPr>
          <w:i/>
        </w:rPr>
        <w:t xml:space="preserve">ám </w:t>
      </w:r>
      <w:r w:rsidR="008A2AF8" w:rsidRPr="00C07ACA">
        <w:rPr>
          <w:i/>
        </w:rPr>
        <w:t>sebe, realisticky odhadovat své m</w:t>
      </w:r>
      <w:r w:rsidR="0068318E" w:rsidRPr="00C07ACA">
        <w:rPr>
          <w:i/>
        </w:rPr>
        <w:t xml:space="preserve">ožnosti a schopnosti, vystupuje </w:t>
      </w:r>
      <w:r w:rsidR="008A2AF8" w:rsidRPr="00C07ACA">
        <w:rPr>
          <w:i/>
        </w:rPr>
        <w:t xml:space="preserve">s oprávněnou sebedůvěrou založenou na </w:t>
      </w:r>
      <w:r w:rsidR="0068318E" w:rsidRPr="00C07ACA">
        <w:rPr>
          <w:i/>
        </w:rPr>
        <w:t>naslouchání druhých. Vystupuje</w:t>
      </w:r>
      <w:r w:rsidR="008A2AF8" w:rsidRPr="00C07ACA">
        <w:rPr>
          <w:i/>
        </w:rPr>
        <w:t xml:space="preserve"> optimisticky a snaží se porozumět</w:t>
      </w:r>
      <w:r w:rsidR="0068318E" w:rsidRPr="00C07ACA">
        <w:rPr>
          <w:i/>
        </w:rPr>
        <w:t xml:space="preserve"> druhým i jejich motivům jednání</w:t>
      </w:r>
      <w:r w:rsidR="00C07ACA">
        <w:rPr>
          <w:i/>
        </w:rPr>
        <w:t>“</w:t>
      </w:r>
      <w:r w:rsidR="00C07ACA" w:rsidRPr="00C07ACA">
        <w:t xml:space="preserve"> </w:t>
      </w:r>
      <w:r w:rsidR="00C07ACA">
        <w:t xml:space="preserve">(Vávrová, 2012, s. 111). </w:t>
      </w:r>
    </w:p>
    <w:p w:rsidR="00C07ACA" w:rsidRDefault="00531DD5" w:rsidP="00C07ACA">
      <w:r>
        <w:t xml:space="preserve">    </w:t>
      </w:r>
      <w:r w:rsidR="008A2AF8">
        <w:t xml:space="preserve"> </w:t>
      </w:r>
      <w:r w:rsidR="00C07ACA" w:rsidRPr="00C07ACA">
        <w:rPr>
          <w:i/>
        </w:rPr>
        <w:t>„M</w:t>
      </w:r>
      <w:r w:rsidR="0068318E" w:rsidRPr="00C07ACA">
        <w:rPr>
          <w:i/>
        </w:rPr>
        <w:t xml:space="preserve">á dostatek sebeovládání, což zahrnuje usměrňování vlastních emocí, krocení svých impulsů a nedělá ukvapené závěry. Osvojuje si odstup od problémů a citové odpoutání se. Učí se svědomitosti, schopnosti odložit uspokojování vlastních zájmů ve prospěch dosahování cílů celku. </w:t>
      </w:r>
      <w:r w:rsidR="00AB5E98">
        <w:rPr>
          <w:i/>
        </w:rPr>
        <w:t xml:space="preserve">Své vystupování by měl zaměřit </w:t>
      </w:r>
      <w:r w:rsidR="0068318E" w:rsidRPr="00C07ACA">
        <w:rPr>
          <w:i/>
        </w:rPr>
        <w:t>na nonverbální úroveň</w:t>
      </w:r>
      <w:r w:rsidR="00C07ACA">
        <w:rPr>
          <w:i/>
        </w:rPr>
        <w:t>“</w:t>
      </w:r>
      <w:r w:rsidR="00C07ACA" w:rsidRPr="00C07ACA">
        <w:t xml:space="preserve"> </w:t>
      </w:r>
      <w:r w:rsidR="00C07ACA">
        <w:t xml:space="preserve">(Vávrová, 2012, s. 111). </w:t>
      </w:r>
    </w:p>
    <w:p w:rsidR="00C07ACA" w:rsidRDefault="00531DD5" w:rsidP="00C07ACA">
      <w:r>
        <w:t xml:space="preserve">    </w:t>
      </w:r>
      <w:r w:rsidR="00C07ACA">
        <w:t>„</w:t>
      </w:r>
      <w:r>
        <w:rPr>
          <w:i/>
        </w:rPr>
        <w:t>J</w:t>
      </w:r>
      <w:r w:rsidR="0068318E" w:rsidRPr="00C07ACA">
        <w:rPr>
          <w:i/>
        </w:rPr>
        <w:t>e dostatečně empatický, zaměřuje se na porozumění vůči druhým, zohledňuje jejich potřeby a zájmy, citlivě přistupuje a podporuje rozvoj druhých. Umí se podívat na problémy očima druhých. Důležitou dovedností je vytváření přátelských vztahů</w:t>
      </w:r>
      <w:r w:rsidR="00AB5E98">
        <w:rPr>
          <w:i/>
        </w:rPr>
        <w:t xml:space="preserve"> s</w:t>
      </w:r>
      <w:r w:rsidR="0068318E" w:rsidRPr="00C07ACA">
        <w:rPr>
          <w:i/>
        </w:rPr>
        <w:t xml:space="preserve"> co nejširším</w:t>
      </w:r>
      <w:r w:rsidR="00AB5E98">
        <w:rPr>
          <w:i/>
        </w:rPr>
        <w:t xml:space="preserve"> okruhem</w:t>
      </w:r>
      <w:r w:rsidR="0068318E" w:rsidRPr="00C07ACA">
        <w:rPr>
          <w:i/>
        </w:rPr>
        <w:t xml:space="preserve"> osob</w:t>
      </w:r>
      <w:r w:rsidR="00C07ACA">
        <w:rPr>
          <w:i/>
        </w:rPr>
        <w:t>“</w:t>
      </w:r>
      <w:r w:rsidR="00C07ACA" w:rsidRPr="00C07ACA">
        <w:t xml:space="preserve"> </w:t>
      </w:r>
      <w:r w:rsidR="00C07ACA">
        <w:t xml:space="preserve">(Vávrová, 2012, s. 112). </w:t>
      </w:r>
    </w:p>
    <w:p w:rsidR="00006C25" w:rsidRDefault="00C07ACA" w:rsidP="00006C25">
      <w:r w:rsidRPr="00C07ACA">
        <w:rPr>
          <w:i/>
        </w:rPr>
        <w:lastRenderedPageBreak/>
        <w:t xml:space="preserve"> </w:t>
      </w:r>
      <w:r w:rsidR="00531DD5">
        <w:rPr>
          <w:i/>
        </w:rPr>
        <w:t xml:space="preserve">    </w:t>
      </w:r>
      <w:r w:rsidRPr="00C07ACA">
        <w:rPr>
          <w:i/>
        </w:rPr>
        <w:t>„</w:t>
      </w:r>
      <w:r w:rsidR="00531DD5">
        <w:rPr>
          <w:i/>
        </w:rPr>
        <w:t>M</w:t>
      </w:r>
      <w:r w:rsidR="0068318E" w:rsidRPr="00C07ACA">
        <w:rPr>
          <w:i/>
        </w:rPr>
        <w:t>á sociální dovednosti, které zahrnují především zvládání vlastních emocí, odhad společenských vztahů a situací, navazování a udržování mezilidských vztahů, dobrou komunikaci a spolupráci s druhými. Důraz u této dovednosti je kladen na umění vést lidi a využívat společenskou obratnost k přesvědčování, vyjednávání a směřování lidí v </w:t>
      </w:r>
      <w:r w:rsidR="00006C25" w:rsidRPr="00C07ACA">
        <w:rPr>
          <w:i/>
        </w:rPr>
        <w:t>zájmu spolupráce a týmové práce</w:t>
      </w:r>
      <w:r>
        <w:rPr>
          <w:i/>
        </w:rPr>
        <w:t>“</w:t>
      </w:r>
      <w:r w:rsidR="00006C25" w:rsidRPr="00C07ACA">
        <w:rPr>
          <w:i/>
        </w:rPr>
        <w:t xml:space="preserve"> </w:t>
      </w:r>
      <w:r w:rsidR="00006C25">
        <w:t xml:space="preserve">(Vávrová, 2012, s. 112). </w:t>
      </w:r>
    </w:p>
    <w:p w:rsidR="00006C25" w:rsidRDefault="00006C25" w:rsidP="00192C0E"/>
    <w:p w:rsidR="007F5483" w:rsidRDefault="007F5483">
      <w:pPr>
        <w:spacing w:line="276" w:lineRule="auto"/>
        <w:jc w:val="left"/>
        <w:rPr>
          <w:rFonts w:eastAsiaTheme="majorEastAsia" w:cstheme="majorBidi"/>
          <w:b/>
          <w:bCs/>
          <w:color w:val="000000" w:themeColor="text1"/>
          <w:sz w:val="36"/>
          <w:szCs w:val="28"/>
        </w:rPr>
      </w:pPr>
      <w:r>
        <w:br w:type="page"/>
      </w:r>
    </w:p>
    <w:p w:rsidR="0006563D" w:rsidRDefault="0006563D" w:rsidP="00DD54B6">
      <w:pPr>
        <w:pStyle w:val="Nadpis1"/>
      </w:pPr>
      <w:bookmarkStart w:id="29" w:name="_Toc384058896"/>
    </w:p>
    <w:p w:rsidR="0006563D" w:rsidRDefault="0006563D" w:rsidP="00DD54B6">
      <w:pPr>
        <w:pStyle w:val="Nadpis1"/>
      </w:pPr>
    </w:p>
    <w:p w:rsidR="0006563D" w:rsidRDefault="0006563D" w:rsidP="00DD54B6">
      <w:pPr>
        <w:pStyle w:val="Nadpis1"/>
      </w:pPr>
    </w:p>
    <w:p w:rsidR="0006563D" w:rsidRDefault="0006563D" w:rsidP="00DD54B6">
      <w:pPr>
        <w:pStyle w:val="Nadpis1"/>
      </w:pPr>
    </w:p>
    <w:p w:rsidR="00DD54B6" w:rsidRDefault="00DD54B6" w:rsidP="00DD54B6">
      <w:pPr>
        <w:pStyle w:val="Nadpis1"/>
      </w:pPr>
      <w:r>
        <w:t>II. PRAKTICKÁ ČÁST</w:t>
      </w:r>
      <w:bookmarkEnd w:id="29"/>
      <w:r>
        <w:rPr>
          <w:rFonts w:cs="Times New Roman"/>
        </w:rPr>
        <w:t xml:space="preserve"> </w:t>
      </w:r>
    </w:p>
    <w:p w:rsidR="00431DE1" w:rsidRDefault="00531DD5" w:rsidP="006B7369">
      <w:r>
        <w:t xml:space="preserve">    </w:t>
      </w:r>
      <w:r w:rsidR="00C03001">
        <w:t>V praktické</w:t>
      </w:r>
      <w:r w:rsidR="0008529F">
        <w:t xml:space="preserve"> části této bakalářské práce se </w:t>
      </w:r>
      <w:r w:rsidR="00C03001">
        <w:t>s</w:t>
      </w:r>
      <w:r w:rsidR="00DF4B19">
        <w:t xml:space="preserve"> </w:t>
      </w:r>
      <w:r w:rsidR="00C03001">
        <w:t xml:space="preserve">ohledem na formulovaná teoretická východiska zaměřím na výzkum, kterým zjišťuji </w:t>
      </w:r>
      <w:r w:rsidR="00C03001" w:rsidRPr="00C03001">
        <w:rPr>
          <w:b/>
        </w:rPr>
        <w:t>emoční inteligenci</w:t>
      </w:r>
      <w:r w:rsidR="00431DE1" w:rsidRPr="00C03001">
        <w:rPr>
          <w:b/>
        </w:rPr>
        <w:t xml:space="preserve"> u dvou </w:t>
      </w:r>
      <w:r w:rsidR="00C03001" w:rsidRPr="00C03001">
        <w:rPr>
          <w:b/>
        </w:rPr>
        <w:t xml:space="preserve">rozličných </w:t>
      </w:r>
      <w:r w:rsidR="00431DE1" w:rsidRPr="00C03001">
        <w:rPr>
          <w:b/>
        </w:rPr>
        <w:t xml:space="preserve">skupin lidí. </w:t>
      </w:r>
      <w:r w:rsidR="00431DE1">
        <w:t xml:space="preserve">První skupinu tvoří pracovníci v sociálních službách </w:t>
      </w:r>
      <w:r w:rsidR="00470EF1">
        <w:t xml:space="preserve">(SP) </w:t>
      </w:r>
      <w:r w:rsidR="00431DE1">
        <w:t>a druhou skupinu tvoří pracovníci technických oborů</w:t>
      </w:r>
      <w:r w:rsidR="00470EF1">
        <w:t xml:space="preserve"> (TP)</w:t>
      </w:r>
      <w:r w:rsidR="00C03001">
        <w:t>. Praktická část zahrnuje cíl výzkumu</w:t>
      </w:r>
      <w:r w:rsidR="002564AF">
        <w:t xml:space="preserve">, dílčí výzkumné cíle </w:t>
      </w:r>
      <w:r w:rsidR="00C03001">
        <w:t xml:space="preserve"> a výzkumné </w:t>
      </w:r>
      <w:r w:rsidR="0008529F">
        <w:t>otázky</w:t>
      </w:r>
      <w:r w:rsidR="00C03001">
        <w:t xml:space="preserve">. Dále důležitou součástí je popis vzorku respondentů, </w:t>
      </w:r>
      <w:r w:rsidR="00470EF1">
        <w:t xml:space="preserve">popis dotazníku, </w:t>
      </w:r>
      <w:r w:rsidR="00C03001">
        <w:t>metody sběru dat</w:t>
      </w:r>
      <w:r w:rsidR="00CB3D29">
        <w:t>,</w:t>
      </w:r>
      <w:r w:rsidR="00C03001">
        <w:t xml:space="preserve"> techniky </w:t>
      </w:r>
      <w:r w:rsidR="00470EF1">
        <w:t xml:space="preserve">dotazníkového </w:t>
      </w:r>
      <w:r w:rsidR="00C03001">
        <w:t>šetření. Na závěr jsou prezentována a interpretována data spolu s ověřením hypotéz</w:t>
      </w:r>
      <w:r w:rsidR="002564AF">
        <w:t>y</w:t>
      </w:r>
      <w:r w:rsidR="00C03001">
        <w:t>.</w:t>
      </w:r>
    </w:p>
    <w:p w:rsidR="007F5483" w:rsidRDefault="00470EF1" w:rsidP="00470EF1">
      <w:r>
        <w:t>V teoretické č</w:t>
      </w:r>
      <w:r w:rsidR="00CB67F1">
        <w:t>á</w:t>
      </w:r>
      <w:r>
        <w:t>sti jsem se zabývala emoční inteligenc</w:t>
      </w:r>
      <w:r w:rsidR="00CB67F1">
        <w:t>í</w:t>
      </w:r>
      <w:r>
        <w:t xml:space="preserve">. Zmiňovala jsem různé pohledy na emoční inteligenci. V Golemanově typologii (1999) jsou vyjmenovány a podrobněji rozebrány čtyři složky emoční inteligence. </w:t>
      </w:r>
      <w:r w:rsidR="00404E88" w:rsidRPr="00404E88">
        <w:rPr>
          <w:b/>
        </w:rPr>
        <w:t>Sebeuvědomění</w:t>
      </w:r>
      <w:r w:rsidR="00404E88">
        <w:rPr>
          <w:b/>
        </w:rPr>
        <w:t xml:space="preserve"> a</w:t>
      </w:r>
      <w:r w:rsidR="00404E88" w:rsidRPr="00404E88">
        <w:rPr>
          <w:b/>
        </w:rPr>
        <w:t xml:space="preserve"> sebeovládání</w:t>
      </w:r>
      <w:r w:rsidR="00404E88">
        <w:t xml:space="preserve"> – tyto složky vypovídají více o člověku samotném. </w:t>
      </w:r>
      <w:r w:rsidR="00404E88" w:rsidRPr="00404E88">
        <w:rPr>
          <w:b/>
        </w:rPr>
        <w:t>Empatie</w:t>
      </w:r>
      <w:r w:rsidR="00404E88">
        <w:rPr>
          <w:b/>
        </w:rPr>
        <w:t xml:space="preserve"> a </w:t>
      </w:r>
      <w:r w:rsidR="00404E88" w:rsidRPr="00404E88">
        <w:rPr>
          <w:b/>
        </w:rPr>
        <w:t>společenská obratnost</w:t>
      </w:r>
      <w:r w:rsidR="00404E88">
        <w:t xml:space="preserve"> – tyto zase ukazují, jak je na tom jedinec vzhledem k ostatním lidem. </w:t>
      </w:r>
    </w:p>
    <w:p w:rsidR="00404E88" w:rsidRDefault="00404E88" w:rsidP="00470EF1">
      <w:r>
        <w:t xml:space="preserve">Pro přehlednost znovu uvádím, že zkratka SP – pracovníci v sociálních službách; zkratka TP – pracovníci technických oborů </w:t>
      </w:r>
    </w:p>
    <w:p w:rsidR="006B7369" w:rsidRDefault="00745B0D" w:rsidP="00D01D38">
      <w:pPr>
        <w:pStyle w:val="Nadpis1"/>
      </w:pPr>
      <w:bookmarkStart w:id="30" w:name="_Toc384058897"/>
      <w:r>
        <w:lastRenderedPageBreak/>
        <w:t>6</w:t>
      </w:r>
      <w:r w:rsidR="006A3242">
        <w:t xml:space="preserve"> </w:t>
      </w:r>
      <w:r w:rsidR="006A36A5" w:rsidRPr="006A36A5">
        <w:t>METODIKA VÝZKUMU</w:t>
      </w:r>
      <w:bookmarkEnd w:id="30"/>
    </w:p>
    <w:p w:rsidR="009E0319" w:rsidRPr="0079500A" w:rsidRDefault="00745B0D" w:rsidP="00627FA2">
      <w:pPr>
        <w:pStyle w:val="Nadpis2"/>
      </w:pPr>
      <w:bookmarkStart w:id="31" w:name="_Toc384058898"/>
      <w:r>
        <w:t>6</w:t>
      </w:r>
      <w:r w:rsidR="0079500A">
        <w:t>.1</w:t>
      </w:r>
      <w:r w:rsidR="00DF4B19">
        <w:t xml:space="preserve"> </w:t>
      </w:r>
      <w:r w:rsidR="009E0319" w:rsidRPr="0079500A">
        <w:t>C</w:t>
      </w:r>
      <w:r w:rsidR="000B0494">
        <w:t>íl výzkumného šetření</w:t>
      </w:r>
      <w:bookmarkEnd w:id="31"/>
    </w:p>
    <w:p w:rsidR="00431DE1" w:rsidRDefault="00531DD5" w:rsidP="00600931">
      <w:r>
        <w:t xml:space="preserve">    </w:t>
      </w:r>
      <w:r w:rsidR="00BA1131">
        <w:t>Hlavním c</w:t>
      </w:r>
      <w:r w:rsidR="00431DE1">
        <w:t xml:space="preserve">ílem </w:t>
      </w:r>
      <w:r w:rsidR="0091579F">
        <w:t xml:space="preserve">praktické části této práce je </w:t>
      </w:r>
      <w:r w:rsidR="0021631D">
        <w:t>zjis</w:t>
      </w:r>
      <w:r w:rsidR="00993524">
        <w:t>tit</w:t>
      </w:r>
      <w:r w:rsidR="00404E88">
        <w:t>,</w:t>
      </w:r>
      <w:r w:rsidR="00993524">
        <w:t xml:space="preserve"> </w:t>
      </w:r>
      <w:r w:rsidR="00B54760">
        <w:t>je-li EQ vyšší u SP</w:t>
      </w:r>
      <w:r w:rsidR="00404E88">
        <w:t xml:space="preserve"> než u TP</w:t>
      </w:r>
      <w:r w:rsidR="0021631D">
        <w:t>.</w:t>
      </w:r>
    </w:p>
    <w:p w:rsidR="00524929" w:rsidRDefault="00745B0D" w:rsidP="00627FA2">
      <w:pPr>
        <w:pStyle w:val="Nadpis2"/>
      </w:pPr>
      <w:bookmarkStart w:id="32" w:name="_Toc384058899"/>
      <w:r>
        <w:t>6</w:t>
      </w:r>
      <w:r w:rsidR="00524929">
        <w:t xml:space="preserve">.2 </w:t>
      </w:r>
      <w:r w:rsidR="00660084">
        <w:t>P</w:t>
      </w:r>
      <w:r w:rsidR="000B0494">
        <w:t>racovní hypotéza</w:t>
      </w:r>
      <w:bookmarkEnd w:id="32"/>
    </w:p>
    <w:p w:rsidR="00524929" w:rsidRDefault="00531DD5" w:rsidP="00600931">
      <w:r>
        <w:t xml:space="preserve">    </w:t>
      </w:r>
      <w:r w:rsidR="00B54760">
        <w:t>V této práci porovnávám</w:t>
      </w:r>
      <w:r w:rsidR="00574C43">
        <w:t xml:space="preserve"> výši emoční inteligence u </w:t>
      </w:r>
      <w:r w:rsidR="00993524">
        <w:t>SP</w:t>
      </w:r>
      <w:r w:rsidR="00B54760">
        <w:t xml:space="preserve"> a TP</w:t>
      </w:r>
      <w:r w:rsidR="00574C43">
        <w:t>. Sama již dlouhou řadu let v</w:t>
      </w:r>
      <w:r w:rsidR="00B54760">
        <w:t> sociálních službách</w:t>
      </w:r>
      <w:r w:rsidR="00574C43">
        <w:t xml:space="preserve"> pracuji a v poslední době pozoruji trend přecházení pracovníků z různých jiných – i technických oborů</w:t>
      </w:r>
      <w:r w:rsidR="000A640B">
        <w:t xml:space="preserve"> -</w:t>
      </w:r>
      <w:r w:rsidR="00574C43">
        <w:t xml:space="preserve"> do této sféry. </w:t>
      </w:r>
      <w:r w:rsidR="001A2D51">
        <w:t xml:space="preserve">Marie </w:t>
      </w:r>
      <w:r w:rsidR="00574C43">
        <w:t xml:space="preserve">Šušňová </w:t>
      </w:r>
      <w:r w:rsidR="001A2D51">
        <w:t xml:space="preserve">(2009) </w:t>
      </w:r>
      <w:r w:rsidR="00574C43">
        <w:t xml:space="preserve">uvádí, že pomáhající profese si volí </w:t>
      </w:r>
      <w:r>
        <w:t>„</w:t>
      </w:r>
      <w:r w:rsidR="00574C43" w:rsidRPr="00531DD5">
        <w:rPr>
          <w:i/>
        </w:rPr>
        <w:t>více lidé s vyšší emoční inteligencí a ta se v průběhu praxe ještě zvyšuje</w:t>
      </w:r>
      <w:r>
        <w:rPr>
          <w:i/>
        </w:rPr>
        <w:t>“</w:t>
      </w:r>
      <w:r w:rsidR="00574C43" w:rsidRPr="00531DD5">
        <w:rPr>
          <w:i/>
        </w:rPr>
        <w:t>.</w:t>
      </w:r>
      <w:r w:rsidR="00574C43">
        <w:t xml:space="preserve"> Proto mě zajímalo, </w:t>
      </w:r>
      <w:r>
        <w:t>když  teď v sociálních službách pracují lidé z původně jiných</w:t>
      </w:r>
      <w:r w:rsidR="000A640B">
        <w:t>,</w:t>
      </w:r>
      <w:r>
        <w:t xml:space="preserve"> i technických oborů nebo odvětví zemědělství, </w:t>
      </w:r>
      <w:r w:rsidR="00574C43">
        <w:t>zda se potvrdí můj předpoklad</w:t>
      </w:r>
      <w:r w:rsidR="00524929">
        <w:t xml:space="preserve">, že výše emoční inteligence je vyšší u </w:t>
      </w:r>
      <w:r w:rsidR="00993524">
        <w:t>SP</w:t>
      </w:r>
      <w:r w:rsidR="00DF4B19">
        <w:t xml:space="preserve"> </w:t>
      </w:r>
      <w:r w:rsidR="00524929">
        <w:t xml:space="preserve">než u </w:t>
      </w:r>
      <w:r w:rsidR="00993524">
        <w:t>TP.</w:t>
      </w:r>
    </w:p>
    <w:p w:rsidR="00524929" w:rsidRDefault="00531DD5" w:rsidP="00600931">
      <w:r>
        <w:t xml:space="preserve">    </w:t>
      </w:r>
      <w:r w:rsidR="0051437A">
        <w:t>Hypotéza</w:t>
      </w:r>
      <w:r w:rsidR="00524929">
        <w:t xml:space="preserve"> bude potvrzena nebo vyvrácena analýzou výsledků dotazníkového šetření. </w:t>
      </w:r>
    </w:p>
    <w:p w:rsidR="00524929" w:rsidRDefault="00531DD5" w:rsidP="00600931">
      <w:r>
        <w:t xml:space="preserve">     </w:t>
      </w:r>
      <w:r w:rsidR="00524929" w:rsidRPr="000A640B">
        <w:rPr>
          <w:b/>
        </w:rPr>
        <w:t xml:space="preserve">Moje pracovní hypotéza tedy zní: </w:t>
      </w:r>
      <w:r w:rsidR="00600931" w:rsidRPr="000A640B">
        <w:rPr>
          <w:b/>
        </w:rPr>
        <w:t xml:space="preserve">Předpokládám, že emoční inteligence bude u </w:t>
      </w:r>
      <w:r w:rsidR="00993524" w:rsidRPr="000A640B">
        <w:rPr>
          <w:b/>
        </w:rPr>
        <w:t xml:space="preserve">SP </w:t>
      </w:r>
      <w:r w:rsidR="00600931" w:rsidRPr="000A640B">
        <w:rPr>
          <w:b/>
        </w:rPr>
        <w:t>vyšší než u</w:t>
      </w:r>
      <w:r w:rsidR="00993524" w:rsidRPr="000A640B">
        <w:rPr>
          <w:b/>
        </w:rPr>
        <w:t xml:space="preserve"> TP</w:t>
      </w:r>
      <w:r w:rsidR="00600931">
        <w:t>.</w:t>
      </w:r>
    </w:p>
    <w:p w:rsidR="00524929" w:rsidRDefault="00745B0D" w:rsidP="00192C0E">
      <w:pPr>
        <w:pStyle w:val="Nadpis2"/>
      </w:pPr>
      <w:bookmarkStart w:id="33" w:name="_Toc384058900"/>
      <w:r>
        <w:t>6</w:t>
      </w:r>
      <w:r w:rsidR="0051437A">
        <w:t>.3 H</w:t>
      </w:r>
      <w:r w:rsidR="000B0494">
        <w:t>lavní cíl</w:t>
      </w:r>
      <w:bookmarkEnd w:id="33"/>
    </w:p>
    <w:p w:rsidR="00C5718E" w:rsidRDefault="00531DD5" w:rsidP="00C5718E">
      <w:r>
        <w:t xml:space="preserve">     </w:t>
      </w:r>
      <w:r w:rsidR="00C5718E">
        <w:t xml:space="preserve">Zjistit, je-li emoční inteligence u SP vyšší než u TP. </w:t>
      </w:r>
    </w:p>
    <w:p w:rsidR="0091579F" w:rsidRDefault="00745B0D" w:rsidP="00192C0E">
      <w:pPr>
        <w:pStyle w:val="Nadpis2"/>
      </w:pPr>
      <w:bookmarkStart w:id="34" w:name="_Toc384058901"/>
      <w:r>
        <w:t>6</w:t>
      </w:r>
      <w:r w:rsidR="006A3242">
        <w:t>.</w:t>
      </w:r>
      <w:r w:rsidR="0051437A">
        <w:t>4</w:t>
      </w:r>
      <w:r w:rsidR="006A3242">
        <w:t xml:space="preserve"> D</w:t>
      </w:r>
      <w:r w:rsidR="000B0494">
        <w:t>ílčí cíle</w:t>
      </w:r>
      <w:bookmarkEnd w:id="34"/>
      <w:r w:rsidR="006A3242">
        <w:t xml:space="preserve"> </w:t>
      </w:r>
    </w:p>
    <w:p w:rsidR="003D3DD5" w:rsidRDefault="00531DD5" w:rsidP="00BA1131">
      <w:pPr>
        <w:pStyle w:val="Normlnweb"/>
      </w:pPr>
      <w:r>
        <w:t xml:space="preserve">    </w:t>
      </w:r>
      <w:r w:rsidR="00BA1131">
        <w:t>V souvislosti s hlavním cílem byly vytvořeny tyto dílčí cíle:</w:t>
      </w:r>
    </w:p>
    <w:p w:rsidR="006A3242" w:rsidRDefault="00BA1131" w:rsidP="003D3DD5">
      <w:r>
        <w:t xml:space="preserve">Cíl </w:t>
      </w:r>
      <w:r w:rsidR="00655D72">
        <w:t>1</w:t>
      </w:r>
      <w:r>
        <w:t>:</w:t>
      </w:r>
      <w:r w:rsidR="003D3DD5">
        <w:tab/>
      </w:r>
      <w:r>
        <w:t>Z</w:t>
      </w:r>
      <w:r w:rsidR="006A3242">
        <w:t>jistit, j</w:t>
      </w:r>
      <w:r w:rsidR="003D3DD5">
        <w:t xml:space="preserve">aká je výše emoční inteligence u </w:t>
      </w:r>
      <w:r w:rsidR="00F11776">
        <w:t>vybrané skupiny SP</w:t>
      </w:r>
      <w:r>
        <w:t>.</w:t>
      </w:r>
      <w:r w:rsidR="003D3DD5">
        <w:t xml:space="preserve"> </w:t>
      </w:r>
    </w:p>
    <w:p w:rsidR="003D3DD5" w:rsidRDefault="00BA1131" w:rsidP="003D3DD5">
      <w:pPr>
        <w:ind w:left="705" w:hanging="705"/>
      </w:pPr>
      <w:r>
        <w:t xml:space="preserve">Cíl </w:t>
      </w:r>
      <w:r w:rsidR="00655D72">
        <w:t>2</w:t>
      </w:r>
      <w:r>
        <w:t>:</w:t>
      </w:r>
      <w:r w:rsidR="003D3DD5">
        <w:tab/>
      </w:r>
      <w:r>
        <w:t>Z</w:t>
      </w:r>
      <w:r w:rsidR="003D3DD5">
        <w:t xml:space="preserve">jistit, jaká je výše emoční inteligence u </w:t>
      </w:r>
      <w:r w:rsidR="00F11776">
        <w:t>vybrané skupiny TP.</w:t>
      </w:r>
    </w:p>
    <w:p w:rsidR="00655D72" w:rsidRPr="0079500A" w:rsidRDefault="00F11776" w:rsidP="00655D72">
      <w:pPr>
        <w:ind w:left="705" w:hanging="705"/>
      </w:pPr>
      <w:r>
        <w:t>Cíl 3:</w:t>
      </w:r>
      <w:r>
        <w:tab/>
      </w:r>
      <w:r>
        <w:tab/>
      </w:r>
      <w:r w:rsidR="00274264">
        <w:t xml:space="preserve">Porovnat, </w:t>
      </w:r>
      <w:r>
        <w:t>jaký je rozdíl emoční inteligence u vybrané skupiny SP a TP</w:t>
      </w:r>
      <w:r w:rsidR="000A640B">
        <w:t xml:space="preserve"> a porovnat E</w:t>
      </w:r>
      <w:r w:rsidR="00C85E8A">
        <w:t>Q v jednotlivých oblastech</w:t>
      </w:r>
      <w:r w:rsidR="00531DD5">
        <w:t>/</w:t>
      </w:r>
      <w:r w:rsidR="000A640B">
        <w:t xml:space="preserve"> </w:t>
      </w:r>
      <w:r w:rsidR="00531DD5">
        <w:t>složkách</w:t>
      </w:r>
      <w:r w:rsidR="00C85E8A">
        <w:t xml:space="preserve"> u SP a TP.</w:t>
      </w:r>
    </w:p>
    <w:p w:rsidR="00F2171D" w:rsidRDefault="00745B0D" w:rsidP="007F5483">
      <w:pPr>
        <w:pStyle w:val="Nadpis2"/>
        <w:spacing w:line="360" w:lineRule="auto"/>
        <w:ind w:right="-286" w:hanging="142"/>
      </w:pPr>
      <w:bookmarkStart w:id="35" w:name="_Toc384058902"/>
      <w:r>
        <w:lastRenderedPageBreak/>
        <w:t>6</w:t>
      </w:r>
      <w:r w:rsidR="0051437A">
        <w:t>.5</w:t>
      </w:r>
      <w:r w:rsidR="00997692">
        <w:t xml:space="preserve"> </w:t>
      </w:r>
      <w:r w:rsidR="002D0694">
        <w:t>O</w:t>
      </w:r>
      <w:r w:rsidR="000B0494">
        <w:t>peracionalizace</w:t>
      </w:r>
      <w:bookmarkEnd w:id="35"/>
    </w:p>
    <w:p w:rsidR="00531DD5" w:rsidRDefault="00531DD5" w:rsidP="00192C0E">
      <w:r>
        <w:t xml:space="preserve">    </w:t>
      </w:r>
      <w:r w:rsidR="002D0694">
        <w:t>Ke zjištění cílů</w:t>
      </w:r>
      <w:r w:rsidR="00C85E8A">
        <w:t xml:space="preserve"> jsem použila metodu d</w:t>
      </w:r>
      <w:r w:rsidR="001A2D51">
        <w:t>otazníkové</w:t>
      </w:r>
      <w:r w:rsidR="00C85E8A">
        <w:t>ho</w:t>
      </w:r>
      <w:r w:rsidR="001A2D51">
        <w:t xml:space="preserve"> šetření</w:t>
      </w:r>
      <w:r w:rsidR="00C85E8A">
        <w:t>.</w:t>
      </w:r>
      <w:r w:rsidR="00642532">
        <w:t xml:space="preserve"> </w:t>
      </w:r>
    </w:p>
    <w:p w:rsidR="00D4225F" w:rsidRDefault="00531DD5" w:rsidP="00192C0E">
      <w:r>
        <w:t xml:space="preserve">    </w:t>
      </w:r>
      <w:r w:rsidR="00C85E8A">
        <w:t xml:space="preserve">Dotazník je zaměřený na </w:t>
      </w:r>
      <w:r w:rsidR="001A2D51">
        <w:t xml:space="preserve">zjištění výše emoční inteligence u jednotlivých respondentů. </w:t>
      </w:r>
      <w:r w:rsidR="000B0494">
        <w:t>Dotazník v</w:t>
      </w:r>
      <w:r w:rsidR="00D4225F">
        <w:t>ychází z</w:t>
      </w:r>
      <w:r w:rsidR="00D24FF0">
        <w:t xml:space="preserve"> Golemanovy </w:t>
      </w:r>
      <w:r w:rsidR="00D4225F">
        <w:t>(</w:t>
      </w:r>
      <w:r w:rsidR="00C85E8A">
        <w:t>1999)</w:t>
      </w:r>
      <w:r w:rsidR="00D4225F">
        <w:t xml:space="preserve"> typologie složek emoční inteligence, která zahrnuje pět základních součástí emoční inteligence. Dotazník se zaměřuje </w:t>
      </w:r>
      <w:r w:rsidR="00140B16">
        <w:t xml:space="preserve">pouze </w:t>
      </w:r>
      <w:r w:rsidR="00D4225F">
        <w:t>na čtyři základní schopnosti: sebeuvědomění, sebeovládání, empatii a společenskou obratnost a</w:t>
      </w:r>
      <w:r w:rsidR="001A2D51">
        <w:t xml:space="preserve"> je rozdělen na čtyři části</w:t>
      </w:r>
      <w:r w:rsidR="00140B16">
        <w:t>.</w:t>
      </w:r>
      <w:r w:rsidR="001A2D51">
        <w:t xml:space="preserve"> </w:t>
      </w:r>
      <w:r w:rsidR="00140B16">
        <w:t>Ty</w:t>
      </w:r>
      <w:r w:rsidR="00D4225F">
        <w:t xml:space="preserve"> zkoumají jednotlivé složky emoční inteligence.</w:t>
      </w:r>
      <w:r w:rsidR="00D117F7">
        <w:t xml:space="preserve"> Jednotlivé odpovědi jsou rozčleněny dle četnosti</w:t>
      </w:r>
      <w:r w:rsidR="00CB67F1">
        <w:t xml:space="preserve"> </w:t>
      </w:r>
      <w:r w:rsidR="00D117F7">
        <w:t>- nikdy, vzácně</w:t>
      </w:r>
      <w:r w:rsidR="00140B16">
        <w:t xml:space="preserve">, někdy, obvykle, téměř vždy a </w:t>
      </w:r>
      <w:r w:rsidR="00D117F7">
        <w:t>vždy</w:t>
      </w:r>
      <w:r w:rsidR="00140B16">
        <w:t>. O</w:t>
      </w:r>
      <w:r w:rsidR="00D117F7">
        <w:t>dpovědím jsou přiřazeny váhy, které slouží k vyhodnocení důležitosti odpovědi pro danou složku.</w:t>
      </w:r>
    </w:p>
    <w:p w:rsidR="00C85E8A" w:rsidRDefault="00531DD5" w:rsidP="00192C0E">
      <w:r>
        <w:t xml:space="preserve">    </w:t>
      </w:r>
      <w:r w:rsidR="00C85E8A">
        <w:t>Konkrétní otázky uvedené v dotazníku zde nemohu uvádět – dotazník je chráněn autorským zákonem a čeká na standardizaci. Proto uvádím popis jeho struktury a způsobu hodnocení</w:t>
      </w:r>
      <w:r w:rsidR="00A450CD">
        <w:t>:</w:t>
      </w:r>
    </w:p>
    <w:p w:rsidR="001A2D51" w:rsidRDefault="00531DD5" w:rsidP="00192C0E">
      <w:r>
        <w:t xml:space="preserve">    </w:t>
      </w:r>
      <w:r w:rsidR="00D4225F">
        <w:t>Otázka 1</w:t>
      </w:r>
      <w:r w:rsidR="00CB67F1">
        <w:t xml:space="preserve"> </w:t>
      </w:r>
      <w:r w:rsidR="00D4225F">
        <w:t>-</w:t>
      </w:r>
      <w:r w:rsidR="00CB67F1">
        <w:t xml:space="preserve"> </w:t>
      </w:r>
      <w:r w:rsidR="00D4225F">
        <w:t>6 se zaměř</w:t>
      </w:r>
      <w:r w:rsidR="00D117F7">
        <w:t>uje</w:t>
      </w:r>
      <w:r w:rsidR="00D4225F">
        <w:t xml:space="preserve"> na sebeuvědomění – otázky jsou koncipované ve smyslu, zda si pracovník</w:t>
      </w:r>
      <w:r w:rsidR="00D117F7">
        <w:t xml:space="preserve"> uvědomuje nedostatky, nakolik důvěřuje svým schopnostem, zda dokáže odhadnout dopad svého chování na ostatní apod.</w:t>
      </w:r>
      <w:r w:rsidR="00DF4B19">
        <w:t xml:space="preserve"> </w:t>
      </w:r>
    </w:p>
    <w:p w:rsidR="00D117F7" w:rsidRDefault="00531DD5" w:rsidP="00192C0E">
      <w:r>
        <w:t xml:space="preserve">    </w:t>
      </w:r>
      <w:r w:rsidR="00D117F7">
        <w:t>Otázka 7</w:t>
      </w:r>
      <w:r w:rsidR="00CB67F1">
        <w:t xml:space="preserve"> </w:t>
      </w:r>
      <w:r w:rsidR="00D117F7">
        <w:t>-</w:t>
      </w:r>
      <w:r w:rsidR="00CB67F1">
        <w:t xml:space="preserve"> </w:t>
      </w:r>
      <w:r w:rsidR="00D117F7">
        <w:t>15 se zaměřuje na sebeovládání – otázky j</w:t>
      </w:r>
      <w:r w:rsidR="000A640B">
        <w:t xml:space="preserve">sou koncipované ve smyslu, zda </w:t>
      </w:r>
      <w:r w:rsidR="00D117F7">
        <w:t xml:space="preserve"> respondent snáší frustraci, zvládá stres, přizpůsobuje se </w:t>
      </w:r>
      <w:r w:rsidR="0044060D">
        <w:t>změně, kdy je na něj spolehnutí</w:t>
      </w:r>
      <w:r w:rsidR="00D117F7">
        <w:t>.</w:t>
      </w:r>
    </w:p>
    <w:p w:rsidR="0044060D" w:rsidRDefault="00531DD5" w:rsidP="00192C0E">
      <w:r>
        <w:t xml:space="preserve">    </w:t>
      </w:r>
      <w:r w:rsidR="0044060D">
        <w:t>Otázka 16 - 20 se zaměřuje na empatii – zjišťuje, jak se dotazovaný chová v interakcích s druhými a zda dokáže přijmout zpětnou vazbu apod.</w:t>
      </w:r>
    </w:p>
    <w:p w:rsidR="0044060D" w:rsidRDefault="00531DD5" w:rsidP="00192C0E">
      <w:r>
        <w:t xml:space="preserve">    </w:t>
      </w:r>
      <w:r w:rsidR="0044060D">
        <w:t xml:space="preserve">Otázka 21 - 28 se zaměřuje na společenskou obratnost – otázky cíleně zjišťují, jaký </w:t>
      </w:r>
      <w:r w:rsidR="00FD59AE">
        <w:t xml:space="preserve">má respondent </w:t>
      </w:r>
      <w:r w:rsidR="0044060D">
        <w:t>odhad společenských vztahů a situací, na spolupráci</w:t>
      </w:r>
      <w:r w:rsidR="00FD59AE">
        <w:t>, schopnost komunikace</w:t>
      </w:r>
      <w:r w:rsidR="0044060D">
        <w:t xml:space="preserve"> apod.</w:t>
      </w:r>
    </w:p>
    <w:p w:rsidR="00847C07" w:rsidRDefault="00531DD5" w:rsidP="00847C07">
      <w:r>
        <w:t xml:space="preserve">    </w:t>
      </w:r>
      <w:r w:rsidR="00847C07">
        <w:t>Dotazník se skládá ze 4 částí</w:t>
      </w:r>
      <w:r w:rsidR="00A450CD">
        <w:t xml:space="preserve"> A, B, C a D,</w:t>
      </w:r>
      <w:r w:rsidR="00847C07">
        <w:t xml:space="preserve"> z nichž je každá věnována jedné složce emoční inteligence. Jednotlivým odpovědím jsou při vyhodnocování přiděleny váhy – dle toho, jak je očekávaná odpověď pro </w:t>
      </w:r>
      <w:r w:rsidR="00847C07">
        <w:lastRenderedPageBreak/>
        <w:t xml:space="preserve">danou vlastnost žádoucí. Výsledkem je číslo – kterému je dle hodnotící tabulky přidělen </w:t>
      </w:r>
      <w:r w:rsidR="00847C07" w:rsidRPr="00094177">
        <w:rPr>
          <w:b/>
        </w:rPr>
        <w:t>dílčí skór</w:t>
      </w:r>
      <w:r w:rsidR="00847C07">
        <w:t xml:space="preserve"> – který odpovídá procentuálnímu zastoupení od 10% do 100% pro danou zkoumanou vlastnost. Celkový výsledek tzv. </w:t>
      </w:r>
      <w:r w:rsidR="00847C07" w:rsidRPr="00FD1649">
        <w:rPr>
          <w:b/>
        </w:rPr>
        <w:t>EQ skór</w:t>
      </w:r>
      <w:r w:rsidR="00847C07">
        <w:t xml:space="preserve"> je dán součtem jednotlivých dílčích výsledků pro všechny 4 složky a opět dle vypočteného čísla najdeme příslušný výsledný celkový EQ skór – číslo od 10 do 100, kde hodnoty u horní hranice uvádějí vysoce nadprůměrnou emoční inteligenci. </w:t>
      </w:r>
      <w:r w:rsidR="00A450CD">
        <w:t xml:space="preserve"> Výsledek je interpretován podle vypočtené výše celkového EQ skóru. V</w:t>
      </w:r>
      <w:r w:rsidR="00FB3281">
        <w:t xml:space="preserve">e výsledku rozlišujeme 5 okruhů, které autoři nazývají silou. Z výsledku nelze vyčíst, kdo má hodnoty průměrné, nadprůměrné nebo podprůměrné. Interpretace autora je zásadní vodítko - z výsledku lze usoudit v jaké oblasti se daný jedinec může zdokonalit. </w:t>
      </w:r>
      <w:r w:rsidR="00847C07">
        <w:t>K jednot</w:t>
      </w:r>
      <w:r w:rsidR="00C03411">
        <w:t>livým složkám uvádím podrobné vysvětlení v kapitole 3.2</w:t>
      </w:r>
      <w:r w:rsidR="00FB3281">
        <w:t>.</w:t>
      </w:r>
    </w:p>
    <w:p w:rsidR="007F5483" w:rsidRDefault="00531DD5" w:rsidP="00FB3281">
      <w:r>
        <w:t xml:space="preserve">   </w:t>
      </w:r>
    </w:p>
    <w:p w:rsidR="00DF6280" w:rsidRPr="0079500A" w:rsidRDefault="00745B0D" w:rsidP="006A3242">
      <w:pPr>
        <w:pStyle w:val="Nadpis2"/>
      </w:pPr>
      <w:bookmarkStart w:id="36" w:name="_Toc384058903"/>
      <w:r>
        <w:t>6</w:t>
      </w:r>
      <w:r w:rsidR="0051437A">
        <w:t>.6</w:t>
      </w:r>
      <w:r w:rsidR="00DF4B19">
        <w:t xml:space="preserve"> </w:t>
      </w:r>
      <w:r w:rsidR="00DF6280" w:rsidRPr="0079500A">
        <w:t>P</w:t>
      </w:r>
      <w:r w:rsidR="000B0494">
        <w:t>opis vzorku respondentů</w:t>
      </w:r>
      <w:bookmarkEnd w:id="36"/>
    </w:p>
    <w:p w:rsidR="000A640B" w:rsidRDefault="00531DD5" w:rsidP="00D14771">
      <w:r>
        <w:t xml:space="preserve">    </w:t>
      </w:r>
      <w:r w:rsidR="00DF6280">
        <w:t>K </w:t>
      </w:r>
      <w:r w:rsidR="00140B16">
        <w:t>výběru respondentů pro dotazníkové</w:t>
      </w:r>
      <w:r w:rsidR="009A1576">
        <w:t xml:space="preserve"> šetření jsem vybrala 2 </w:t>
      </w:r>
      <w:r w:rsidR="00D14771">
        <w:t xml:space="preserve">uzavřené skupiny </w:t>
      </w:r>
      <w:r w:rsidR="00DF6280">
        <w:t xml:space="preserve">respondentů. Jedna část respondentů byli pracovníci </w:t>
      </w:r>
      <w:r w:rsidR="00B10977">
        <w:t>pobytového zařízení v sociálních službách a druhá část respondentů byli zaměstnanci automobilového průmyslu, závodu zpracovávající součástky do automobilů ve Zlínském kraji.</w:t>
      </w:r>
      <w:r w:rsidR="00F9622B">
        <w:t xml:space="preserve"> </w:t>
      </w:r>
      <w:r w:rsidR="00A244ED">
        <w:t>Tento vzorek jsem měla již dopředu promyšlený</w:t>
      </w:r>
      <w:r w:rsidR="00281FF1">
        <w:t xml:space="preserve">, neboť jsem chtěla zjistit, zda </w:t>
      </w:r>
      <w:r w:rsidR="000A640B">
        <w:t xml:space="preserve">SP </w:t>
      </w:r>
      <w:r w:rsidR="00281FF1">
        <w:t>mají skutečně vyšší emoční inteligenci, než</w:t>
      </w:r>
      <w:r w:rsidR="000A640B">
        <w:t xml:space="preserve"> TP</w:t>
      </w:r>
      <w:r w:rsidR="00281FF1">
        <w:t xml:space="preserve">. </w:t>
      </w:r>
    </w:p>
    <w:p w:rsidR="00050544" w:rsidRDefault="000A640B" w:rsidP="00D14771">
      <w:r>
        <w:t xml:space="preserve">    </w:t>
      </w:r>
      <w:r w:rsidR="00281FF1">
        <w:t>V sociálních službách se v poslední době objevují zaměstnanci s rekvalifikačním kursem</w:t>
      </w:r>
      <w:r w:rsidR="009A1576">
        <w:t>.</w:t>
      </w:r>
      <w:r w:rsidR="00281FF1">
        <w:t xml:space="preserve"> </w:t>
      </w:r>
      <w:r w:rsidR="00642532">
        <w:t>Nyní jsou p</w:t>
      </w:r>
      <w:r w:rsidR="00281FF1">
        <w:t xml:space="preserve">racovníci v sociálních službách, ale jejich původní profese </w:t>
      </w:r>
      <w:r w:rsidR="00642532">
        <w:t>byla</w:t>
      </w:r>
      <w:r w:rsidR="00281FF1">
        <w:t xml:space="preserve"> zaměřená jinak. Mají středoškolské vzdělaní</w:t>
      </w:r>
      <w:r w:rsidR="00642532">
        <w:t xml:space="preserve"> nebo výuční list např.</w:t>
      </w:r>
      <w:r w:rsidR="00281FF1">
        <w:t xml:space="preserve"> ze zemědělské školy nebo</w:t>
      </w:r>
      <w:r w:rsidR="00642532">
        <w:t xml:space="preserve"> se vyučili jako prodavači, </w:t>
      </w:r>
      <w:r w:rsidR="00281FF1">
        <w:t>šičky</w:t>
      </w:r>
      <w:r w:rsidR="00642532">
        <w:t xml:space="preserve"> nebo  opraváři obráběcích strojů.</w:t>
      </w:r>
      <w:r w:rsidR="00DF4B19">
        <w:t xml:space="preserve"> </w:t>
      </w:r>
      <w:r w:rsidR="00C03411">
        <w:t>Se stejným původním vzděláním mohou být i TP</w:t>
      </w:r>
      <w:r w:rsidR="009A1576">
        <w:t>. Respondenti byli různého věku, pohlaví a vzdělání. Celkem bylo rozdáno 100 dotazníků.</w:t>
      </w:r>
    </w:p>
    <w:p w:rsidR="0006563D" w:rsidRDefault="0006563D" w:rsidP="006A3242">
      <w:pPr>
        <w:pStyle w:val="Nadpis2"/>
      </w:pPr>
      <w:bookmarkStart w:id="37" w:name="_Toc384058904"/>
    </w:p>
    <w:p w:rsidR="00DF6280" w:rsidRPr="00912BFD" w:rsidRDefault="00745B0D" w:rsidP="006A3242">
      <w:pPr>
        <w:pStyle w:val="Nadpis2"/>
      </w:pPr>
      <w:r>
        <w:lastRenderedPageBreak/>
        <w:t>6</w:t>
      </w:r>
      <w:r w:rsidR="0051437A">
        <w:t>.7</w:t>
      </w:r>
      <w:r w:rsidR="006A3242">
        <w:t xml:space="preserve"> </w:t>
      </w:r>
      <w:r w:rsidR="004E245C">
        <w:t>M</w:t>
      </w:r>
      <w:r w:rsidR="000B0494">
        <w:t>etoda sběru dat a dotazníkové šetření</w:t>
      </w:r>
      <w:bookmarkEnd w:id="37"/>
    </w:p>
    <w:p w:rsidR="009E0319" w:rsidRDefault="00531DD5" w:rsidP="00FE0DBC">
      <w:r>
        <w:t xml:space="preserve">    </w:t>
      </w:r>
      <w:r w:rsidR="009E0319">
        <w:t xml:space="preserve">Pro svůj výzkum jsem použila </w:t>
      </w:r>
      <w:r w:rsidR="00BA1131">
        <w:t xml:space="preserve">formu dotazníkového šetření. Použila jsem </w:t>
      </w:r>
      <w:r w:rsidR="00FE0DBC">
        <w:t xml:space="preserve">nestandardizovaný </w:t>
      </w:r>
      <w:r w:rsidR="009E0319" w:rsidRPr="004925A4">
        <w:rPr>
          <w:b/>
        </w:rPr>
        <w:t>dotazník</w:t>
      </w:r>
      <w:r w:rsidR="009E0319">
        <w:t>, ke kterému nebyla cesta snadná. Zprvu jsem se domnívala, že použiji dotazník z knihy Emoční inteligence v praxi. Ten však nesplňoval nár</w:t>
      </w:r>
      <w:r w:rsidR="004925A4">
        <w:t>o</w:t>
      </w:r>
      <w:r w:rsidR="009E0319">
        <w:t>ky a krit</w:t>
      </w:r>
      <w:r w:rsidR="00912BFD">
        <w:t>éria, která jsem chtěla zjistit</w:t>
      </w:r>
      <w:r w:rsidR="0008529F">
        <w:t xml:space="preserve"> </w:t>
      </w:r>
      <w:r w:rsidR="00912BFD">
        <w:t>-</w:t>
      </w:r>
      <w:r w:rsidR="009E0319">
        <w:t xml:space="preserve"> byl příliš obecný. Poté jsem z Československé psychologie převzala dotazník, kterým </w:t>
      </w:r>
      <w:r w:rsidR="000A640B">
        <w:t>byla měřena</w:t>
      </w:r>
      <w:r w:rsidR="009E0319">
        <w:t xml:space="preserve"> em</w:t>
      </w:r>
      <w:r w:rsidR="000A640B">
        <w:t>oční inteligence</w:t>
      </w:r>
      <w:r w:rsidR="004925A4">
        <w:t xml:space="preserve"> lékařů, předevš</w:t>
      </w:r>
      <w:r w:rsidR="009E0319">
        <w:t>ím složk</w:t>
      </w:r>
      <w:r w:rsidR="000A640B">
        <w:t>a</w:t>
      </w:r>
      <w:r w:rsidR="009E0319">
        <w:t xml:space="preserve"> empatie. Já jsem však pro svůj výzkum chtěla komplexnější informace. </w:t>
      </w:r>
      <w:r w:rsidR="00912BFD">
        <w:t>Na doporučení své vedoucí jsem požádala</w:t>
      </w:r>
      <w:r w:rsidR="00DF4B19">
        <w:t xml:space="preserve"> </w:t>
      </w:r>
      <w:r w:rsidR="009E0319">
        <w:t>PhDr. Veroniku</w:t>
      </w:r>
      <w:r w:rsidR="0008529F">
        <w:t xml:space="preserve"> Nevolovou, </w:t>
      </w:r>
      <w:r w:rsidR="004925A4">
        <w:t xml:space="preserve">PhD, a ta mi </w:t>
      </w:r>
      <w:r w:rsidR="00DF6280" w:rsidRPr="002B2A20">
        <w:t>za</w:t>
      </w:r>
      <w:r w:rsidR="004925A4" w:rsidRPr="002B2A20">
        <w:t>půjčila dotazník, který přeložil z</w:t>
      </w:r>
      <w:r w:rsidR="0068009D" w:rsidRPr="002B2A20">
        <w:t> </w:t>
      </w:r>
      <w:r w:rsidR="004925A4" w:rsidRPr="002B2A20">
        <w:t>angl</w:t>
      </w:r>
      <w:r w:rsidR="0068009D" w:rsidRPr="002B2A20">
        <w:t xml:space="preserve">ického </w:t>
      </w:r>
      <w:r w:rsidR="004925A4" w:rsidRPr="002B2A20">
        <w:t>originálu P.</w:t>
      </w:r>
      <w:r w:rsidR="00BA1131">
        <w:t xml:space="preserve"> </w:t>
      </w:r>
      <w:r w:rsidR="004925A4" w:rsidRPr="002B2A20">
        <w:t>Golemana kolega</w:t>
      </w:r>
      <w:r w:rsidR="00DF4B19">
        <w:t xml:space="preserve"> </w:t>
      </w:r>
      <w:r w:rsidR="004925A4" w:rsidRPr="002B2A20">
        <w:t>PhDr. Jan Benda.</w:t>
      </w:r>
      <w:r w:rsidR="004925A4">
        <w:t xml:space="preserve"> Oba pr</w:t>
      </w:r>
      <w:r w:rsidR="004E3644">
        <w:t>a</w:t>
      </w:r>
      <w:r w:rsidR="00BA6684">
        <w:t>cují v </w:t>
      </w:r>
      <w:r w:rsidR="004925A4">
        <w:t>A</w:t>
      </w:r>
      <w:r w:rsidR="00BA6684">
        <w:t>sociaci trenérů aplikované psychologie a</w:t>
      </w:r>
      <w:r w:rsidR="004925A4">
        <w:t xml:space="preserve"> dotazník je firemním „pokladem“ a je chráněn autorským právem. Nebudu proto dotazník uvádět jako přílohu. Zapůjčím jej pouze k nahlédnutí při obhajobě mé bakalářské práce. </w:t>
      </w:r>
    </w:p>
    <w:p w:rsidR="00FE0DBC" w:rsidRDefault="00531DD5" w:rsidP="00FE0DBC">
      <w:r>
        <w:t xml:space="preserve">    </w:t>
      </w:r>
      <w:r w:rsidR="00BA1131">
        <w:t>Asociace trené</w:t>
      </w:r>
      <w:r w:rsidR="002B2A20">
        <w:t>rů</w:t>
      </w:r>
      <w:r w:rsidR="00BA6684">
        <w:t xml:space="preserve"> aplikované psychologie </w:t>
      </w:r>
      <w:r w:rsidR="001F4FDB">
        <w:t>má</w:t>
      </w:r>
      <w:r w:rsidR="00DF4B19">
        <w:t xml:space="preserve"> </w:t>
      </w:r>
      <w:r w:rsidR="00FE0DBC">
        <w:t xml:space="preserve">ucelený systém firemní diagnostiky, </w:t>
      </w:r>
      <w:r w:rsidR="00FE0DBC" w:rsidRPr="00BA6684">
        <w:rPr>
          <w:rStyle w:val="Zvraznn"/>
          <w:i w:val="0"/>
        </w:rPr>
        <w:t>školení</w:t>
      </w:r>
      <w:r w:rsidR="00FE0DBC" w:rsidRPr="00BA6684">
        <w:rPr>
          <w:i/>
        </w:rPr>
        <w:t xml:space="preserve"> </w:t>
      </w:r>
      <w:r w:rsidR="00FE0DBC" w:rsidRPr="00C03411">
        <w:t>a</w:t>
      </w:r>
      <w:r w:rsidR="00FE0DBC" w:rsidRPr="00BA6684">
        <w:rPr>
          <w:i/>
        </w:rPr>
        <w:t xml:space="preserve"> </w:t>
      </w:r>
      <w:r w:rsidR="00FE0DBC" w:rsidRPr="00BA6684">
        <w:rPr>
          <w:rStyle w:val="Zvraznn"/>
          <w:i w:val="0"/>
        </w:rPr>
        <w:t>koučování</w:t>
      </w:r>
      <w:r w:rsidR="00FE0DBC">
        <w:t xml:space="preserve">, </w:t>
      </w:r>
      <w:r w:rsidR="000A640B">
        <w:t>vystavěný</w:t>
      </w:r>
      <w:r w:rsidR="00FE0DBC">
        <w:t xml:space="preserve"> na prověřených principech psychologie zvládání života. Učí principům úspěchu a moudrému zvládání života</w:t>
      </w:r>
      <w:r w:rsidR="000A640B">
        <w:t>.</w:t>
      </w:r>
      <w:r w:rsidR="00FE0DBC">
        <w:t xml:space="preserve"> </w:t>
      </w:r>
      <w:r w:rsidR="00D14771">
        <w:t>Š</w:t>
      </w:r>
      <w:r w:rsidR="00A244ED">
        <w:t xml:space="preserve">kolení postavená </w:t>
      </w:r>
      <w:r w:rsidR="000A640B">
        <w:t xml:space="preserve">na </w:t>
      </w:r>
      <w:r w:rsidR="00A244ED">
        <w:t xml:space="preserve">praktických principech </w:t>
      </w:r>
      <w:r w:rsidR="00D14771">
        <w:t>Bu</w:t>
      </w:r>
      <w:r w:rsidR="000B0494">
        <w:t>d</w:t>
      </w:r>
      <w:r w:rsidR="00D14771">
        <w:t xml:space="preserve">dhova učení </w:t>
      </w:r>
      <w:r w:rsidR="00A244ED">
        <w:t xml:space="preserve">mohou být zajímavá a funkční. </w:t>
      </w:r>
      <w:r w:rsidR="001F4FDB">
        <w:t>P</w:t>
      </w:r>
      <w:r w:rsidR="00FE0DBC">
        <w:t>oznání vlastní mysli a jejích mechanismů je předpokladem sebeovládání, vedení lidí i dosažení úspěchu</w:t>
      </w:r>
      <w:r w:rsidR="001F4FDB">
        <w:t>.</w:t>
      </w:r>
      <w:r w:rsidR="00FE0DBC">
        <w:t xml:space="preserve"> </w:t>
      </w:r>
    </w:p>
    <w:p w:rsidR="00DD71B2" w:rsidRDefault="00531DD5" w:rsidP="00DD71B2">
      <w:r>
        <w:rPr>
          <w:rFonts w:cs="Times New Roman"/>
        </w:rPr>
        <w:t xml:space="preserve">    </w:t>
      </w:r>
      <w:r w:rsidR="00C03411">
        <w:rPr>
          <w:rFonts w:cs="Times New Roman"/>
        </w:rPr>
        <w:t>Pro dotazníkové šetření jsem</w:t>
      </w:r>
      <w:r w:rsidR="00B10977" w:rsidRPr="00652D84">
        <w:rPr>
          <w:rFonts w:cs="Times New Roman"/>
        </w:rPr>
        <w:t xml:space="preserve"> </w:t>
      </w:r>
      <w:r w:rsidR="00C03411">
        <w:rPr>
          <w:rFonts w:cs="Times New Roman"/>
        </w:rPr>
        <w:t>zvolila</w:t>
      </w:r>
      <w:r w:rsidR="00B10977">
        <w:rPr>
          <w:rFonts w:cs="Times New Roman"/>
        </w:rPr>
        <w:t xml:space="preserve"> </w:t>
      </w:r>
      <w:r w:rsidR="00B10977" w:rsidRPr="00BC3766">
        <w:rPr>
          <w:rFonts w:cs="Times New Roman"/>
          <w:b/>
        </w:rPr>
        <w:t>kvantitativní metod</w:t>
      </w:r>
      <w:r w:rsidR="00C660AE">
        <w:rPr>
          <w:rFonts w:cs="Times New Roman"/>
          <w:b/>
        </w:rPr>
        <w:t>u</w:t>
      </w:r>
      <w:r w:rsidR="00B10977">
        <w:rPr>
          <w:rFonts w:cs="Times New Roman"/>
        </w:rPr>
        <w:t xml:space="preserve">, sběr dat formou osobně distribuovaných </w:t>
      </w:r>
      <w:r w:rsidR="00B10977" w:rsidRPr="00BC3766">
        <w:rPr>
          <w:rFonts w:cs="Times New Roman"/>
          <w:b/>
        </w:rPr>
        <w:t>dotazníků</w:t>
      </w:r>
      <w:r w:rsidR="00F2171D">
        <w:rPr>
          <w:rFonts w:cs="Times New Roman"/>
        </w:rPr>
        <w:t xml:space="preserve">. </w:t>
      </w:r>
      <w:r w:rsidR="00B10977">
        <w:rPr>
          <w:rFonts w:cs="Times New Roman"/>
        </w:rPr>
        <w:t xml:space="preserve">Tento způsob sběru dat </w:t>
      </w:r>
      <w:r w:rsidR="00912BFD">
        <w:rPr>
          <w:rFonts w:cs="Times New Roman"/>
        </w:rPr>
        <w:t xml:space="preserve">je </w:t>
      </w:r>
      <w:r w:rsidR="00B10977">
        <w:rPr>
          <w:rFonts w:cs="Times New Roman"/>
        </w:rPr>
        <w:t>efektivní</w:t>
      </w:r>
      <w:r w:rsidR="00F1204E">
        <w:rPr>
          <w:rFonts w:cs="Times New Roman"/>
        </w:rPr>
        <w:t xml:space="preserve"> a</w:t>
      </w:r>
      <w:r w:rsidR="00DF4B19">
        <w:rPr>
          <w:rFonts w:cs="Times New Roman"/>
        </w:rPr>
        <w:t xml:space="preserve"> </w:t>
      </w:r>
      <w:r w:rsidR="00B10977">
        <w:rPr>
          <w:rFonts w:cs="Times New Roman"/>
        </w:rPr>
        <w:t>finančně nenáročný.</w:t>
      </w:r>
      <w:r w:rsidR="00DF4B19">
        <w:rPr>
          <w:rFonts w:cs="Times New Roman"/>
        </w:rPr>
        <w:t xml:space="preserve"> </w:t>
      </w:r>
      <w:r w:rsidR="00B10977">
        <w:rPr>
          <w:rFonts w:cs="Times New Roman"/>
        </w:rPr>
        <w:t>Dotazník byl anonymní a obsahoval 28 otázek. V dotazníku byly použity uzavřené, polouzavřené i otevřené otázky. Srozumitelnost dotazníku byla ověřena v rámci předvýzkumu.</w:t>
      </w:r>
      <w:r w:rsidR="00F1204E">
        <w:rPr>
          <w:rFonts w:cs="Times New Roman"/>
        </w:rPr>
        <w:t xml:space="preserve"> </w:t>
      </w:r>
      <w:r w:rsidR="00281FF1">
        <w:rPr>
          <w:rFonts w:cs="Times New Roman"/>
        </w:rPr>
        <w:t>Tento předvýzkum probíhal tak, že rodinní příslušn</w:t>
      </w:r>
      <w:r w:rsidR="00756146">
        <w:rPr>
          <w:rFonts w:cs="Times New Roman"/>
        </w:rPr>
        <w:t>íci a kamarádi (sestra, švagr, dva</w:t>
      </w:r>
      <w:r w:rsidR="00281FF1">
        <w:rPr>
          <w:rFonts w:cs="Times New Roman"/>
        </w:rPr>
        <w:t xml:space="preserve"> kamarádi/vrstevníci a osoba starší 50-ti let) vyplnili dotazník a sami si jej vyhodnotili dle přiložených výsledků. Celkem bylo provedeno v předvýzkumu 5 pokusných výzkumů, do výzkumu jsem zařadila i osobu starší 50-ti let, abych se ubezpečila, že otázkám rozumí všichni. Počítala jsem, že ve výzkumu budu oslovovat i starší generaci, pro kt</w:t>
      </w:r>
      <w:r w:rsidR="00F05C03">
        <w:rPr>
          <w:rFonts w:cs="Times New Roman"/>
        </w:rPr>
        <w:t xml:space="preserve">erou by otázky </w:t>
      </w:r>
      <w:r w:rsidR="00F05C03">
        <w:rPr>
          <w:rFonts w:cs="Times New Roman"/>
        </w:rPr>
        <w:lastRenderedPageBreak/>
        <w:t>mohly být nesrozu</w:t>
      </w:r>
      <w:r w:rsidR="00281FF1">
        <w:rPr>
          <w:rFonts w:cs="Times New Roman"/>
        </w:rPr>
        <w:t>m</w:t>
      </w:r>
      <w:r w:rsidR="00F05C03">
        <w:rPr>
          <w:rFonts w:cs="Times New Roman"/>
        </w:rPr>
        <w:t>i</w:t>
      </w:r>
      <w:r w:rsidR="00281FF1">
        <w:rPr>
          <w:rFonts w:cs="Times New Roman"/>
        </w:rPr>
        <w:t>telné.</w:t>
      </w:r>
      <w:r w:rsidR="00DD71B2" w:rsidRPr="00DD71B2">
        <w:t xml:space="preserve"> </w:t>
      </w:r>
      <w:r w:rsidR="00DD71B2">
        <w:t>Oslovila jsem dopisem ředitelku organizace, ve které pracuji</w:t>
      </w:r>
      <w:r w:rsidR="000A640B">
        <w:t>,</w:t>
      </w:r>
      <w:r w:rsidR="00DD71B2">
        <w:t xml:space="preserve"> s žádostí, zda bych mohla provést v zařízení dotazníkové šetření. Na schválení tohoto šetření měla 30 dní. Když mi schválila možnost provést výzkum, předložila jsem 50 pracovníkům sociálních služeb anonymní dotazník k vyplnění. </w:t>
      </w:r>
      <w:r w:rsidR="000A640B">
        <w:t>O vyplnění jsem je žádala</w:t>
      </w:r>
      <w:r w:rsidR="00DD71B2">
        <w:t xml:space="preserve"> osobně. Na vyplnění dotazníku měli několik týdnů. Pracovníci byli oslovováni průběžně. Dotazníky</w:t>
      </w:r>
      <w:r w:rsidR="000A640B">
        <w:t xml:space="preserve"> vraceli</w:t>
      </w:r>
      <w:r w:rsidR="00DD71B2">
        <w:t xml:space="preserve"> pracovníci do připravené zapečetěné krabice </w:t>
      </w:r>
      <w:r w:rsidR="00E2460C">
        <w:t>v</w:t>
      </w:r>
      <w:r w:rsidR="00DD71B2">
        <w:t xml:space="preserve"> pracovně, pověšené u dveří. Místo sběru po celou dobu dotazování bylo neměnné. Druhou část respondentů technického oboru jsem oslovila společně s</w:t>
      </w:r>
      <w:r w:rsidR="00756146">
        <w:t>e</w:t>
      </w:r>
      <w:r w:rsidR="00DD71B2">
        <w:t xml:space="preserve"> zaměstnankyní tohoto závodu. Jednalo se rovněž o vzorek 50 pracovníků. Anonymita byla zaručena formou sběru dotazníku do zapečetěné krabice na předem domluveném místě. Ochotu odpovědět na otázky </w:t>
      </w:r>
      <w:r w:rsidR="00E2460C">
        <w:t>z</w:t>
      </w:r>
      <w:r w:rsidR="00DD71B2">
        <w:t> dotazníku projevilo 88% respondentů. Vrátilo se mi 42 dotazníků ze sociálních služeb a 46 dotazníků z technického oboru – pro přehlednost uvádím do tabulky.</w:t>
      </w:r>
    </w:p>
    <w:p w:rsidR="00DD71B2" w:rsidRDefault="00DD71B2" w:rsidP="00DD71B2">
      <w:r>
        <w:t>Tab. č. 6: Návratnost dotazníků dle skupin</w:t>
      </w:r>
    </w:p>
    <w:tbl>
      <w:tblPr>
        <w:tblStyle w:val="Mkatabulky"/>
        <w:tblW w:w="0" w:type="auto"/>
        <w:tblLook w:val="04A0"/>
      </w:tblPr>
      <w:tblGrid>
        <w:gridCol w:w="2503"/>
        <w:gridCol w:w="2503"/>
        <w:gridCol w:w="2503"/>
      </w:tblGrid>
      <w:tr w:rsidR="00DD71B2" w:rsidTr="00095E1B">
        <w:tc>
          <w:tcPr>
            <w:tcW w:w="2503" w:type="dxa"/>
          </w:tcPr>
          <w:p w:rsidR="00DD71B2" w:rsidRDefault="00DD71B2" w:rsidP="00095E1B"/>
        </w:tc>
        <w:tc>
          <w:tcPr>
            <w:tcW w:w="2503" w:type="dxa"/>
          </w:tcPr>
          <w:p w:rsidR="00DD71B2" w:rsidRDefault="00DD71B2" w:rsidP="00095E1B">
            <w:pPr>
              <w:jc w:val="center"/>
            </w:pPr>
            <w:r>
              <w:t>Sociální služby</w:t>
            </w:r>
          </w:p>
        </w:tc>
        <w:tc>
          <w:tcPr>
            <w:tcW w:w="2503" w:type="dxa"/>
          </w:tcPr>
          <w:p w:rsidR="00DD71B2" w:rsidRDefault="00DD71B2" w:rsidP="00095E1B">
            <w:pPr>
              <w:jc w:val="center"/>
            </w:pPr>
            <w:r>
              <w:t>Technické obory</w:t>
            </w:r>
          </w:p>
        </w:tc>
      </w:tr>
      <w:tr w:rsidR="00DD71B2" w:rsidTr="00095E1B">
        <w:tc>
          <w:tcPr>
            <w:tcW w:w="2503" w:type="dxa"/>
          </w:tcPr>
          <w:p w:rsidR="00DD71B2" w:rsidRDefault="00DD71B2" w:rsidP="00095E1B">
            <w:r>
              <w:t>Rozdáno dotazníků</w:t>
            </w:r>
          </w:p>
        </w:tc>
        <w:tc>
          <w:tcPr>
            <w:tcW w:w="2503" w:type="dxa"/>
          </w:tcPr>
          <w:p w:rsidR="00DD71B2" w:rsidRDefault="00DD71B2" w:rsidP="00095E1B">
            <w:pPr>
              <w:jc w:val="center"/>
            </w:pPr>
            <w:r>
              <w:t>50</w:t>
            </w:r>
          </w:p>
        </w:tc>
        <w:tc>
          <w:tcPr>
            <w:tcW w:w="2503" w:type="dxa"/>
          </w:tcPr>
          <w:p w:rsidR="00DD71B2" w:rsidRDefault="00DD71B2" w:rsidP="00095E1B">
            <w:pPr>
              <w:jc w:val="center"/>
            </w:pPr>
            <w:r>
              <w:t>50</w:t>
            </w:r>
          </w:p>
        </w:tc>
      </w:tr>
      <w:tr w:rsidR="00DD71B2" w:rsidTr="00095E1B">
        <w:tc>
          <w:tcPr>
            <w:tcW w:w="2503" w:type="dxa"/>
          </w:tcPr>
          <w:p w:rsidR="00DD71B2" w:rsidRDefault="00DD71B2" w:rsidP="00095E1B">
            <w:r>
              <w:t>Vráceno dotazníků</w:t>
            </w:r>
          </w:p>
        </w:tc>
        <w:tc>
          <w:tcPr>
            <w:tcW w:w="2503" w:type="dxa"/>
          </w:tcPr>
          <w:p w:rsidR="00DD71B2" w:rsidRDefault="00DD71B2" w:rsidP="00095E1B">
            <w:pPr>
              <w:jc w:val="center"/>
            </w:pPr>
            <w:r>
              <w:t>42</w:t>
            </w:r>
          </w:p>
        </w:tc>
        <w:tc>
          <w:tcPr>
            <w:tcW w:w="2503" w:type="dxa"/>
          </w:tcPr>
          <w:p w:rsidR="00DD71B2" w:rsidRDefault="00DD71B2" w:rsidP="00095E1B">
            <w:pPr>
              <w:jc w:val="center"/>
            </w:pPr>
            <w:r>
              <w:t>46</w:t>
            </w:r>
          </w:p>
        </w:tc>
      </w:tr>
    </w:tbl>
    <w:p w:rsidR="00DD71B2" w:rsidRDefault="00DD71B2" w:rsidP="00DD71B2"/>
    <w:p w:rsidR="00DD71B2" w:rsidRDefault="00531DD5" w:rsidP="00DD71B2">
      <w:r>
        <w:t xml:space="preserve">    </w:t>
      </w:r>
      <w:r w:rsidR="0027673F">
        <w:t>Některé d</w:t>
      </w:r>
      <w:r w:rsidR="00DD71B2">
        <w:t>otazníky, které se vrátily od TP</w:t>
      </w:r>
      <w:r w:rsidR="0027673F">
        <w:t xml:space="preserve">, byly </w:t>
      </w:r>
      <w:r w:rsidR="00DD71B2">
        <w:t xml:space="preserve">neúplné. Ty jsem se rozhodla vyřadit. Byly to celkem 4 dotazníky. </w:t>
      </w:r>
    </w:p>
    <w:p w:rsidR="00DD71B2" w:rsidRDefault="00531DD5" w:rsidP="00DD71B2">
      <w:r>
        <w:t xml:space="preserve">    </w:t>
      </w:r>
      <w:r w:rsidR="00DD71B2">
        <w:t>Nerozlišovala jsem respondenty z důvodu zachování anonymity ani věkem</w:t>
      </w:r>
      <w:r w:rsidR="0027673F">
        <w:t>,</w:t>
      </w:r>
      <w:r w:rsidR="00DD71B2">
        <w:t xml:space="preserve"> ani pohlavím. Ve výsledku mohly zjištěné informace obohatit můj výzkum</w:t>
      </w:r>
      <w:r w:rsidR="00756146">
        <w:t xml:space="preserve"> o</w:t>
      </w:r>
      <w:r w:rsidR="00DD71B2">
        <w:t xml:space="preserve"> další důležité skutečnosti, to však nebylo předmětem výzkumu.</w:t>
      </w:r>
    </w:p>
    <w:p w:rsidR="008D276D" w:rsidRDefault="00281FF1" w:rsidP="006B7369">
      <w:pPr>
        <w:rPr>
          <w:rFonts w:cs="Times New Roman"/>
        </w:rPr>
      </w:pPr>
      <w:r>
        <w:rPr>
          <w:rFonts w:cs="Times New Roman"/>
        </w:rPr>
        <w:t xml:space="preserve"> </w:t>
      </w:r>
      <w:r w:rsidR="00531DD5">
        <w:rPr>
          <w:rFonts w:cs="Times New Roman"/>
        </w:rPr>
        <w:t xml:space="preserve">    </w:t>
      </w:r>
      <w:r w:rsidR="00F1204E">
        <w:rPr>
          <w:rFonts w:cs="Times New Roman"/>
        </w:rPr>
        <w:t xml:space="preserve">V měsíci listopadu jsem oslovila </w:t>
      </w:r>
      <w:r w:rsidR="00DD71B2">
        <w:rPr>
          <w:rFonts w:cs="Times New Roman"/>
        </w:rPr>
        <w:t xml:space="preserve">SP </w:t>
      </w:r>
      <w:r w:rsidR="00F1204E">
        <w:rPr>
          <w:rFonts w:cs="Times New Roman"/>
        </w:rPr>
        <w:t>a v měsí</w:t>
      </w:r>
      <w:r w:rsidR="00DD71B2">
        <w:rPr>
          <w:rFonts w:cs="Times New Roman"/>
        </w:rPr>
        <w:t>ci prosinci pak TP</w:t>
      </w:r>
      <w:r w:rsidR="00F1204E">
        <w:rPr>
          <w:rFonts w:cs="Times New Roman"/>
        </w:rPr>
        <w:t xml:space="preserve">. V měsíci lednu jsem </w:t>
      </w:r>
      <w:r w:rsidR="0027673F">
        <w:rPr>
          <w:rFonts w:cs="Times New Roman"/>
        </w:rPr>
        <w:t xml:space="preserve">jednotlivé </w:t>
      </w:r>
      <w:r w:rsidR="00DD71B2">
        <w:rPr>
          <w:rFonts w:cs="Times New Roman"/>
        </w:rPr>
        <w:t>dotazníky vyhodnotila,</w:t>
      </w:r>
      <w:r w:rsidR="0027673F">
        <w:rPr>
          <w:rFonts w:cs="Times New Roman"/>
        </w:rPr>
        <w:t> </w:t>
      </w:r>
      <w:r w:rsidR="00DD71B2">
        <w:rPr>
          <w:rFonts w:cs="Times New Roman"/>
        </w:rPr>
        <w:t>zpracovala výsledky a v únoru zanesla</w:t>
      </w:r>
      <w:r w:rsidR="00F1204E">
        <w:rPr>
          <w:rFonts w:cs="Times New Roman"/>
        </w:rPr>
        <w:t xml:space="preserve"> do podoby grafické.</w:t>
      </w:r>
    </w:p>
    <w:p w:rsidR="0006563D" w:rsidRDefault="0006563D" w:rsidP="006A3242">
      <w:pPr>
        <w:pStyle w:val="Nadpis2"/>
      </w:pPr>
      <w:bookmarkStart w:id="38" w:name="_Toc384058905"/>
    </w:p>
    <w:p w:rsidR="00F1204E" w:rsidRDefault="00745B0D" w:rsidP="006A3242">
      <w:pPr>
        <w:pStyle w:val="Nadpis2"/>
      </w:pPr>
      <w:r>
        <w:lastRenderedPageBreak/>
        <w:t>6</w:t>
      </w:r>
      <w:r w:rsidR="00912BFD">
        <w:t>.</w:t>
      </w:r>
      <w:r w:rsidR="0051437A">
        <w:t>8</w:t>
      </w:r>
      <w:r w:rsidR="00912BFD">
        <w:t xml:space="preserve"> </w:t>
      </w:r>
      <w:r w:rsidR="00847C07">
        <w:t>V</w:t>
      </w:r>
      <w:r w:rsidR="000B0494">
        <w:t>yhodnocení výsledků</w:t>
      </w:r>
      <w:bookmarkEnd w:id="38"/>
    </w:p>
    <w:p w:rsidR="002264E6" w:rsidRDefault="00531DD5" w:rsidP="00BF7D9B">
      <w:pPr>
        <w:rPr>
          <w:rFonts w:cs="Times New Roman"/>
        </w:rPr>
      </w:pPr>
      <w:r>
        <w:rPr>
          <w:rFonts w:cs="Times New Roman"/>
        </w:rPr>
        <w:t xml:space="preserve">    </w:t>
      </w:r>
      <w:r w:rsidR="0027673F">
        <w:rPr>
          <w:rFonts w:cs="Times New Roman"/>
        </w:rPr>
        <w:t>D</w:t>
      </w:r>
      <w:r w:rsidR="00BF7D9B">
        <w:rPr>
          <w:rFonts w:cs="Times New Roman"/>
        </w:rPr>
        <w:t>otazníky jsem vyhodnotila a vypočetla pro jednotlivé respondenty celkový EQ skór.</w:t>
      </w:r>
      <w:r w:rsidR="00DF4B19">
        <w:rPr>
          <w:rFonts w:cs="Times New Roman"/>
        </w:rPr>
        <w:t xml:space="preserve"> </w:t>
      </w:r>
    </w:p>
    <w:p w:rsidR="00BF7D9B" w:rsidRPr="00E65645" w:rsidRDefault="00531DD5" w:rsidP="00BF7D9B">
      <w:pPr>
        <w:rPr>
          <w:i/>
        </w:rPr>
      </w:pPr>
      <w:r>
        <w:rPr>
          <w:i/>
        </w:rPr>
        <w:t xml:space="preserve">    </w:t>
      </w:r>
      <w:r w:rsidR="00353AAC" w:rsidRPr="00E65645">
        <w:rPr>
          <w:i/>
        </w:rPr>
        <w:t>Hlavní</w:t>
      </w:r>
      <w:r w:rsidR="00E311BD" w:rsidRPr="00E65645">
        <w:rPr>
          <w:i/>
        </w:rPr>
        <w:t>m</w:t>
      </w:r>
      <w:r w:rsidR="00353AAC" w:rsidRPr="00E65645">
        <w:rPr>
          <w:i/>
        </w:rPr>
        <w:t xml:space="preserve"> cíl</w:t>
      </w:r>
      <w:r w:rsidR="00E311BD" w:rsidRPr="00E65645">
        <w:rPr>
          <w:i/>
        </w:rPr>
        <w:t>em bylo zjistit</w:t>
      </w:r>
      <w:r w:rsidR="00E65645" w:rsidRPr="00E65645">
        <w:rPr>
          <w:i/>
        </w:rPr>
        <w:t>,</w:t>
      </w:r>
      <w:r w:rsidR="00353AAC" w:rsidRPr="00E65645">
        <w:rPr>
          <w:i/>
        </w:rPr>
        <w:t xml:space="preserve"> </w:t>
      </w:r>
      <w:r w:rsidR="00C30F5F" w:rsidRPr="00E65645">
        <w:rPr>
          <w:i/>
        </w:rPr>
        <w:t>je-li EQ u SP vyšší než u TP</w:t>
      </w:r>
      <w:r w:rsidR="00E65645" w:rsidRPr="00E65645">
        <w:rPr>
          <w:i/>
        </w:rPr>
        <w:t xml:space="preserve">. </w:t>
      </w:r>
    </w:p>
    <w:p w:rsidR="002264E6" w:rsidRPr="00E65645" w:rsidRDefault="00531DD5" w:rsidP="00BC6B15">
      <w:pPr>
        <w:spacing w:after="0"/>
      </w:pPr>
      <w:r>
        <w:t xml:space="preserve">    </w:t>
      </w:r>
      <w:r w:rsidR="00E65645" w:rsidRPr="00E65645">
        <w:t>Odpovědí j</w:t>
      </w:r>
      <w:r w:rsidR="00756146">
        <w:t xml:space="preserve">e, že </w:t>
      </w:r>
      <w:r w:rsidR="00756146" w:rsidRPr="002D0694">
        <w:rPr>
          <w:b/>
        </w:rPr>
        <w:t>EQ u SP je vyšší než u TP</w:t>
      </w:r>
      <w:r w:rsidR="00E65645" w:rsidRPr="00E65645">
        <w:t xml:space="preserve"> (viz</w:t>
      </w:r>
      <w:r w:rsidR="00647C7F">
        <w:t>.</w:t>
      </w:r>
      <w:r w:rsidR="00E65645" w:rsidRPr="00E65645">
        <w:t xml:space="preserve"> </w:t>
      </w:r>
      <w:r w:rsidR="00647C7F">
        <w:t>graf</w:t>
      </w:r>
      <w:r w:rsidR="00E65645" w:rsidRPr="00E65645">
        <w:t xml:space="preserve"> č. </w:t>
      </w:r>
      <w:r w:rsidR="00647C7F">
        <w:t>1</w:t>
      </w:r>
      <w:r w:rsidR="00E65645" w:rsidRPr="00E65645">
        <w:t xml:space="preserve"> – srovnání emoční inteligence)</w:t>
      </w:r>
      <w:r w:rsidR="00756146">
        <w:t>.</w:t>
      </w:r>
      <w:r w:rsidR="00E65645" w:rsidRPr="00E65645">
        <w:t xml:space="preserve"> </w:t>
      </w:r>
    </w:p>
    <w:p w:rsidR="00647C7F" w:rsidRDefault="00531DD5" w:rsidP="00451BB0">
      <w:r>
        <w:t xml:space="preserve">    </w:t>
      </w:r>
      <w:r w:rsidR="00451BB0">
        <w:t>Z uvedeného výzkumu tedy vyplývá, že celková hodnota emoční inteligence je vyšší u pracovníků působících v sociálních službách.</w:t>
      </w:r>
    </w:p>
    <w:p w:rsidR="005111FE" w:rsidRDefault="005111FE" w:rsidP="00E65645">
      <w:pPr>
        <w:rPr>
          <w:i/>
        </w:rPr>
      </w:pPr>
    </w:p>
    <w:p w:rsidR="00E65645" w:rsidRDefault="00531DD5" w:rsidP="00E65645">
      <w:r>
        <w:rPr>
          <w:i/>
        </w:rPr>
        <w:t xml:space="preserve">    </w:t>
      </w:r>
      <w:r w:rsidR="00E65645" w:rsidRPr="00E65645">
        <w:rPr>
          <w:i/>
        </w:rPr>
        <w:t xml:space="preserve">Cílem 1 bylo zjistit, jaká je výše emoční inteligence u vybrané skupiny SP. </w:t>
      </w:r>
    </w:p>
    <w:p w:rsidR="00451BB0" w:rsidRDefault="00531DD5" w:rsidP="00451BB0">
      <w:pPr>
        <w:spacing w:after="0"/>
      </w:pPr>
      <w:r>
        <w:t xml:space="preserve">    </w:t>
      </w:r>
      <w:r w:rsidR="00E65645">
        <w:t xml:space="preserve">Odpovědí </w:t>
      </w:r>
      <w:r w:rsidR="00274264">
        <w:t>na výzkumný cíl č.</w:t>
      </w:r>
      <w:r w:rsidR="00647C7F">
        <w:t xml:space="preserve"> </w:t>
      </w:r>
      <w:r w:rsidR="00274264">
        <w:t>1 je</w:t>
      </w:r>
      <w:r w:rsidR="00647C7F">
        <w:t>, že u vybrané</w:t>
      </w:r>
      <w:r w:rsidR="00E65645">
        <w:t xml:space="preserve"> skupiny SP je EQ skór 75</w:t>
      </w:r>
      <w:r w:rsidR="00647C7F">
        <w:t>,4</w:t>
      </w:r>
      <w:r w:rsidR="00E65645">
        <w:t>, což je průměr všech 42 vyhodnocených dotazníků</w:t>
      </w:r>
      <w:r w:rsidR="00274264">
        <w:t xml:space="preserve"> (viz. tabulka č.</w:t>
      </w:r>
      <w:r w:rsidR="00756146">
        <w:t xml:space="preserve"> </w:t>
      </w:r>
      <w:r w:rsidR="00274264">
        <w:t>6)</w:t>
      </w:r>
      <w:r w:rsidR="00451BB0">
        <w:t>.</w:t>
      </w:r>
    </w:p>
    <w:p w:rsidR="00451BB0" w:rsidRDefault="00451BB0" w:rsidP="00451BB0">
      <w:pPr>
        <w:spacing w:after="0"/>
      </w:pPr>
      <w:r>
        <w:t>EQ skór jedn</w:t>
      </w:r>
      <w:r w:rsidR="00756146">
        <w:t>otlivých respondentů se pohybuje</w:t>
      </w:r>
      <w:r>
        <w:t xml:space="preserve"> v rozmezí hodnot od 64 do 82. </w:t>
      </w:r>
      <w:r w:rsidR="00647C7F">
        <w:t>Hodnoty pohybující se v rozmezí 60 - 69 jsou interpretovány jako síla, na které by se mělo zapracovat. Znamená to, že i když se jedinec zachová někdy emočně inteligentně, většinou tomu tak není. Když podnikne kroky ke zlepšení, jeho důvěryhodnost vzroste.</w:t>
      </w:r>
    </w:p>
    <w:p w:rsidR="00647C7F" w:rsidRDefault="00783B38" w:rsidP="00451BB0">
      <w:pPr>
        <w:spacing w:after="0"/>
      </w:pPr>
      <w:r>
        <w:t xml:space="preserve">    </w:t>
      </w:r>
      <w:r w:rsidR="00647C7F">
        <w:t>Nejvýše vypočtená hodnota EQ skór</w:t>
      </w:r>
      <w:r w:rsidR="00D47D2A">
        <w:t>e</w:t>
      </w:r>
      <w:r w:rsidR="00647C7F">
        <w:t xml:space="preserve"> pro SP je hodnota 82, která je v pásmu ho</w:t>
      </w:r>
      <w:r w:rsidR="00BA0ABD">
        <w:t>d</w:t>
      </w:r>
      <w:r w:rsidR="00647C7F">
        <w:t>not 80</w:t>
      </w:r>
      <w:r w:rsidR="00BA0ABD">
        <w:t xml:space="preserve"> </w:t>
      </w:r>
      <w:r w:rsidR="00647C7F">
        <w:t>-</w:t>
      </w:r>
      <w:r w:rsidR="00BA0ABD">
        <w:t xml:space="preserve"> </w:t>
      </w:r>
      <w:r w:rsidR="00647C7F">
        <w:t>89, které z</w:t>
      </w:r>
      <w:r w:rsidR="00BA0ABD">
        <w:t>n</w:t>
      </w:r>
      <w:r w:rsidR="00647C7F">
        <w:t xml:space="preserve">amenají sílu, na níž </w:t>
      </w:r>
      <w:r w:rsidR="00D47D2A">
        <w:t>se může</w:t>
      </w:r>
      <w:r w:rsidR="00647C7F">
        <w:t xml:space="preserve"> stavět. Jedinec se vyznačuje nadprůměrnými hodnotami v sledovaných oblastech. Mnoho věcí v oblasti EQ dělá dobře, ale je tu ještě prostor pro zlepšení.</w:t>
      </w:r>
      <w:r w:rsidR="00BA0ABD">
        <w:t xml:space="preserve"> Skupinou, která byla ve vzorku respondentů pro SP nejčastěji zastoupena je skupina s EQ skórem v rozmezí 70 – 79.  Pro tuto skupinu je typické, že dobře zvládá chování a dovednosti EQ, v řadě situací může ale nastat zlepšení. Musí zaměřit pozornost na některou z dílčích oblastí EQ, kde má výsledky nízké.</w:t>
      </w:r>
    </w:p>
    <w:p w:rsidR="00BA0ABD" w:rsidRDefault="00BA0ABD" w:rsidP="00451BB0">
      <w:pPr>
        <w:spacing w:after="0"/>
      </w:pPr>
      <w:r>
        <w:tab/>
      </w:r>
      <w:r>
        <w:tab/>
      </w:r>
    </w:p>
    <w:p w:rsidR="0006563D" w:rsidRDefault="0006563D" w:rsidP="00E65645">
      <w:pPr>
        <w:ind w:left="705" w:hanging="705"/>
        <w:rPr>
          <w:i/>
        </w:rPr>
      </w:pPr>
    </w:p>
    <w:p w:rsidR="0006563D" w:rsidRDefault="0006563D" w:rsidP="00E65645">
      <w:pPr>
        <w:ind w:left="705" w:hanging="705"/>
        <w:rPr>
          <w:i/>
        </w:rPr>
      </w:pPr>
    </w:p>
    <w:p w:rsidR="00E65645" w:rsidRDefault="00E65645" w:rsidP="00E65645">
      <w:pPr>
        <w:ind w:left="705" w:hanging="705"/>
        <w:rPr>
          <w:i/>
        </w:rPr>
      </w:pPr>
      <w:r w:rsidRPr="00E65645">
        <w:rPr>
          <w:i/>
        </w:rPr>
        <w:lastRenderedPageBreak/>
        <w:t>Cí</w:t>
      </w:r>
      <w:r>
        <w:rPr>
          <w:i/>
        </w:rPr>
        <w:t>lem</w:t>
      </w:r>
      <w:r w:rsidRPr="00E65645">
        <w:rPr>
          <w:i/>
        </w:rPr>
        <w:t xml:space="preserve"> 2</w:t>
      </w:r>
      <w:r>
        <w:rPr>
          <w:i/>
        </w:rPr>
        <w:t xml:space="preserve"> bylo z</w:t>
      </w:r>
      <w:r w:rsidRPr="00E65645">
        <w:rPr>
          <w:i/>
        </w:rPr>
        <w:t>jistit, jaká je výše emoční inteligence u vybrané skupiny TP.</w:t>
      </w:r>
    </w:p>
    <w:p w:rsidR="00DD3CC9" w:rsidRDefault="00D47D2A" w:rsidP="00DD3CC9">
      <w:pPr>
        <w:spacing w:after="0"/>
      </w:pPr>
      <w:r>
        <w:t xml:space="preserve">    Odpovědí na výzkumný cíl č. 2 je, že u vybrané skupiny TP je EQ skór 67, což je průměr ze všech 42 vyhodnocených dotazníků (viz. tabulka č. 6). </w:t>
      </w:r>
      <w:r w:rsidR="00451BB0">
        <w:t xml:space="preserve">EQ skór u jednotlivých respondentů se pohybuje v rozmezí </w:t>
      </w:r>
      <w:r w:rsidR="00756146">
        <w:t xml:space="preserve">od </w:t>
      </w:r>
      <w:r w:rsidR="00451BB0">
        <w:t xml:space="preserve">30 do 85. </w:t>
      </w:r>
      <w:r w:rsidR="00DD3CC9">
        <w:t>Nejnižší hodnota v souboru TP je 30. Je to hluboce podprůměrná hodnota – v interpretaci výsledků se pohybuje v intervalu 59 a méně. Znamená sílu, která musí být změněna. Zkoumaná oblast pro jedince s tímto výsledkem je problémem, nebo si ji vůbec necení nebo neuvědomuj</w:t>
      </w:r>
      <w:r>
        <w:t>e</w:t>
      </w:r>
      <w:r w:rsidR="00DD3CC9">
        <w:t xml:space="preserve">. Každopádně jako všechny složky EQ jdou pozitivně posílit. Nejvýše vypočtená hodnota EQ skór pro SP je hodnota 85, která je v pásmu hodnot 80 - 89, které znamenají sílu, na níž můžete stavět.  Jedinec se vyznačuje nadprůměrnými hodnotami v sledovaných oblastech. Mnoho věcí v oblasti EQ dělá dobře, ale je tu ještě prostor pro zlepšení. Skupinou, která byla ve vzorku respondentů pro </w:t>
      </w:r>
      <w:r w:rsidR="0027673F">
        <w:t>T</w:t>
      </w:r>
      <w:r w:rsidR="00DD3CC9">
        <w:t>P nejčastěji zastoupena je skupina s EQ skórem v rozmezí 70 – 79.  Pro tuto skupinu je typické, že dobře zvládá chování a dovednosti EQ, v řadě situací může ale nastat zlepšení. Musí zaměřit pozornost na některou z dílčích oblastí EQ, kde má výsledky nízké.</w:t>
      </w:r>
    </w:p>
    <w:p w:rsidR="00451BB0" w:rsidRDefault="00451BB0" w:rsidP="00451BB0"/>
    <w:p w:rsidR="00E65645" w:rsidRPr="00274264" w:rsidRDefault="00531DD5" w:rsidP="00E65645">
      <w:pPr>
        <w:ind w:left="705" w:hanging="705"/>
        <w:rPr>
          <w:i/>
        </w:rPr>
      </w:pPr>
      <w:r>
        <w:rPr>
          <w:i/>
        </w:rPr>
        <w:t xml:space="preserve">    </w:t>
      </w:r>
      <w:r w:rsidR="00E65645" w:rsidRPr="00274264">
        <w:rPr>
          <w:i/>
        </w:rPr>
        <w:t>Cíl</w:t>
      </w:r>
      <w:r w:rsidR="00274264">
        <w:rPr>
          <w:i/>
        </w:rPr>
        <w:t>em</w:t>
      </w:r>
      <w:r w:rsidR="00E65645" w:rsidRPr="00274264">
        <w:rPr>
          <w:i/>
        </w:rPr>
        <w:t xml:space="preserve"> 3</w:t>
      </w:r>
      <w:r w:rsidR="00274264">
        <w:rPr>
          <w:i/>
        </w:rPr>
        <w:t xml:space="preserve"> bylo </w:t>
      </w:r>
      <w:r w:rsidR="00274264" w:rsidRPr="00274264">
        <w:rPr>
          <w:i/>
        </w:rPr>
        <w:t>porovnat</w:t>
      </w:r>
      <w:r w:rsidR="00756146">
        <w:rPr>
          <w:i/>
        </w:rPr>
        <w:t>, jaký je</w:t>
      </w:r>
      <w:r w:rsidR="00E65645" w:rsidRPr="00274264">
        <w:rPr>
          <w:i/>
        </w:rPr>
        <w:t xml:space="preserve"> rozdíl emoční inteligence u vybrané skupiny SP a TP</w:t>
      </w:r>
      <w:r w:rsidR="00E65645">
        <w:t xml:space="preserve"> </w:t>
      </w:r>
      <w:r w:rsidR="0027673F">
        <w:rPr>
          <w:i/>
        </w:rPr>
        <w:t>a porovnat E</w:t>
      </w:r>
      <w:r w:rsidR="00E65645" w:rsidRPr="00274264">
        <w:rPr>
          <w:i/>
        </w:rPr>
        <w:t>Q v jednotlivých oblastech u SP a TP.</w:t>
      </w:r>
    </w:p>
    <w:p w:rsidR="00274264" w:rsidRPr="00745B0D" w:rsidRDefault="00531DD5" w:rsidP="00BC6B15">
      <w:pPr>
        <w:spacing w:after="0"/>
      </w:pPr>
      <w:r>
        <w:t xml:space="preserve">    </w:t>
      </w:r>
      <w:r w:rsidR="00274264">
        <w:t xml:space="preserve">Odpovědí na výzkumný cíl č. 3 je, že EQ u SP je vyšší než u TP </w:t>
      </w:r>
      <w:r w:rsidR="00274264" w:rsidRPr="00745B0D">
        <w:t xml:space="preserve">(viz. </w:t>
      </w:r>
      <w:r w:rsidR="00D47D2A">
        <w:t>graf</w:t>
      </w:r>
      <w:r w:rsidR="00756146" w:rsidRPr="00745B0D">
        <w:t xml:space="preserve"> č</w:t>
      </w:r>
      <w:r w:rsidR="00274264" w:rsidRPr="00745B0D">
        <w:t xml:space="preserve">. </w:t>
      </w:r>
      <w:r w:rsidR="00D47D2A">
        <w:t>1</w:t>
      </w:r>
      <w:r w:rsidR="00274264" w:rsidRPr="00745B0D">
        <w:t>).</w:t>
      </w:r>
    </w:p>
    <w:p w:rsidR="00451BB0" w:rsidRDefault="00531DD5" w:rsidP="00BC6B15">
      <w:pPr>
        <w:spacing w:after="0"/>
      </w:pPr>
      <w:r>
        <w:t xml:space="preserve">  </w:t>
      </w:r>
    </w:p>
    <w:p w:rsidR="00D24FF0" w:rsidRPr="0079500A" w:rsidRDefault="00531DD5" w:rsidP="00F87B30">
      <w:pPr>
        <w:spacing w:after="0"/>
      </w:pPr>
      <w:r>
        <w:t xml:space="preserve">    </w:t>
      </w:r>
      <w:r w:rsidR="00F87B30">
        <w:t>Pro srovnání jsem si vybrala</w:t>
      </w:r>
      <w:r w:rsidR="00C660AE">
        <w:t xml:space="preserve"> grafické znázornění – sloupkov</w:t>
      </w:r>
      <w:r w:rsidR="00756146">
        <w:t>ý</w:t>
      </w:r>
      <w:r w:rsidR="00F87B30">
        <w:t xml:space="preserve"> graf, který zřetelně ukazuje, že pracovníci v sociálních službách mají vyšší průměrné hodnoty EQ skór než pracovníci technických oborů.</w:t>
      </w:r>
    </w:p>
    <w:p w:rsidR="00284B12" w:rsidRDefault="00DF4B19" w:rsidP="00FA6644">
      <w:pPr>
        <w:spacing w:after="0"/>
        <w:rPr>
          <w:rFonts w:cs="Times New Roman"/>
          <w:i/>
        </w:rPr>
      </w:pPr>
      <w:r>
        <w:rPr>
          <w:rFonts w:cs="Times New Roman"/>
          <w:i/>
        </w:rPr>
        <w:t xml:space="preserve"> </w:t>
      </w:r>
    </w:p>
    <w:p w:rsidR="00BC6B15" w:rsidRDefault="00BC6B15" w:rsidP="00FA6644">
      <w:pPr>
        <w:spacing w:after="0"/>
        <w:rPr>
          <w:rFonts w:cs="Times New Roman"/>
          <w:i/>
        </w:rPr>
      </w:pPr>
    </w:p>
    <w:p w:rsidR="0006563D" w:rsidRDefault="0006563D" w:rsidP="00FA6644">
      <w:pPr>
        <w:spacing w:after="0"/>
        <w:rPr>
          <w:rFonts w:cs="Times New Roman"/>
          <w:i/>
        </w:rPr>
      </w:pPr>
    </w:p>
    <w:p w:rsidR="0006563D" w:rsidRDefault="0006563D" w:rsidP="00FA6644">
      <w:pPr>
        <w:spacing w:after="0"/>
        <w:rPr>
          <w:rFonts w:cs="Times New Roman"/>
          <w:i/>
        </w:rPr>
      </w:pPr>
    </w:p>
    <w:p w:rsidR="0006563D" w:rsidRPr="00284B12" w:rsidRDefault="0006563D" w:rsidP="00FA6644">
      <w:pPr>
        <w:spacing w:after="0"/>
        <w:rPr>
          <w:rFonts w:cs="Times New Roman"/>
          <w:i/>
        </w:rPr>
      </w:pPr>
    </w:p>
    <w:tbl>
      <w:tblPr>
        <w:tblW w:w="17348" w:type="dxa"/>
        <w:tblInd w:w="70" w:type="dxa"/>
        <w:tblCellMar>
          <w:left w:w="70" w:type="dxa"/>
          <w:right w:w="70" w:type="dxa"/>
        </w:tblCellMar>
        <w:tblLook w:val="04A0"/>
      </w:tblPr>
      <w:tblGrid>
        <w:gridCol w:w="9048"/>
        <w:gridCol w:w="1896"/>
        <w:gridCol w:w="1876"/>
        <w:gridCol w:w="1676"/>
        <w:gridCol w:w="1176"/>
        <w:gridCol w:w="1676"/>
      </w:tblGrid>
      <w:tr w:rsidR="0079500A" w:rsidRPr="0079500A" w:rsidTr="00C70F31">
        <w:trPr>
          <w:trHeight w:val="300"/>
        </w:trPr>
        <w:tc>
          <w:tcPr>
            <w:tcW w:w="9048" w:type="dxa"/>
            <w:tcBorders>
              <w:top w:val="nil"/>
              <w:left w:val="nil"/>
              <w:bottom w:val="nil"/>
              <w:right w:val="nil"/>
            </w:tcBorders>
            <w:shd w:val="clear" w:color="auto" w:fill="auto"/>
            <w:noWrap/>
            <w:vAlign w:val="bottom"/>
            <w:hideMark/>
          </w:tcPr>
          <w:p w:rsidR="00BC6B15" w:rsidRPr="0079500A" w:rsidRDefault="00AA6DA1" w:rsidP="0079500A">
            <w:pPr>
              <w:spacing w:after="0" w:line="240" w:lineRule="auto"/>
              <w:jc w:val="left"/>
              <w:rPr>
                <w:rFonts w:ascii="Calibri" w:eastAsia="Times New Roman" w:hAnsi="Calibri" w:cs="Times New Roman"/>
                <w:color w:val="000000"/>
                <w:lang w:eastAsia="cs-CZ"/>
              </w:rPr>
            </w:pPr>
            <w:r>
              <w:rPr>
                <w:rFonts w:ascii="Calibri" w:eastAsia="Times New Roman" w:hAnsi="Calibri" w:cs="Times New Roman"/>
                <w:noProof/>
                <w:color w:val="000000"/>
                <w:lang w:eastAsia="cs-CZ"/>
              </w:rPr>
              <w:lastRenderedPageBreak/>
              <w:drawing>
                <wp:anchor distT="0" distB="0" distL="114300" distR="114300" simplePos="0" relativeHeight="251665408" behindDoc="0" locked="0" layoutInCell="1" allowOverlap="1">
                  <wp:simplePos x="0" y="0"/>
                  <wp:positionH relativeFrom="column">
                    <wp:posOffset>65405</wp:posOffset>
                  </wp:positionH>
                  <wp:positionV relativeFrom="paragraph">
                    <wp:posOffset>157480</wp:posOffset>
                  </wp:positionV>
                  <wp:extent cx="4604385" cy="2785110"/>
                  <wp:effectExtent l="19050" t="0" r="24765" b="0"/>
                  <wp:wrapNone/>
                  <wp:docPr id="8" name="obráze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c>
          <w:tcPr>
            <w:tcW w:w="189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8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1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r>
      <w:tr w:rsidR="0079500A" w:rsidRPr="0079500A" w:rsidTr="00C70F31">
        <w:trPr>
          <w:trHeight w:val="300"/>
        </w:trPr>
        <w:tc>
          <w:tcPr>
            <w:tcW w:w="9048" w:type="dxa"/>
            <w:tcBorders>
              <w:top w:val="nil"/>
              <w:left w:val="nil"/>
              <w:bottom w:val="nil"/>
              <w:right w:val="nil"/>
            </w:tcBorders>
            <w:shd w:val="clear" w:color="auto" w:fill="auto"/>
            <w:noWrap/>
            <w:vAlign w:val="bottom"/>
            <w:hideMark/>
          </w:tcPr>
          <w:p w:rsidR="0079500A" w:rsidRPr="0079500A" w:rsidRDefault="0079500A" w:rsidP="000603A9">
            <w:pPr>
              <w:spacing w:after="0"/>
              <w:rPr>
                <w:rFonts w:ascii="Calibri" w:eastAsia="Times New Roman" w:hAnsi="Calibri" w:cs="Times New Roman"/>
                <w:color w:val="000000"/>
                <w:lang w:eastAsia="cs-CZ"/>
              </w:rPr>
            </w:pPr>
          </w:p>
        </w:tc>
        <w:tc>
          <w:tcPr>
            <w:tcW w:w="189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8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1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r>
      <w:tr w:rsidR="0079500A" w:rsidRPr="0079500A" w:rsidTr="00C70F31">
        <w:trPr>
          <w:trHeight w:val="300"/>
        </w:trPr>
        <w:tc>
          <w:tcPr>
            <w:tcW w:w="9048"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89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8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1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color w:val="000000"/>
                <w:lang w:eastAsia="cs-CZ"/>
              </w:rPr>
            </w:pPr>
          </w:p>
        </w:tc>
      </w:tr>
      <w:tr w:rsidR="0079500A" w:rsidRPr="0079500A" w:rsidTr="00C70F31">
        <w:trPr>
          <w:trHeight w:val="300"/>
        </w:trPr>
        <w:tc>
          <w:tcPr>
            <w:tcW w:w="9048"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i/>
                <w:color w:val="000000"/>
                <w:lang w:eastAsia="cs-CZ"/>
              </w:rPr>
            </w:pPr>
          </w:p>
        </w:tc>
        <w:tc>
          <w:tcPr>
            <w:tcW w:w="189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i/>
                <w:color w:val="000000"/>
                <w:lang w:eastAsia="cs-CZ"/>
              </w:rPr>
            </w:pPr>
          </w:p>
        </w:tc>
        <w:tc>
          <w:tcPr>
            <w:tcW w:w="18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i/>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i/>
                <w:color w:val="000000"/>
                <w:lang w:eastAsia="cs-CZ"/>
              </w:rPr>
            </w:pPr>
          </w:p>
        </w:tc>
        <w:tc>
          <w:tcPr>
            <w:tcW w:w="11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i/>
                <w:color w:val="000000"/>
                <w:lang w:eastAsia="cs-CZ"/>
              </w:rPr>
            </w:pPr>
          </w:p>
        </w:tc>
        <w:tc>
          <w:tcPr>
            <w:tcW w:w="1676" w:type="dxa"/>
            <w:tcBorders>
              <w:top w:val="nil"/>
              <w:left w:val="nil"/>
              <w:bottom w:val="nil"/>
              <w:right w:val="nil"/>
            </w:tcBorders>
            <w:shd w:val="clear" w:color="auto" w:fill="auto"/>
            <w:noWrap/>
            <w:vAlign w:val="bottom"/>
            <w:hideMark/>
          </w:tcPr>
          <w:p w:rsidR="0079500A" w:rsidRPr="0079500A" w:rsidRDefault="0079500A" w:rsidP="0079500A">
            <w:pPr>
              <w:spacing w:after="0" w:line="240" w:lineRule="auto"/>
              <w:jc w:val="left"/>
              <w:rPr>
                <w:rFonts w:ascii="Calibri" w:eastAsia="Times New Roman" w:hAnsi="Calibri" w:cs="Times New Roman"/>
                <w:i/>
                <w:color w:val="000000"/>
                <w:lang w:eastAsia="cs-CZ"/>
              </w:rPr>
            </w:pPr>
          </w:p>
        </w:tc>
      </w:tr>
    </w:tbl>
    <w:p w:rsidR="0068009D" w:rsidRPr="0023378B" w:rsidRDefault="00DF4B19" w:rsidP="00253005">
      <w:pPr>
        <w:rPr>
          <w:i/>
        </w:rPr>
      </w:pPr>
      <w:r>
        <w:rPr>
          <w:i/>
        </w:rPr>
        <w:t xml:space="preserve"> </w:t>
      </w:r>
    </w:p>
    <w:p w:rsidR="00284B12" w:rsidRDefault="00DF4B19" w:rsidP="00274991">
      <w:r>
        <w:t xml:space="preserve"> </w:t>
      </w:r>
    </w:p>
    <w:p w:rsidR="00274991" w:rsidRPr="00284B12" w:rsidRDefault="00DF4B19" w:rsidP="00274991">
      <w:pPr>
        <w:rPr>
          <w:i/>
        </w:rPr>
      </w:pPr>
      <w:r>
        <w:t xml:space="preserve"> </w:t>
      </w:r>
    </w:p>
    <w:p w:rsidR="00284B12" w:rsidRDefault="00284B12" w:rsidP="00274991"/>
    <w:p w:rsidR="00AA6DA1" w:rsidRDefault="00AA6DA1" w:rsidP="00274991"/>
    <w:p w:rsidR="00E80D36" w:rsidRDefault="00DF4B19" w:rsidP="00274991">
      <w:pPr>
        <w:rPr>
          <w:i/>
        </w:rPr>
      </w:pPr>
      <w:r>
        <w:rPr>
          <w:i/>
        </w:rPr>
        <w:t xml:space="preserve"> </w:t>
      </w:r>
    </w:p>
    <w:p w:rsidR="00050544" w:rsidRDefault="00CB5CDF" w:rsidP="00F87B30">
      <w:pPr>
        <w:spacing w:after="0"/>
        <w:rPr>
          <w:i/>
          <w:sz w:val="20"/>
          <w:szCs w:val="20"/>
        </w:rPr>
      </w:pPr>
      <w:r>
        <w:rPr>
          <w:i/>
          <w:sz w:val="20"/>
          <w:szCs w:val="20"/>
        </w:rPr>
        <w:t xml:space="preserve">                                            </w:t>
      </w:r>
      <w:r w:rsidRPr="00CB5CDF">
        <w:rPr>
          <w:i/>
          <w:sz w:val="20"/>
          <w:szCs w:val="20"/>
        </w:rPr>
        <w:t xml:space="preserve">Graf č. </w:t>
      </w:r>
      <w:r w:rsidR="00113818">
        <w:rPr>
          <w:i/>
          <w:sz w:val="20"/>
          <w:szCs w:val="20"/>
        </w:rPr>
        <w:t>1</w:t>
      </w:r>
      <w:r w:rsidRPr="00CB5CDF">
        <w:rPr>
          <w:i/>
          <w:sz w:val="20"/>
          <w:szCs w:val="20"/>
        </w:rPr>
        <w:t xml:space="preserve">: Srovnání emoční </w:t>
      </w:r>
      <w:r>
        <w:rPr>
          <w:i/>
          <w:sz w:val="20"/>
          <w:szCs w:val="20"/>
        </w:rPr>
        <w:t>inteligence</w:t>
      </w:r>
      <w:r w:rsidR="00A36CCB">
        <w:rPr>
          <w:i/>
          <w:sz w:val="20"/>
          <w:szCs w:val="20"/>
        </w:rPr>
        <w:t xml:space="preserve"> EQ skor</w:t>
      </w:r>
      <w:r w:rsidR="00531DD5">
        <w:rPr>
          <w:i/>
          <w:sz w:val="20"/>
          <w:szCs w:val="20"/>
        </w:rPr>
        <w:t xml:space="preserve"> (autor)</w:t>
      </w:r>
    </w:p>
    <w:p w:rsidR="00CB5CDF" w:rsidRPr="00CB5CDF" w:rsidRDefault="00CB5CDF" w:rsidP="00F87B30">
      <w:pPr>
        <w:spacing w:after="0"/>
        <w:rPr>
          <w:i/>
          <w:sz w:val="20"/>
          <w:szCs w:val="20"/>
        </w:rPr>
      </w:pPr>
    </w:p>
    <w:p w:rsidR="00330A98" w:rsidRDefault="00330A98" w:rsidP="00D47D2A">
      <w:pPr>
        <w:spacing w:after="0"/>
      </w:pPr>
      <w:r>
        <w:t xml:space="preserve">    </w:t>
      </w:r>
      <w:r w:rsidR="00225EAA">
        <w:t>Pro</w:t>
      </w:r>
      <w:r w:rsidR="00D47D2A">
        <w:t xml:space="preserve"> obě skupiny respondentů je nejčetněji zastoupeno</w:t>
      </w:r>
      <w:r w:rsidR="00225EAA">
        <w:t xml:space="preserve"> </w:t>
      </w:r>
      <w:r w:rsidR="00D47D2A">
        <w:t>rozmezí hodnot</w:t>
      </w:r>
      <w:r w:rsidR="00225EAA">
        <w:t xml:space="preserve"> 70 – 79, které stojí uprostřed hodnoceného pole a znamená, že při troše zlepšení by se EQ mohla stát silou. Skupina TP má i dost respondentů, kteří jsou ve skupině s nejnižším výsledkem do 59 (je zde zastoupeno 28% respondentů). Je zajímavé, že skupina TP obsahuje respondenta s celk</w:t>
      </w:r>
      <w:r>
        <w:t xml:space="preserve">ově nejvyšší hodnotou EQ skóre (85), ale také respondenta, který má nejnižší celkovou hodnotu EQ skóre (30). </w:t>
      </w:r>
    </w:p>
    <w:p w:rsidR="00095E1B" w:rsidRPr="00D47D2A" w:rsidRDefault="00330A98" w:rsidP="00D47D2A">
      <w:pPr>
        <w:spacing w:after="0"/>
      </w:pPr>
      <w:r>
        <w:t xml:space="preserve">    </w:t>
      </w:r>
      <w:r w:rsidR="00225EAA">
        <w:t xml:space="preserve">Naproti tomu soubor SP má nejčetněji zastoupené skupiny s rozmezím 80 </w:t>
      </w:r>
      <w:r>
        <w:t>–</w:t>
      </w:r>
      <w:r w:rsidR="00225EAA">
        <w:t xml:space="preserve"> 89</w:t>
      </w:r>
      <w:r>
        <w:t xml:space="preserve"> (EQ je síla na níž můžou stavět)</w:t>
      </w:r>
      <w:r w:rsidR="00225EAA">
        <w:t xml:space="preserve"> a 70 – 79</w:t>
      </w:r>
      <w:r>
        <w:t xml:space="preserve"> (při troše zlepšení by se EQ mohla stát jejich silou)</w:t>
      </w:r>
      <w:r w:rsidR="00225EAA">
        <w:t xml:space="preserve">. </w:t>
      </w:r>
      <w:r w:rsidR="0014133E">
        <w:t>Jaký je rozdíl u jednotlivých složkek EQ pro SP a TP vidíme v následujících grafech:</w:t>
      </w:r>
    </w:p>
    <w:p w:rsidR="00095E1B" w:rsidRPr="00D47D2A" w:rsidRDefault="00095E1B" w:rsidP="00D47D2A">
      <w:pPr>
        <w:spacing w:after="0"/>
      </w:pPr>
    </w:p>
    <w:p w:rsidR="00095E1B" w:rsidRPr="00D47D2A" w:rsidRDefault="00095E1B" w:rsidP="00D47D2A">
      <w:pPr>
        <w:spacing w:after="0"/>
      </w:pPr>
    </w:p>
    <w:p w:rsidR="00A36CCB" w:rsidRDefault="00A36CCB" w:rsidP="00CB5CDF">
      <w:pPr>
        <w:ind w:left="851" w:hanging="851"/>
        <w:rPr>
          <w:i/>
        </w:rPr>
      </w:pPr>
    </w:p>
    <w:p w:rsidR="0006563D" w:rsidRDefault="0006563D" w:rsidP="00CB5CDF">
      <w:pPr>
        <w:ind w:left="851" w:hanging="851"/>
        <w:rPr>
          <w:i/>
        </w:rPr>
      </w:pPr>
    </w:p>
    <w:p w:rsidR="00095E1B" w:rsidRDefault="00095E1B" w:rsidP="00CB5CDF">
      <w:pPr>
        <w:ind w:left="851" w:hanging="851"/>
        <w:rPr>
          <w:i/>
        </w:rPr>
      </w:pPr>
    </w:p>
    <w:p w:rsidR="00CB5CDF" w:rsidRPr="00A81247" w:rsidRDefault="00CB5CDF" w:rsidP="00A81247">
      <w:pPr>
        <w:ind w:hanging="851"/>
      </w:pPr>
      <w:r w:rsidRPr="00A81247">
        <w:lastRenderedPageBreak/>
        <w:tab/>
      </w:r>
      <w:r w:rsidR="0014133E">
        <w:t>Grafické znázornění ukazuje (graf č.7), j</w:t>
      </w:r>
      <w:r w:rsidRPr="00A81247">
        <w:t>aký je rozdíl v EQ ve složce sebeuvědom</w:t>
      </w:r>
      <w:r w:rsidR="0014133E">
        <w:t>ění a její srovnání pro SP a TP.</w:t>
      </w:r>
    </w:p>
    <w:p w:rsidR="00CB5CDF" w:rsidRDefault="00CB5CDF" w:rsidP="00095E1B">
      <w:r>
        <w:t>Rozdíl v EQ ve složce sebeuvědomění nám ukazuje graf</w:t>
      </w:r>
      <w:r w:rsidR="00756146">
        <w:t xml:space="preserve"> č</w:t>
      </w:r>
      <w:r w:rsidR="0027673F">
        <w:t>. 2</w:t>
      </w:r>
      <w:r>
        <w:t xml:space="preserve">. </w:t>
      </w:r>
      <w:r w:rsidR="00095E1B">
        <w:t xml:space="preserve">EQ u </w:t>
      </w:r>
      <w:r w:rsidR="00756146">
        <w:t>S</w:t>
      </w:r>
      <w:r w:rsidR="0027673F">
        <w:t>P</w:t>
      </w:r>
      <w:r w:rsidR="00756146">
        <w:t xml:space="preserve"> je vyšší než u TP. EQ skór je, u vybraného vzorku</w:t>
      </w:r>
      <w:r w:rsidR="0027673F">
        <w:t xml:space="preserve"> SP</w:t>
      </w:r>
      <w:r w:rsidR="00095E1B">
        <w:t xml:space="preserve"> nadprůměrný. EQ skór u TP je, u vybraného vzorku, podprůměrný. </w:t>
      </w:r>
    </w:p>
    <w:p w:rsidR="00CB5CDF" w:rsidRDefault="00CB5CDF" w:rsidP="00CB5CDF">
      <w:pPr>
        <w:ind w:left="851" w:hanging="851"/>
      </w:pPr>
      <w:r w:rsidRPr="00CB5CDF">
        <w:rPr>
          <w:noProof/>
          <w:lang w:eastAsia="cs-CZ"/>
        </w:rPr>
        <w:drawing>
          <wp:inline distT="0" distB="0" distL="0" distR="0">
            <wp:extent cx="4564856" cy="2733675"/>
            <wp:effectExtent l="19050" t="0" r="26194"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5CDF" w:rsidRPr="00745B0D" w:rsidRDefault="00095E1B" w:rsidP="00745B0D">
      <w:pPr>
        <w:ind w:left="851" w:hanging="851"/>
        <w:jc w:val="center"/>
        <w:rPr>
          <w:i/>
          <w:sz w:val="20"/>
          <w:szCs w:val="20"/>
        </w:rPr>
      </w:pPr>
      <w:r w:rsidRPr="00745B0D">
        <w:rPr>
          <w:i/>
          <w:sz w:val="20"/>
          <w:szCs w:val="20"/>
        </w:rPr>
        <w:t xml:space="preserve">Graf č. </w:t>
      </w:r>
      <w:r w:rsidR="0027673F">
        <w:rPr>
          <w:i/>
          <w:sz w:val="20"/>
          <w:szCs w:val="20"/>
        </w:rPr>
        <w:t>2</w:t>
      </w:r>
      <w:r w:rsidRPr="00745B0D">
        <w:rPr>
          <w:i/>
          <w:sz w:val="20"/>
          <w:szCs w:val="20"/>
        </w:rPr>
        <w:t>: Srovnání složky sebeuvědomění</w:t>
      </w:r>
      <w:r w:rsidR="00531DD5">
        <w:rPr>
          <w:i/>
          <w:sz w:val="20"/>
          <w:szCs w:val="20"/>
        </w:rPr>
        <w:t xml:space="preserve"> (autor)</w:t>
      </w:r>
    </w:p>
    <w:p w:rsidR="00CB5CDF" w:rsidRDefault="00CB5CDF" w:rsidP="00CB5CDF">
      <w:pPr>
        <w:ind w:left="851" w:hanging="851"/>
      </w:pPr>
    </w:p>
    <w:p w:rsidR="00CB5CDF" w:rsidRDefault="00CB5CDF" w:rsidP="00CB5CDF">
      <w:pPr>
        <w:ind w:left="851" w:hanging="851"/>
      </w:pPr>
    </w:p>
    <w:p w:rsidR="0006563D" w:rsidRDefault="0006563D" w:rsidP="00CB5CDF">
      <w:pPr>
        <w:ind w:left="851" w:hanging="851"/>
      </w:pPr>
    </w:p>
    <w:p w:rsidR="0006563D" w:rsidRDefault="0006563D" w:rsidP="00CB5CDF">
      <w:pPr>
        <w:ind w:left="851" w:hanging="851"/>
      </w:pPr>
    </w:p>
    <w:p w:rsidR="0006563D" w:rsidRDefault="0006563D" w:rsidP="00CB5CDF">
      <w:pPr>
        <w:ind w:left="851" w:hanging="851"/>
      </w:pPr>
    </w:p>
    <w:p w:rsidR="0006563D" w:rsidRDefault="0006563D" w:rsidP="00CB5CDF">
      <w:pPr>
        <w:ind w:left="851" w:hanging="851"/>
      </w:pPr>
    </w:p>
    <w:p w:rsidR="0006563D" w:rsidRDefault="0006563D" w:rsidP="00CB5CDF">
      <w:pPr>
        <w:ind w:left="851" w:hanging="851"/>
      </w:pPr>
    </w:p>
    <w:p w:rsidR="0006563D" w:rsidRPr="00CB5CDF" w:rsidRDefault="0006563D" w:rsidP="00CB5CDF">
      <w:pPr>
        <w:ind w:left="851" w:hanging="851"/>
      </w:pPr>
    </w:p>
    <w:p w:rsidR="00095E1B" w:rsidRDefault="00095E1B" w:rsidP="00CB5CDF">
      <w:pPr>
        <w:ind w:left="851" w:hanging="851"/>
        <w:rPr>
          <w:i/>
        </w:rPr>
      </w:pPr>
    </w:p>
    <w:p w:rsidR="0014133E" w:rsidRPr="0014133E" w:rsidRDefault="0014133E" w:rsidP="0014133E">
      <w:pPr>
        <w:ind w:hanging="851"/>
      </w:pPr>
      <w:r>
        <w:lastRenderedPageBreak/>
        <w:t xml:space="preserve">              Grafické znázornění ukazuje (graf č. 8), </w:t>
      </w:r>
      <w:r w:rsidRPr="00095E1B">
        <w:rPr>
          <w:i/>
        </w:rPr>
        <w:t xml:space="preserve"> </w:t>
      </w:r>
      <w:r w:rsidRPr="0014133E">
        <w:t>j</w:t>
      </w:r>
      <w:r w:rsidR="00CB5CDF" w:rsidRPr="0014133E">
        <w:t xml:space="preserve">aký je rozdíl v EQ ve složce sebeovládání a </w:t>
      </w:r>
      <w:r w:rsidRPr="0014133E">
        <w:t>její srovnání pro SP a TP.</w:t>
      </w:r>
    </w:p>
    <w:p w:rsidR="00095E1B" w:rsidRDefault="0014133E" w:rsidP="0014133E">
      <w:pPr>
        <w:ind w:hanging="851"/>
      </w:pPr>
      <w:r>
        <w:rPr>
          <w:i/>
        </w:rPr>
        <w:t xml:space="preserve">              </w:t>
      </w:r>
      <w:r w:rsidR="00095E1B">
        <w:t>Rozdíl v EQ ve složce sebeovládání nám ukazuje graf</w:t>
      </w:r>
      <w:r w:rsidR="00756146">
        <w:t xml:space="preserve"> č</w:t>
      </w:r>
      <w:r w:rsidR="00095E1B">
        <w:t xml:space="preserve">. </w:t>
      </w:r>
      <w:r w:rsidR="00591803">
        <w:t xml:space="preserve">3. EQ u </w:t>
      </w:r>
      <w:r w:rsidR="00095E1B">
        <w:t>S</w:t>
      </w:r>
      <w:r w:rsidR="00591803">
        <w:t>P</w:t>
      </w:r>
      <w:r w:rsidR="00095E1B">
        <w:t xml:space="preserve"> je nižší než u TP. EQ skór je</w:t>
      </w:r>
      <w:r w:rsidR="00591803">
        <w:t>,</w:t>
      </w:r>
      <w:r w:rsidR="00095E1B">
        <w:t xml:space="preserve"> u vybraného vzorku</w:t>
      </w:r>
      <w:r w:rsidR="00591803">
        <w:t xml:space="preserve"> SP,</w:t>
      </w:r>
      <w:r w:rsidR="00095E1B">
        <w:t xml:space="preserve"> průměrný. EQ skór je, u vybran</w:t>
      </w:r>
      <w:r w:rsidR="00081434">
        <w:t>ého vzorku</w:t>
      </w:r>
      <w:r w:rsidR="00591803" w:rsidRPr="00591803">
        <w:t xml:space="preserve"> </w:t>
      </w:r>
      <w:r w:rsidR="00591803">
        <w:t xml:space="preserve"> TP</w:t>
      </w:r>
      <w:r w:rsidR="00081434">
        <w:t xml:space="preserve">, také průměrný, leč </w:t>
      </w:r>
      <w:r w:rsidR="00095E1B">
        <w:t>vyšší.</w:t>
      </w:r>
    </w:p>
    <w:p w:rsidR="00095E1B" w:rsidRPr="00095E1B" w:rsidRDefault="00095E1B" w:rsidP="00095E1B">
      <w:r w:rsidRPr="00095E1B">
        <w:rPr>
          <w:noProof/>
          <w:lang w:eastAsia="cs-CZ"/>
        </w:rPr>
        <w:drawing>
          <wp:inline distT="0" distB="0" distL="0" distR="0">
            <wp:extent cx="4572000" cy="2743200"/>
            <wp:effectExtent l="19050" t="0" r="19050" b="0"/>
            <wp:docPr id="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5E1B" w:rsidRPr="00745B0D" w:rsidRDefault="00095E1B" w:rsidP="00745B0D">
      <w:pPr>
        <w:ind w:left="851" w:hanging="851"/>
        <w:jc w:val="center"/>
        <w:rPr>
          <w:i/>
          <w:sz w:val="20"/>
          <w:szCs w:val="20"/>
        </w:rPr>
      </w:pPr>
      <w:r w:rsidRPr="00745B0D">
        <w:rPr>
          <w:i/>
          <w:sz w:val="20"/>
          <w:szCs w:val="20"/>
        </w:rPr>
        <w:t>Graf č.</w:t>
      </w:r>
      <w:r w:rsidR="00C82DE2" w:rsidRPr="00745B0D">
        <w:rPr>
          <w:i/>
          <w:sz w:val="20"/>
          <w:szCs w:val="20"/>
        </w:rPr>
        <w:t xml:space="preserve"> </w:t>
      </w:r>
      <w:r w:rsidR="00591803">
        <w:rPr>
          <w:i/>
          <w:sz w:val="20"/>
          <w:szCs w:val="20"/>
        </w:rPr>
        <w:t>3</w:t>
      </w:r>
      <w:r w:rsidRPr="00745B0D">
        <w:rPr>
          <w:i/>
          <w:sz w:val="20"/>
          <w:szCs w:val="20"/>
        </w:rPr>
        <w:t xml:space="preserve"> : Srovnání složky sebeovládání</w:t>
      </w:r>
      <w:r w:rsidR="00531DD5">
        <w:rPr>
          <w:i/>
          <w:sz w:val="20"/>
          <w:szCs w:val="20"/>
        </w:rPr>
        <w:t xml:space="preserve"> (autor)</w:t>
      </w:r>
    </w:p>
    <w:p w:rsidR="00095E1B" w:rsidRDefault="00095E1B" w:rsidP="00CB5CDF">
      <w:pPr>
        <w:ind w:left="851" w:hanging="851"/>
      </w:pPr>
    </w:p>
    <w:p w:rsidR="00095E1B" w:rsidRDefault="00095E1B" w:rsidP="00CB5CDF">
      <w:pPr>
        <w:ind w:left="851" w:hanging="851"/>
      </w:pPr>
    </w:p>
    <w:p w:rsidR="00095E1B" w:rsidRDefault="00095E1B" w:rsidP="00CB5CDF">
      <w:pPr>
        <w:ind w:left="851" w:hanging="851"/>
      </w:pPr>
    </w:p>
    <w:p w:rsidR="00095E1B" w:rsidRDefault="00095E1B" w:rsidP="00CB5CDF">
      <w:pPr>
        <w:ind w:left="851" w:hanging="851"/>
      </w:pPr>
    </w:p>
    <w:p w:rsidR="00095E1B" w:rsidRDefault="00095E1B" w:rsidP="00CB5CDF">
      <w:pPr>
        <w:ind w:left="851" w:hanging="851"/>
      </w:pPr>
    </w:p>
    <w:p w:rsidR="00095E1B" w:rsidRDefault="00095E1B" w:rsidP="00CB5CDF">
      <w:pPr>
        <w:ind w:left="851" w:hanging="851"/>
      </w:pPr>
    </w:p>
    <w:p w:rsidR="00095E1B" w:rsidRDefault="00095E1B" w:rsidP="00CB5CDF">
      <w:pPr>
        <w:ind w:left="851" w:hanging="851"/>
      </w:pPr>
    </w:p>
    <w:p w:rsidR="00095E1B" w:rsidRDefault="00095E1B" w:rsidP="00CB5CDF">
      <w:pPr>
        <w:ind w:left="851" w:hanging="851"/>
      </w:pPr>
    </w:p>
    <w:p w:rsidR="00095E1B" w:rsidRDefault="00095E1B" w:rsidP="00CB5CDF">
      <w:pPr>
        <w:ind w:left="851" w:hanging="851"/>
      </w:pPr>
    </w:p>
    <w:p w:rsidR="00CB5CDF" w:rsidRPr="0014133E" w:rsidRDefault="0014133E" w:rsidP="0014133E">
      <w:pPr>
        <w:ind w:hanging="851"/>
      </w:pPr>
      <w:r>
        <w:lastRenderedPageBreak/>
        <w:t xml:space="preserve">              Grafické znázornění ukazuje ( graf č. 9 ), j</w:t>
      </w:r>
      <w:r w:rsidR="00CB5CDF" w:rsidRPr="0014133E">
        <w:t>aký je rozdíl v EQ  ve složce empatie a její srovnání pro SP a TP</w:t>
      </w:r>
      <w:r>
        <w:t>.</w:t>
      </w:r>
      <w:r w:rsidR="00CB5CDF" w:rsidRPr="0014133E">
        <w:t xml:space="preserve"> </w:t>
      </w:r>
    </w:p>
    <w:p w:rsidR="00CB5CDF" w:rsidRDefault="00095E1B" w:rsidP="00C82DE2">
      <w:r>
        <w:t xml:space="preserve">Rozdíl v EQ ve složce </w:t>
      </w:r>
      <w:r w:rsidR="00C82DE2">
        <w:t xml:space="preserve">empatie </w:t>
      </w:r>
      <w:r>
        <w:t>nám ukazuje graf</w:t>
      </w:r>
      <w:r w:rsidR="00756146">
        <w:t xml:space="preserve"> č</w:t>
      </w:r>
      <w:r>
        <w:t xml:space="preserve">. </w:t>
      </w:r>
      <w:r w:rsidR="00591803">
        <w:t xml:space="preserve">4. EQ u </w:t>
      </w:r>
      <w:r>
        <w:t>S</w:t>
      </w:r>
      <w:r w:rsidR="00591803">
        <w:t>P</w:t>
      </w:r>
      <w:r>
        <w:t xml:space="preserve"> je vyšší než u TP. EQ skór je, u vybraného vzorku</w:t>
      </w:r>
      <w:r w:rsidR="00591803">
        <w:t xml:space="preserve"> SP</w:t>
      </w:r>
      <w:r>
        <w:t xml:space="preserve">, nadprůměrný. EQ skór </w:t>
      </w:r>
      <w:r w:rsidR="00591803">
        <w:t>je</w:t>
      </w:r>
      <w:r>
        <w:t xml:space="preserve"> u vybraného vzorku</w:t>
      </w:r>
      <w:r w:rsidR="00591803" w:rsidRPr="00591803">
        <w:t xml:space="preserve"> </w:t>
      </w:r>
      <w:r w:rsidR="00591803">
        <w:t>TP</w:t>
      </w:r>
      <w:r>
        <w:t>, podprůměrný</w:t>
      </w:r>
      <w:r w:rsidR="00C82DE2">
        <w:t>.</w:t>
      </w:r>
    </w:p>
    <w:p w:rsidR="00C82DE2" w:rsidRPr="00CB5CDF" w:rsidRDefault="00C82DE2" w:rsidP="00C82DE2">
      <w:r w:rsidRPr="00C82DE2">
        <w:rPr>
          <w:noProof/>
          <w:lang w:eastAsia="cs-CZ"/>
        </w:rPr>
        <w:drawing>
          <wp:inline distT="0" distB="0" distL="0" distR="0">
            <wp:extent cx="4574381" cy="2743200"/>
            <wp:effectExtent l="19050" t="0" r="16669" b="0"/>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82DE2" w:rsidRPr="00745B0D" w:rsidRDefault="00C82DE2" w:rsidP="00745B0D">
      <w:pPr>
        <w:ind w:left="851" w:hanging="851"/>
        <w:jc w:val="center"/>
        <w:rPr>
          <w:i/>
          <w:sz w:val="20"/>
          <w:szCs w:val="20"/>
        </w:rPr>
      </w:pPr>
      <w:r w:rsidRPr="00745B0D">
        <w:rPr>
          <w:i/>
          <w:sz w:val="20"/>
          <w:szCs w:val="20"/>
        </w:rPr>
        <w:t>Graf č.</w:t>
      </w:r>
      <w:r w:rsidR="00591803">
        <w:rPr>
          <w:i/>
          <w:sz w:val="20"/>
          <w:szCs w:val="20"/>
        </w:rPr>
        <w:t>4</w:t>
      </w:r>
      <w:r w:rsidRPr="00745B0D">
        <w:rPr>
          <w:i/>
          <w:sz w:val="20"/>
          <w:szCs w:val="20"/>
        </w:rPr>
        <w:t>: Srovnání složky sebeovládání</w:t>
      </w:r>
      <w:r w:rsidR="00531DD5">
        <w:rPr>
          <w:i/>
          <w:sz w:val="20"/>
          <w:szCs w:val="20"/>
        </w:rPr>
        <w:t xml:space="preserve"> (autor)</w:t>
      </w:r>
    </w:p>
    <w:p w:rsidR="00050544" w:rsidRDefault="00050544"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C82DE2" w:rsidP="00F87B30">
      <w:pPr>
        <w:spacing w:after="0"/>
      </w:pPr>
    </w:p>
    <w:p w:rsidR="00C82DE2" w:rsidRDefault="0014133E" w:rsidP="00F87B30">
      <w:pPr>
        <w:spacing w:after="0"/>
      </w:pPr>
      <w:r>
        <w:lastRenderedPageBreak/>
        <w:t>Grafické znázornění ukazuje (graf č. 10), j</w:t>
      </w:r>
      <w:r w:rsidR="00C82DE2" w:rsidRPr="0014133E">
        <w:t>aký je rozdíl v EQ  ve složce společenská obratnost a její srovnání pro SP a TP</w:t>
      </w:r>
      <w:r>
        <w:t>.</w:t>
      </w:r>
    </w:p>
    <w:p w:rsidR="00C82DE2" w:rsidRDefault="00C82DE2" w:rsidP="00F87B30">
      <w:pPr>
        <w:spacing w:after="0"/>
      </w:pPr>
    </w:p>
    <w:p w:rsidR="00C82DE2" w:rsidRDefault="00C82DE2" w:rsidP="00C82DE2">
      <w:r>
        <w:t>Rozdíl v EQ ve složce společenská obratnost nám ukazuje graf</w:t>
      </w:r>
      <w:r w:rsidR="00756146">
        <w:t xml:space="preserve"> č</w:t>
      </w:r>
      <w:r w:rsidR="00591803">
        <w:t>. 5</w:t>
      </w:r>
      <w:r>
        <w:t>. EQ u S</w:t>
      </w:r>
      <w:r w:rsidR="00591803">
        <w:t>P</w:t>
      </w:r>
      <w:r>
        <w:t xml:space="preserve"> je vyšší než u TP. EQ skór je, u vybraného vzorku</w:t>
      </w:r>
      <w:r w:rsidR="00591803">
        <w:t xml:space="preserve"> SP</w:t>
      </w:r>
      <w:r>
        <w:t xml:space="preserve">, nadprůměrný. EQ skór </w:t>
      </w:r>
      <w:r w:rsidR="00591803">
        <w:t>je</w:t>
      </w:r>
      <w:r>
        <w:t xml:space="preserve"> u vybraného vzorku</w:t>
      </w:r>
      <w:r w:rsidR="00591803">
        <w:t xml:space="preserve"> TP</w:t>
      </w:r>
      <w:r>
        <w:t>, podprůměrný.</w:t>
      </w:r>
    </w:p>
    <w:p w:rsidR="00C82DE2" w:rsidRDefault="00C82DE2" w:rsidP="00C82DE2">
      <w:r w:rsidRPr="00C82DE2">
        <w:rPr>
          <w:noProof/>
          <w:lang w:eastAsia="cs-CZ"/>
        </w:rPr>
        <w:drawing>
          <wp:inline distT="0" distB="0" distL="0" distR="0">
            <wp:extent cx="4567238" cy="2733675"/>
            <wp:effectExtent l="19050" t="0" r="23812" b="0"/>
            <wp:docPr id="1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82DE2" w:rsidRPr="00531DD5" w:rsidRDefault="008917F2" w:rsidP="00531DD5">
      <w:pPr>
        <w:ind w:left="851" w:hanging="851"/>
        <w:jc w:val="center"/>
        <w:rPr>
          <w:i/>
          <w:sz w:val="20"/>
          <w:szCs w:val="20"/>
        </w:rPr>
      </w:pPr>
      <w:r>
        <w:rPr>
          <w:i/>
          <w:sz w:val="20"/>
          <w:szCs w:val="20"/>
        </w:rPr>
        <w:t>Graf č.5</w:t>
      </w:r>
      <w:r w:rsidR="00C82DE2" w:rsidRPr="00531DD5">
        <w:rPr>
          <w:i/>
          <w:sz w:val="20"/>
          <w:szCs w:val="20"/>
        </w:rPr>
        <w:t>: Srovnání složky společenská obratnost</w:t>
      </w:r>
      <w:r w:rsidR="00531DD5">
        <w:rPr>
          <w:i/>
          <w:sz w:val="20"/>
          <w:szCs w:val="20"/>
        </w:rPr>
        <w:t xml:space="preserve"> (autor)</w:t>
      </w:r>
    </w:p>
    <w:p w:rsidR="00C82DE2" w:rsidRDefault="00C82DE2" w:rsidP="00C82DE2"/>
    <w:p w:rsidR="00C82DE2" w:rsidRDefault="00C82DE2" w:rsidP="00C82DE2"/>
    <w:p w:rsidR="000603A9" w:rsidRDefault="000603A9" w:rsidP="000603A9">
      <w:pPr>
        <w:spacing w:after="0"/>
      </w:pPr>
    </w:p>
    <w:p w:rsidR="000603A9" w:rsidRDefault="000603A9" w:rsidP="000603A9">
      <w:pPr>
        <w:spacing w:after="0"/>
      </w:pPr>
    </w:p>
    <w:p w:rsidR="000603A9" w:rsidRDefault="000603A9" w:rsidP="000603A9">
      <w:pPr>
        <w:spacing w:after="0"/>
      </w:pPr>
    </w:p>
    <w:p w:rsidR="000603A9" w:rsidRDefault="000603A9" w:rsidP="000603A9">
      <w:pPr>
        <w:spacing w:after="0"/>
      </w:pPr>
    </w:p>
    <w:p w:rsidR="000603A9" w:rsidRDefault="000603A9" w:rsidP="000603A9">
      <w:pPr>
        <w:spacing w:after="0"/>
      </w:pPr>
    </w:p>
    <w:p w:rsidR="00C64A39" w:rsidRDefault="00DF4B19" w:rsidP="000603A9">
      <w:pPr>
        <w:rPr>
          <w:i/>
        </w:rPr>
      </w:pPr>
      <w:r>
        <w:rPr>
          <w:i/>
        </w:rPr>
        <w:t xml:space="preserve"> </w:t>
      </w:r>
    </w:p>
    <w:p w:rsidR="00C64A39" w:rsidRDefault="00C64A39" w:rsidP="000603A9">
      <w:pPr>
        <w:rPr>
          <w:i/>
        </w:rPr>
      </w:pPr>
    </w:p>
    <w:p w:rsidR="00190DE0" w:rsidRDefault="005142AD" w:rsidP="005142AD">
      <w:pPr>
        <w:pStyle w:val="Nadpis1"/>
      </w:pPr>
      <w:bookmarkStart w:id="39" w:name="_Toc384058906"/>
      <w:r>
        <w:lastRenderedPageBreak/>
        <w:t>SHRNUTÍ ŠETŘENÍ</w:t>
      </w:r>
      <w:bookmarkEnd w:id="39"/>
    </w:p>
    <w:p w:rsidR="00524929" w:rsidRPr="0014133E" w:rsidRDefault="00783B38" w:rsidP="00524929">
      <w:pPr>
        <w:rPr>
          <w:b/>
        </w:rPr>
      </w:pPr>
      <w:r>
        <w:t xml:space="preserve">    </w:t>
      </w:r>
      <w:r w:rsidR="003938A4">
        <w:t>Pro dotazníkové šetření jsem si vybrala dvě uzavřené skupiny pracovníků. Rozdáno bylo celkem 100 anonymních dotazníků. Vzorek respondentů byl vybrán pouze na základě profese, žádné další kritérium jsem si neurč</w:t>
      </w:r>
      <w:r w:rsidR="008335B3">
        <w:t>ila. D</w:t>
      </w:r>
      <w:r w:rsidR="008917F2">
        <w:t>otazník měl 28 otázek,  zaměřených</w:t>
      </w:r>
      <w:r w:rsidR="008335B3">
        <w:t xml:space="preserve"> na čtyři složky EQ podle Golemanovy typologie. </w:t>
      </w:r>
      <w:r w:rsidR="00066118">
        <w:t>V</w:t>
      </w:r>
      <w:r w:rsidR="004A011A">
        <w:t>ýs</w:t>
      </w:r>
      <w:r w:rsidR="00756146">
        <w:t xml:space="preserve">ledky dotazníkového </w:t>
      </w:r>
      <w:r w:rsidR="004A011A">
        <w:t>šetření ukázaly, že EQ je u S</w:t>
      </w:r>
      <w:r w:rsidR="008917F2">
        <w:t>P</w:t>
      </w:r>
      <w:r w:rsidR="004A011A">
        <w:t xml:space="preserve"> vyšší než u TP. </w:t>
      </w:r>
      <w:r w:rsidR="004A011A" w:rsidRPr="0014133E">
        <w:rPr>
          <w:b/>
        </w:rPr>
        <w:t xml:space="preserve">Na začátku praktické části jsem stanovila hypotézu, která se potvrdila. </w:t>
      </w:r>
    </w:p>
    <w:p w:rsidR="00066118" w:rsidRDefault="00783B38" w:rsidP="00CF35B5">
      <w:r>
        <w:t xml:space="preserve">     </w:t>
      </w:r>
      <w:r w:rsidR="0037257D">
        <w:t xml:space="preserve">Za dílčí cíle jsem si dala zjistit a porovnat EQ u SP a TP. </w:t>
      </w:r>
      <w:r w:rsidR="00066118">
        <w:t xml:space="preserve">Na základě zpracování </w:t>
      </w:r>
      <w:r w:rsidR="004A011A">
        <w:t xml:space="preserve">a porovnání </w:t>
      </w:r>
      <w:r w:rsidR="00066118">
        <w:t xml:space="preserve">výsledků bylo zjištěno, že ve složkách EQ sebeuvědomění, společenská obratnost a empatie je EQ skór vyšší u SP než u TP. EQ skór u složky sebeovládání byl vyšší u TP než u SP. </w:t>
      </w:r>
      <w:r w:rsidR="008917F2">
        <w:t>Z</w:t>
      </w:r>
      <w:r w:rsidR="004A011A">
        <w:t xml:space="preserve"> uvedeného vyplývá, že vybraný vzorek SP disponuje vyšší emoční inteligencí. </w:t>
      </w:r>
    </w:p>
    <w:p w:rsidR="0037257D" w:rsidRDefault="00783B38" w:rsidP="0037257D">
      <w:r>
        <w:t xml:space="preserve">    </w:t>
      </w:r>
      <w:r w:rsidR="0037257D">
        <w:t>U složky empatie byl výsledek nadprůměrný. Složka empatie, měřená u těchto dvou vybraných skupin respondentů, byla u SP složkou s nejvyšším EQ skórem. Shledávám toto zjištění jako důležité kriterium v tom, že u SP se předpokládá tato složka jako důležitá součást osobnosti SP</w:t>
      </w:r>
      <w:r w:rsidR="008335B3">
        <w:t>.</w:t>
      </w:r>
      <w:r w:rsidR="00C7497B">
        <w:t xml:space="preserve"> Tento výsledek mohl b</w:t>
      </w:r>
      <w:r w:rsidR="008917F2">
        <w:t>ýt ovlivněn také tím, jaký poměr</w:t>
      </w:r>
      <w:r w:rsidR="00C7497B">
        <w:t xml:space="preserve"> žen byl ve srovnávaných vzorcích respondentů.</w:t>
      </w:r>
    </w:p>
    <w:p w:rsidR="005F140A" w:rsidRDefault="00783B38" w:rsidP="00CF35B5">
      <w:r>
        <w:t xml:space="preserve">    </w:t>
      </w:r>
      <w:r w:rsidR="00C64A39">
        <w:t>Vždy hodně záleží na vybraném vzorku respondentů.</w:t>
      </w:r>
      <w:r w:rsidR="00E20D2E">
        <w:t> </w:t>
      </w:r>
      <w:r w:rsidR="008917F2">
        <w:t>U takovýchto výzkumů mohou</w:t>
      </w:r>
      <w:r w:rsidR="00C64A39">
        <w:t xml:space="preserve"> být výsledky zkreslovány extrémními hodnotami. Anonymita dotazníků</w:t>
      </w:r>
      <w:r w:rsidR="00B31F52">
        <w:t xml:space="preserve"> a nedoptávání se na podrobnější osobní údaje </w:t>
      </w:r>
      <w:r w:rsidR="00B84BC5">
        <w:t xml:space="preserve">však </w:t>
      </w:r>
      <w:r w:rsidR="00C64A39">
        <w:t xml:space="preserve">zaručuje vyšší pravděpodobnost uvedení pravdivých údajů. </w:t>
      </w:r>
      <w:r w:rsidR="004E76E9">
        <w:t xml:space="preserve">Vliv na výsledné hodnoty také mohlo mít </w:t>
      </w:r>
      <w:r w:rsidR="00066118">
        <w:t xml:space="preserve">i </w:t>
      </w:r>
      <w:r w:rsidR="004E76E9">
        <w:t>gen</w:t>
      </w:r>
      <w:r w:rsidR="00B31F52">
        <w:t>d</w:t>
      </w:r>
      <w:r w:rsidR="004E76E9">
        <w:t>erové složení respondentů. Toto</w:t>
      </w:r>
      <w:r w:rsidR="00066118">
        <w:t xml:space="preserve"> ale nebylo předmětem výzkumu. </w:t>
      </w:r>
    </w:p>
    <w:p w:rsidR="00012FDD" w:rsidRDefault="005F140A" w:rsidP="00CF35B5">
      <w:r>
        <w:t xml:space="preserve">    </w:t>
      </w:r>
      <w:r w:rsidR="00CD6CCD">
        <w:t>Grafy č.7, 8, 9 a 10 uvádím jako doplnění pro úplnost představy</w:t>
      </w:r>
      <w:r w:rsidR="00012FDD">
        <w:t>, jak se liší EQ u SP a TP v konkrétních složkách</w:t>
      </w:r>
      <w:r w:rsidR="00CD6CCD">
        <w:t xml:space="preserve">. </w:t>
      </w:r>
    </w:p>
    <w:p w:rsidR="004E76E9" w:rsidRDefault="0014133E" w:rsidP="00CF35B5">
      <w:r>
        <w:lastRenderedPageBreak/>
        <w:t xml:space="preserve">Dotazník je určen </w:t>
      </w:r>
      <w:r w:rsidR="005F140A">
        <w:t>široké</w:t>
      </w:r>
      <w:r>
        <w:t xml:space="preserve"> veřejnosti</w:t>
      </w:r>
      <w:r w:rsidR="005F140A">
        <w:t xml:space="preserve"> nebo lidem, kteří mají zájem dozvědět se o EQ více a uchopit ji prakticky. Z</w:t>
      </w:r>
      <w:r w:rsidR="00CD6CCD">
        <w:t xml:space="preserve"> interpretace </w:t>
      </w:r>
      <w:r w:rsidR="005F140A">
        <w:t>výsledků se pak dozví</w:t>
      </w:r>
      <w:r w:rsidR="00CD6CCD">
        <w:t xml:space="preserve"> svou </w:t>
      </w:r>
      <w:r w:rsidR="005F140A">
        <w:t>sílu EQ</w:t>
      </w:r>
      <w:r w:rsidR="00CD6CCD">
        <w:t xml:space="preserve">. </w:t>
      </w:r>
    </w:p>
    <w:p w:rsidR="00841665" w:rsidRPr="005142AD" w:rsidRDefault="005142AD" w:rsidP="005142AD">
      <w:pPr>
        <w:pStyle w:val="Nadpis1"/>
      </w:pPr>
      <w:bookmarkStart w:id="40" w:name="_Toc384058907"/>
      <w:r>
        <w:t>Z</w:t>
      </w:r>
      <w:r w:rsidR="00E80D36">
        <w:t>ÁVĚR</w:t>
      </w:r>
      <w:bookmarkEnd w:id="40"/>
    </w:p>
    <w:p w:rsidR="00C92C71" w:rsidRDefault="00783B38" w:rsidP="00253005">
      <w:r>
        <w:t xml:space="preserve">    </w:t>
      </w:r>
      <w:r w:rsidR="004C5DF2">
        <w:t>Jako téma své bakalářské práce jsem si vybrala</w:t>
      </w:r>
      <w:r w:rsidR="00436DC3">
        <w:t xml:space="preserve"> emoční inteligenc</w:t>
      </w:r>
      <w:r w:rsidR="004C5DF2">
        <w:t>i</w:t>
      </w:r>
      <w:r w:rsidR="00436DC3">
        <w:t>.</w:t>
      </w:r>
      <w:r w:rsidR="00DF4B19">
        <w:t xml:space="preserve"> </w:t>
      </w:r>
      <w:r w:rsidR="00253005">
        <w:t>Cílem</w:t>
      </w:r>
      <w:r w:rsidR="00436DC3">
        <w:t xml:space="preserve"> tét</w:t>
      </w:r>
      <w:r w:rsidR="005A2E89">
        <w:t xml:space="preserve">o práce bylo zjistit, </w:t>
      </w:r>
      <w:r w:rsidR="0053723A">
        <w:t>zda</w:t>
      </w:r>
      <w:r w:rsidR="00436DC3">
        <w:t xml:space="preserve"> emoční inteligence je u</w:t>
      </w:r>
      <w:r w:rsidR="00066118">
        <w:t xml:space="preserve"> </w:t>
      </w:r>
      <w:r w:rsidR="00EB7A63">
        <w:t xml:space="preserve">pracovníků v sociálních službách </w:t>
      </w:r>
      <w:r w:rsidR="00066118">
        <w:t xml:space="preserve">vyšší než u </w:t>
      </w:r>
      <w:r w:rsidR="00EB7A63">
        <w:t>pracovníků technických oborů</w:t>
      </w:r>
      <w:r w:rsidR="00066118">
        <w:t>.</w:t>
      </w:r>
      <w:r w:rsidR="00FC429A">
        <w:t xml:space="preserve"> </w:t>
      </w:r>
      <w:r w:rsidR="001B14B1">
        <w:t>V teoretické části jsem se zabývala inteligencí obecně a emocemi</w:t>
      </w:r>
      <w:r w:rsidR="008A4FC2">
        <w:t>.</w:t>
      </w:r>
      <w:r w:rsidR="001B14B1">
        <w:t xml:space="preserve"> Zabývala jsem se také historií emoční inteligence</w:t>
      </w:r>
      <w:r w:rsidR="005A2E89">
        <w:t>,</w:t>
      </w:r>
      <w:r w:rsidR="00EB7A63">
        <w:t> </w:t>
      </w:r>
      <w:r w:rsidR="005A2E89">
        <w:t>provázaností</w:t>
      </w:r>
      <w:r w:rsidR="00EB7A63">
        <w:t> </w:t>
      </w:r>
      <w:r w:rsidR="005A2E89">
        <w:t>s inteligencí praktickou a sociální. P</w:t>
      </w:r>
      <w:r w:rsidR="001B14B1">
        <w:t xml:space="preserve">rakticky </w:t>
      </w:r>
      <w:r w:rsidR="005A2E89">
        <w:t xml:space="preserve">jsem </w:t>
      </w:r>
      <w:r w:rsidR="001B14B1">
        <w:t>uchopi</w:t>
      </w:r>
      <w:r w:rsidR="005A2E89">
        <w:t>la</w:t>
      </w:r>
      <w:r w:rsidR="001B14B1">
        <w:t xml:space="preserve"> práci s emocemi jako dovednost, která nám může pomoci udržet si zdraví, lépe se vyrovnat se s</w:t>
      </w:r>
      <w:r w:rsidR="00FC429A">
        <w:t>t</w:t>
      </w:r>
      <w:r w:rsidR="001B14B1">
        <w:t>resovými situacemi a</w:t>
      </w:r>
      <w:r w:rsidR="00DF4B19">
        <w:t xml:space="preserve"> </w:t>
      </w:r>
      <w:r w:rsidR="001B14B1">
        <w:t>předcházet tak vyčerpání organismu.</w:t>
      </w:r>
      <w:r w:rsidR="00A44A70">
        <w:t xml:space="preserve"> </w:t>
      </w:r>
      <w:r w:rsidR="00A44A70" w:rsidRPr="00E20D2E">
        <w:t xml:space="preserve">V závěru jsem  </w:t>
      </w:r>
      <w:r w:rsidR="00CD6CCD">
        <w:t xml:space="preserve">popsala </w:t>
      </w:r>
      <w:r w:rsidR="00A44A70" w:rsidRPr="00E20D2E">
        <w:t>sociálně inteligentního pracovníka.</w:t>
      </w:r>
    </w:p>
    <w:p w:rsidR="00A44A70" w:rsidRDefault="00783B38" w:rsidP="00253005">
      <w:r>
        <w:t xml:space="preserve">    </w:t>
      </w:r>
      <w:r w:rsidR="00A44A70">
        <w:t xml:space="preserve">Praktická část byla zpracována </w:t>
      </w:r>
      <w:r w:rsidR="005A2E89">
        <w:t xml:space="preserve">pomocí </w:t>
      </w:r>
      <w:r w:rsidR="00A44A70">
        <w:t xml:space="preserve">kvantitativního dotazníkového šetření. Výzkumným vzorkem byli pracovníci v sociálních službách </w:t>
      </w:r>
      <w:r w:rsidR="008A4FC2">
        <w:t xml:space="preserve">a </w:t>
      </w:r>
      <w:r w:rsidR="00A44A70">
        <w:t>pracovníci technického oboru automobilového průmyslu. Pracovními cíli bylo zjistit</w:t>
      </w:r>
      <w:r w:rsidR="00F6704A">
        <w:t>,</w:t>
      </w:r>
      <w:r w:rsidR="008A4FC2">
        <w:t xml:space="preserve"> </w:t>
      </w:r>
      <w:r w:rsidR="00A44A70">
        <w:t>je-li emoční inteligence u pracovní</w:t>
      </w:r>
      <w:r w:rsidR="00EB7A63">
        <w:t>ků v sociálních službách vyšší než u pracovníků technických oborů. Potvrdila se hypotéza, že emoční inteligence u pracovníků v sociálních službách je vyšší než u pracovníků technických oborů.</w:t>
      </w:r>
      <w:r w:rsidR="00A44A70">
        <w:t>.</w:t>
      </w:r>
    </w:p>
    <w:p w:rsidR="00F6704A" w:rsidRDefault="00783B38" w:rsidP="00253005">
      <w:r>
        <w:t xml:space="preserve">    </w:t>
      </w:r>
      <w:r w:rsidR="00FC429A">
        <w:t xml:space="preserve">Když jsem si před rokem vybírala téma pro svou bakalářskou práci, emoční inteligence </w:t>
      </w:r>
      <w:r w:rsidR="00C92C71">
        <w:t>byla oblast, která mě oslovila</w:t>
      </w:r>
      <w:r w:rsidR="00EB7A63">
        <w:t>, když jsem o ní mnoho nevěděla.</w:t>
      </w:r>
      <w:r w:rsidR="00C92C71">
        <w:t xml:space="preserve"> Nyní mohu konstatovat, že emoční inteligence m</w:t>
      </w:r>
      <w:r w:rsidR="00EB7A63">
        <w:t>á svou historii i své příznivce a z</w:t>
      </w:r>
      <w:r w:rsidR="00C92C71">
        <w:t xml:space="preserve">ároveň potvrzuji skutečnost, že </w:t>
      </w:r>
      <w:r w:rsidR="00FC429A">
        <w:t>je důležitá pro lidské bytí</w:t>
      </w:r>
      <w:r w:rsidR="008A4FC2">
        <w:t xml:space="preserve">. </w:t>
      </w:r>
      <w:r w:rsidR="00356EE9">
        <w:t xml:space="preserve">Emočně inteligentní lidé </w:t>
      </w:r>
      <w:r w:rsidR="00081434">
        <w:t>dokážou</w:t>
      </w:r>
      <w:r w:rsidR="005A2E89">
        <w:t xml:space="preserve"> být úspěšní ve své profesi,</w:t>
      </w:r>
      <w:r w:rsidR="00DF4B19">
        <w:t xml:space="preserve"> </w:t>
      </w:r>
      <w:r w:rsidR="005A2E89">
        <w:t xml:space="preserve">pěstují </w:t>
      </w:r>
      <w:r w:rsidR="00F6704A">
        <w:t>bl</w:t>
      </w:r>
      <w:r w:rsidR="005A2E89">
        <w:t>í</w:t>
      </w:r>
      <w:r w:rsidR="00F6704A">
        <w:t>zké</w:t>
      </w:r>
      <w:r w:rsidR="005A2E89">
        <w:t xml:space="preserve"> vztahy s druhými lidmi, </w:t>
      </w:r>
      <w:r w:rsidR="00356EE9">
        <w:t>většinou</w:t>
      </w:r>
      <w:r w:rsidR="005A2E89">
        <w:t xml:space="preserve"> jsou oblíbení u ostatních, mají své zájmy a koníčky,</w:t>
      </w:r>
      <w:r w:rsidR="00356EE9">
        <w:t xml:space="preserve"> lépe ustojí náročné</w:t>
      </w:r>
      <w:r w:rsidR="00DF4B19">
        <w:t xml:space="preserve"> </w:t>
      </w:r>
      <w:r w:rsidR="00356EE9">
        <w:t>životní situace</w:t>
      </w:r>
      <w:r w:rsidR="00F6704A">
        <w:t xml:space="preserve">. </w:t>
      </w:r>
    </w:p>
    <w:p w:rsidR="00356EE9" w:rsidRDefault="00783B38" w:rsidP="00253005">
      <w:r>
        <w:t xml:space="preserve">    </w:t>
      </w:r>
      <w:r w:rsidR="00F6704A">
        <w:t>D</w:t>
      </w:r>
      <w:r w:rsidR="00356EE9">
        <w:t>oporučila bych všem zaměstnavatelům, kteří vybírají své zaměst</w:t>
      </w:r>
      <w:r w:rsidR="00C11D2E">
        <w:t>n</w:t>
      </w:r>
      <w:r w:rsidR="00356EE9">
        <w:t>ance ve výběrových řízeních</w:t>
      </w:r>
      <w:r w:rsidR="00C11D2E">
        <w:t xml:space="preserve">, ať se </w:t>
      </w:r>
      <w:r w:rsidR="00356EE9">
        <w:t>podíva</w:t>
      </w:r>
      <w:r w:rsidR="00C11D2E">
        <w:t>jí</w:t>
      </w:r>
      <w:r w:rsidR="00C92C71">
        <w:t>,</w:t>
      </w:r>
      <w:r w:rsidR="00356EE9">
        <w:t xml:space="preserve"> </w:t>
      </w:r>
      <w:r w:rsidR="00F6704A">
        <w:t>mimo jiné</w:t>
      </w:r>
      <w:r w:rsidR="00C92C71">
        <w:t>,</w:t>
      </w:r>
      <w:r w:rsidR="00F6704A">
        <w:t xml:space="preserve"> i </w:t>
      </w:r>
      <w:r w:rsidR="00B9778F">
        <w:t xml:space="preserve">na </w:t>
      </w:r>
      <w:r w:rsidR="00356EE9">
        <w:t xml:space="preserve">výši jejich emoční </w:t>
      </w:r>
      <w:r w:rsidR="00356EE9">
        <w:lastRenderedPageBreak/>
        <w:t>inteligence. Rovněž na pozicích sociálních pracovníků</w:t>
      </w:r>
      <w:r w:rsidR="00DF4B19">
        <w:t xml:space="preserve"> </w:t>
      </w:r>
      <w:r w:rsidR="00356EE9">
        <w:t xml:space="preserve">bych </w:t>
      </w:r>
      <w:r w:rsidR="00EB7A63">
        <w:t>upřednostnila osoby</w:t>
      </w:r>
      <w:r w:rsidR="00356EE9">
        <w:t xml:space="preserve"> s vyšší emoční inteligencí. </w:t>
      </w:r>
    </w:p>
    <w:p w:rsidR="00253005" w:rsidRDefault="00783B38" w:rsidP="00253005">
      <w:r>
        <w:t xml:space="preserve">    </w:t>
      </w:r>
      <w:r w:rsidR="00FC429A">
        <w:t xml:space="preserve">V závěru své práce </w:t>
      </w:r>
      <w:r w:rsidR="00F6704A">
        <w:t>bych se chtěla zamyslet rov</w:t>
      </w:r>
      <w:r w:rsidR="00FC429A">
        <w:t>něž nad skutečností, že e</w:t>
      </w:r>
      <w:r w:rsidR="00A44A70">
        <w:t>moční inteligence</w:t>
      </w:r>
      <w:r w:rsidR="00F6704A">
        <w:t xml:space="preserve"> zahrnuje </w:t>
      </w:r>
      <w:r w:rsidR="00356EE9">
        <w:t xml:space="preserve">i </w:t>
      </w:r>
      <w:r w:rsidR="00A44A70">
        <w:t xml:space="preserve">dovednost </w:t>
      </w:r>
      <w:r w:rsidR="00FC429A">
        <w:t>„</w:t>
      </w:r>
      <w:r w:rsidR="00A44A70">
        <w:t>umět</w:t>
      </w:r>
      <w:r w:rsidR="00DF4B19">
        <w:t xml:space="preserve"> </w:t>
      </w:r>
      <w:r w:rsidR="00A44A70">
        <w:t>zpracovávat pocity</w:t>
      </w:r>
      <w:r w:rsidR="00FC429A">
        <w:t>“</w:t>
      </w:r>
      <w:r w:rsidR="00F6704A">
        <w:t xml:space="preserve"> a</w:t>
      </w:r>
      <w:r w:rsidR="00DF4B19">
        <w:t xml:space="preserve"> </w:t>
      </w:r>
      <w:r w:rsidR="00A44A70">
        <w:t xml:space="preserve">na základě toho </w:t>
      </w:r>
      <w:r w:rsidR="00FC429A">
        <w:t xml:space="preserve">pak účinně a efektivně </w:t>
      </w:r>
      <w:r w:rsidR="00F2171D">
        <w:t>komunikovat</w:t>
      </w:r>
      <w:r w:rsidR="00A44A70">
        <w:t xml:space="preserve">. </w:t>
      </w:r>
      <w:r w:rsidR="001B14B1">
        <w:t>V literatuře nalezneme různé</w:t>
      </w:r>
      <w:r w:rsidR="00253005">
        <w:t xml:space="preserve"> vzorce komun</w:t>
      </w:r>
      <w:r w:rsidR="001B14B1">
        <w:t xml:space="preserve">ikace, ale </w:t>
      </w:r>
      <w:r w:rsidR="00FC429A">
        <w:t xml:space="preserve">já se ptám: </w:t>
      </w:r>
      <w:r w:rsidR="00F6704A">
        <w:t>„</w:t>
      </w:r>
      <w:r w:rsidR="00FC429A">
        <w:t>K</w:t>
      </w:r>
      <w:r w:rsidR="001B14B1">
        <w:t>de najdeme praktický návod,</w:t>
      </w:r>
      <w:r w:rsidR="00DF4B19">
        <w:t xml:space="preserve"> </w:t>
      </w:r>
      <w:r w:rsidR="00253005">
        <w:t>jak je propojit s prožíváním?</w:t>
      </w:r>
      <w:r w:rsidR="00F6704A">
        <w:t>“</w:t>
      </w:r>
      <w:r w:rsidR="00253005">
        <w:t xml:space="preserve"> </w:t>
      </w:r>
      <w:r w:rsidR="00356EE9">
        <w:t>M</w:t>
      </w:r>
      <w:r w:rsidR="004E6F8B">
        <w:t>usí</w:t>
      </w:r>
      <w:r w:rsidR="00356EE9">
        <w:t>m</w:t>
      </w:r>
      <w:r w:rsidR="004E6F8B">
        <w:t xml:space="preserve">e hledat cesty </w:t>
      </w:r>
      <w:r w:rsidR="00356EE9">
        <w:t>k této dovednosti sami, v literatuře zatím takovéto návody nalézáme jen málo</w:t>
      </w:r>
      <w:r w:rsidR="004E6F8B">
        <w:t>. Mě osobně oslov</w:t>
      </w:r>
      <w:r w:rsidR="008A4FC2">
        <w:t>ily</w:t>
      </w:r>
      <w:r w:rsidR="004E6F8B">
        <w:t xml:space="preserve"> knih</w:t>
      </w:r>
      <w:r w:rsidR="008A4FC2">
        <w:t>y</w:t>
      </w:r>
      <w:r w:rsidR="004E6F8B">
        <w:t xml:space="preserve"> Fr</w:t>
      </w:r>
      <w:r w:rsidR="002F09F7">
        <w:t>eda Kofmana a Karla Há</w:t>
      </w:r>
      <w:r w:rsidR="008A4FC2">
        <w:t>jka, které</w:t>
      </w:r>
      <w:r w:rsidR="004E6F8B">
        <w:t xml:space="preserve"> se snaží předložit čtenáři p</w:t>
      </w:r>
      <w:r w:rsidR="00A44A70">
        <w:t xml:space="preserve">raktický návod, </w:t>
      </w:r>
      <w:r w:rsidR="004E6F8B">
        <w:t>jak zacházet s emocemi a na základě toho lépe komunikovat.</w:t>
      </w:r>
    </w:p>
    <w:p w:rsidR="003A4640" w:rsidRDefault="00783B38" w:rsidP="003A4640">
      <w:r>
        <w:t xml:space="preserve">    </w:t>
      </w:r>
      <w:r w:rsidR="00927082">
        <w:t>Poznatky z literatury a</w:t>
      </w:r>
      <w:r w:rsidR="003A4640">
        <w:t xml:space="preserve"> vědeckého bádání</w:t>
      </w:r>
      <w:r w:rsidR="00C92C71">
        <w:t xml:space="preserve"> při psaní bakalářské práce </w:t>
      </w:r>
      <w:r w:rsidR="00DF4B19">
        <w:t xml:space="preserve"> </w:t>
      </w:r>
      <w:r w:rsidR="00C92C71">
        <w:t>využiju</w:t>
      </w:r>
      <w:r w:rsidR="003A4640">
        <w:t xml:space="preserve"> i ve své</w:t>
      </w:r>
      <w:r w:rsidR="00C92C71">
        <w:t>m</w:t>
      </w:r>
      <w:r w:rsidR="003A4640">
        <w:t xml:space="preserve"> </w:t>
      </w:r>
      <w:r w:rsidR="00C92C71">
        <w:t>současném zaměstnání.</w:t>
      </w:r>
      <w:r w:rsidR="003A4640">
        <w:t xml:space="preserve"> </w:t>
      </w:r>
      <w:r w:rsidR="00C92C71">
        <w:t>V březnu 2014 jsem se stala sociální</w:t>
      </w:r>
      <w:r w:rsidR="00EB7A63">
        <w:t>m pracovn</w:t>
      </w:r>
      <w:r w:rsidR="00C92C71">
        <w:t>í</w:t>
      </w:r>
      <w:r w:rsidR="00EB7A63">
        <w:t>kem</w:t>
      </w:r>
      <w:r w:rsidR="00927082">
        <w:t>.</w:t>
      </w:r>
    </w:p>
    <w:p w:rsidR="006B7369" w:rsidRDefault="006B7369" w:rsidP="007A329A">
      <w:pPr>
        <w:rPr>
          <w:sz w:val="48"/>
          <w:szCs w:val="48"/>
        </w:rPr>
      </w:pPr>
    </w:p>
    <w:p w:rsidR="00867FD3" w:rsidRDefault="00867FD3" w:rsidP="007A329A">
      <w:pPr>
        <w:rPr>
          <w:sz w:val="48"/>
          <w:szCs w:val="48"/>
        </w:rPr>
      </w:pPr>
    </w:p>
    <w:p w:rsidR="00867FD3" w:rsidRDefault="00867FD3" w:rsidP="007A329A">
      <w:pPr>
        <w:rPr>
          <w:sz w:val="48"/>
          <w:szCs w:val="48"/>
        </w:rPr>
      </w:pPr>
    </w:p>
    <w:p w:rsidR="00867FD3" w:rsidRDefault="00867FD3" w:rsidP="007A329A">
      <w:pPr>
        <w:rPr>
          <w:sz w:val="48"/>
          <w:szCs w:val="48"/>
        </w:rPr>
      </w:pPr>
    </w:p>
    <w:p w:rsidR="00867FD3" w:rsidRDefault="00867FD3" w:rsidP="007A329A">
      <w:pPr>
        <w:rPr>
          <w:sz w:val="48"/>
          <w:szCs w:val="48"/>
        </w:rPr>
      </w:pPr>
    </w:p>
    <w:p w:rsidR="00867FD3" w:rsidRDefault="00867FD3" w:rsidP="007A329A">
      <w:pPr>
        <w:rPr>
          <w:sz w:val="48"/>
          <w:szCs w:val="48"/>
        </w:rPr>
      </w:pPr>
    </w:p>
    <w:p w:rsidR="00CB54C2" w:rsidRDefault="00CB54C2" w:rsidP="00DD35D5">
      <w:pPr>
        <w:pStyle w:val="Nadpis2"/>
      </w:pPr>
    </w:p>
    <w:p w:rsidR="00165353" w:rsidRPr="00DD35D5" w:rsidRDefault="00DD35D5" w:rsidP="00DD35D5">
      <w:pPr>
        <w:pStyle w:val="Nadpis2"/>
      </w:pPr>
      <w:bookmarkStart w:id="41" w:name="_Toc384058908"/>
      <w:r w:rsidRPr="00DD35D5">
        <w:lastRenderedPageBreak/>
        <w:t>SEZNA</w:t>
      </w:r>
      <w:r>
        <w:t xml:space="preserve">M </w:t>
      </w:r>
      <w:r w:rsidR="00165353" w:rsidRPr="00DD35D5">
        <w:t>P</w:t>
      </w:r>
      <w:r w:rsidRPr="00DD35D5">
        <w:t>OUŽITÉ</w:t>
      </w:r>
      <w:r w:rsidR="00E80D36" w:rsidRPr="00DD35D5">
        <w:t xml:space="preserve"> LITERATUR</w:t>
      </w:r>
      <w:r w:rsidRPr="00DD35D5">
        <w:t>Y A ZDROJE</w:t>
      </w:r>
      <w:bookmarkEnd w:id="41"/>
    </w:p>
    <w:p w:rsidR="000C6B68" w:rsidRDefault="000C6B68" w:rsidP="000C6B68">
      <w:r w:rsidRPr="00CF1BEB">
        <w:t>B</w:t>
      </w:r>
      <w:r>
        <w:t>RADBERRY,</w:t>
      </w:r>
      <w:r w:rsidRPr="00CF1BEB">
        <w:t xml:space="preserve"> T., G</w:t>
      </w:r>
      <w:r>
        <w:t>RAVESOVÁ, J.</w:t>
      </w:r>
      <w:r w:rsidR="00625B8B">
        <w:t>,</w:t>
      </w:r>
      <w:r w:rsidR="00DF4B19">
        <w:rPr>
          <w:i/>
        </w:rPr>
        <w:t xml:space="preserve"> </w:t>
      </w:r>
      <w:r w:rsidR="00625B8B">
        <w:t xml:space="preserve">2006. </w:t>
      </w:r>
      <w:r w:rsidRPr="002B3D5B">
        <w:rPr>
          <w:i/>
        </w:rPr>
        <w:t>Emoční inteligence v</w:t>
      </w:r>
      <w:r>
        <w:rPr>
          <w:i/>
        </w:rPr>
        <w:t> </w:t>
      </w:r>
      <w:r w:rsidRPr="002B3D5B">
        <w:rPr>
          <w:i/>
        </w:rPr>
        <w:t>praxi</w:t>
      </w:r>
      <w:r>
        <w:t>. 1. vyd. Praha: Columbus ISBN 978-80-7249-220-6</w:t>
      </w:r>
      <w:r w:rsidR="00523451">
        <w:t>.</w:t>
      </w:r>
      <w:r>
        <w:t xml:space="preserve"> </w:t>
      </w:r>
    </w:p>
    <w:p w:rsidR="000C6B68" w:rsidRDefault="000C6B68" w:rsidP="000C6B68">
      <w:r>
        <w:t>G</w:t>
      </w:r>
      <w:r w:rsidR="00DE6926">
        <w:t>OLEMAN, D</w:t>
      </w:r>
      <w:r>
        <w:t>.</w:t>
      </w:r>
      <w:r w:rsidR="00E20D2E">
        <w:t>,</w:t>
      </w:r>
      <w:r>
        <w:t xml:space="preserve"> </w:t>
      </w:r>
      <w:r w:rsidR="00625B8B">
        <w:t xml:space="preserve">2011. </w:t>
      </w:r>
      <w:r w:rsidRPr="002B3D5B">
        <w:rPr>
          <w:i/>
        </w:rPr>
        <w:t>Emoční inteligence</w:t>
      </w:r>
      <w:r>
        <w:rPr>
          <w:i/>
        </w:rPr>
        <w:t>.</w:t>
      </w:r>
      <w:r w:rsidR="00523451">
        <w:t xml:space="preserve"> 2. v</w:t>
      </w:r>
      <w:r w:rsidR="00243E37">
        <w:t>yd. Praha: Metafora</w:t>
      </w:r>
      <w:r w:rsidR="00625B8B">
        <w:t>.</w:t>
      </w:r>
      <w:r w:rsidR="00523451">
        <w:t xml:space="preserve"> ISBN 978-80-7359-334-6.</w:t>
      </w:r>
      <w:r>
        <w:t xml:space="preserve"> </w:t>
      </w:r>
    </w:p>
    <w:p w:rsidR="000C6B68" w:rsidRDefault="00DE6926" w:rsidP="000C6B68">
      <w:r>
        <w:t>GOLEMAN, D</w:t>
      </w:r>
      <w:r w:rsidR="000C6B68">
        <w:t>.</w:t>
      </w:r>
      <w:r w:rsidR="00E20D2E">
        <w:t>,</w:t>
      </w:r>
      <w:r w:rsidR="000C6B68">
        <w:t xml:space="preserve"> </w:t>
      </w:r>
      <w:r w:rsidR="00625B8B">
        <w:t>1999. </w:t>
      </w:r>
      <w:r w:rsidR="000C6B68" w:rsidRPr="002B3D5B">
        <w:rPr>
          <w:i/>
        </w:rPr>
        <w:t>Práce s emoční inteligencí</w:t>
      </w:r>
      <w:r w:rsidR="000C6B68">
        <w:rPr>
          <w:i/>
        </w:rPr>
        <w:t>.</w:t>
      </w:r>
      <w:r w:rsidR="00243E37">
        <w:t xml:space="preserve"> 1. v</w:t>
      </w:r>
      <w:r w:rsidR="000C6B68">
        <w:t>yd. Praha: Colombus</w:t>
      </w:r>
      <w:r w:rsidR="00625B8B">
        <w:t>.</w:t>
      </w:r>
      <w:r w:rsidR="000C6B68">
        <w:t xml:space="preserve"> ISBN 80-7249-017-6</w:t>
      </w:r>
      <w:r w:rsidR="00523451">
        <w:t>.</w:t>
      </w:r>
      <w:r w:rsidR="000C6B68">
        <w:t xml:space="preserve"> </w:t>
      </w:r>
    </w:p>
    <w:p w:rsidR="000C6B68" w:rsidRDefault="000C6B68" w:rsidP="000C6B68">
      <w:r w:rsidRPr="0026187E">
        <w:t>H</w:t>
      </w:r>
      <w:r>
        <w:t>ÁJEK</w:t>
      </w:r>
      <w:r w:rsidRPr="0026187E">
        <w:t>,</w:t>
      </w:r>
      <w:r>
        <w:t xml:space="preserve"> K.</w:t>
      </w:r>
      <w:r w:rsidR="00E20D2E">
        <w:t>,</w:t>
      </w:r>
      <w:r w:rsidRPr="0026187E">
        <w:t xml:space="preserve"> </w:t>
      </w:r>
      <w:r w:rsidR="00625B8B">
        <w:t xml:space="preserve">2006. </w:t>
      </w:r>
      <w:r w:rsidRPr="002B3D5B">
        <w:rPr>
          <w:i/>
        </w:rPr>
        <w:t>Práce s emocemi pro pomáhající profese</w:t>
      </w:r>
      <w:r>
        <w:rPr>
          <w:i/>
        </w:rPr>
        <w:t>;</w:t>
      </w:r>
      <w:r w:rsidRPr="002B3D5B">
        <w:rPr>
          <w:i/>
        </w:rPr>
        <w:t xml:space="preserve"> tělesně zakotvené prožívání</w:t>
      </w:r>
      <w:r>
        <w:rPr>
          <w:i/>
        </w:rPr>
        <w:t>.</w:t>
      </w:r>
      <w:r w:rsidR="00DF4B19">
        <w:rPr>
          <w:i/>
        </w:rPr>
        <w:t xml:space="preserve"> </w:t>
      </w:r>
      <w:r w:rsidR="00625B8B">
        <w:t>1. vyd. Praha: Portá</w:t>
      </w:r>
      <w:r w:rsidR="00F148BE">
        <w:t>l</w:t>
      </w:r>
      <w:r w:rsidR="00625B8B">
        <w:t>.</w:t>
      </w:r>
      <w:r>
        <w:t xml:space="preserve"> I</w:t>
      </w:r>
      <w:r w:rsidR="00523451">
        <w:t>SN80-7367-107-7.</w:t>
      </w:r>
    </w:p>
    <w:p w:rsidR="009A5904" w:rsidRPr="009A5904" w:rsidRDefault="009A5904" w:rsidP="000C6B68">
      <w:r>
        <w:t>HAVRDOVÁ, Z.</w:t>
      </w:r>
      <w:r w:rsidR="00E20D2E">
        <w:t>,</w:t>
      </w:r>
      <w:r>
        <w:t xml:space="preserve"> </w:t>
      </w:r>
      <w:r w:rsidR="00625B8B" w:rsidRPr="009A5904">
        <w:t>1995</w:t>
      </w:r>
      <w:r w:rsidR="00625B8B">
        <w:t xml:space="preserve">. </w:t>
      </w:r>
      <w:r w:rsidRPr="009A5904">
        <w:rPr>
          <w:i/>
        </w:rPr>
        <w:t>Kompetence v praxi sociální práce</w:t>
      </w:r>
      <w:r>
        <w:rPr>
          <w:i/>
        </w:rPr>
        <w:t xml:space="preserve">. </w:t>
      </w:r>
      <w:r w:rsidRPr="009A5904">
        <w:t>Praha: Osmium</w:t>
      </w:r>
      <w:r w:rsidR="00625B8B">
        <w:t>.</w:t>
      </w:r>
      <w:r w:rsidRPr="009A5904">
        <w:t xml:space="preserve"> ISBN 80-902081-8-5</w:t>
      </w:r>
      <w:r w:rsidR="00523451">
        <w:t>.</w:t>
      </w:r>
    </w:p>
    <w:p w:rsidR="000C6B68" w:rsidRDefault="000C6B68" w:rsidP="000C6B68">
      <w:r>
        <w:t>KOFMAN, F.</w:t>
      </w:r>
      <w:r w:rsidR="00E20D2E">
        <w:t>,</w:t>
      </w:r>
      <w:r>
        <w:t xml:space="preserve"> </w:t>
      </w:r>
      <w:r w:rsidR="00F148BE">
        <w:t xml:space="preserve">2010. </w:t>
      </w:r>
      <w:r w:rsidR="00F148BE">
        <w:rPr>
          <w:i/>
        </w:rPr>
        <w:t>Vědomý business.</w:t>
      </w:r>
      <w:r w:rsidR="00523451">
        <w:t xml:space="preserve"> 1. vyd. </w:t>
      </w:r>
      <w:r>
        <w:t xml:space="preserve"> Praha: Portál</w:t>
      </w:r>
      <w:r w:rsidR="00F148BE">
        <w:t>.</w:t>
      </w:r>
      <w:r>
        <w:t xml:space="preserve"> </w:t>
      </w:r>
      <w:r w:rsidR="00DF4B19">
        <w:t xml:space="preserve"> </w:t>
      </w:r>
      <w:r>
        <w:t>ISBN 978-80-7367-747-3</w:t>
      </w:r>
      <w:r w:rsidR="00523451">
        <w:t>.</w:t>
      </w:r>
    </w:p>
    <w:p w:rsidR="000C6B68" w:rsidRPr="00443226" w:rsidRDefault="000C6B68" w:rsidP="000C6B68">
      <w:r>
        <w:t>KOPŘIVA, K.</w:t>
      </w:r>
      <w:r w:rsidR="00E20D2E">
        <w:t>,</w:t>
      </w:r>
      <w:r>
        <w:t xml:space="preserve"> </w:t>
      </w:r>
      <w:r w:rsidR="00F148BE">
        <w:t xml:space="preserve">1997. </w:t>
      </w:r>
      <w:r w:rsidRPr="00443226">
        <w:rPr>
          <w:i/>
        </w:rPr>
        <w:t>Lidský vztah jako součást profese</w:t>
      </w:r>
      <w:r w:rsidR="00F148BE">
        <w:t>.</w:t>
      </w:r>
      <w:r>
        <w:t xml:space="preserve"> 3.</w:t>
      </w:r>
      <w:r w:rsidR="00523451">
        <w:t xml:space="preserve"> </w:t>
      </w:r>
      <w:r>
        <w:t>vyd. Praha: Portál</w:t>
      </w:r>
      <w:r w:rsidR="00F148BE">
        <w:t>.</w:t>
      </w:r>
      <w:r>
        <w:t xml:space="preserve"> ISBN 80-7178-318-8</w:t>
      </w:r>
      <w:r w:rsidR="00523451">
        <w:t>.</w:t>
      </w:r>
    </w:p>
    <w:p w:rsidR="000C6B68" w:rsidRPr="00582547" w:rsidRDefault="000C6B68" w:rsidP="000C6B68">
      <w:r>
        <w:t>KOUKOLÍK, F.,DRTILOVÁ, J.</w:t>
      </w:r>
      <w:r w:rsidR="00E20D2E">
        <w:t>,</w:t>
      </w:r>
      <w:r>
        <w:t xml:space="preserve"> </w:t>
      </w:r>
      <w:r w:rsidR="00F148BE">
        <w:t xml:space="preserve">2001. </w:t>
      </w:r>
      <w:r w:rsidRPr="00582547">
        <w:rPr>
          <w:i/>
        </w:rPr>
        <w:t>Život s</w:t>
      </w:r>
      <w:r>
        <w:rPr>
          <w:i/>
        </w:rPr>
        <w:t> </w:t>
      </w:r>
      <w:r w:rsidRPr="00582547">
        <w:rPr>
          <w:i/>
        </w:rPr>
        <w:t>deprivanty</w:t>
      </w:r>
      <w:r>
        <w:rPr>
          <w:i/>
        </w:rPr>
        <w:t xml:space="preserve">. </w:t>
      </w:r>
      <w:r>
        <w:t>1. vyd. Praha: Galén</w:t>
      </w:r>
      <w:r w:rsidR="00F148BE">
        <w:t>.</w:t>
      </w:r>
      <w:r w:rsidR="00642532">
        <w:t xml:space="preserve"> </w:t>
      </w:r>
      <w:r>
        <w:t>ISBN 80-7262-088-6</w:t>
      </w:r>
      <w:r w:rsidR="00523451">
        <w:t>.</w:t>
      </w:r>
    </w:p>
    <w:p w:rsidR="000C6B68" w:rsidRDefault="000C6B68" w:rsidP="000C6B68">
      <w:r>
        <w:t>KŘIVOHLAVÝ, J.</w:t>
      </w:r>
      <w:r w:rsidR="00E20D2E">
        <w:t>,</w:t>
      </w:r>
      <w:r>
        <w:t xml:space="preserve"> </w:t>
      </w:r>
      <w:r w:rsidR="00F148BE">
        <w:t xml:space="preserve">1994. </w:t>
      </w:r>
      <w:r w:rsidRPr="00157B92">
        <w:rPr>
          <w:i/>
        </w:rPr>
        <w:t>Jak zvládat stres</w:t>
      </w:r>
      <w:r>
        <w:t>. 1. vyd. Praha: Grada</w:t>
      </w:r>
      <w:r w:rsidR="00F148BE">
        <w:t>.</w:t>
      </w:r>
      <w:r>
        <w:t xml:space="preserve"> ISBN 80-7169-121-6, 1994</w:t>
      </w:r>
      <w:r w:rsidR="00523451">
        <w:t>.</w:t>
      </w:r>
    </w:p>
    <w:p w:rsidR="000C6B68" w:rsidRDefault="000C6B68" w:rsidP="000C6B68">
      <w:r>
        <w:t>KŘIVOHLAVÝ</w:t>
      </w:r>
      <w:r w:rsidR="00DE6926">
        <w:t>,</w:t>
      </w:r>
      <w:r>
        <w:t xml:space="preserve"> J.</w:t>
      </w:r>
      <w:r w:rsidR="00E20D2E">
        <w:t xml:space="preserve">, </w:t>
      </w:r>
      <w:r w:rsidR="00F148BE">
        <w:t>2001.</w:t>
      </w:r>
      <w:r w:rsidRPr="002B3D5B">
        <w:rPr>
          <w:i/>
        </w:rPr>
        <w:t>Psychologie zdraví</w:t>
      </w:r>
      <w:r w:rsidR="00F148BE">
        <w:rPr>
          <w:i/>
        </w:rPr>
        <w:t>.</w:t>
      </w:r>
      <w:r>
        <w:t xml:space="preserve"> 1.vyd</w:t>
      </w:r>
      <w:r w:rsidR="00F148BE">
        <w:t>.</w:t>
      </w:r>
      <w:r>
        <w:t xml:space="preserve"> Praha: </w:t>
      </w:r>
      <w:r w:rsidR="00523451">
        <w:t>Portál</w:t>
      </w:r>
      <w:r w:rsidR="00F148BE">
        <w:t>.</w:t>
      </w:r>
      <w:r w:rsidR="00523451">
        <w:t xml:space="preserve"> ISBN 80-7178-551-2.</w:t>
      </w:r>
    </w:p>
    <w:p w:rsidR="000C6B68" w:rsidRDefault="000C6B68" w:rsidP="000C6B68">
      <w:r>
        <w:t>MACKONTOSH</w:t>
      </w:r>
      <w:r w:rsidR="00DE6926">
        <w:t>,</w:t>
      </w:r>
      <w:r>
        <w:t xml:space="preserve"> N.J.</w:t>
      </w:r>
      <w:r w:rsidR="00E20D2E">
        <w:t>,</w:t>
      </w:r>
      <w:r>
        <w:t xml:space="preserve"> </w:t>
      </w:r>
      <w:r w:rsidR="00F148BE">
        <w:t xml:space="preserve">2000. </w:t>
      </w:r>
      <w:r w:rsidRPr="00D05CE9">
        <w:rPr>
          <w:i/>
        </w:rPr>
        <w:t>IQ a inteligence</w:t>
      </w:r>
      <w:r w:rsidR="00243E37">
        <w:t>. 1. v</w:t>
      </w:r>
      <w:r>
        <w:t>yd. Praha: Grada</w:t>
      </w:r>
      <w:r w:rsidR="00F148BE">
        <w:t>.</w:t>
      </w:r>
      <w:r>
        <w:t xml:space="preserve">  ISBN 80-7169-948-9</w:t>
      </w:r>
      <w:r w:rsidR="00523451">
        <w:t>.</w:t>
      </w:r>
    </w:p>
    <w:p w:rsidR="000C6B68" w:rsidRDefault="000C6B68" w:rsidP="000C6B68">
      <w:r>
        <w:t>MATOUŠEK</w:t>
      </w:r>
      <w:r w:rsidR="00DE6926">
        <w:t>,</w:t>
      </w:r>
      <w:r>
        <w:t xml:space="preserve"> O. a kol., </w:t>
      </w:r>
      <w:r w:rsidR="00F148BE">
        <w:t xml:space="preserve">2008. </w:t>
      </w:r>
      <w:r w:rsidRPr="002B3D5B">
        <w:rPr>
          <w:i/>
        </w:rPr>
        <w:t>Metody a řízení sociální práce</w:t>
      </w:r>
      <w:r w:rsidR="00F148BE">
        <w:rPr>
          <w:i/>
        </w:rPr>
        <w:t>.</w:t>
      </w:r>
      <w:r>
        <w:t xml:space="preserve"> 2.</w:t>
      </w:r>
      <w:r w:rsidR="00243E37">
        <w:t xml:space="preserve"> </w:t>
      </w:r>
      <w:r>
        <w:t>vyd. Praha: Portál</w:t>
      </w:r>
      <w:r w:rsidR="00F148BE">
        <w:t>.</w:t>
      </w:r>
      <w:r>
        <w:t xml:space="preserve">  ISBN 978-80-7367-502-8</w:t>
      </w:r>
      <w:r w:rsidR="00523451">
        <w:t>.</w:t>
      </w:r>
    </w:p>
    <w:p w:rsidR="00EE3964" w:rsidRDefault="00EE3964" w:rsidP="00EE3964">
      <w:r>
        <w:lastRenderedPageBreak/>
        <w:t>NAKONEČNÝ, M.</w:t>
      </w:r>
      <w:r w:rsidR="00E20D2E">
        <w:t>,</w:t>
      </w:r>
      <w:r>
        <w:t xml:space="preserve"> </w:t>
      </w:r>
      <w:r w:rsidR="00F148BE">
        <w:t xml:space="preserve">2013. </w:t>
      </w:r>
      <w:r w:rsidR="00F148BE">
        <w:rPr>
          <w:i/>
        </w:rPr>
        <w:t>Lexikon psychologie</w:t>
      </w:r>
      <w:r>
        <w:rPr>
          <w:i/>
        </w:rPr>
        <w:t>.</w:t>
      </w:r>
      <w:r>
        <w:t xml:space="preserve"> 2. vyd. Praha: Vodnář</w:t>
      </w:r>
      <w:r w:rsidR="00F148BE">
        <w:t>.</w:t>
      </w:r>
      <w:r>
        <w:t xml:space="preserve"> ISBN 978-7439-056-2</w:t>
      </w:r>
      <w:r w:rsidR="008B0C43">
        <w:t>.</w:t>
      </w:r>
      <w:r>
        <w:t xml:space="preserve"> </w:t>
      </w:r>
    </w:p>
    <w:p w:rsidR="00274991" w:rsidRDefault="00B26EB7" w:rsidP="00165353">
      <w:r>
        <w:t>N</w:t>
      </w:r>
      <w:r w:rsidR="001274F0">
        <w:t>AKONEČNÝ, M.</w:t>
      </w:r>
      <w:r w:rsidR="00E20D2E">
        <w:t>,</w:t>
      </w:r>
      <w:r>
        <w:t xml:space="preserve"> </w:t>
      </w:r>
      <w:r w:rsidR="00F148BE">
        <w:t xml:space="preserve">1995. </w:t>
      </w:r>
      <w:r w:rsidRPr="001274F0">
        <w:rPr>
          <w:i/>
        </w:rPr>
        <w:t>Psychologie osobnost</w:t>
      </w:r>
      <w:r w:rsidR="008E1020">
        <w:rPr>
          <w:i/>
        </w:rPr>
        <w:t>i</w:t>
      </w:r>
      <w:r w:rsidR="00F148BE">
        <w:rPr>
          <w:i/>
        </w:rPr>
        <w:t>.</w:t>
      </w:r>
      <w:r>
        <w:t xml:space="preserve"> </w:t>
      </w:r>
      <w:r w:rsidR="00C26C9C">
        <w:t>1. vyd. Praha</w:t>
      </w:r>
      <w:r w:rsidR="008E1020">
        <w:t>: Academia</w:t>
      </w:r>
      <w:r w:rsidR="00F148BE">
        <w:t>.</w:t>
      </w:r>
      <w:r w:rsidR="00C26C9C">
        <w:t xml:space="preserve"> </w:t>
      </w:r>
      <w:r>
        <w:t>ISBN 80-200-0525-0</w:t>
      </w:r>
      <w:r w:rsidR="008B0C43">
        <w:t>.</w:t>
      </w:r>
      <w:r>
        <w:t xml:space="preserve"> </w:t>
      </w:r>
    </w:p>
    <w:p w:rsidR="008E1020" w:rsidRDefault="008E1020" w:rsidP="00165353">
      <w:r>
        <w:t>NAKONEČNÝ, M.</w:t>
      </w:r>
      <w:r w:rsidR="00E20D2E">
        <w:t>,</w:t>
      </w:r>
      <w:r w:rsidR="00375DA9">
        <w:t xml:space="preserve"> </w:t>
      </w:r>
      <w:r w:rsidR="00F148BE">
        <w:t xml:space="preserve">dotisk 2002. </w:t>
      </w:r>
      <w:r w:rsidR="00375DA9" w:rsidRPr="008E1020">
        <w:rPr>
          <w:i/>
        </w:rPr>
        <w:t>Základy psychologie</w:t>
      </w:r>
      <w:r>
        <w:t xml:space="preserve">. 1. </w:t>
      </w:r>
      <w:r w:rsidR="00F148BE">
        <w:t>V</w:t>
      </w:r>
      <w:r>
        <w:t>yd</w:t>
      </w:r>
      <w:r w:rsidR="00F148BE">
        <w:t>.</w:t>
      </w:r>
      <w:r>
        <w:t xml:space="preserve"> Praha: Academia</w:t>
      </w:r>
      <w:r w:rsidR="00F148BE">
        <w:t>.</w:t>
      </w:r>
      <w:r>
        <w:t xml:space="preserve">  </w:t>
      </w:r>
      <w:r w:rsidR="008B0C43">
        <w:t>ISBN 80-200-0689-3.</w:t>
      </w:r>
      <w:r w:rsidR="00375DA9">
        <w:t xml:space="preserve"> </w:t>
      </w:r>
    </w:p>
    <w:p w:rsidR="00165353" w:rsidRDefault="00673646" w:rsidP="00165353">
      <w:r>
        <w:t>PLETZER, M.</w:t>
      </w:r>
      <w:r w:rsidR="00E20D2E">
        <w:t>,</w:t>
      </w:r>
      <w:r>
        <w:t xml:space="preserve"> </w:t>
      </w:r>
      <w:r w:rsidR="0013524B">
        <w:t xml:space="preserve">2009. </w:t>
      </w:r>
      <w:r w:rsidRPr="00673646">
        <w:rPr>
          <w:i/>
        </w:rPr>
        <w:t>Emoční inteligence</w:t>
      </w:r>
      <w:r w:rsidR="0013524B">
        <w:rPr>
          <w:i/>
        </w:rPr>
        <w:t>, jak jí rozvíjet a využívat.</w:t>
      </w:r>
      <w:r w:rsidR="00D05CE9">
        <w:rPr>
          <w:i/>
        </w:rPr>
        <w:t xml:space="preserve"> </w:t>
      </w:r>
      <w:r w:rsidR="0013524B">
        <w:t>I. Vyd. Praha.</w:t>
      </w:r>
      <w:r w:rsidR="00DF4B19">
        <w:t xml:space="preserve"> </w:t>
      </w:r>
      <w:r w:rsidR="00D05CE9" w:rsidRPr="0026187E">
        <w:t>ISBN 978-80-247</w:t>
      </w:r>
      <w:r w:rsidR="008B0C43">
        <w:t>.</w:t>
      </w:r>
    </w:p>
    <w:p w:rsidR="00A07A6F" w:rsidRDefault="00A07A6F" w:rsidP="00A07A6F">
      <w:r w:rsidRPr="0026187E">
        <w:t>S</w:t>
      </w:r>
      <w:r>
        <w:t>HAPIRO</w:t>
      </w:r>
      <w:r w:rsidR="00DE6926">
        <w:t>,</w:t>
      </w:r>
      <w:r w:rsidRPr="0026187E">
        <w:t xml:space="preserve"> E.</w:t>
      </w:r>
      <w:r w:rsidR="00E20D2E">
        <w:t>,</w:t>
      </w:r>
      <w:r w:rsidRPr="0026187E">
        <w:t xml:space="preserve"> </w:t>
      </w:r>
      <w:r w:rsidR="0013524B">
        <w:t>2009..</w:t>
      </w:r>
      <w:r w:rsidRPr="00157B92">
        <w:rPr>
          <w:i/>
        </w:rPr>
        <w:t>Emoční inteligence dítěte a jeho rozvoj</w:t>
      </w:r>
      <w:r w:rsidR="0013524B">
        <w:rPr>
          <w:i/>
        </w:rPr>
        <w:t>.</w:t>
      </w:r>
      <w:r>
        <w:t xml:space="preserve"> 1. Vyd. Praha: Portál</w:t>
      </w:r>
      <w:r w:rsidR="0013524B">
        <w:t>.</w:t>
      </w:r>
      <w:r>
        <w:t xml:space="preserve"> </w:t>
      </w:r>
      <w:r w:rsidR="0013524B">
        <w:t>ISBN 978-80-7367-648-3.</w:t>
      </w:r>
    </w:p>
    <w:p w:rsidR="000C6B68" w:rsidRDefault="000C6B68" w:rsidP="000C6B68">
      <w:r w:rsidRPr="00CF1BEB">
        <w:t>S</w:t>
      </w:r>
      <w:r>
        <w:t>CHULZE</w:t>
      </w:r>
      <w:r w:rsidRPr="00CF1BEB">
        <w:t>,</w:t>
      </w:r>
      <w:r>
        <w:t xml:space="preserve"> R., ROBERTS</w:t>
      </w:r>
      <w:r w:rsidRPr="00CF1BEB">
        <w:t xml:space="preserve"> R.D </w:t>
      </w:r>
      <w:r>
        <w:t>(eds.).</w:t>
      </w:r>
      <w:r w:rsidRPr="00CF1BEB">
        <w:t xml:space="preserve"> </w:t>
      </w:r>
      <w:r w:rsidR="0013524B">
        <w:t xml:space="preserve">2007. </w:t>
      </w:r>
      <w:r w:rsidRPr="002B3D5B">
        <w:rPr>
          <w:i/>
        </w:rPr>
        <w:t>Emoční inteligence, přehled základních přístupů a aplikací</w:t>
      </w:r>
      <w:r>
        <w:rPr>
          <w:i/>
        </w:rPr>
        <w:t xml:space="preserve">. </w:t>
      </w:r>
      <w:r w:rsidRPr="001274F0">
        <w:t xml:space="preserve">1. </w:t>
      </w:r>
      <w:r>
        <w:t>v</w:t>
      </w:r>
      <w:r w:rsidRPr="001274F0">
        <w:t>yd</w:t>
      </w:r>
      <w:r>
        <w:t>. Praha: Portál</w:t>
      </w:r>
      <w:r w:rsidR="0013524B">
        <w:t>.</w:t>
      </w:r>
      <w:r>
        <w:t xml:space="preserve"> </w:t>
      </w:r>
      <w:r w:rsidR="0013524B">
        <w:t>I</w:t>
      </w:r>
      <w:r>
        <w:t>SBN 978-80-7367-229-4</w:t>
      </w:r>
      <w:r w:rsidR="008B0C43">
        <w:t>.</w:t>
      </w:r>
      <w:r>
        <w:t xml:space="preserve"> </w:t>
      </w:r>
    </w:p>
    <w:p w:rsidR="00A07A6F" w:rsidRDefault="00A07A6F" w:rsidP="00A07A6F">
      <w:r>
        <w:t>VÁVROVÁ, S.</w:t>
      </w:r>
      <w:r w:rsidR="00E20D2E">
        <w:t>,</w:t>
      </w:r>
      <w:r>
        <w:t xml:space="preserve"> </w:t>
      </w:r>
      <w:r w:rsidR="0013524B">
        <w:t xml:space="preserve">2012 </w:t>
      </w:r>
      <w:r w:rsidRPr="002B3D5B">
        <w:rPr>
          <w:i/>
        </w:rPr>
        <w:t>Doprovázení v pomáhajících profesích</w:t>
      </w:r>
      <w:r>
        <w:t>. 1. Vyd. Praha: Potál</w:t>
      </w:r>
      <w:r w:rsidR="0013524B">
        <w:t>.</w:t>
      </w:r>
      <w:r>
        <w:t xml:space="preserve"> ISBN 978-80-266-0087-1</w:t>
      </w:r>
      <w:r w:rsidR="008B0C43">
        <w:t>.</w:t>
      </w:r>
      <w:r>
        <w:t xml:space="preserve"> </w:t>
      </w:r>
    </w:p>
    <w:p w:rsidR="00165353" w:rsidRDefault="00165353" w:rsidP="00165353">
      <w:r>
        <w:t>V</w:t>
      </w:r>
      <w:r w:rsidR="00D05CE9">
        <w:t>YMĚTAL</w:t>
      </w:r>
      <w:r w:rsidR="00DE6926">
        <w:t>,</w:t>
      </w:r>
      <w:r w:rsidR="00D05CE9">
        <w:t xml:space="preserve"> J.</w:t>
      </w:r>
      <w:r w:rsidR="00E20D2E">
        <w:t>,</w:t>
      </w:r>
      <w:r>
        <w:t xml:space="preserve"> </w:t>
      </w:r>
      <w:r w:rsidR="0013524B">
        <w:t>1996.,</w:t>
      </w:r>
      <w:r w:rsidRPr="002B3D5B">
        <w:rPr>
          <w:i/>
        </w:rPr>
        <w:t>Rogesovská psychoterapie</w:t>
      </w:r>
      <w:r w:rsidR="0013524B">
        <w:rPr>
          <w:i/>
        </w:rPr>
        <w:t>.</w:t>
      </w:r>
      <w:r w:rsidR="008B0C43">
        <w:t xml:space="preserve"> 1</w:t>
      </w:r>
      <w:r w:rsidR="00D05CE9">
        <w:t>.</w:t>
      </w:r>
      <w:r w:rsidR="008B0C43">
        <w:t xml:space="preserve"> </w:t>
      </w:r>
      <w:r w:rsidR="00D05CE9">
        <w:t>vyd. Praha: Český spisovatel</w:t>
      </w:r>
      <w:r w:rsidR="0013524B">
        <w:t>.</w:t>
      </w:r>
      <w:r>
        <w:t xml:space="preserve"> </w:t>
      </w:r>
      <w:r w:rsidR="00D05CE9">
        <w:t xml:space="preserve"> </w:t>
      </w:r>
      <w:r w:rsidR="008B0C43">
        <w:t>ISBN 80-202-0605-1.</w:t>
      </w:r>
    </w:p>
    <w:p w:rsidR="00A07A6F" w:rsidRPr="0026187E" w:rsidRDefault="00A07A6F" w:rsidP="00A07A6F">
      <w:r>
        <w:t xml:space="preserve">WILDING, </w:t>
      </w:r>
      <w:r w:rsidRPr="0026187E">
        <w:t>Ch</w:t>
      </w:r>
      <w:r>
        <w:t>.</w:t>
      </w:r>
      <w:r w:rsidR="00E20D2E">
        <w:t>,</w:t>
      </w:r>
      <w:r w:rsidRPr="0026187E">
        <w:t xml:space="preserve"> </w:t>
      </w:r>
      <w:r w:rsidR="0013524B" w:rsidRPr="008B0C43">
        <w:t>2007</w:t>
      </w:r>
      <w:r w:rsidR="0013524B">
        <w:t xml:space="preserve">. </w:t>
      </w:r>
      <w:r w:rsidRPr="002B3D5B">
        <w:rPr>
          <w:i/>
        </w:rPr>
        <w:t>Emoční inteligence; Vliv emocí na osobní</w:t>
      </w:r>
      <w:r w:rsidR="00DF4B19">
        <w:rPr>
          <w:i/>
        </w:rPr>
        <w:t xml:space="preserve"> </w:t>
      </w:r>
      <w:r w:rsidR="0013524B">
        <w:rPr>
          <w:i/>
        </w:rPr>
        <w:t>a profesní úspěch.</w:t>
      </w:r>
      <w:r>
        <w:rPr>
          <w:i/>
        </w:rPr>
        <w:t xml:space="preserve">. </w:t>
      </w:r>
      <w:r w:rsidRPr="008B0C43">
        <w:t>1.</w:t>
      </w:r>
      <w:r w:rsidR="008B0C43" w:rsidRPr="008B0C43">
        <w:t xml:space="preserve"> </w:t>
      </w:r>
      <w:r w:rsidRPr="008B0C43">
        <w:t>vyd. Praha</w:t>
      </w:r>
      <w:r w:rsidR="0013524B">
        <w:t>.</w:t>
      </w:r>
      <w:r w:rsidRPr="008B0C43">
        <w:t xml:space="preserve"> </w:t>
      </w:r>
      <w:r>
        <w:rPr>
          <w:i/>
        </w:rPr>
        <w:t xml:space="preserve"> </w:t>
      </w:r>
      <w:r w:rsidRPr="0026187E">
        <w:t>ISBN 978-80-247-2754-7</w:t>
      </w:r>
      <w:r w:rsidR="008B0C43">
        <w:t>.</w:t>
      </w:r>
      <w:r w:rsidRPr="0026187E">
        <w:t xml:space="preserve"> </w:t>
      </w:r>
    </w:p>
    <w:p w:rsidR="004C5DF2" w:rsidRDefault="008407C6" w:rsidP="008407C6">
      <w:pPr>
        <w:pStyle w:val="Nadpis2"/>
      </w:pPr>
      <w:bookmarkStart w:id="42" w:name="_Toc384058909"/>
      <w:r>
        <w:t>ČASOPISY</w:t>
      </w:r>
      <w:bookmarkEnd w:id="42"/>
    </w:p>
    <w:p w:rsidR="00111A71" w:rsidRPr="00111A71" w:rsidRDefault="007D49DB" w:rsidP="00165353">
      <w:r w:rsidRPr="00111A71">
        <w:t>STIBALOVÁ</w:t>
      </w:r>
      <w:r w:rsidR="00111A71">
        <w:t>,</w:t>
      </w:r>
      <w:r w:rsidR="00C822FC">
        <w:t xml:space="preserve"> K</w:t>
      </w:r>
      <w:r w:rsidR="00E20D2E">
        <w:t>.,</w:t>
      </w:r>
      <w:r w:rsidR="00C822FC">
        <w:t xml:space="preserve"> </w:t>
      </w:r>
      <w:r w:rsidR="008A4FC2" w:rsidRPr="00111A71">
        <w:t xml:space="preserve">2010. Co je to burnout syndrom. </w:t>
      </w:r>
      <w:r w:rsidRPr="00111A71">
        <w:t>Sociální služb</w:t>
      </w:r>
      <w:r w:rsidR="00111A71" w:rsidRPr="00111A71">
        <w:t xml:space="preserve">y, roč. XII, č.10, s.20-21. ISSN 1803-7348 </w:t>
      </w:r>
    </w:p>
    <w:p w:rsidR="00111A71" w:rsidRDefault="00EE2633" w:rsidP="00111A71">
      <w:r w:rsidRPr="00EE2633">
        <w:t>KRAHULOVÁ</w:t>
      </w:r>
      <w:r w:rsidR="007D49DB">
        <w:rPr>
          <w:i/>
        </w:rPr>
        <w:t>,</w:t>
      </w:r>
      <w:r w:rsidR="007D49DB" w:rsidRPr="007D49DB">
        <w:t>K</w:t>
      </w:r>
      <w:r w:rsidR="00111A71">
        <w:t>.,</w:t>
      </w:r>
      <w:r w:rsidR="007D49DB">
        <w:t> </w:t>
      </w:r>
      <w:r w:rsidR="00111A71">
        <w:t>2010.Stres.</w:t>
      </w:r>
      <w:r w:rsidR="007D49DB">
        <w:t xml:space="preserve"> </w:t>
      </w:r>
      <w:r w:rsidR="00111A71" w:rsidRPr="00111A71">
        <w:t>Sociální služby, roč. XII, č.10, s.2</w:t>
      </w:r>
      <w:r w:rsidR="00111A71">
        <w:t>2</w:t>
      </w:r>
      <w:r w:rsidR="00111A71" w:rsidRPr="00111A71">
        <w:t>-2</w:t>
      </w:r>
      <w:r w:rsidR="00111A71">
        <w:t>3</w:t>
      </w:r>
      <w:r w:rsidR="00111A71" w:rsidRPr="00111A71">
        <w:t xml:space="preserve">. ISSN 1803-7348 </w:t>
      </w:r>
    </w:p>
    <w:p w:rsidR="00C665EF" w:rsidRDefault="00C665EF" w:rsidP="00111A71">
      <w:r>
        <w:t>ŠIKLOVÁ, J., 2010. Medailón. Sociální práce/Sociálna práca,  2/2010, ISSN 1213-6204</w:t>
      </w:r>
    </w:p>
    <w:p w:rsidR="002B54D6" w:rsidRDefault="002B54D6" w:rsidP="00111A71">
      <w:r>
        <w:lastRenderedPageBreak/>
        <w:t>KOŽENÝ, TIŠANSKÁ, Vývoj a psychometrická analýza dotazníku empatie-DE14, Československá psychologie 2012, ročník LVI,č.2, ISSN 1804-6436, ISSN 0009-062X</w:t>
      </w:r>
    </w:p>
    <w:p w:rsidR="002F09F7" w:rsidRDefault="002F09F7" w:rsidP="008407C6">
      <w:pPr>
        <w:pStyle w:val="Nadpis2"/>
      </w:pPr>
    </w:p>
    <w:p w:rsidR="008407C6" w:rsidRDefault="008407C6" w:rsidP="008407C6">
      <w:pPr>
        <w:pStyle w:val="Nadpis2"/>
      </w:pPr>
      <w:bookmarkStart w:id="43" w:name="_Toc384058910"/>
      <w:r>
        <w:t>INTERNETOVÉ ZDROJE</w:t>
      </w:r>
      <w:bookmarkEnd w:id="43"/>
    </w:p>
    <w:p w:rsidR="00EE3964" w:rsidRDefault="00EE3964" w:rsidP="00EB641E">
      <w:pPr>
        <w:jc w:val="left"/>
      </w:pPr>
      <w:r>
        <w:t>Časopis MENSY České republiky</w:t>
      </w:r>
      <w:r w:rsidR="00C74D37">
        <w:t xml:space="preserve"> </w:t>
      </w:r>
      <w:r w:rsidR="00C74D37">
        <w:rPr>
          <w:lang w:val="en-US"/>
        </w:rPr>
        <w:t>[</w:t>
      </w:r>
      <w:r w:rsidR="00C74D37">
        <w:t>on line]</w:t>
      </w:r>
      <w:r>
        <w:t>.</w:t>
      </w:r>
      <w:r w:rsidR="00EB641E">
        <w:t xml:space="preserve"> </w:t>
      </w:r>
      <w:r>
        <w:t>2014,</w:t>
      </w:r>
      <w:r w:rsidR="00EB641E">
        <w:t xml:space="preserve"> </w:t>
      </w:r>
      <w:r>
        <w:t>roč.XXII. ISSN 1211-8877</w:t>
      </w:r>
      <w:r w:rsidR="00EB641E">
        <w:t xml:space="preserve"> </w:t>
      </w:r>
      <w:r w:rsidR="00EB641E">
        <w:rPr>
          <w:lang w:val="en-US"/>
        </w:rPr>
        <w:t>[cit. 13. 3.</w:t>
      </w:r>
      <w:r w:rsidR="002F09F7">
        <w:rPr>
          <w:lang w:val="en-US"/>
        </w:rPr>
        <w:t xml:space="preserve"> </w:t>
      </w:r>
      <w:r w:rsidR="00EB641E">
        <w:rPr>
          <w:lang w:val="en-US"/>
        </w:rPr>
        <w:t>2014]</w:t>
      </w:r>
      <w:r w:rsidR="00EB641E">
        <w:t>.</w:t>
      </w:r>
      <w:r>
        <w:t xml:space="preserve"> dostupné z:</w:t>
      </w:r>
      <w:r w:rsidRPr="008877F4">
        <w:t xml:space="preserve"> </w:t>
      </w:r>
      <w:hyperlink r:id="rId21" w:history="1">
        <w:r w:rsidR="00EB641E" w:rsidRPr="00BB4E84">
          <w:rPr>
            <w:rStyle w:val="Hypertextovodkaz"/>
          </w:rPr>
          <w:t>http://casopis.mensa.cz/veda/inteligence_a_jeji_mereni</w:t>
        </w:r>
      </w:hyperlink>
      <w:r w:rsidRPr="00C52E16">
        <w:t>.html</w:t>
      </w:r>
    </w:p>
    <w:p w:rsidR="008407C6" w:rsidRDefault="00EB641E" w:rsidP="008407C6">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A.T.A.P</w:t>
      </w:r>
      <w:r w:rsidR="008407C6">
        <w:rPr>
          <w:rFonts w:ascii="Times New Roman" w:hAnsi="Times New Roman" w:cs="Times New Roman"/>
          <w:sz w:val="24"/>
          <w:szCs w:val="24"/>
        </w:rPr>
        <w:t>, PhDr. Veronika Nevolová, Ph</w:t>
      </w:r>
      <w:r w:rsidR="00BD7EF8">
        <w:rPr>
          <w:rFonts w:ascii="Times New Roman" w:hAnsi="Times New Roman" w:cs="Times New Roman"/>
          <w:sz w:val="24"/>
          <w:szCs w:val="24"/>
        </w:rPr>
        <w:t>.</w:t>
      </w:r>
      <w:r w:rsidR="008407C6">
        <w:rPr>
          <w:rFonts w:ascii="Times New Roman" w:hAnsi="Times New Roman" w:cs="Times New Roman"/>
          <w:sz w:val="24"/>
          <w:szCs w:val="24"/>
        </w:rPr>
        <w:t>D.</w:t>
      </w:r>
      <w:r>
        <w:rPr>
          <w:rFonts w:ascii="Times New Roman" w:hAnsi="Times New Roman" w:cs="Times New Roman"/>
          <w:sz w:val="24"/>
          <w:szCs w:val="24"/>
        </w:rPr>
        <w:t xml:space="preserve"> </w:t>
      </w:r>
      <w:r w:rsidRPr="00EB641E">
        <w:rPr>
          <w:rFonts w:ascii="Times New Roman" w:hAnsi="Times New Roman" w:cs="Times New Roman"/>
          <w:sz w:val="24"/>
          <w:szCs w:val="24"/>
        </w:rPr>
        <w:t>[cit. 13.</w:t>
      </w:r>
      <w:r w:rsidR="002F09F7">
        <w:rPr>
          <w:rFonts w:ascii="Times New Roman" w:hAnsi="Times New Roman" w:cs="Times New Roman"/>
          <w:sz w:val="24"/>
          <w:szCs w:val="24"/>
        </w:rPr>
        <w:t xml:space="preserve"> </w:t>
      </w:r>
      <w:r w:rsidRPr="00EB641E">
        <w:rPr>
          <w:rFonts w:ascii="Times New Roman" w:hAnsi="Times New Roman" w:cs="Times New Roman"/>
          <w:sz w:val="24"/>
          <w:szCs w:val="24"/>
        </w:rPr>
        <w:t>3. 2014]</w:t>
      </w:r>
      <w:r>
        <w:rPr>
          <w:rFonts w:ascii="Times New Roman" w:hAnsi="Times New Roman" w:cs="Times New Roman"/>
          <w:sz w:val="24"/>
          <w:szCs w:val="24"/>
        </w:rPr>
        <w:t>.</w:t>
      </w:r>
      <w:r w:rsidR="008407C6">
        <w:rPr>
          <w:rFonts w:ascii="Times New Roman" w:hAnsi="Times New Roman" w:cs="Times New Roman"/>
          <w:sz w:val="24"/>
          <w:szCs w:val="24"/>
        </w:rPr>
        <w:t xml:space="preserve"> dostupné z </w:t>
      </w:r>
      <w:r w:rsidR="008407C6" w:rsidRPr="008407C6">
        <w:rPr>
          <w:rFonts w:ascii="Times New Roman" w:hAnsi="Times New Roman" w:cs="Times New Roman"/>
          <w:sz w:val="24"/>
          <w:szCs w:val="24"/>
        </w:rPr>
        <w:t>http://www.atap.cz/onas.php</w:t>
      </w:r>
    </w:p>
    <w:p w:rsidR="00E6087A" w:rsidRDefault="00E6087A" w:rsidP="00E6087A">
      <w:pPr>
        <w:jc w:val="left"/>
      </w:pPr>
    </w:p>
    <w:p w:rsidR="00B9778F" w:rsidRPr="00B9778F" w:rsidRDefault="00B9778F" w:rsidP="00E6087A">
      <w:pPr>
        <w:jc w:val="left"/>
        <w:rPr>
          <w:lang w:val="en-US"/>
        </w:rPr>
      </w:pPr>
      <w:r>
        <w:t>diplomová práce Emoční inteligence, Bc. Marie Šušňová, Univerzita T.Bati, 2009</w:t>
      </w:r>
      <w:r w:rsidR="00E6087A">
        <w:t xml:space="preserve"> </w:t>
      </w:r>
      <w:r>
        <w:rPr>
          <w:lang w:val="en-US"/>
        </w:rPr>
        <w:t>[cit. 13.2.2014]</w:t>
      </w:r>
      <w:r w:rsidR="00E6087A">
        <w:rPr>
          <w:lang w:val="en-US"/>
        </w:rPr>
        <w:t>, dostupné z:</w:t>
      </w:r>
      <w:r w:rsidR="00E6087A" w:rsidRPr="00E6087A">
        <w:t xml:space="preserve"> </w:t>
      </w:r>
      <w:r w:rsidR="00E6087A" w:rsidRPr="00E6087A">
        <w:rPr>
          <w:lang w:val="en-US"/>
        </w:rPr>
        <w:t>https://dspace.k.utb.cz/bitstream/handle/10563/7986/su%C5%A1%C5%88ov%C3%A1_2009_dp.pdf?sequence=1</w:t>
      </w:r>
    </w:p>
    <w:p w:rsidR="00B9778F" w:rsidRPr="00B9778F" w:rsidRDefault="00403532" w:rsidP="00B9778F">
      <w:pPr>
        <w:rPr>
          <w:lang w:val="en-US"/>
        </w:rPr>
      </w:pPr>
      <w:r>
        <w:t>diplomová práce Emoční inteligence rozvoj emočně sociálních dovedností u dětí</w:t>
      </w:r>
      <w:r w:rsidR="00B9778F">
        <w:t>,</w:t>
      </w:r>
      <w:r w:rsidR="002F09F7">
        <w:t xml:space="preserve"> Jana Kulichová</w:t>
      </w:r>
      <w:r>
        <w:t>,</w:t>
      </w:r>
      <w:r w:rsidR="002F09F7">
        <w:t xml:space="preserve"> </w:t>
      </w:r>
      <w:r>
        <w:t>Masarykova universita</w:t>
      </w:r>
      <w:r w:rsidR="00DF4B19">
        <w:t xml:space="preserve"> </w:t>
      </w:r>
      <w:r>
        <w:t>2009</w:t>
      </w:r>
      <w:r w:rsidR="00B9778F">
        <w:t xml:space="preserve"> </w:t>
      </w:r>
      <w:r w:rsidR="00B9778F">
        <w:rPr>
          <w:lang w:val="en-US"/>
        </w:rPr>
        <w:t>[cit. 13.2.2014]</w:t>
      </w:r>
      <w:r w:rsidR="00975824">
        <w:rPr>
          <w:lang w:val="en-US"/>
        </w:rPr>
        <w:t xml:space="preserve">, dostupné z: </w:t>
      </w:r>
      <w:r w:rsidR="00975824" w:rsidRPr="00975824">
        <w:rPr>
          <w:lang w:val="en-US"/>
        </w:rPr>
        <w:t>http://is.muni.cz/th/55575/pedf_m/</w:t>
      </w:r>
    </w:p>
    <w:p w:rsidR="00165353" w:rsidRDefault="00165353" w:rsidP="00165353"/>
    <w:p w:rsidR="00165353" w:rsidRDefault="00165353" w:rsidP="00165353"/>
    <w:p w:rsidR="00FC6E43" w:rsidRDefault="00FC6E43" w:rsidP="005142AD">
      <w:pPr>
        <w:pStyle w:val="Nadpis1"/>
      </w:pPr>
    </w:p>
    <w:p w:rsidR="0094794B" w:rsidRDefault="0094794B" w:rsidP="0094794B">
      <w:pPr>
        <w:pStyle w:val="Normlnweb"/>
      </w:pPr>
    </w:p>
    <w:p w:rsidR="0094794B" w:rsidRDefault="0094794B" w:rsidP="0094794B">
      <w:pPr>
        <w:pStyle w:val="Normlnweb"/>
      </w:pPr>
    </w:p>
    <w:p w:rsidR="0094794B" w:rsidRDefault="0094794B" w:rsidP="0094794B">
      <w:pPr>
        <w:pStyle w:val="Normlnweb"/>
      </w:pPr>
    </w:p>
    <w:p w:rsidR="0080348B" w:rsidRDefault="0080348B" w:rsidP="0094794B">
      <w:pPr>
        <w:pStyle w:val="Normlnweb"/>
      </w:pPr>
    </w:p>
    <w:p w:rsidR="0094794B" w:rsidRDefault="0094794B" w:rsidP="0094794B">
      <w:pPr>
        <w:pStyle w:val="Nadpis2"/>
      </w:pPr>
      <w:bookmarkStart w:id="44" w:name="_Toc384058911"/>
      <w:r>
        <w:lastRenderedPageBreak/>
        <w:t>SEZNAM TABULEK</w:t>
      </w:r>
      <w:bookmarkEnd w:id="44"/>
      <w:r>
        <w:t xml:space="preserve"> </w:t>
      </w:r>
    </w:p>
    <w:p w:rsidR="0094794B" w:rsidRDefault="0094794B" w:rsidP="0094794B">
      <w:pPr>
        <w:pStyle w:val="Normlnweb"/>
      </w:pPr>
      <w:r>
        <w:t>Tab. č. 1: Intrapersonální dovednosti dle Bar-On…………………………</w:t>
      </w:r>
      <w:r>
        <w:tab/>
        <w:t>22</w:t>
      </w:r>
    </w:p>
    <w:p w:rsidR="0094794B" w:rsidRDefault="0094794B" w:rsidP="0094794B">
      <w:pPr>
        <w:pStyle w:val="Normlnweb"/>
      </w:pPr>
      <w:r>
        <w:t>Tab. č. 2: Interpersonální dovednosti dle Bar-On…………………………</w:t>
      </w:r>
      <w:r>
        <w:tab/>
        <w:t xml:space="preserve">22 </w:t>
      </w:r>
    </w:p>
    <w:p w:rsidR="0094794B" w:rsidRDefault="0094794B" w:rsidP="0094794B">
      <w:pPr>
        <w:pStyle w:val="Normlnweb"/>
      </w:pPr>
      <w:r>
        <w:t>Tab. č. 3: Adaptabilita dle Bar-On……………...…………………………</w:t>
      </w:r>
      <w:r>
        <w:tab/>
        <w:t>23</w:t>
      </w:r>
    </w:p>
    <w:p w:rsidR="0094794B" w:rsidRDefault="0094794B" w:rsidP="0094794B">
      <w:pPr>
        <w:pStyle w:val="Normlnweb"/>
      </w:pPr>
      <w:r>
        <w:t>Tab. č. 4: Obecná nálada dle Bar-On…………...…………………………</w:t>
      </w:r>
      <w:r>
        <w:tab/>
        <w:t xml:space="preserve">23 </w:t>
      </w:r>
    </w:p>
    <w:p w:rsidR="0094794B" w:rsidRDefault="0094794B" w:rsidP="0094794B">
      <w:pPr>
        <w:pStyle w:val="Normlnweb"/>
      </w:pPr>
      <w:r>
        <w:t>Tab. č. 5: Obecná nálada dle Bar-On…………...…………………………</w:t>
      </w:r>
      <w:r>
        <w:tab/>
        <w:t xml:space="preserve">23 </w:t>
      </w:r>
    </w:p>
    <w:p w:rsidR="0094794B" w:rsidRDefault="0094794B" w:rsidP="0094794B">
      <w:pPr>
        <w:pStyle w:val="Normlnweb"/>
      </w:pPr>
      <w:r>
        <w:t>Tab. č. 6: Návratnost dotazníků dle skupin...…...…………………………</w:t>
      </w:r>
      <w:r>
        <w:tab/>
        <w:t>45</w:t>
      </w:r>
    </w:p>
    <w:p w:rsidR="0094794B" w:rsidRDefault="0094794B" w:rsidP="0094794B">
      <w:pPr>
        <w:pStyle w:val="Normlnweb"/>
      </w:pPr>
    </w:p>
    <w:p w:rsidR="0094794B" w:rsidRDefault="0094794B" w:rsidP="0094794B">
      <w:pPr>
        <w:pStyle w:val="Nadpis2"/>
      </w:pPr>
      <w:bookmarkStart w:id="45" w:name="_Toc384058912"/>
      <w:r>
        <w:t>SEZNAM OBRÁZKŮ</w:t>
      </w:r>
      <w:bookmarkEnd w:id="45"/>
    </w:p>
    <w:p w:rsidR="0094794B" w:rsidRDefault="0094794B" w:rsidP="0094794B">
      <w:pPr>
        <w:pStyle w:val="Normlnweb"/>
      </w:pPr>
      <w:r>
        <w:t xml:space="preserve">Obr. č. 1: </w:t>
      </w:r>
      <w:r>
        <w:tab/>
        <w:t>Plutchikovo kolo emocí……..…………………………..</w:t>
      </w:r>
      <w:r>
        <w:tab/>
        <w:t>11</w:t>
      </w:r>
    </w:p>
    <w:p w:rsidR="0094794B" w:rsidRDefault="0094794B" w:rsidP="0094794B">
      <w:pPr>
        <w:pStyle w:val="Normlnweb"/>
      </w:pPr>
    </w:p>
    <w:p w:rsidR="0094794B" w:rsidRDefault="0094794B" w:rsidP="0094794B">
      <w:pPr>
        <w:pStyle w:val="Nadpis2"/>
      </w:pPr>
      <w:bookmarkStart w:id="46" w:name="_Toc384058913"/>
      <w:r>
        <w:t>SEZNAM GRAFŮ</w:t>
      </w:r>
      <w:bookmarkEnd w:id="46"/>
    </w:p>
    <w:p w:rsidR="0094794B" w:rsidRDefault="0094794B" w:rsidP="0094794B">
      <w:pPr>
        <w:pStyle w:val="Normlnweb"/>
      </w:pPr>
      <w:r>
        <w:t>Graf č. 1:</w:t>
      </w:r>
      <w:r w:rsidR="00DF4B19">
        <w:t xml:space="preserve"> </w:t>
      </w:r>
      <w:r>
        <w:t>Srovnání emoční inteligence (EQ skór)………………………</w:t>
      </w:r>
      <w:r>
        <w:tab/>
        <w:t>48</w:t>
      </w:r>
    </w:p>
    <w:p w:rsidR="0094794B" w:rsidRDefault="0094794B" w:rsidP="0094794B">
      <w:pPr>
        <w:pStyle w:val="Normlnweb"/>
      </w:pPr>
      <w:r>
        <w:t>Graf č. 2:</w:t>
      </w:r>
      <w:r w:rsidR="00DF4B19">
        <w:t xml:space="preserve"> </w:t>
      </w:r>
      <w:r>
        <w:t>Porovnání složky sebeuvědomění…….………………………</w:t>
      </w:r>
      <w:r>
        <w:tab/>
        <w:t>49</w:t>
      </w:r>
    </w:p>
    <w:p w:rsidR="0094794B" w:rsidRDefault="0094794B" w:rsidP="0094794B">
      <w:pPr>
        <w:pStyle w:val="Normlnweb"/>
      </w:pPr>
      <w:r>
        <w:t xml:space="preserve">Graf č. </w:t>
      </w:r>
      <w:r w:rsidR="001F324F">
        <w:t>3</w:t>
      </w:r>
      <w:r>
        <w:t>:</w:t>
      </w:r>
      <w:r w:rsidR="00DF4B19">
        <w:t xml:space="preserve"> </w:t>
      </w:r>
      <w:r>
        <w:t>Porovnání složky sebeovládání</w:t>
      </w:r>
      <w:r w:rsidR="001F324F">
        <w:t>…</w:t>
      </w:r>
      <w:r>
        <w:t>…….………………………</w:t>
      </w:r>
      <w:r>
        <w:tab/>
      </w:r>
      <w:r w:rsidR="001F324F">
        <w:t>50</w:t>
      </w:r>
    </w:p>
    <w:p w:rsidR="001F324F" w:rsidRDefault="001F324F" w:rsidP="001F324F">
      <w:pPr>
        <w:pStyle w:val="Normlnweb"/>
      </w:pPr>
      <w:r>
        <w:t>Graf č. 4:</w:t>
      </w:r>
      <w:r w:rsidR="00DF4B19">
        <w:t xml:space="preserve"> </w:t>
      </w:r>
      <w:r>
        <w:t>Porovnání složky empatie…………….………………………</w:t>
      </w:r>
      <w:r>
        <w:tab/>
        <w:t>51</w:t>
      </w:r>
    </w:p>
    <w:p w:rsidR="001F324F" w:rsidRDefault="001F324F" w:rsidP="001F324F">
      <w:pPr>
        <w:pStyle w:val="Normlnweb"/>
      </w:pPr>
      <w:r>
        <w:t>Graf č. 5:</w:t>
      </w:r>
      <w:r w:rsidR="00DF4B19">
        <w:t xml:space="preserve"> </w:t>
      </w:r>
      <w:r>
        <w:t>Porovnání složky společenská obratnost………………………</w:t>
      </w:r>
      <w:r>
        <w:tab/>
        <w:t>52</w:t>
      </w:r>
    </w:p>
    <w:p w:rsidR="001F324F" w:rsidRDefault="001F324F" w:rsidP="001F324F">
      <w:pPr>
        <w:pStyle w:val="Normlnweb"/>
      </w:pPr>
    </w:p>
    <w:p w:rsidR="001B7E94" w:rsidRDefault="001B7E94" w:rsidP="0094794B">
      <w:pPr>
        <w:pStyle w:val="Normlnweb"/>
      </w:pPr>
    </w:p>
    <w:p w:rsidR="00AA5A2F" w:rsidRDefault="00AA5A2F" w:rsidP="0094794B">
      <w:pPr>
        <w:pStyle w:val="Normlnweb"/>
      </w:pPr>
    </w:p>
    <w:p w:rsidR="00AA5A2F" w:rsidRDefault="00AA5A2F" w:rsidP="0094794B">
      <w:pPr>
        <w:pStyle w:val="Normlnweb"/>
      </w:pPr>
    </w:p>
    <w:p w:rsidR="00E6087A" w:rsidRDefault="00E6087A" w:rsidP="0094794B">
      <w:pPr>
        <w:pStyle w:val="Normlnweb"/>
      </w:pPr>
    </w:p>
    <w:p w:rsidR="00892E28" w:rsidRDefault="00892E28" w:rsidP="0094794B">
      <w:pPr>
        <w:pStyle w:val="Normlnweb"/>
      </w:pPr>
    </w:p>
    <w:p w:rsidR="00892E28" w:rsidRDefault="00892E28" w:rsidP="0094794B">
      <w:pPr>
        <w:pStyle w:val="Normlnweb"/>
      </w:pPr>
    </w:p>
    <w:p w:rsidR="002F3BEF" w:rsidRDefault="002F3BEF" w:rsidP="002F3BEF">
      <w:pPr>
        <w:spacing w:after="0"/>
        <w:rPr>
          <w:rFonts w:cs="Times New Roman"/>
          <w:b/>
        </w:rPr>
      </w:pPr>
      <w:r>
        <w:rPr>
          <w:rFonts w:cs="Times New Roman"/>
          <w:b/>
        </w:rPr>
        <w:lastRenderedPageBreak/>
        <w:t>ANOTACE</w:t>
      </w:r>
    </w:p>
    <w:p w:rsidR="002F3BEF" w:rsidRDefault="002F3BEF" w:rsidP="002F3BEF">
      <w:pPr>
        <w:spacing w:after="0"/>
        <w:rPr>
          <w:rFonts w:cs="Times New Roman"/>
          <w:b/>
        </w:rPr>
      </w:pPr>
    </w:p>
    <w:p w:rsidR="002F3BEF" w:rsidRDefault="002F3BEF" w:rsidP="002F3BEF">
      <w:pPr>
        <w:spacing w:after="120"/>
        <w:rPr>
          <w:rFonts w:cs="Times New Roman"/>
        </w:rPr>
      </w:pPr>
      <w:r>
        <w:rPr>
          <w:rFonts w:cs="Times New Roman"/>
          <w:b/>
        </w:rPr>
        <w:t>Jméno a příjmení</w:t>
      </w:r>
      <w:r w:rsidRPr="005C6B28">
        <w:rPr>
          <w:rFonts w:cs="Times New Roman"/>
          <w:b/>
        </w:rPr>
        <w:t>:</w:t>
      </w:r>
      <w:r>
        <w:rPr>
          <w:rFonts w:cs="Times New Roman"/>
        </w:rPr>
        <w:t xml:space="preserve"> Věra Charvátová</w:t>
      </w:r>
    </w:p>
    <w:p w:rsidR="002F3BEF" w:rsidRDefault="002F3BEF" w:rsidP="002F3BEF">
      <w:pPr>
        <w:spacing w:after="120"/>
        <w:rPr>
          <w:rFonts w:cs="Times New Roman"/>
        </w:rPr>
      </w:pPr>
      <w:r w:rsidRPr="005C6B28">
        <w:rPr>
          <w:rFonts w:cs="Times New Roman"/>
          <w:b/>
        </w:rPr>
        <w:t>Název katedry a fakulty:</w:t>
      </w:r>
      <w:r>
        <w:rPr>
          <w:rFonts w:cs="Times New Roman"/>
        </w:rPr>
        <w:t xml:space="preserve"> Katedra sociologie, andragogiky a kulturní antropologie, Filozofická fakulta UP</w:t>
      </w:r>
    </w:p>
    <w:p w:rsidR="002F3BEF" w:rsidRDefault="002F3BEF" w:rsidP="002F3BEF">
      <w:pPr>
        <w:spacing w:after="120"/>
        <w:rPr>
          <w:rFonts w:cs="Times New Roman"/>
        </w:rPr>
      </w:pPr>
      <w:r w:rsidRPr="005C6B28">
        <w:rPr>
          <w:rFonts w:cs="Times New Roman"/>
          <w:b/>
        </w:rPr>
        <w:t xml:space="preserve">Název </w:t>
      </w:r>
      <w:r>
        <w:rPr>
          <w:rFonts w:cs="Times New Roman"/>
          <w:b/>
        </w:rPr>
        <w:t xml:space="preserve">bakalářské diplomové </w:t>
      </w:r>
      <w:r w:rsidRPr="005C6B28">
        <w:rPr>
          <w:rFonts w:cs="Times New Roman"/>
          <w:b/>
        </w:rPr>
        <w:t>práce:</w:t>
      </w:r>
      <w:r>
        <w:rPr>
          <w:rFonts w:cs="Times New Roman"/>
        </w:rPr>
        <w:t xml:space="preserve"> Emoční inteligence</w:t>
      </w:r>
      <w:r w:rsidR="003F4E1A">
        <w:rPr>
          <w:rFonts w:cs="Times New Roman"/>
        </w:rPr>
        <w:t xml:space="preserve"> </w:t>
      </w:r>
      <w:r w:rsidR="0006563D">
        <w:rPr>
          <w:rFonts w:cs="Times New Roman"/>
        </w:rPr>
        <w:t>sociálního pracovníka</w:t>
      </w:r>
    </w:p>
    <w:p w:rsidR="002F3BEF" w:rsidRDefault="002F3BEF" w:rsidP="002F3BEF">
      <w:pPr>
        <w:spacing w:after="120"/>
        <w:rPr>
          <w:rFonts w:cs="Times New Roman"/>
        </w:rPr>
      </w:pPr>
      <w:r w:rsidRPr="006D7E65">
        <w:rPr>
          <w:rFonts w:cs="Times New Roman"/>
          <w:b/>
        </w:rPr>
        <w:t xml:space="preserve">Vedoucí práce: </w:t>
      </w:r>
      <w:r>
        <w:rPr>
          <w:rFonts w:cs="Times New Roman"/>
        </w:rPr>
        <w:t>PhDr. Petra Vávrová</w:t>
      </w:r>
    </w:p>
    <w:p w:rsidR="002F3BEF" w:rsidRPr="00AD2DC9" w:rsidRDefault="002F3BEF" w:rsidP="002F3BEF">
      <w:pPr>
        <w:spacing w:after="120"/>
        <w:rPr>
          <w:rFonts w:cs="Times New Roman"/>
        </w:rPr>
      </w:pPr>
      <w:r w:rsidRPr="005C6B28">
        <w:rPr>
          <w:rFonts w:cs="Times New Roman"/>
          <w:b/>
        </w:rPr>
        <w:t>Počet znaků:</w:t>
      </w:r>
      <w:r>
        <w:rPr>
          <w:rFonts w:cs="Times New Roman"/>
          <w:b/>
        </w:rPr>
        <w:t xml:space="preserve"> </w:t>
      </w:r>
      <w:r w:rsidR="0080348B">
        <w:rPr>
          <w:rFonts w:cs="Times New Roman"/>
          <w:b/>
        </w:rPr>
        <w:t>81</w:t>
      </w:r>
      <w:r w:rsidR="001B7E94">
        <w:rPr>
          <w:rFonts w:cs="Times New Roman"/>
          <w:b/>
        </w:rPr>
        <w:t xml:space="preserve"> </w:t>
      </w:r>
      <w:r w:rsidR="00471C69">
        <w:rPr>
          <w:rFonts w:cs="Times New Roman"/>
          <w:b/>
        </w:rPr>
        <w:t>625</w:t>
      </w:r>
    </w:p>
    <w:p w:rsidR="002F3BEF" w:rsidRDefault="002F3BEF" w:rsidP="002F3BEF">
      <w:pPr>
        <w:spacing w:after="120"/>
        <w:rPr>
          <w:rFonts w:cs="Times New Roman"/>
          <w:b/>
        </w:rPr>
      </w:pPr>
      <w:r>
        <w:rPr>
          <w:rFonts w:cs="Times New Roman"/>
          <w:b/>
        </w:rPr>
        <w:t>Počet příloh:</w:t>
      </w:r>
      <w:r w:rsidR="001B7E94">
        <w:rPr>
          <w:rFonts w:cs="Times New Roman"/>
          <w:b/>
        </w:rPr>
        <w:t xml:space="preserve"> </w:t>
      </w:r>
      <w:r>
        <w:rPr>
          <w:rFonts w:cs="Times New Roman"/>
          <w:b/>
        </w:rPr>
        <w:t xml:space="preserve"> </w:t>
      </w:r>
      <w:r w:rsidR="00AA5A2F">
        <w:rPr>
          <w:rFonts w:cs="Times New Roman"/>
          <w:b/>
        </w:rPr>
        <w:t>0</w:t>
      </w:r>
    </w:p>
    <w:p w:rsidR="002F3BEF" w:rsidRDefault="002F3BEF" w:rsidP="002F3BEF">
      <w:pPr>
        <w:spacing w:after="120"/>
        <w:rPr>
          <w:rFonts w:cs="Times New Roman"/>
          <w:b/>
        </w:rPr>
      </w:pPr>
      <w:r w:rsidRPr="005C6B28">
        <w:rPr>
          <w:rFonts w:cs="Times New Roman"/>
          <w:b/>
        </w:rPr>
        <w:t>Počet</w:t>
      </w:r>
      <w:r>
        <w:rPr>
          <w:rFonts w:cs="Times New Roman"/>
          <w:b/>
        </w:rPr>
        <w:t xml:space="preserve"> použitých zdrojů</w:t>
      </w:r>
      <w:r w:rsidRPr="005C6B28">
        <w:rPr>
          <w:rFonts w:cs="Times New Roman"/>
          <w:b/>
        </w:rPr>
        <w:t xml:space="preserve">: </w:t>
      </w:r>
      <w:r w:rsidR="001B7E94">
        <w:rPr>
          <w:rFonts w:cs="Times New Roman"/>
          <w:b/>
        </w:rPr>
        <w:t>2</w:t>
      </w:r>
      <w:r w:rsidR="00C665EF">
        <w:rPr>
          <w:rFonts w:cs="Times New Roman"/>
          <w:b/>
        </w:rPr>
        <w:t>9</w:t>
      </w:r>
    </w:p>
    <w:p w:rsidR="001B7E94" w:rsidRDefault="002F3BEF" w:rsidP="001B7E94">
      <w:r w:rsidRPr="006D7E65">
        <w:rPr>
          <w:rFonts w:cs="Times New Roman"/>
          <w:b/>
        </w:rPr>
        <w:t>Klíčová slova:</w:t>
      </w:r>
      <w:r>
        <w:rPr>
          <w:rFonts w:cs="Times New Roman"/>
        </w:rPr>
        <w:t xml:space="preserve"> </w:t>
      </w:r>
      <w:r w:rsidR="001B7E94">
        <w:t>emoce, emoční inteligence, empatie, sociální pracovník, zdraví</w:t>
      </w:r>
    </w:p>
    <w:p w:rsidR="002F3BEF" w:rsidRDefault="002F3BEF" w:rsidP="002F3BEF">
      <w:pPr>
        <w:spacing w:after="0"/>
        <w:rPr>
          <w:rFonts w:cs="Times New Roman"/>
        </w:rPr>
      </w:pPr>
    </w:p>
    <w:p w:rsidR="00BF6C34" w:rsidRDefault="00BF6C34" w:rsidP="00BF6C34">
      <w:r>
        <w:t>ABSTRAKT</w:t>
      </w:r>
    </w:p>
    <w:p w:rsidR="00BF6C34" w:rsidRDefault="00BF6C34" w:rsidP="00BF6C34"/>
    <w:p w:rsidR="00BF6C34" w:rsidRDefault="00BF6C34" w:rsidP="00BF6C34">
      <w:r>
        <w:t>Bakalářská prá</w:t>
      </w:r>
      <w:r w:rsidR="00AC7BA7">
        <w:t>ce na téma „Emoční inteligence</w:t>
      </w:r>
      <w:r>
        <w:t xml:space="preserve"> </w:t>
      </w:r>
      <w:r w:rsidR="00AC7BA7">
        <w:t xml:space="preserve">sociálního pracovníka“ </w:t>
      </w:r>
      <w:r w:rsidR="00943DE1">
        <w:t xml:space="preserve">je rozdělena do dvou částí – teoretické a praktické. Popisuje </w:t>
      </w:r>
      <w:r>
        <w:t xml:space="preserve">inteligenci, emoce </w:t>
      </w:r>
      <w:r w:rsidR="00943DE1">
        <w:t>a provázanost emoční inteligence</w:t>
      </w:r>
      <w:r>
        <w:t xml:space="preserve"> s</w:t>
      </w:r>
      <w:r w:rsidR="00DF4B19">
        <w:t xml:space="preserve"> </w:t>
      </w:r>
      <w:r w:rsidR="002F09F7">
        <w:t>inteligencí</w:t>
      </w:r>
      <w:r>
        <w:t xml:space="preserve"> sociální a praktickou. </w:t>
      </w:r>
      <w:r w:rsidR="00F22F6E">
        <w:t xml:space="preserve">Práce se zabývá emoční inteligencí a stresem. </w:t>
      </w:r>
      <w:r>
        <w:t>Je zde také popsán sociálně inteligentní sociální pracovník. V praktické části je použita metoda anonymního dotazníkového šetření. Cílem výzkumného šetření je zjištění, zda mají pracovníci v sociálních službách vyšší emoční inteligenci než pracovníci technických oborů</w:t>
      </w:r>
      <w:r w:rsidR="001F324F">
        <w:t xml:space="preserve"> a srovnání jednotlivých složek emoční inteligence</w:t>
      </w:r>
      <w:r>
        <w:t xml:space="preserve">. </w:t>
      </w:r>
    </w:p>
    <w:p w:rsidR="00BF6C34" w:rsidRDefault="00BF6C34" w:rsidP="00BF6C34">
      <w:r>
        <w:t>Klíčová slova: emoce, emoční inteligence,</w:t>
      </w:r>
      <w:r w:rsidR="00DF4B19">
        <w:t xml:space="preserve"> </w:t>
      </w:r>
      <w:r>
        <w:t>empatie, sociální pracovník, zdraví</w:t>
      </w:r>
    </w:p>
    <w:p w:rsidR="0006563D" w:rsidRDefault="0006563D" w:rsidP="002F3BEF">
      <w:pPr>
        <w:rPr>
          <w:rFonts w:cs="Times New Roman"/>
          <w:b/>
          <w:color w:val="000000"/>
          <w:shd w:val="clear" w:color="auto" w:fill="FFFFFF"/>
        </w:rPr>
      </w:pPr>
    </w:p>
    <w:p w:rsidR="002F3BEF" w:rsidRPr="00A50913" w:rsidRDefault="002F3BEF" w:rsidP="002F3BEF">
      <w:pPr>
        <w:rPr>
          <w:rFonts w:cs="Times New Roman"/>
          <w:b/>
          <w:color w:val="000000"/>
          <w:shd w:val="clear" w:color="auto" w:fill="FFFFFF"/>
        </w:rPr>
      </w:pPr>
      <w:r>
        <w:rPr>
          <w:rFonts w:cs="Times New Roman"/>
          <w:b/>
          <w:color w:val="000000"/>
          <w:shd w:val="clear" w:color="auto" w:fill="FFFFFF"/>
        </w:rPr>
        <w:lastRenderedPageBreak/>
        <w:t>ABSTRACT</w:t>
      </w:r>
    </w:p>
    <w:p w:rsidR="002F3BEF" w:rsidRPr="002F3BEF" w:rsidRDefault="002F3BEF" w:rsidP="002F3BEF">
      <w:pPr>
        <w:spacing w:after="120"/>
        <w:rPr>
          <w:rFonts w:cs="Times New Roman"/>
          <w:color w:val="000000"/>
          <w:shd w:val="clear" w:color="auto" w:fill="FFFFFF"/>
        </w:rPr>
      </w:pPr>
      <w:r>
        <w:rPr>
          <w:rFonts w:cs="Times New Roman"/>
          <w:b/>
          <w:color w:val="000000"/>
          <w:shd w:val="clear" w:color="auto" w:fill="FFFFFF"/>
        </w:rPr>
        <w:t xml:space="preserve">Name and Suriname: </w:t>
      </w:r>
      <w:r w:rsidRPr="002F3BEF">
        <w:rPr>
          <w:rFonts w:cs="Times New Roman"/>
          <w:color w:val="000000"/>
          <w:shd w:val="clear" w:color="auto" w:fill="FFFFFF"/>
        </w:rPr>
        <w:t>Věra Charvátová</w:t>
      </w:r>
    </w:p>
    <w:p w:rsidR="002F3BEF" w:rsidRDefault="002F3BEF" w:rsidP="002F3BEF">
      <w:pPr>
        <w:spacing w:after="120"/>
        <w:rPr>
          <w:rFonts w:cs="Times New Roman"/>
          <w:color w:val="000000"/>
          <w:shd w:val="clear" w:color="auto" w:fill="FFFFFF"/>
        </w:rPr>
      </w:pPr>
      <w:r>
        <w:rPr>
          <w:rFonts w:cs="Times New Roman"/>
          <w:b/>
          <w:color w:val="000000"/>
          <w:shd w:val="clear" w:color="auto" w:fill="FFFFFF"/>
        </w:rPr>
        <w:t xml:space="preserve">Name of department and faculty: </w:t>
      </w:r>
      <w:r>
        <w:rPr>
          <w:rFonts w:cs="Times New Roman"/>
          <w:color w:val="000000"/>
          <w:shd w:val="clear" w:color="auto" w:fill="FFFFFF"/>
        </w:rPr>
        <w:t>Department of Sociology, Andragogy and Cultural Anthropology, Phylosophical Faculty, University of Palacky</w:t>
      </w:r>
    </w:p>
    <w:p w:rsidR="002F3BEF" w:rsidRDefault="002F3BEF" w:rsidP="002F3BEF">
      <w:pPr>
        <w:spacing w:after="120"/>
        <w:rPr>
          <w:rFonts w:cs="Times New Roman"/>
          <w:b/>
          <w:color w:val="000000"/>
          <w:shd w:val="clear" w:color="auto" w:fill="FFFFFF"/>
        </w:rPr>
      </w:pPr>
      <w:r w:rsidRPr="00A50913">
        <w:rPr>
          <w:rFonts w:cs="Times New Roman"/>
          <w:b/>
          <w:color w:val="000000"/>
          <w:shd w:val="clear" w:color="auto" w:fill="FFFFFF"/>
        </w:rPr>
        <w:t>Title of Bachelor´s Thesis:</w:t>
      </w:r>
      <w:r>
        <w:rPr>
          <w:rFonts w:cs="Times New Roman"/>
          <w:b/>
          <w:color w:val="000000"/>
          <w:shd w:val="clear" w:color="auto" w:fill="FFFFFF"/>
        </w:rPr>
        <w:t xml:space="preserve"> </w:t>
      </w:r>
      <w:r w:rsidR="0006563D">
        <w:rPr>
          <w:rFonts w:cs="Times New Roman"/>
          <w:b/>
          <w:color w:val="000000"/>
          <w:shd w:val="clear" w:color="auto" w:fill="FFFFFF"/>
        </w:rPr>
        <w:t xml:space="preserve">Emotional </w:t>
      </w:r>
      <w:r w:rsidR="003F4E1A">
        <w:rPr>
          <w:rFonts w:cs="Times New Roman"/>
          <w:b/>
          <w:color w:val="000000"/>
          <w:shd w:val="clear" w:color="auto" w:fill="FFFFFF"/>
        </w:rPr>
        <w:t>i</w:t>
      </w:r>
      <w:r w:rsidR="0006563D">
        <w:rPr>
          <w:rFonts w:cs="Times New Roman"/>
          <w:b/>
          <w:color w:val="000000"/>
          <w:shd w:val="clear" w:color="auto" w:fill="FFFFFF"/>
        </w:rPr>
        <w:t>n</w:t>
      </w:r>
      <w:r w:rsidR="003F4E1A">
        <w:rPr>
          <w:rFonts w:cs="Times New Roman"/>
          <w:b/>
          <w:color w:val="000000"/>
          <w:shd w:val="clear" w:color="auto" w:fill="FFFFFF"/>
        </w:rPr>
        <w:t>telligence of social worker</w:t>
      </w:r>
    </w:p>
    <w:p w:rsidR="002F3BEF" w:rsidRDefault="002F3BEF" w:rsidP="002F3BEF">
      <w:pPr>
        <w:spacing w:after="120"/>
        <w:rPr>
          <w:rFonts w:cs="Times New Roman"/>
          <w:color w:val="000000"/>
          <w:shd w:val="clear" w:color="auto" w:fill="FFFFFF"/>
        </w:rPr>
      </w:pPr>
      <w:r>
        <w:rPr>
          <w:rFonts w:cs="Times New Roman"/>
          <w:b/>
          <w:color w:val="000000"/>
          <w:shd w:val="clear" w:color="auto" w:fill="FFFFFF"/>
        </w:rPr>
        <w:t xml:space="preserve">Leader of Bachelor´s Thesis: </w:t>
      </w:r>
      <w:r w:rsidRPr="00EF0F39">
        <w:rPr>
          <w:rFonts w:cs="Times New Roman"/>
          <w:color w:val="000000"/>
          <w:shd w:val="clear" w:color="auto" w:fill="FFFFFF"/>
        </w:rPr>
        <w:t>PhDr.</w:t>
      </w:r>
      <w:r>
        <w:rPr>
          <w:rFonts w:cs="Times New Roman"/>
          <w:b/>
          <w:color w:val="000000"/>
          <w:shd w:val="clear" w:color="auto" w:fill="FFFFFF"/>
        </w:rPr>
        <w:t xml:space="preserve"> </w:t>
      </w:r>
      <w:r w:rsidRPr="002F3BEF">
        <w:rPr>
          <w:rFonts w:cs="Times New Roman"/>
          <w:color w:val="000000"/>
          <w:shd w:val="clear" w:color="auto" w:fill="FFFFFF"/>
        </w:rPr>
        <w:t>P</w:t>
      </w:r>
      <w:r>
        <w:rPr>
          <w:rFonts w:cs="Times New Roman"/>
          <w:color w:val="000000"/>
          <w:shd w:val="clear" w:color="auto" w:fill="FFFFFF"/>
        </w:rPr>
        <w:t>etra Vávr</w:t>
      </w:r>
      <w:r w:rsidRPr="002F3BEF">
        <w:rPr>
          <w:rFonts w:cs="Times New Roman"/>
          <w:color w:val="000000"/>
          <w:shd w:val="clear" w:color="auto" w:fill="FFFFFF"/>
        </w:rPr>
        <w:t>ová</w:t>
      </w:r>
    </w:p>
    <w:p w:rsidR="002F3BEF" w:rsidRDefault="002F3BEF" w:rsidP="002F3BEF">
      <w:pPr>
        <w:spacing w:after="120"/>
        <w:rPr>
          <w:rFonts w:cs="Times New Roman"/>
          <w:color w:val="000000"/>
          <w:shd w:val="clear" w:color="auto" w:fill="FFFFFF"/>
        </w:rPr>
      </w:pPr>
      <w:r>
        <w:rPr>
          <w:rFonts w:cs="Times New Roman"/>
          <w:b/>
          <w:color w:val="000000"/>
          <w:shd w:val="clear" w:color="auto" w:fill="FFFFFF"/>
        </w:rPr>
        <w:t>Number of characters:</w:t>
      </w:r>
      <w:r>
        <w:rPr>
          <w:rFonts w:cs="Times New Roman"/>
          <w:color w:val="000000"/>
          <w:shd w:val="clear" w:color="auto" w:fill="FFFFFF"/>
        </w:rPr>
        <w:t xml:space="preserve"> </w:t>
      </w:r>
      <w:r w:rsidR="00471C69">
        <w:rPr>
          <w:rFonts w:cs="Times New Roman"/>
          <w:color w:val="000000"/>
          <w:shd w:val="clear" w:color="auto" w:fill="FFFFFF"/>
        </w:rPr>
        <w:t xml:space="preserve">81 </w:t>
      </w:r>
      <w:r w:rsidR="0080348B">
        <w:rPr>
          <w:rFonts w:cs="Times New Roman"/>
          <w:color w:val="000000"/>
          <w:shd w:val="clear" w:color="auto" w:fill="FFFFFF"/>
        </w:rPr>
        <w:t>6</w:t>
      </w:r>
      <w:r w:rsidR="00471C69">
        <w:rPr>
          <w:rFonts w:cs="Times New Roman"/>
          <w:color w:val="000000"/>
          <w:shd w:val="clear" w:color="auto" w:fill="FFFFFF"/>
        </w:rPr>
        <w:t>25</w:t>
      </w:r>
    </w:p>
    <w:p w:rsidR="002F3BEF" w:rsidRDefault="002F3BEF" w:rsidP="002F3BEF">
      <w:pPr>
        <w:spacing w:after="120"/>
        <w:rPr>
          <w:rFonts w:cs="Times New Roman"/>
          <w:color w:val="000000"/>
          <w:shd w:val="clear" w:color="auto" w:fill="FFFFFF"/>
        </w:rPr>
      </w:pPr>
      <w:r>
        <w:rPr>
          <w:rFonts w:cs="Times New Roman"/>
          <w:b/>
          <w:color w:val="000000"/>
          <w:shd w:val="clear" w:color="auto" w:fill="FFFFFF"/>
        </w:rPr>
        <w:t>Number of at</w:t>
      </w:r>
      <w:r w:rsidRPr="00130FAA">
        <w:rPr>
          <w:rFonts w:cs="Times New Roman"/>
          <w:b/>
          <w:color w:val="000000"/>
          <w:shd w:val="clear" w:color="auto" w:fill="FFFFFF"/>
        </w:rPr>
        <w:t>tachments:</w:t>
      </w:r>
      <w:r w:rsidRPr="00AA5A2F">
        <w:rPr>
          <w:rFonts w:cs="Times New Roman"/>
          <w:color w:val="000000"/>
          <w:shd w:val="clear" w:color="auto" w:fill="FFFFFF"/>
        </w:rPr>
        <w:t xml:space="preserve"> </w:t>
      </w:r>
      <w:r w:rsidR="00AA5A2F">
        <w:rPr>
          <w:rFonts w:cs="Times New Roman"/>
          <w:color w:val="000000"/>
          <w:shd w:val="clear" w:color="auto" w:fill="FFFFFF"/>
        </w:rPr>
        <w:t>0</w:t>
      </w:r>
    </w:p>
    <w:p w:rsidR="002F3BEF" w:rsidRDefault="002F3BEF" w:rsidP="002F3BEF">
      <w:pPr>
        <w:spacing w:after="120"/>
        <w:rPr>
          <w:rFonts w:cs="Times New Roman"/>
          <w:color w:val="000000"/>
          <w:shd w:val="clear" w:color="auto" w:fill="FFFFFF"/>
        </w:rPr>
      </w:pPr>
      <w:r>
        <w:rPr>
          <w:rFonts w:cs="Times New Roman"/>
          <w:b/>
          <w:color w:val="000000"/>
          <w:shd w:val="clear" w:color="auto" w:fill="FFFFFF"/>
        </w:rPr>
        <w:t>Number of sources:</w:t>
      </w:r>
      <w:r>
        <w:rPr>
          <w:rFonts w:cs="Times New Roman"/>
          <w:color w:val="000000"/>
          <w:shd w:val="clear" w:color="auto" w:fill="FFFFFF"/>
        </w:rPr>
        <w:t xml:space="preserve"> </w:t>
      </w:r>
      <w:r w:rsidR="009476AC">
        <w:rPr>
          <w:rFonts w:cs="Times New Roman"/>
          <w:color w:val="000000"/>
          <w:shd w:val="clear" w:color="auto" w:fill="FFFFFF"/>
        </w:rPr>
        <w:t>2</w:t>
      </w:r>
      <w:r w:rsidR="00C665EF">
        <w:rPr>
          <w:rFonts w:cs="Times New Roman"/>
          <w:color w:val="000000"/>
          <w:shd w:val="clear" w:color="auto" w:fill="FFFFFF"/>
        </w:rPr>
        <w:t>9</w:t>
      </w:r>
    </w:p>
    <w:p w:rsidR="001B7E94" w:rsidRDefault="002F3BEF" w:rsidP="001B7E94">
      <w:r w:rsidRPr="00130FAA">
        <w:rPr>
          <w:rFonts w:cs="Times New Roman"/>
          <w:b/>
          <w:color w:val="000000"/>
          <w:shd w:val="clear" w:color="auto" w:fill="FFFFFF"/>
        </w:rPr>
        <w:t>Key words:</w:t>
      </w:r>
      <w:r>
        <w:rPr>
          <w:rFonts w:cs="Times New Roman"/>
          <w:color w:val="000000"/>
          <w:shd w:val="clear" w:color="auto" w:fill="FFFFFF"/>
        </w:rPr>
        <w:t xml:space="preserve"> </w:t>
      </w:r>
      <w:r w:rsidR="001B7E94">
        <w:t>emotion, emotional intel</w:t>
      </w:r>
      <w:r w:rsidR="003F4E1A">
        <w:t>l</w:t>
      </w:r>
      <w:r w:rsidR="001B7E94">
        <w:t>igence, empathy, social worker, health</w:t>
      </w:r>
    </w:p>
    <w:p w:rsidR="0006563D" w:rsidRDefault="0006563D" w:rsidP="002F3BEF">
      <w:pPr>
        <w:spacing w:after="0"/>
        <w:rPr>
          <w:rFonts w:cs="Times New Roman"/>
          <w:b/>
          <w:color w:val="000000"/>
          <w:shd w:val="clear" w:color="auto" w:fill="FFFFFF"/>
        </w:rPr>
      </w:pPr>
    </w:p>
    <w:p w:rsidR="0006563D" w:rsidRDefault="0006563D" w:rsidP="002F3BEF">
      <w:pPr>
        <w:spacing w:after="0"/>
        <w:rPr>
          <w:rFonts w:cs="Times New Roman"/>
          <w:b/>
          <w:color w:val="000000"/>
          <w:shd w:val="clear" w:color="auto" w:fill="FFFFFF"/>
        </w:rPr>
      </w:pPr>
    </w:p>
    <w:p w:rsidR="002F3BEF" w:rsidRDefault="002F3BEF" w:rsidP="002F3BEF">
      <w:pPr>
        <w:spacing w:after="0"/>
        <w:rPr>
          <w:rFonts w:cs="Times New Roman"/>
          <w:b/>
          <w:color w:val="000000"/>
          <w:shd w:val="clear" w:color="auto" w:fill="FFFFFF"/>
        </w:rPr>
      </w:pPr>
      <w:r>
        <w:rPr>
          <w:rFonts w:cs="Times New Roman"/>
          <w:b/>
          <w:color w:val="000000"/>
          <w:shd w:val="clear" w:color="auto" w:fill="FFFFFF"/>
        </w:rPr>
        <w:t>Abstract</w:t>
      </w:r>
    </w:p>
    <w:p w:rsidR="00345798" w:rsidRDefault="00345798" w:rsidP="00345798"/>
    <w:p w:rsidR="00345798" w:rsidRPr="00891098" w:rsidRDefault="00345798" w:rsidP="00345798">
      <w:pPr>
        <w:rPr>
          <w:lang w:val="en-US"/>
        </w:rPr>
      </w:pPr>
      <w:r w:rsidRPr="00891098">
        <w:rPr>
          <w:lang w:val="en-US"/>
        </w:rPr>
        <w:t xml:space="preserve">Bachelor thesis on "Emotional Intelligence </w:t>
      </w:r>
      <w:r w:rsidR="00AC7BA7" w:rsidRPr="00891098">
        <w:rPr>
          <w:lang w:val="en-US"/>
        </w:rPr>
        <w:t>of social worker</w:t>
      </w:r>
      <w:r w:rsidRPr="00891098">
        <w:rPr>
          <w:lang w:val="en-US"/>
        </w:rPr>
        <w:t>" is divided into two parts - theoretical and practical. Describes intelligence, emotions</w:t>
      </w:r>
      <w:r w:rsidR="00DF4B19" w:rsidRPr="00891098">
        <w:rPr>
          <w:lang w:val="en-US"/>
        </w:rPr>
        <w:t xml:space="preserve"> </w:t>
      </w:r>
      <w:r w:rsidRPr="00891098">
        <w:rPr>
          <w:lang w:val="en-US"/>
        </w:rPr>
        <w:t>and</w:t>
      </w:r>
      <w:r w:rsidR="00DF4B19" w:rsidRPr="00891098">
        <w:rPr>
          <w:lang w:val="en-US"/>
        </w:rPr>
        <w:t xml:space="preserve"> </w:t>
      </w:r>
      <w:r w:rsidRPr="00891098">
        <w:rPr>
          <w:lang w:val="en-US"/>
        </w:rPr>
        <w:t>connection between emotional intelligence with</w:t>
      </w:r>
      <w:r w:rsidR="00DF4B19" w:rsidRPr="00891098">
        <w:rPr>
          <w:lang w:val="en-US"/>
        </w:rPr>
        <w:t xml:space="preserve"> </w:t>
      </w:r>
      <w:r w:rsidRPr="00891098">
        <w:rPr>
          <w:lang w:val="en-US"/>
        </w:rPr>
        <w:t>social and practical intel</w:t>
      </w:r>
      <w:r w:rsidR="00891098">
        <w:rPr>
          <w:lang w:val="en-US"/>
        </w:rPr>
        <w:t>l</w:t>
      </w:r>
      <w:r w:rsidRPr="00891098">
        <w:rPr>
          <w:lang w:val="en-US"/>
        </w:rPr>
        <w:t>igence.</w:t>
      </w:r>
      <w:r w:rsidR="00AC7BA7" w:rsidRPr="00891098">
        <w:rPr>
          <w:lang w:val="en-US"/>
        </w:rPr>
        <w:t xml:space="preserve"> </w:t>
      </w:r>
      <w:r w:rsidRPr="00891098">
        <w:rPr>
          <w:lang w:val="en-US"/>
        </w:rPr>
        <w:t>This work deals with emotional intelligence and stress. It also describes socially intelligent social worker. In the practical part is used</w:t>
      </w:r>
      <w:r w:rsidR="00DF4B19" w:rsidRPr="00891098">
        <w:rPr>
          <w:lang w:val="en-US"/>
        </w:rPr>
        <w:t xml:space="preserve"> </w:t>
      </w:r>
      <w:r w:rsidRPr="00891098">
        <w:rPr>
          <w:lang w:val="en-US"/>
        </w:rPr>
        <w:t>the metho</w:t>
      </w:r>
      <w:r w:rsidR="002F09F7">
        <w:rPr>
          <w:lang w:val="en-US"/>
        </w:rPr>
        <w:t>d of an anonymous questionnaire</w:t>
      </w:r>
      <w:r w:rsidRPr="00891098">
        <w:rPr>
          <w:lang w:val="en-US"/>
        </w:rPr>
        <w:t>. The aim of the research is to determine whether social service workers have</w:t>
      </w:r>
      <w:r w:rsidR="00DF4B19" w:rsidRPr="00891098">
        <w:rPr>
          <w:lang w:val="en-US"/>
        </w:rPr>
        <w:t xml:space="preserve"> </w:t>
      </w:r>
      <w:r w:rsidRPr="00891098">
        <w:rPr>
          <w:lang w:val="en-US"/>
        </w:rPr>
        <w:t>higher emotional intelligence than workers in technical fields</w:t>
      </w:r>
      <w:r w:rsidR="001F324F" w:rsidRPr="00891098">
        <w:rPr>
          <w:lang w:val="en-US"/>
        </w:rPr>
        <w:t xml:space="preserve"> and compar</w:t>
      </w:r>
      <w:r w:rsidR="002F09F7">
        <w:rPr>
          <w:lang w:val="en-US"/>
        </w:rPr>
        <w:t>e</w:t>
      </w:r>
      <w:r w:rsidR="001F324F" w:rsidRPr="00891098">
        <w:rPr>
          <w:lang w:val="en-US"/>
        </w:rPr>
        <w:t xml:space="preserve"> items of emotional intelligence.</w:t>
      </w:r>
    </w:p>
    <w:p w:rsidR="001F324F" w:rsidRDefault="001F324F" w:rsidP="001F324F"/>
    <w:p w:rsidR="001F324F" w:rsidRDefault="001F324F" w:rsidP="00E6087A">
      <w:r>
        <w:t>Key words: emotion, emotional inteligence, empathy, social worker, health</w:t>
      </w:r>
    </w:p>
    <w:sectPr w:rsidR="001F324F" w:rsidSect="00B10F45">
      <w:pgSz w:w="11906" w:h="16838"/>
      <w:pgMar w:top="1418" w:right="1985" w:bottom="1985"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6C" w:rsidRDefault="00620F6C" w:rsidP="0018499A">
      <w:pPr>
        <w:spacing w:after="0" w:line="240" w:lineRule="auto"/>
      </w:pPr>
      <w:r>
        <w:separator/>
      </w:r>
    </w:p>
  </w:endnote>
  <w:endnote w:type="continuationSeparator" w:id="0">
    <w:p w:rsidR="00620F6C" w:rsidRDefault="00620F6C" w:rsidP="00184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E" w:rsidRDefault="0007621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E" w:rsidRDefault="0007621E">
    <w:pPr>
      <w:pStyle w:val="Zpat"/>
      <w:jc w:val="center"/>
    </w:pPr>
  </w:p>
  <w:p w:rsidR="0007621E" w:rsidRDefault="0007621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E" w:rsidRDefault="0007621E">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6878"/>
      <w:docPartObj>
        <w:docPartGallery w:val="Page Numbers (Bottom of Page)"/>
        <w:docPartUnique/>
      </w:docPartObj>
    </w:sdtPr>
    <w:sdtContent>
      <w:p w:rsidR="0007621E" w:rsidRDefault="00D46224">
        <w:pPr>
          <w:pStyle w:val="Zpat"/>
          <w:jc w:val="center"/>
        </w:pPr>
        <w:fldSimple w:instr=" PAGE   \* MERGEFORMAT ">
          <w:r w:rsidR="007F6889">
            <w:rPr>
              <w:noProof/>
            </w:rPr>
            <w:t>61</w:t>
          </w:r>
        </w:fldSimple>
      </w:p>
    </w:sdtContent>
  </w:sdt>
  <w:p w:rsidR="0007621E" w:rsidRDefault="0007621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6C" w:rsidRDefault="00620F6C" w:rsidP="0018499A">
      <w:pPr>
        <w:spacing w:after="0" w:line="240" w:lineRule="auto"/>
      </w:pPr>
      <w:r>
        <w:separator/>
      </w:r>
    </w:p>
  </w:footnote>
  <w:footnote w:type="continuationSeparator" w:id="0">
    <w:p w:rsidR="00620F6C" w:rsidRDefault="00620F6C" w:rsidP="00184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E" w:rsidRDefault="0007621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E" w:rsidRDefault="0007621E">
    <w:pPr>
      <w:pStyle w:val="Zhlav"/>
      <w:jc w:val="center"/>
    </w:pPr>
  </w:p>
  <w:p w:rsidR="0007621E" w:rsidRDefault="0007621E">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E" w:rsidRDefault="0007621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457D"/>
    <w:multiLevelType w:val="hybridMultilevel"/>
    <w:tmpl w:val="C31CBCD6"/>
    <w:lvl w:ilvl="0" w:tplc="00A87A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3B4252"/>
    <w:multiLevelType w:val="multilevel"/>
    <w:tmpl w:val="17B4B7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0CF40DE1"/>
    <w:multiLevelType w:val="hybridMultilevel"/>
    <w:tmpl w:val="527266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0F52CF7"/>
    <w:multiLevelType w:val="hybridMultilevel"/>
    <w:tmpl w:val="4FF4D364"/>
    <w:lvl w:ilvl="0" w:tplc="ECF634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716208"/>
    <w:multiLevelType w:val="multilevel"/>
    <w:tmpl w:val="25C0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355C6"/>
    <w:multiLevelType w:val="hybridMultilevel"/>
    <w:tmpl w:val="431E52B0"/>
    <w:lvl w:ilvl="0" w:tplc="04050001">
      <w:start w:val="1"/>
      <w:numFmt w:val="bullet"/>
      <w:lvlText w:val=""/>
      <w:lvlJc w:val="left"/>
      <w:pPr>
        <w:tabs>
          <w:tab w:val="num" w:pos="780"/>
        </w:tabs>
        <w:ind w:left="780" w:hanging="360"/>
      </w:pPr>
      <w:rPr>
        <w:rFonts w:ascii="Symbol" w:hAnsi="Symbol" w:hint="default"/>
      </w:rPr>
    </w:lvl>
    <w:lvl w:ilvl="1" w:tplc="0405000F">
      <w:start w:val="1"/>
      <w:numFmt w:val="decimal"/>
      <w:lvlText w:val="%2."/>
      <w:lvlJc w:val="left"/>
      <w:pPr>
        <w:tabs>
          <w:tab w:val="num" w:pos="1500"/>
        </w:tabs>
        <w:ind w:left="1500" w:hanging="360"/>
      </w:pPr>
      <w:rPr>
        <w:rFonts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nsid w:val="1B105A02"/>
    <w:multiLevelType w:val="hybridMultilevel"/>
    <w:tmpl w:val="F49EFD02"/>
    <w:lvl w:ilvl="0" w:tplc="47B8DB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546885"/>
    <w:multiLevelType w:val="hybridMultilevel"/>
    <w:tmpl w:val="A7EE00F8"/>
    <w:lvl w:ilvl="0" w:tplc="04050001">
      <w:start w:val="1"/>
      <w:numFmt w:val="bullet"/>
      <w:lvlText w:val=""/>
      <w:lvlJc w:val="left"/>
      <w:pPr>
        <w:tabs>
          <w:tab w:val="num" w:pos="720"/>
        </w:tabs>
        <w:ind w:left="720" w:hanging="360"/>
      </w:pPr>
      <w:rPr>
        <w:rFonts w:ascii="Symbol" w:hAnsi="Symbol" w:hint="default"/>
      </w:rPr>
    </w:lvl>
    <w:lvl w:ilvl="1" w:tplc="CFFE0266">
      <w:numFmt w:val="bullet"/>
      <w:lvlText w:val="-"/>
      <w:lvlJc w:val="left"/>
      <w:pPr>
        <w:tabs>
          <w:tab w:val="num" w:pos="1440"/>
        </w:tabs>
        <w:ind w:left="1440" w:hanging="360"/>
      </w:pPr>
      <w:rPr>
        <w:rFonts w:ascii="Arial" w:eastAsia="Times New Roman" w:hAnsi="Arial" w:cs="Arial"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D893822"/>
    <w:multiLevelType w:val="hybridMultilevel"/>
    <w:tmpl w:val="5186F0A0"/>
    <w:lvl w:ilvl="0" w:tplc="FE4EC1B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5B0F56"/>
    <w:multiLevelType w:val="hybridMultilevel"/>
    <w:tmpl w:val="6FC09FC4"/>
    <w:lvl w:ilvl="0" w:tplc="290E4C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D06926"/>
    <w:multiLevelType w:val="hybridMultilevel"/>
    <w:tmpl w:val="96AE03C4"/>
    <w:lvl w:ilvl="0" w:tplc="5AEA1A1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35AF4454"/>
    <w:multiLevelType w:val="hybridMultilevel"/>
    <w:tmpl w:val="40768234"/>
    <w:lvl w:ilvl="0" w:tplc="A00A34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51058F"/>
    <w:multiLevelType w:val="hybridMultilevel"/>
    <w:tmpl w:val="A1CA4EF2"/>
    <w:lvl w:ilvl="0" w:tplc="64045EB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nsid w:val="39A23146"/>
    <w:multiLevelType w:val="hybridMultilevel"/>
    <w:tmpl w:val="15827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CE71EA3"/>
    <w:multiLevelType w:val="hybridMultilevel"/>
    <w:tmpl w:val="B2723E28"/>
    <w:lvl w:ilvl="0" w:tplc="202C77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1A620E"/>
    <w:multiLevelType w:val="hybridMultilevel"/>
    <w:tmpl w:val="3788BE7C"/>
    <w:lvl w:ilvl="0" w:tplc="35742EA6">
      <w:numFmt w:val="bullet"/>
      <w:lvlText w:val="-"/>
      <w:lvlJc w:val="left"/>
      <w:pPr>
        <w:tabs>
          <w:tab w:val="num" w:pos="720"/>
        </w:tabs>
        <w:ind w:left="720" w:hanging="360"/>
      </w:pPr>
      <w:rPr>
        <w:rFonts w:ascii="Arial" w:eastAsia="Times New Roman"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BBE6CD0"/>
    <w:multiLevelType w:val="multilevel"/>
    <w:tmpl w:val="47B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E7F68"/>
    <w:multiLevelType w:val="hybridMultilevel"/>
    <w:tmpl w:val="2C68FB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CF56EBF"/>
    <w:multiLevelType w:val="hybridMultilevel"/>
    <w:tmpl w:val="3C20F4AA"/>
    <w:lvl w:ilvl="0" w:tplc="C9508D50">
      <w:start w:val="1"/>
      <w:numFmt w:val="bullet"/>
      <w:lvlText w:val="-"/>
      <w:lvlJc w:val="left"/>
      <w:pPr>
        <w:ind w:left="420" w:hanging="360"/>
      </w:pPr>
      <w:rPr>
        <w:rFonts w:ascii="Times New Roman" w:eastAsiaTheme="minorHAnsi" w:hAnsi="Times New Roman" w:cs="Times New Roman" w:hint="default"/>
        <w:b/>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66B33918"/>
    <w:multiLevelType w:val="multilevel"/>
    <w:tmpl w:val="12164B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682A5656"/>
    <w:multiLevelType w:val="hybridMultilevel"/>
    <w:tmpl w:val="D564D57E"/>
    <w:lvl w:ilvl="0" w:tplc="96BACA84">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nsid w:val="6FC40ED6"/>
    <w:multiLevelType w:val="hybridMultilevel"/>
    <w:tmpl w:val="57AE1568"/>
    <w:lvl w:ilvl="0" w:tplc="10D4189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190013A"/>
    <w:multiLevelType w:val="hybridMultilevel"/>
    <w:tmpl w:val="D854A3D0"/>
    <w:lvl w:ilvl="0" w:tplc="110077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82201A8"/>
    <w:multiLevelType w:val="hybridMultilevel"/>
    <w:tmpl w:val="00DEB2F0"/>
    <w:lvl w:ilvl="0" w:tplc="8B0CEEA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FBF0F2A"/>
    <w:multiLevelType w:val="hybridMultilevel"/>
    <w:tmpl w:val="5A96B634"/>
    <w:lvl w:ilvl="0" w:tplc="9C2859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C0411F"/>
    <w:multiLevelType w:val="multilevel"/>
    <w:tmpl w:val="0F18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0"/>
  </w:num>
  <w:num w:numId="4">
    <w:abstractNumId w:val="16"/>
  </w:num>
  <w:num w:numId="5">
    <w:abstractNumId w:val="22"/>
  </w:num>
  <w:num w:numId="6">
    <w:abstractNumId w:val="5"/>
  </w:num>
  <w:num w:numId="7">
    <w:abstractNumId w:val="7"/>
  </w:num>
  <w:num w:numId="8">
    <w:abstractNumId w:val="2"/>
  </w:num>
  <w:num w:numId="9">
    <w:abstractNumId w:val="15"/>
  </w:num>
  <w:num w:numId="10">
    <w:abstractNumId w:val="1"/>
  </w:num>
  <w:num w:numId="11">
    <w:abstractNumId w:val="17"/>
  </w:num>
  <w:num w:numId="12">
    <w:abstractNumId w:val="19"/>
  </w:num>
  <w:num w:numId="13">
    <w:abstractNumId w:val="23"/>
  </w:num>
  <w:num w:numId="14">
    <w:abstractNumId w:val="11"/>
  </w:num>
  <w:num w:numId="15">
    <w:abstractNumId w:val="25"/>
  </w:num>
  <w:num w:numId="16">
    <w:abstractNumId w:val="3"/>
  </w:num>
  <w:num w:numId="17">
    <w:abstractNumId w:val="0"/>
  </w:num>
  <w:num w:numId="18">
    <w:abstractNumId w:val="24"/>
  </w:num>
  <w:num w:numId="19">
    <w:abstractNumId w:val="14"/>
  </w:num>
  <w:num w:numId="20">
    <w:abstractNumId w:val="9"/>
  </w:num>
  <w:num w:numId="21">
    <w:abstractNumId w:val="20"/>
  </w:num>
  <w:num w:numId="22">
    <w:abstractNumId w:val="8"/>
  </w:num>
  <w:num w:numId="23">
    <w:abstractNumId w:val="18"/>
  </w:num>
  <w:num w:numId="24">
    <w:abstractNumId w:val="21"/>
  </w:num>
  <w:num w:numId="25">
    <w:abstractNumId w:val="1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81508"/>
    <w:rsid w:val="0000061D"/>
    <w:rsid w:val="000037B6"/>
    <w:rsid w:val="00006C25"/>
    <w:rsid w:val="000075A5"/>
    <w:rsid w:val="00007A97"/>
    <w:rsid w:val="00012FDD"/>
    <w:rsid w:val="00013359"/>
    <w:rsid w:val="00014324"/>
    <w:rsid w:val="000154D5"/>
    <w:rsid w:val="00016DB3"/>
    <w:rsid w:val="000230D9"/>
    <w:rsid w:val="00023430"/>
    <w:rsid w:val="00030251"/>
    <w:rsid w:val="00030D2B"/>
    <w:rsid w:val="00031064"/>
    <w:rsid w:val="00032306"/>
    <w:rsid w:val="00033388"/>
    <w:rsid w:val="0003389F"/>
    <w:rsid w:val="0004010D"/>
    <w:rsid w:val="00040901"/>
    <w:rsid w:val="00040915"/>
    <w:rsid w:val="00040E02"/>
    <w:rsid w:val="00041CDC"/>
    <w:rsid w:val="00045D25"/>
    <w:rsid w:val="0004725E"/>
    <w:rsid w:val="000475B1"/>
    <w:rsid w:val="00050544"/>
    <w:rsid w:val="00051E71"/>
    <w:rsid w:val="000536D7"/>
    <w:rsid w:val="00053700"/>
    <w:rsid w:val="00054510"/>
    <w:rsid w:val="000552D3"/>
    <w:rsid w:val="000603A9"/>
    <w:rsid w:val="00061A87"/>
    <w:rsid w:val="000629E4"/>
    <w:rsid w:val="0006310C"/>
    <w:rsid w:val="0006563D"/>
    <w:rsid w:val="00065ACB"/>
    <w:rsid w:val="00066118"/>
    <w:rsid w:val="00067DE8"/>
    <w:rsid w:val="00074A1E"/>
    <w:rsid w:val="0007621E"/>
    <w:rsid w:val="000772B3"/>
    <w:rsid w:val="000778D1"/>
    <w:rsid w:val="00081193"/>
    <w:rsid w:val="00081434"/>
    <w:rsid w:val="00081D78"/>
    <w:rsid w:val="000832C6"/>
    <w:rsid w:val="0008379D"/>
    <w:rsid w:val="0008529F"/>
    <w:rsid w:val="0008679F"/>
    <w:rsid w:val="00087CF0"/>
    <w:rsid w:val="00090150"/>
    <w:rsid w:val="00093E2B"/>
    <w:rsid w:val="00093E99"/>
    <w:rsid w:val="00094177"/>
    <w:rsid w:val="00095E1B"/>
    <w:rsid w:val="000A2D00"/>
    <w:rsid w:val="000A2E92"/>
    <w:rsid w:val="000A421E"/>
    <w:rsid w:val="000A4F40"/>
    <w:rsid w:val="000A5F5E"/>
    <w:rsid w:val="000A63AE"/>
    <w:rsid w:val="000A640B"/>
    <w:rsid w:val="000B0494"/>
    <w:rsid w:val="000B4E0C"/>
    <w:rsid w:val="000B56D6"/>
    <w:rsid w:val="000B6012"/>
    <w:rsid w:val="000B7032"/>
    <w:rsid w:val="000B76E1"/>
    <w:rsid w:val="000C0208"/>
    <w:rsid w:val="000C4820"/>
    <w:rsid w:val="000C5E66"/>
    <w:rsid w:val="000C6B68"/>
    <w:rsid w:val="000D5FFD"/>
    <w:rsid w:val="000D6060"/>
    <w:rsid w:val="000D6647"/>
    <w:rsid w:val="000D72DA"/>
    <w:rsid w:val="000D7C35"/>
    <w:rsid w:val="000E0CC6"/>
    <w:rsid w:val="000E2932"/>
    <w:rsid w:val="000E4053"/>
    <w:rsid w:val="000E5B4A"/>
    <w:rsid w:val="000E6088"/>
    <w:rsid w:val="000F007F"/>
    <w:rsid w:val="000F0908"/>
    <w:rsid w:val="000F1832"/>
    <w:rsid w:val="000F2693"/>
    <w:rsid w:val="000F3CBB"/>
    <w:rsid w:val="001031A3"/>
    <w:rsid w:val="00105CD5"/>
    <w:rsid w:val="00106580"/>
    <w:rsid w:val="00110251"/>
    <w:rsid w:val="00110306"/>
    <w:rsid w:val="00110719"/>
    <w:rsid w:val="001111A9"/>
    <w:rsid w:val="00111A71"/>
    <w:rsid w:val="00112772"/>
    <w:rsid w:val="00113818"/>
    <w:rsid w:val="0011415C"/>
    <w:rsid w:val="00114553"/>
    <w:rsid w:val="00126608"/>
    <w:rsid w:val="001274F0"/>
    <w:rsid w:val="0013490E"/>
    <w:rsid w:val="00135058"/>
    <w:rsid w:val="0013524B"/>
    <w:rsid w:val="00135B01"/>
    <w:rsid w:val="00136B22"/>
    <w:rsid w:val="00140847"/>
    <w:rsid w:val="00140B16"/>
    <w:rsid w:val="0014133E"/>
    <w:rsid w:val="001432B1"/>
    <w:rsid w:val="0014458E"/>
    <w:rsid w:val="00145AFC"/>
    <w:rsid w:val="00146B71"/>
    <w:rsid w:val="00147B4A"/>
    <w:rsid w:val="00147D1E"/>
    <w:rsid w:val="001510E0"/>
    <w:rsid w:val="00151FAF"/>
    <w:rsid w:val="00153B20"/>
    <w:rsid w:val="00157B92"/>
    <w:rsid w:val="00161AE5"/>
    <w:rsid w:val="00162229"/>
    <w:rsid w:val="00163FA1"/>
    <w:rsid w:val="00165353"/>
    <w:rsid w:val="00166DFC"/>
    <w:rsid w:val="00170525"/>
    <w:rsid w:val="001707B9"/>
    <w:rsid w:val="00172240"/>
    <w:rsid w:val="00175A27"/>
    <w:rsid w:val="001803D5"/>
    <w:rsid w:val="00182388"/>
    <w:rsid w:val="001835C3"/>
    <w:rsid w:val="0018433A"/>
    <w:rsid w:val="00184518"/>
    <w:rsid w:val="0018499A"/>
    <w:rsid w:val="00185A96"/>
    <w:rsid w:val="00190DE0"/>
    <w:rsid w:val="00192C0E"/>
    <w:rsid w:val="00192EA4"/>
    <w:rsid w:val="00193356"/>
    <w:rsid w:val="00195522"/>
    <w:rsid w:val="00195C51"/>
    <w:rsid w:val="00196457"/>
    <w:rsid w:val="00197B9F"/>
    <w:rsid w:val="001A2009"/>
    <w:rsid w:val="001A2CB8"/>
    <w:rsid w:val="001A2D51"/>
    <w:rsid w:val="001A7B77"/>
    <w:rsid w:val="001B1022"/>
    <w:rsid w:val="001B14B1"/>
    <w:rsid w:val="001B41E0"/>
    <w:rsid w:val="001B4450"/>
    <w:rsid w:val="001B4F67"/>
    <w:rsid w:val="001B5492"/>
    <w:rsid w:val="001B7BAF"/>
    <w:rsid w:val="001B7E94"/>
    <w:rsid w:val="001C0DF4"/>
    <w:rsid w:val="001C209E"/>
    <w:rsid w:val="001C2C14"/>
    <w:rsid w:val="001C5110"/>
    <w:rsid w:val="001C6002"/>
    <w:rsid w:val="001C74F7"/>
    <w:rsid w:val="001D16FD"/>
    <w:rsid w:val="001D2652"/>
    <w:rsid w:val="001D35B8"/>
    <w:rsid w:val="001D4075"/>
    <w:rsid w:val="001D6CFB"/>
    <w:rsid w:val="001D732A"/>
    <w:rsid w:val="001E4B43"/>
    <w:rsid w:val="001E4F66"/>
    <w:rsid w:val="001E7118"/>
    <w:rsid w:val="001E7D84"/>
    <w:rsid w:val="001F22EA"/>
    <w:rsid w:val="001F324F"/>
    <w:rsid w:val="001F3B9C"/>
    <w:rsid w:val="001F42AE"/>
    <w:rsid w:val="001F4FDB"/>
    <w:rsid w:val="001F5AAE"/>
    <w:rsid w:val="001F61CA"/>
    <w:rsid w:val="001F646C"/>
    <w:rsid w:val="001F7464"/>
    <w:rsid w:val="001F7BD6"/>
    <w:rsid w:val="00200E68"/>
    <w:rsid w:val="00205F6B"/>
    <w:rsid w:val="0021122D"/>
    <w:rsid w:val="00212464"/>
    <w:rsid w:val="002141E6"/>
    <w:rsid w:val="00216031"/>
    <w:rsid w:val="0021631D"/>
    <w:rsid w:val="002208EE"/>
    <w:rsid w:val="00221C2D"/>
    <w:rsid w:val="002238B6"/>
    <w:rsid w:val="00224F80"/>
    <w:rsid w:val="00225EAA"/>
    <w:rsid w:val="002264E6"/>
    <w:rsid w:val="002311C2"/>
    <w:rsid w:val="0023378B"/>
    <w:rsid w:val="0023396A"/>
    <w:rsid w:val="00233F9F"/>
    <w:rsid w:val="002346D7"/>
    <w:rsid w:val="00234867"/>
    <w:rsid w:val="0023512E"/>
    <w:rsid w:val="0023559F"/>
    <w:rsid w:val="00243B0B"/>
    <w:rsid w:val="00243E37"/>
    <w:rsid w:val="00246070"/>
    <w:rsid w:val="0024700E"/>
    <w:rsid w:val="00251B56"/>
    <w:rsid w:val="00253005"/>
    <w:rsid w:val="002564AF"/>
    <w:rsid w:val="00256E54"/>
    <w:rsid w:val="00257D41"/>
    <w:rsid w:val="002618F3"/>
    <w:rsid w:val="002633CE"/>
    <w:rsid w:val="00270EA5"/>
    <w:rsid w:val="00274264"/>
    <w:rsid w:val="00274991"/>
    <w:rsid w:val="00275173"/>
    <w:rsid w:val="00275318"/>
    <w:rsid w:val="0027673F"/>
    <w:rsid w:val="00281FF1"/>
    <w:rsid w:val="002823EC"/>
    <w:rsid w:val="00282C00"/>
    <w:rsid w:val="00284B12"/>
    <w:rsid w:val="00284CD5"/>
    <w:rsid w:val="0028563A"/>
    <w:rsid w:val="0028576F"/>
    <w:rsid w:val="00286221"/>
    <w:rsid w:val="00295147"/>
    <w:rsid w:val="00295692"/>
    <w:rsid w:val="00296F21"/>
    <w:rsid w:val="002A1ABF"/>
    <w:rsid w:val="002A34C4"/>
    <w:rsid w:val="002A6BE7"/>
    <w:rsid w:val="002A7DD9"/>
    <w:rsid w:val="002B00F0"/>
    <w:rsid w:val="002B2A20"/>
    <w:rsid w:val="002B2E26"/>
    <w:rsid w:val="002B3E2C"/>
    <w:rsid w:val="002B4C72"/>
    <w:rsid w:val="002B54D6"/>
    <w:rsid w:val="002C04DB"/>
    <w:rsid w:val="002C1DA7"/>
    <w:rsid w:val="002C3A79"/>
    <w:rsid w:val="002C4F86"/>
    <w:rsid w:val="002D0694"/>
    <w:rsid w:val="002D0C7A"/>
    <w:rsid w:val="002D0CCC"/>
    <w:rsid w:val="002D1286"/>
    <w:rsid w:val="002D1A5A"/>
    <w:rsid w:val="002D1DF1"/>
    <w:rsid w:val="002D244B"/>
    <w:rsid w:val="002D2C7F"/>
    <w:rsid w:val="002D2D6D"/>
    <w:rsid w:val="002D33C4"/>
    <w:rsid w:val="002D69A3"/>
    <w:rsid w:val="002E0E1D"/>
    <w:rsid w:val="002E2292"/>
    <w:rsid w:val="002E23DA"/>
    <w:rsid w:val="002E379C"/>
    <w:rsid w:val="002E3BE6"/>
    <w:rsid w:val="002E5534"/>
    <w:rsid w:val="002E5D2B"/>
    <w:rsid w:val="002E701F"/>
    <w:rsid w:val="002F09F7"/>
    <w:rsid w:val="002F3176"/>
    <w:rsid w:val="002F3BEF"/>
    <w:rsid w:val="002F7F0C"/>
    <w:rsid w:val="00301646"/>
    <w:rsid w:val="00301B3F"/>
    <w:rsid w:val="00302167"/>
    <w:rsid w:val="003037A7"/>
    <w:rsid w:val="00306642"/>
    <w:rsid w:val="0030737C"/>
    <w:rsid w:val="00310A62"/>
    <w:rsid w:val="00310E4F"/>
    <w:rsid w:val="003129AE"/>
    <w:rsid w:val="00312BCB"/>
    <w:rsid w:val="00313E36"/>
    <w:rsid w:val="00315AE7"/>
    <w:rsid w:val="00315CE5"/>
    <w:rsid w:val="0032168F"/>
    <w:rsid w:val="003218A0"/>
    <w:rsid w:val="00322F3B"/>
    <w:rsid w:val="00330A98"/>
    <w:rsid w:val="0033187A"/>
    <w:rsid w:val="003335EE"/>
    <w:rsid w:val="00333AEA"/>
    <w:rsid w:val="00337C78"/>
    <w:rsid w:val="0034070D"/>
    <w:rsid w:val="00340809"/>
    <w:rsid w:val="00345798"/>
    <w:rsid w:val="0034739E"/>
    <w:rsid w:val="0035070C"/>
    <w:rsid w:val="00350B35"/>
    <w:rsid w:val="00350F7A"/>
    <w:rsid w:val="00352F7D"/>
    <w:rsid w:val="00353AAC"/>
    <w:rsid w:val="00356EE9"/>
    <w:rsid w:val="003578B8"/>
    <w:rsid w:val="003601D6"/>
    <w:rsid w:val="00365A65"/>
    <w:rsid w:val="0036790B"/>
    <w:rsid w:val="0037257D"/>
    <w:rsid w:val="003738FB"/>
    <w:rsid w:val="00374141"/>
    <w:rsid w:val="003747E6"/>
    <w:rsid w:val="00375213"/>
    <w:rsid w:val="00375675"/>
    <w:rsid w:val="00375DA9"/>
    <w:rsid w:val="0038284E"/>
    <w:rsid w:val="00383D50"/>
    <w:rsid w:val="003849A9"/>
    <w:rsid w:val="003938A4"/>
    <w:rsid w:val="0039601B"/>
    <w:rsid w:val="00396EFE"/>
    <w:rsid w:val="003A20AC"/>
    <w:rsid w:val="003A2F50"/>
    <w:rsid w:val="003A398C"/>
    <w:rsid w:val="003A4512"/>
    <w:rsid w:val="003A4640"/>
    <w:rsid w:val="003A5101"/>
    <w:rsid w:val="003A6456"/>
    <w:rsid w:val="003B0FE7"/>
    <w:rsid w:val="003B127D"/>
    <w:rsid w:val="003B1C75"/>
    <w:rsid w:val="003B1F76"/>
    <w:rsid w:val="003B4CF9"/>
    <w:rsid w:val="003B6477"/>
    <w:rsid w:val="003B78E4"/>
    <w:rsid w:val="003C08A8"/>
    <w:rsid w:val="003C0A09"/>
    <w:rsid w:val="003C1095"/>
    <w:rsid w:val="003C1E3F"/>
    <w:rsid w:val="003C2894"/>
    <w:rsid w:val="003C47EF"/>
    <w:rsid w:val="003C63A7"/>
    <w:rsid w:val="003C6B15"/>
    <w:rsid w:val="003D16EE"/>
    <w:rsid w:val="003D31CA"/>
    <w:rsid w:val="003D3DD5"/>
    <w:rsid w:val="003D4CE3"/>
    <w:rsid w:val="003D6143"/>
    <w:rsid w:val="003D7260"/>
    <w:rsid w:val="003D7EFA"/>
    <w:rsid w:val="003E3BBF"/>
    <w:rsid w:val="003E3C23"/>
    <w:rsid w:val="003E5D61"/>
    <w:rsid w:val="003E7C59"/>
    <w:rsid w:val="003F0378"/>
    <w:rsid w:val="003F1480"/>
    <w:rsid w:val="003F4E1A"/>
    <w:rsid w:val="003F5B99"/>
    <w:rsid w:val="00401B15"/>
    <w:rsid w:val="00402E22"/>
    <w:rsid w:val="004032A7"/>
    <w:rsid w:val="00403532"/>
    <w:rsid w:val="00404B2D"/>
    <w:rsid w:val="00404E88"/>
    <w:rsid w:val="00405A5D"/>
    <w:rsid w:val="0041147C"/>
    <w:rsid w:val="0041262A"/>
    <w:rsid w:val="004127BB"/>
    <w:rsid w:val="00414BF9"/>
    <w:rsid w:val="00415CAA"/>
    <w:rsid w:val="0041629D"/>
    <w:rsid w:val="00416F2A"/>
    <w:rsid w:val="00417A26"/>
    <w:rsid w:val="004228B1"/>
    <w:rsid w:val="00425E35"/>
    <w:rsid w:val="00426E42"/>
    <w:rsid w:val="00431DE1"/>
    <w:rsid w:val="0043234A"/>
    <w:rsid w:val="004326FD"/>
    <w:rsid w:val="00434986"/>
    <w:rsid w:val="00435682"/>
    <w:rsid w:val="00436433"/>
    <w:rsid w:val="00436DC3"/>
    <w:rsid w:val="00437AC2"/>
    <w:rsid w:val="0044060D"/>
    <w:rsid w:val="00440B1B"/>
    <w:rsid w:val="00442324"/>
    <w:rsid w:val="00442E08"/>
    <w:rsid w:val="00443226"/>
    <w:rsid w:val="0044478D"/>
    <w:rsid w:val="00444EE7"/>
    <w:rsid w:val="00445121"/>
    <w:rsid w:val="0044706C"/>
    <w:rsid w:val="00447A87"/>
    <w:rsid w:val="004511B9"/>
    <w:rsid w:val="00451BB0"/>
    <w:rsid w:val="00453D58"/>
    <w:rsid w:val="00454966"/>
    <w:rsid w:val="00454B8E"/>
    <w:rsid w:val="00457D57"/>
    <w:rsid w:val="004608F4"/>
    <w:rsid w:val="00464BEE"/>
    <w:rsid w:val="00465384"/>
    <w:rsid w:val="004663C8"/>
    <w:rsid w:val="00466794"/>
    <w:rsid w:val="00467C74"/>
    <w:rsid w:val="00470EF1"/>
    <w:rsid w:val="0047109A"/>
    <w:rsid w:val="00471C69"/>
    <w:rsid w:val="00472606"/>
    <w:rsid w:val="0047292B"/>
    <w:rsid w:val="0047393C"/>
    <w:rsid w:val="00473D42"/>
    <w:rsid w:val="00476BC8"/>
    <w:rsid w:val="004770C5"/>
    <w:rsid w:val="00481508"/>
    <w:rsid w:val="00482B2E"/>
    <w:rsid w:val="00482BB8"/>
    <w:rsid w:val="00484308"/>
    <w:rsid w:val="004846E1"/>
    <w:rsid w:val="004859A4"/>
    <w:rsid w:val="0048635A"/>
    <w:rsid w:val="004875CC"/>
    <w:rsid w:val="0049003A"/>
    <w:rsid w:val="004910B1"/>
    <w:rsid w:val="00491BF8"/>
    <w:rsid w:val="004925A4"/>
    <w:rsid w:val="0049531C"/>
    <w:rsid w:val="0049605E"/>
    <w:rsid w:val="00496F27"/>
    <w:rsid w:val="004A011A"/>
    <w:rsid w:val="004A0924"/>
    <w:rsid w:val="004A2A35"/>
    <w:rsid w:val="004A5866"/>
    <w:rsid w:val="004B0ADD"/>
    <w:rsid w:val="004B1053"/>
    <w:rsid w:val="004B2118"/>
    <w:rsid w:val="004B35C6"/>
    <w:rsid w:val="004B380F"/>
    <w:rsid w:val="004B38C6"/>
    <w:rsid w:val="004B5C79"/>
    <w:rsid w:val="004B791D"/>
    <w:rsid w:val="004C1DE7"/>
    <w:rsid w:val="004C2799"/>
    <w:rsid w:val="004C4ABC"/>
    <w:rsid w:val="004C4D4F"/>
    <w:rsid w:val="004C5185"/>
    <w:rsid w:val="004C597C"/>
    <w:rsid w:val="004C5DF2"/>
    <w:rsid w:val="004C5E80"/>
    <w:rsid w:val="004D2342"/>
    <w:rsid w:val="004E0F95"/>
    <w:rsid w:val="004E245C"/>
    <w:rsid w:val="004E2533"/>
    <w:rsid w:val="004E27D3"/>
    <w:rsid w:val="004E3518"/>
    <w:rsid w:val="004E3644"/>
    <w:rsid w:val="004E6F8B"/>
    <w:rsid w:val="004E76E9"/>
    <w:rsid w:val="004F3A13"/>
    <w:rsid w:val="004F6120"/>
    <w:rsid w:val="004F61CD"/>
    <w:rsid w:val="004F6495"/>
    <w:rsid w:val="004F75BD"/>
    <w:rsid w:val="005006DD"/>
    <w:rsid w:val="00501A75"/>
    <w:rsid w:val="005111FE"/>
    <w:rsid w:val="005112FA"/>
    <w:rsid w:val="005142AD"/>
    <w:rsid w:val="0051437A"/>
    <w:rsid w:val="00515755"/>
    <w:rsid w:val="0051583E"/>
    <w:rsid w:val="00517D7A"/>
    <w:rsid w:val="0052273B"/>
    <w:rsid w:val="00523451"/>
    <w:rsid w:val="00524929"/>
    <w:rsid w:val="00526C83"/>
    <w:rsid w:val="00531DD5"/>
    <w:rsid w:val="005320A3"/>
    <w:rsid w:val="00534553"/>
    <w:rsid w:val="00534A37"/>
    <w:rsid w:val="00536E3E"/>
    <w:rsid w:val="0053723A"/>
    <w:rsid w:val="00541FB7"/>
    <w:rsid w:val="00542DD8"/>
    <w:rsid w:val="005437CA"/>
    <w:rsid w:val="00545E63"/>
    <w:rsid w:val="005466F3"/>
    <w:rsid w:val="0055539D"/>
    <w:rsid w:val="00556D17"/>
    <w:rsid w:val="005608B2"/>
    <w:rsid w:val="00561F76"/>
    <w:rsid w:val="005630FD"/>
    <w:rsid w:val="00563FF1"/>
    <w:rsid w:val="00564E7A"/>
    <w:rsid w:val="00565FA9"/>
    <w:rsid w:val="00566217"/>
    <w:rsid w:val="00571620"/>
    <w:rsid w:val="00574323"/>
    <w:rsid w:val="00574C43"/>
    <w:rsid w:val="00574E9B"/>
    <w:rsid w:val="00575053"/>
    <w:rsid w:val="00575BA1"/>
    <w:rsid w:val="00576C3F"/>
    <w:rsid w:val="0058041F"/>
    <w:rsid w:val="00580E59"/>
    <w:rsid w:val="0058321B"/>
    <w:rsid w:val="00585204"/>
    <w:rsid w:val="005855E6"/>
    <w:rsid w:val="005859BC"/>
    <w:rsid w:val="00587B25"/>
    <w:rsid w:val="005902B5"/>
    <w:rsid w:val="00590F36"/>
    <w:rsid w:val="005917CD"/>
    <w:rsid w:val="00591803"/>
    <w:rsid w:val="005A0FA8"/>
    <w:rsid w:val="005A12EA"/>
    <w:rsid w:val="005A17AC"/>
    <w:rsid w:val="005A2204"/>
    <w:rsid w:val="005A2A94"/>
    <w:rsid w:val="005A2E89"/>
    <w:rsid w:val="005A4411"/>
    <w:rsid w:val="005B023C"/>
    <w:rsid w:val="005B1041"/>
    <w:rsid w:val="005B1A55"/>
    <w:rsid w:val="005B2BB0"/>
    <w:rsid w:val="005B3AC4"/>
    <w:rsid w:val="005B570D"/>
    <w:rsid w:val="005C12BF"/>
    <w:rsid w:val="005C4A2C"/>
    <w:rsid w:val="005C5259"/>
    <w:rsid w:val="005C78F3"/>
    <w:rsid w:val="005D0751"/>
    <w:rsid w:val="005D0C00"/>
    <w:rsid w:val="005D3C65"/>
    <w:rsid w:val="005D642D"/>
    <w:rsid w:val="005D7127"/>
    <w:rsid w:val="005D78DD"/>
    <w:rsid w:val="005E0112"/>
    <w:rsid w:val="005E08BA"/>
    <w:rsid w:val="005E1C9D"/>
    <w:rsid w:val="005E301D"/>
    <w:rsid w:val="005E33F8"/>
    <w:rsid w:val="005E5CF8"/>
    <w:rsid w:val="005E6CD8"/>
    <w:rsid w:val="005F140A"/>
    <w:rsid w:val="005F204E"/>
    <w:rsid w:val="005F271A"/>
    <w:rsid w:val="005F335F"/>
    <w:rsid w:val="00600931"/>
    <w:rsid w:val="0061186A"/>
    <w:rsid w:val="00612D31"/>
    <w:rsid w:val="006149CB"/>
    <w:rsid w:val="00620EFF"/>
    <w:rsid w:val="00620F6C"/>
    <w:rsid w:val="00622EFD"/>
    <w:rsid w:val="006238E4"/>
    <w:rsid w:val="00624CA3"/>
    <w:rsid w:val="00625B8B"/>
    <w:rsid w:val="00626A3C"/>
    <w:rsid w:val="00627F7B"/>
    <w:rsid w:val="00627FA2"/>
    <w:rsid w:val="006323F9"/>
    <w:rsid w:val="00632B57"/>
    <w:rsid w:val="0063325D"/>
    <w:rsid w:val="0063553A"/>
    <w:rsid w:val="0063588E"/>
    <w:rsid w:val="00636126"/>
    <w:rsid w:val="00637326"/>
    <w:rsid w:val="00637E92"/>
    <w:rsid w:val="00642532"/>
    <w:rsid w:val="00647C7F"/>
    <w:rsid w:val="00650A00"/>
    <w:rsid w:val="006517C6"/>
    <w:rsid w:val="00655100"/>
    <w:rsid w:val="00655D72"/>
    <w:rsid w:val="00656745"/>
    <w:rsid w:val="00656F29"/>
    <w:rsid w:val="00660084"/>
    <w:rsid w:val="00661DC5"/>
    <w:rsid w:val="00662A0B"/>
    <w:rsid w:val="00663855"/>
    <w:rsid w:val="0066663E"/>
    <w:rsid w:val="006709E4"/>
    <w:rsid w:val="00670A62"/>
    <w:rsid w:val="006727CC"/>
    <w:rsid w:val="00672D6B"/>
    <w:rsid w:val="0067301E"/>
    <w:rsid w:val="00673138"/>
    <w:rsid w:val="00673646"/>
    <w:rsid w:val="00675173"/>
    <w:rsid w:val="00675971"/>
    <w:rsid w:val="0068009D"/>
    <w:rsid w:val="006803A6"/>
    <w:rsid w:val="0068318E"/>
    <w:rsid w:val="0068380C"/>
    <w:rsid w:val="00696E23"/>
    <w:rsid w:val="006977ED"/>
    <w:rsid w:val="006A01F8"/>
    <w:rsid w:val="006A2838"/>
    <w:rsid w:val="006A3242"/>
    <w:rsid w:val="006A36A5"/>
    <w:rsid w:val="006A5A99"/>
    <w:rsid w:val="006A7928"/>
    <w:rsid w:val="006B7369"/>
    <w:rsid w:val="006C14A2"/>
    <w:rsid w:val="006C1B3C"/>
    <w:rsid w:val="006C3124"/>
    <w:rsid w:val="006C367A"/>
    <w:rsid w:val="006C4389"/>
    <w:rsid w:val="006C45AB"/>
    <w:rsid w:val="006C4D1D"/>
    <w:rsid w:val="006D0CE5"/>
    <w:rsid w:val="006D2F1A"/>
    <w:rsid w:val="006D42F7"/>
    <w:rsid w:val="006D6A88"/>
    <w:rsid w:val="006D6C4C"/>
    <w:rsid w:val="006E149F"/>
    <w:rsid w:val="006E4A42"/>
    <w:rsid w:val="006E4D16"/>
    <w:rsid w:val="006F1391"/>
    <w:rsid w:val="006F199F"/>
    <w:rsid w:val="006F2A3D"/>
    <w:rsid w:val="006F568B"/>
    <w:rsid w:val="006F5896"/>
    <w:rsid w:val="006F6049"/>
    <w:rsid w:val="006F6C40"/>
    <w:rsid w:val="006F7D2A"/>
    <w:rsid w:val="0070469F"/>
    <w:rsid w:val="007059E9"/>
    <w:rsid w:val="00705F77"/>
    <w:rsid w:val="00707741"/>
    <w:rsid w:val="00711508"/>
    <w:rsid w:val="00711AA6"/>
    <w:rsid w:val="00711ABF"/>
    <w:rsid w:val="00711AD8"/>
    <w:rsid w:val="0071287A"/>
    <w:rsid w:val="00714AF4"/>
    <w:rsid w:val="007211F4"/>
    <w:rsid w:val="007217CA"/>
    <w:rsid w:val="007235A5"/>
    <w:rsid w:val="00724365"/>
    <w:rsid w:val="00724E00"/>
    <w:rsid w:val="00731283"/>
    <w:rsid w:val="00731CB2"/>
    <w:rsid w:val="007335A1"/>
    <w:rsid w:val="007369EA"/>
    <w:rsid w:val="007370B6"/>
    <w:rsid w:val="00740FE2"/>
    <w:rsid w:val="00743C6A"/>
    <w:rsid w:val="00743EA8"/>
    <w:rsid w:val="007442F5"/>
    <w:rsid w:val="00745B0D"/>
    <w:rsid w:val="007506E9"/>
    <w:rsid w:val="00750A89"/>
    <w:rsid w:val="00751248"/>
    <w:rsid w:val="00751DA6"/>
    <w:rsid w:val="0075291E"/>
    <w:rsid w:val="00753933"/>
    <w:rsid w:val="00755B67"/>
    <w:rsid w:val="00755BE0"/>
    <w:rsid w:val="00756146"/>
    <w:rsid w:val="0076244A"/>
    <w:rsid w:val="00762E4D"/>
    <w:rsid w:val="007634E5"/>
    <w:rsid w:val="00764301"/>
    <w:rsid w:val="00772364"/>
    <w:rsid w:val="007737BA"/>
    <w:rsid w:val="00774CA3"/>
    <w:rsid w:val="0077629C"/>
    <w:rsid w:val="00780D47"/>
    <w:rsid w:val="007811D7"/>
    <w:rsid w:val="00781FC6"/>
    <w:rsid w:val="007820E9"/>
    <w:rsid w:val="00783B38"/>
    <w:rsid w:val="00783C4C"/>
    <w:rsid w:val="00786A77"/>
    <w:rsid w:val="00786AFD"/>
    <w:rsid w:val="00790D4A"/>
    <w:rsid w:val="007912A3"/>
    <w:rsid w:val="0079331F"/>
    <w:rsid w:val="00793BE8"/>
    <w:rsid w:val="0079500A"/>
    <w:rsid w:val="007953AA"/>
    <w:rsid w:val="00795705"/>
    <w:rsid w:val="007A31DF"/>
    <w:rsid w:val="007A329A"/>
    <w:rsid w:val="007A33FC"/>
    <w:rsid w:val="007A36E7"/>
    <w:rsid w:val="007B03E5"/>
    <w:rsid w:val="007B14F4"/>
    <w:rsid w:val="007B18DA"/>
    <w:rsid w:val="007C41C8"/>
    <w:rsid w:val="007C48F4"/>
    <w:rsid w:val="007C54C2"/>
    <w:rsid w:val="007C622C"/>
    <w:rsid w:val="007D270B"/>
    <w:rsid w:val="007D354F"/>
    <w:rsid w:val="007D49DB"/>
    <w:rsid w:val="007D5C03"/>
    <w:rsid w:val="007D750F"/>
    <w:rsid w:val="007D7CDE"/>
    <w:rsid w:val="007E204B"/>
    <w:rsid w:val="007E2A43"/>
    <w:rsid w:val="007E2A4C"/>
    <w:rsid w:val="007E4EA1"/>
    <w:rsid w:val="007E709C"/>
    <w:rsid w:val="007E71B8"/>
    <w:rsid w:val="007F1849"/>
    <w:rsid w:val="007F2272"/>
    <w:rsid w:val="007F242B"/>
    <w:rsid w:val="007F2BD3"/>
    <w:rsid w:val="007F5483"/>
    <w:rsid w:val="007F6889"/>
    <w:rsid w:val="00800D4B"/>
    <w:rsid w:val="0080348B"/>
    <w:rsid w:val="008035EE"/>
    <w:rsid w:val="00804A30"/>
    <w:rsid w:val="00807627"/>
    <w:rsid w:val="00815F86"/>
    <w:rsid w:val="00817CFE"/>
    <w:rsid w:val="008221FA"/>
    <w:rsid w:val="00822DB8"/>
    <w:rsid w:val="00822F95"/>
    <w:rsid w:val="00823137"/>
    <w:rsid w:val="00823235"/>
    <w:rsid w:val="0082428A"/>
    <w:rsid w:val="00824327"/>
    <w:rsid w:val="00825EF9"/>
    <w:rsid w:val="00826CD8"/>
    <w:rsid w:val="0083062D"/>
    <w:rsid w:val="00831BA4"/>
    <w:rsid w:val="008335B3"/>
    <w:rsid w:val="00836BDF"/>
    <w:rsid w:val="00837811"/>
    <w:rsid w:val="008407C6"/>
    <w:rsid w:val="00841665"/>
    <w:rsid w:val="008418F4"/>
    <w:rsid w:val="00841D37"/>
    <w:rsid w:val="00843531"/>
    <w:rsid w:val="00843AA2"/>
    <w:rsid w:val="00847C07"/>
    <w:rsid w:val="008520D3"/>
    <w:rsid w:val="00862A6B"/>
    <w:rsid w:val="00865A77"/>
    <w:rsid w:val="00867FD3"/>
    <w:rsid w:val="00870587"/>
    <w:rsid w:val="00870BC4"/>
    <w:rsid w:val="00873189"/>
    <w:rsid w:val="008744C5"/>
    <w:rsid w:val="0087743D"/>
    <w:rsid w:val="008778F1"/>
    <w:rsid w:val="00880939"/>
    <w:rsid w:val="00880AE8"/>
    <w:rsid w:val="008818ED"/>
    <w:rsid w:val="00882B18"/>
    <w:rsid w:val="0088305C"/>
    <w:rsid w:val="00885EA9"/>
    <w:rsid w:val="008877F4"/>
    <w:rsid w:val="00890017"/>
    <w:rsid w:val="00890808"/>
    <w:rsid w:val="00891098"/>
    <w:rsid w:val="008917F2"/>
    <w:rsid w:val="00892E28"/>
    <w:rsid w:val="008A1572"/>
    <w:rsid w:val="008A289D"/>
    <w:rsid w:val="008A2AF8"/>
    <w:rsid w:val="008A4775"/>
    <w:rsid w:val="008A4FC2"/>
    <w:rsid w:val="008A7F52"/>
    <w:rsid w:val="008B056D"/>
    <w:rsid w:val="008B0C43"/>
    <w:rsid w:val="008B15EF"/>
    <w:rsid w:val="008B2EA9"/>
    <w:rsid w:val="008B3FB3"/>
    <w:rsid w:val="008B5465"/>
    <w:rsid w:val="008C0E9F"/>
    <w:rsid w:val="008C15C7"/>
    <w:rsid w:val="008C4F98"/>
    <w:rsid w:val="008C5667"/>
    <w:rsid w:val="008C6599"/>
    <w:rsid w:val="008C6BF7"/>
    <w:rsid w:val="008D276D"/>
    <w:rsid w:val="008D2B2A"/>
    <w:rsid w:val="008D3877"/>
    <w:rsid w:val="008D6870"/>
    <w:rsid w:val="008E1020"/>
    <w:rsid w:val="008E32CE"/>
    <w:rsid w:val="008E415B"/>
    <w:rsid w:val="008E4C3C"/>
    <w:rsid w:val="008E52B7"/>
    <w:rsid w:val="008E5AF9"/>
    <w:rsid w:val="008E6961"/>
    <w:rsid w:val="008F066F"/>
    <w:rsid w:val="008F0BA2"/>
    <w:rsid w:val="008F2DEC"/>
    <w:rsid w:val="008F3DC2"/>
    <w:rsid w:val="008F549E"/>
    <w:rsid w:val="008F5873"/>
    <w:rsid w:val="008F7797"/>
    <w:rsid w:val="0090065B"/>
    <w:rsid w:val="00901154"/>
    <w:rsid w:val="00902E84"/>
    <w:rsid w:val="009034FD"/>
    <w:rsid w:val="0090435C"/>
    <w:rsid w:val="00907907"/>
    <w:rsid w:val="00912BFD"/>
    <w:rsid w:val="0091352F"/>
    <w:rsid w:val="0091467E"/>
    <w:rsid w:val="0091579F"/>
    <w:rsid w:val="00915EDE"/>
    <w:rsid w:val="0091762D"/>
    <w:rsid w:val="00920F4B"/>
    <w:rsid w:val="00921824"/>
    <w:rsid w:val="00923845"/>
    <w:rsid w:val="009241EB"/>
    <w:rsid w:val="00925A77"/>
    <w:rsid w:val="00925B1F"/>
    <w:rsid w:val="00927082"/>
    <w:rsid w:val="0092743B"/>
    <w:rsid w:val="0093028D"/>
    <w:rsid w:val="0093068A"/>
    <w:rsid w:val="00930714"/>
    <w:rsid w:val="00930AA8"/>
    <w:rsid w:val="009314E5"/>
    <w:rsid w:val="0093572A"/>
    <w:rsid w:val="00936CA8"/>
    <w:rsid w:val="0094182E"/>
    <w:rsid w:val="0094314A"/>
    <w:rsid w:val="00943689"/>
    <w:rsid w:val="00943DE1"/>
    <w:rsid w:val="0094569C"/>
    <w:rsid w:val="00945C65"/>
    <w:rsid w:val="0094723C"/>
    <w:rsid w:val="00947477"/>
    <w:rsid w:val="009476AC"/>
    <w:rsid w:val="0094794B"/>
    <w:rsid w:val="00953169"/>
    <w:rsid w:val="00956B33"/>
    <w:rsid w:val="00960085"/>
    <w:rsid w:val="00960740"/>
    <w:rsid w:val="00960B55"/>
    <w:rsid w:val="00961CBE"/>
    <w:rsid w:val="00962350"/>
    <w:rsid w:val="00962C02"/>
    <w:rsid w:val="00963148"/>
    <w:rsid w:val="00963D25"/>
    <w:rsid w:val="009656BC"/>
    <w:rsid w:val="00967FC0"/>
    <w:rsid w:val="00973657"/>
    <w:rsid w:val="00974C8D"/>
    <w:rsid w:val="00975824"/>
    <w:rsid w:val="009770A8"/>
    <w:rsid w:val="00977B74"/>
    <w:rsid w:val="00980B1C"/>
    <w:rsid w:val="00992938"/>
    <w:rsid w:val="00993524"/>
    <w:rsid w:val="00993B47"/>
    <w:rsid w:val="00993BBD"/>
    <w:rsid w:val="00996862"/>
    <w:rsid w:val="00996EF2"/>
    <w:rsid w:val="00997692"/>
    <w:rsid w:val="009A086D"/>
    <w:rsid w:val="009A1576"/>
    <w:rsid w:val="009A339C"/>
    <w:rsid w:val="009A3D23"/>
    <w:rsid w:val="009A3E31"/>
    <w:rsid w:val="009A44B3"/>
    <w:rsid w:val="009A494C"/>
    <w:rsid w:val="009A5904"/>
    <w:rsid w:val="009B1482"/>
    <w:rsid w:val="009B201A"/>
    <w:rsid w:val="009B3208"/>
    <w:rsid w:val="009B757B"/>
    <w:rsid w:val="009C15A5"/>
    <w:rsid w:val="009C20A9"/>
    <w:rsid w:val="009C4E45"/>
    <w:rsid w:val="009C630F"/>
    <w:rsid w:val="009D5624"/>
    <w:rsid w:val="009D56AD"/>
    <w:rsid w:val="009D6D6E"/>
    <w:rsid w:val="009D7435"/>
    <w:rsid w:val="009E0319"/>
    <w:rsid w:val="009E232C"/>
    <w:rsid w:val="009E5EE6"/>
    <w:rsid w:val="009E783A"/>
    <w:rsid w:val="009E7C50"/>
    <w:rsid w:val="009F0496"/>
    <w:rsid w:val="009F09A1"/>
    <w:rsid w:val="009F2327"/>
    <w:rsid w:val="009F25FB"/>
    <w:rsid w:val="009F5366"/>
    <w:rsid w:val="009F5C07"/>
    <w:rsid w:val="009F6662"/>
    <w:rsid w:val="00A00BF3"/>
    <w:rsid w:val="00A01202"/>
    <w:rsid w:val="00A018DC"/>
    <w:rsid w:val="00A0363E"/>
    <w:rsid w:val="00A04892"/>
    <w:rsid w:val="00A067A6"/>
    <w:rsid w:val="00A07A6F"/>
    <w:rsid w:val="00A10CD6"/>
    <w:rsid w:val="00A12EBA"/>
    <w:rsid w:val="00A13583"/>
    <w:rsid w:val="00A1485E"/>
    <w:rsid w:val="00A153AF"/>
    <w:rsid w:val="00A15F05"/>
    <w:rsid w:val="00A17E20"/>
    <w:rsid w:val="00A244ED"/>
    <w:rsid w:val="00A33B92"/>
    <w:rsid w:val="00A36B99"/>
    <w:rsid w:val="00A36CCB"/>
    <w:rsid w:val="00A37466"/>
    <w:rsid w:val="00A4016F"/>
    <w:rsid w:val="00A40173"/>
    <w:rsid w:val="00A41E98"/>
    <w:rsid w:val="00A42642"/>
    <w:rsid w:val="00A4318E"/>
    <w:rsid w:val="00A439CC"/>
    <w:rsid w:val="00A43B22"/>
    <w:rsid w:val="00A43BA5"/>
    <w:rsid w:val="00A443C9"/>
    <w:rsid w:val="00A444DF"/>
    <w:rsid w:val="00A445D7"/>
    <w:rsid w:val="00A44A5C"/>
    <w:rsid w:val="00A44A70"/>
    <w:rsid w:val="00A450CD"/>
    <w:rsid w:val="00A45A5E"/>
    <w:rsid w:val="00A45E4C"/>
    <w:rsid w:val="00A4795A"/>
    <w:rsid w:val="00A510CB"/>
    <w:rsid w:val="00A5220F"/>
    <w:rsid w:val="00A52548"/>
    <w:rsid w:val="00A5298C"/>
    <w:rsid w:val="00A53C88"/>
    <w:rsid w:val="00A549E5"/>
    <w:rsid w:val="00A55349"/>
    <w:rsid w:val="00A56C2E"/>
    <w:rsid w:val="00A61300"/>
    <w:rsid w:val="00A63B32"/>
    <w:rsid w:val="00A64074"/>
    <w:rsid w:val="00A710F5"/>
    <w:rsid w:val="00A721EF"/>
    <w:rsid w:val="00A754BE"/>
    <w:rsid w:val="00A7757E"/>
    <w:rsid w:val="00A80816"/>
    <w:rsid w:val="00A81247"/>
    <w:rsid w:val="00A81476"/>
    <w:rsid w:val="00A829D5"/>
    <w:rsid w:val="00A85217"/>
    <w:rsid w:val="00A8524F"/>
    <w:rsid w:val="00A9283A"/>
    <w:rsid w:val="00A95A13"/>
    <w:rsid w:val="00A9796B"/>
    <w:rsid w:val="00AA13B8"/>
    <w:rsid w:val="00AA47FD"/>
    <w:rsid w:val="00AA5A2F"/>
    <w:rsid w:val="00AA6DA1"/>
    <w:rsid w:val="00AB5E98"/>
    <w:rsid w:val="00AB5F12"/>
    <w:rsid w:val="00AC0D13"/>
    <w:rsid w:val="00AC1E58"/>
    <w:rsid w:val="00AC4A80"/>
    <w:rsid w:val="00AC4DF2"/>
    <w:rsid w:val="00AC57BB"/>
    <w:rsid w:val="00AC5B23"/>
    <w:rsid w:val="00AC64A0"/>
    <w:rsid w:val="00AC6C48"/>
    <w:rsid w:val="00AC7BA7"/>
    <w:rsid w:val="00AD2873"/>
    <w:rsid w:val="00AD3748"/>
    <w:rsid w:val="00AD3940"/>
    <w:rsid w:val="00AD4B51"/>
    <w:rsid w:val="00AD5A58"/>
    <w:rsid w:val="00AE2252"/>
    <w:rsid w:val="00AE27CA"/>
    <w:rsid w:val="00AE3236"/>
    <w:rsid w:val="00AE3781"/>
    <w:rsid w:val="00AE7218"/>
    <w:rsid w:val="00AF016E"/>
    <w:rsid w:val="00AF02BE"/>
    <w:rsid w:val="00AF15AC"/>
    <w:rsid w:val="00AF7A05"/>
    <w:rsid w:val="00B02D24"/>
    <w:rsid w:val="00B04B8D"/>
    <w:rsid w:val="00B05DCD"/>
    <w:rsid w:val="00B0635C"/>
    <w:rsid w:val="00B0697B"/>
    <w:rsid w:val="00B106CC"/>
    <w:rsid w:val="00B10977"/>
    <w:rsid w:val="00B10F45"/>
    <w:rsid w:val="00B139F1"/>
    <w:rsid w:val="00B1471A"/>
    <w:rsid w:val="00B14A81"/>
    <w:rsid w:val="00B173AF"/>
    <w:rsid w:val="00B20546"/>
    <w:rsid w:val="00B20D22"/>
    <w:rsid w:val="00B20F16"/>
    <w:rsid w:val="00B2302B"/>
    <w:rsid w:val="00B25904"/>
    <w:rsid w:val="00B26EB7"/>
    <w:rsid w:val="00B30BB6"/>
    <w:rsid w:val="00B31F52"/>
    <w:rsid w:val="00B333EF"/>
    <w:rsid w:val="00B33542"/>
    <w:rsid w:val="00B35005"/>
    <w:rsid w:val="00B37196"/>
    <w:rsid w:val="00B409BF"/>
    <w:rsid w:val="00B41E35"/>
    <w:rsid w:val="00B44109"/>
    <w:rsid w:val="00B4460A"/>
    <w:rsid w:val="00B46528"/>
    <w:rsid w:val="00B5322D"/>
    <w:rsid w:val="00B533C5"/>
    <w:rsid w:val="00B544BE"/>
    <w:rsid w:val="00B54760"/>
    <w:rsid w:val="00B56A50"/>
    <w:rsid w:val="00B64BD3"/>
    <w:rsid w:val="00B722EF"/>
    <w:rsid w:val="00B724A8"/>
    <w:rsid w:val="00B77E37"/>
    <w:rsid w:val="00B81BA8"/>
    <w:rsid w:val="00B82157"/>
    <w:rsid w:val="00B82932"/>
    <w:rsid w:val="00B84BA1"/>
    <w:rsid w:val="00B84BC5"/>
    <w:rsid w:val="00B8600A"/>
    <w:rsid w:val="00B87D6F"/>
    <w:rsid w:val="00B95B37"/>
    <w:rsid w:val="00B9778F"/>
    <w:rsid w:val="00BA0ABD"/>
    <w:rsid w:val="00BA10BD"/>
    <w:rsid w:val="00BA1131"/>
    <w:rsid w:val="00BA39EC"/>
    <w:rsid w:val="00BA3B6C"/>
    <w:rsid w:val="00BA4D4A"/>
    <w:rsid w:val="00BA6684"/>
    <w:rsid w:val="00BB36E5"/>
    <w:rsid w:val="00BB469A"/>
    <w:rsid w:val="00BB5539"/>
    <w:rsid w:val="00BB6580"/>
    <w:rsid w:val="00BB77DD"/>
    <w:rsid w:val="00BC1E9D"/>
    <w:rsid w:val="00BC1ED9"/>
    <w:rsid w:val="00BC4912"/>
    <w:rsid w:val="00BC491E"/>
    <w:rsid w:val="00BC6B15"/>
    <w:rsid w:val="00BC6D5D"/>
    <w:rsid w:val="00BD3257"/>
    <w:rsid w:val="00BD3307"/>
    <w:rsid w:val="00BD461D"/>
    <w:rsid w:val="00BD6060"/>
    <w:rsid w:val="00BD7EF8"/>
    <w:rsid w:val="00BE2169"/>
    <w:rsid w:val="00BE309B"/>
    <w:rsid w:val="00BE3113"/>
    <w:rsid w:val="00BE3E2A"/>
    <w:rsid w:val="00BF0EBF"/>
    <w:rsid w:val="00BF127C"/>
    <w:rsid w:val="00BF4EA4"/>
    <w:rsid w:val="00BF6C34"/>
    <w:rsid w:val="00BF7A2A"/>
    <w:rsid w:val="00BF7D9B"/>
    <w:rsid w:val="00C01669"/>
    <w:rsid w:val="00C01853"/>
    <w:rsid w:val="00C02244"/>
    <w:rsid w:val="00C03001"/>
    <w:rsid w:val="00C03411"/>
    <w:rsid w:val="00C05CBF"/>
    <w:rsid w:val="00C06801"/>
    <w:rsid w:val="00C07ACA"/>
    <w:rsid w:val="00C10CC3"/>
    <w:rsid w:val="00C10E8F"/>
    <w:rsid w:val="00C11D2E"/>
    <w:rsid w:val="00C1222E"/>
    <w:rsid w:val="00C154C7"/>
    <w:rsid w:val="00C17635"/>
    <w:rsid w:val="00C239CC"/>
    <w:rsid w:val="00C23C60"/>
    <w:rsid w:val="00C26C9C"/>
    <w:rsid w:val="00C27C75"/>
    <w:rsid w:val="00C30F5F"/>
    <w:rsid w:val="00C33E94"/>
    <w:rsid w:val="00C35B32"/>
    <w:rsid w:val="00C365A7"/>
    <w:rsid w:val="00C36AF6"/>
    <w:rsid w:val="00C40072"/>
    <w:rsid w:val="00C4379B"/>
    <w:rsid w:val="00C43B1F"/>
    <w:rsid w:val="00C44F54"/>
    <w:rsid w:val="00C4579D"/>
    <w:rsid w:val="00C45A30"/>
    <w:rsid w:val="00C4623E"/>
    <w:rsid w:val="00C46496"/>
    <w:rsid w:val="00C505F7"/>
    <w:rsid w:val="00C50678"/>
    <w:rsid w:val="00C52E16"/>
    <w:rsid w:val="00C53BDE"/>
    <w:rsid w:val="00C55E60"/>
    <w:rsid w:val="00C56739"/>
    <w:rsid w:val="00C56A60"/>
    <w:rsid w:val="00C5718E"/>
    <w:rsid w:val="00C619BA"/>
    <w:rsid w:val="00C642F2"/>
    <w:rsid w:val="00C64A39"/>
    <w:rsid w:val="00C6580E"/>
    <w:rsid w:val="00C660AE"/>
    <w:rsid w:val="00C66216"/>
    <w:rsid w:val="00C665EF"/>
    <w:rsid w:val="00C66E71"/>
    <w:rsid w:val="00C70F31"/>
    <w:rsid w:val="00C72016"/>
    <w:rsid w:val="00C7227C"/>
    <w:rsid w:val="00C7497B"/>
    <w:rsid w:val="00C7498C"/>
    <w:rsid w:val="00C74D37"/>
    <w:rsid w:val="00C76527"/>
    <w:rsid w:val="00C822FC"/>
    <w:rsid w:val="00C82DE2"/>
    <w:rsid w:val="00C8338E"/>
    <w:rsid w:val="00C83E4E"/>
    <w:rsid w:val="00C85E8A"/>
    <w:rsid w:val="00C87C78"/>
    <w:rsid w:val="00C87E2E"/>
    <w:rsid w:val="00C90EA3"/>
    <w:rsid w:val="00C92C71"/>
    <w:rsid w:val="00C9472D"/>
    <w:rsid w:val="00C9613C"/>
    <w:rsid w:val="00C96911"/>
    <w:rsid w:val="00C979DB"/>
    <w:rsid w:val="00CA261C"/>
    <w:rsid w:val="00CA2D4E"/>
    <w:rsid w:val="00CA573A"/>
    <w:rsid w:val="00CA6AD8"/>
    <w:rsid w:val="00CA71F5"/>
    <w:rsid w:val="00CB0618"/>
    <w:rsid w:val="00CB2747"/>
    <w:rsid w:val="00CB39B8"/>
    <w:rsid w:val="00CB3D29"/>
    <w:rsid w:val="00CB54C2"/>
    <w:rsid w:val="00CB57A5"/>
    <w:rsid w:val="00CB5CDF"/>
    <w:rsid w:val="00CB602F"/>
    <w:rsid w:val="00CB67F1"/>
    <w:rsid w:val="00CC012C"/>
    <w:rsid w:val="00CC0C0D"/>
    <w:rsid w:val="00CC419D"/>
    <w:rsid w:val="00CC6B30"/>
    <w:rsid w:val="00CC6EC7"/>
    <w:rsid w:val="00CD2D79"/>
    <w:rsid w:val="00CD5B38"/>
    <w:rsid w:val="00CD64F9"/>
    <w:rsid w:val="00CD6CCD"/>
    <w:rsid w:val="00CE0968"/>
    <w:rsid w:val="00CE13BF"/>
    <w:rsid w:val="00CE27A0"/>
    <w:rsid w:val="00CE4280"/>
    <w:rsid w:val="00CE6082"/>
    <w:rsid w:val="00CE6109"/>
    <w:rsid w:val="00CF09D9"/>
    <w:rsid w:val="00CF35B5"/>
    <w:rsid w:val="00CF373E"/>
    <w:rsid w:val="00CF42DA"/>
    <w:rsid w:val="00D013F0"/>
    <w:rsid w:val="00D01D38"/>
    <w:rsid w:val="00D0420D"/>
    <w:rsid w:val="00D05CE9"/>
    <w:rsid w:val="00D117F7"/>
    <w:rsid w:val="00D11F4F"/>
    <w:rsid w:val="00D12AE8"/>
    <w:rsid w:val="00D13252"/>
    <w:rsid w:val="00D135E7"/>
    <w:rsid w:val="00D13B39"/>
    <w:rsid w:val="00D14771"/>
    <w:rsid w:val="00D14F16"/>
    <w:rsid w:val="00D15735"/>
    <w:rsid w:val="00D23FA6"/>
    <w:rsid w:val="00D24FF0"/>
    <w:rsid w:val="00D25954"/>
    <w:rsid w:val="00D32959"/>
    <w:rsid w:val="00D34D3E"/>
    <w:rsid w:val="00D372CD"/>
    <w:rsid w:val="00D372EB"/>
    <w:rsid w:val="00D4225F"/>
    <w:rsid w:val="00D42FEB"/>
    <w:rsid w:val="00D43A74"/>
    <w:rsid w:val="00D45835"/>
    <w:rsid w:val="00D46224"/>
    <w:rsid w:val="00D47D2A"/>
    <w:rsid w:val="00D53560"/>
    <w:rsid w:val="00D55118"/>
    <w:rsid w:val="00D555C7"/>
    <w:rsid w:val="00D55AF4"/>
    <w:rsid w:val="00D576F7"/>
    <w:rsid w:val="00D57F4B"/>
    <w:rsid w:val="00D613D2"/>
    <w:rsid w:val="00D631DB"/>
    <w:rsid w:val="00D65257"/>
    <w:rsid w:val="00D669BA"/>
    <w:rsid w:val="00D715A8"/>
    <w:rsid w:val="00D72371"/>
    <w:rsid w:val="00D7650A"/>
    <w:rsid w:val="00D76CE4"/>
    <w:rsid w:val="00D801BF"/>
    <w:rsid w:val="00D855E7"/>
    <w:rsid w:val="00D871CB"/>
    <w:rsid w:val="00D8733B"/>
    <w:rsid w:val="00D8757F"/>
    <w:rsid w:val="00D9143E"/>
    <w:rsid w:val="00D9280F"/>
    <w:rsid w:val="00D964EC"/>
    <w:rsid w:val="00DA0931"/>
    <w:rsid w:val="00DA4571"/>
    <w:rsid w:val="00DA64D4"/>
    <w:rsid w:val="00DB0296"/>
    <w:rsid w:val="00DB3F71"/>
    <w:rsid w:val="00DB62EF"/>
    <w:rsid w:val="00DB6E79"/>
    <w:rsid w:val="00DC326A"/>
    <w:rsid w:val="00DC4F48"/>
    <w:rsid w:val="00DC6B47"/>
    <w:rsid w:val="00DC7D35"/>
    <w:rsid w:val="00DD3253"/>
    <w:rsid w:val="00DD35D5"/>
    <w:rsid w:val="00DD3CC9"/>
    <w:rsid w:val="00DD3DE2"/>
    <w:rsid w:val="00DD46CF"/>
    <w:rsid w:val="00DD54B6"/>
    <w:rsid w:val="00DD71B2"/>
    <w:rsid w:val="00DE17F6"/>
    <w:rsid w:val="00DE6926"/>
    <w:rsid w:val="00DE7E6D"/>
    <w:rsid w:val="00DF0546"/>
    <w:rsid w:val="00DF157A"/>
    <w:rsid w:val="00DF3247"/>
    <w:rsid w:val="00DF3DAA"/>
    <w:rsid w:val="00DF3FE8"/>
    <w:rsid w:val="00DF4B19"/>
    <w:rsid w:val="00DF5DCC"/>
    <w:rsid w:val="00DF6280"/>
    <w:rsid w:val="00E00386"/>
    <w:rsid w:val="00E00BA6"/>
    <w:rsid w:val="00E0378A"/>
    <w:rsid w:val="00E05E17"/>
    <w:rsid w:val="00E14482"/>
    <w:rsid w:val="00E14871"/>
    <w:rsid w:val="00E16440"/>
    <w:rsid w:val="00E1785A"/>
    <w:rsid w:val="00E20D2E"/>
    <w:rsid w:val="00E23173"/>
    <w:rsid w:val="00E24259"/>
    <w:rsid w:val="00E2460C"/>
    <w:rsid w:val="00E24D05"/>
    <w:rsid w:val="00E25A41"/>
    <w:rsid w:val="00E264C7"/>
    <w:rsid w:val="00E311BD"/>
    <w:rsid w:val="00E326BF"/>
    <w:rsid w:val="00E33CCF"/>
    <w:rsid w:val="00E362BA"/>
    <w:rsid w:val="00E36D8C"/>
    <w:rsid w:val="00E36D8D"/>
    <w:rsid w:val="00E401D9"/>
    <w:rsid w:val="00E412B6"/>
    <w:rsid w:val="00E434EE"/>
    <w:rsid w:val="00E4477E"/>
    <w:rsid w:val="00E4550A"/>
    <w:rsid w:val="00E45570"/>
    <w:rsid w:val="00E464DF"/>
    <w:rsid w:val="00E4652B"/>
    <w:rsid w:val="00E52711"/>
    <w:rsid w:val="00E52CD8"/>
    <w:rsid w:val="00E55600"/>
    <w:rsid w:val="00E5622A"/>
    <w:rsid w:val="00E563EF"/>
    <w:rsid w:val="00E56F94"/>
    <w:rsid w:val="00E6087A"/>
    <w:rsid w:val="00E631F3"/>
    <w:rsid w:val="00E631F6"/>
    <w:rsid w:val="00E65645"/>
    <w:rsid w:val="00E657CB"/>
    <w:rsid w:val="00E72CAE"/>
    <w:rsid w:val="00E74745"/>
    <w:rsid w:val="00E74E0D"/>
    <w:rsid w:val="00E77430"/>
    <w:rsid w:val="00E801B0"/>
    <w:rsid w:val="00E80D36"/>
    <w:rsid w:val="00E824CC"/>
    <w:rsid w:val="00E8346A"/>
    <w:rsid w:val="00E90EFD"/>
    <w:rsid w:val="00E941B2"/>
    <w:rsid w:val="00E94C85"/>
    <w:rsid w:val="00E9679E"/>
    <w:rsid w:val="00E9730D"/>
    <w:rsid w:val="00E97768"/>
    <w:rsid w:val="00EA0C44"/>
    <w:rsid w:val="00EA2664"/>
    <w:rsid w:val="00EA26BC"/>
    <w:rsid w:val="00EA7E19"/>
    <w:rsid w:val="00EB491D"/>
    <w:rsid w:val="00EB4F06"/>
    <w:rsid w:val="00EB641E"/>
    <w:rsid w:val="00EB6D83"/>
    <w:rsid w:val="00EB72EA"/>
    <w:rsid w:val="00EB7474"/>
    <w:rsid w:val="00EB7A63"/>
    <w:rsid w:val="00EC2FFA"/>
    <w:rsid w:val="00EC3FA8"/>
    <w:rsid w:val="00EC40FF"/>
    <w:rsid w:val="00EC7D26"/>
    <w:rsid w:val="00ED0313"/>
    <w:rsid w:val="00ED1348"/>
    <w:rsid w:val="00ED1369"/>
    <w:rsid w:val="00ED487A"/>
    <w:rsid w:val="00ED6DD9"/>
    <w:rsid w:val="00EE17C4"/>
    <w:rsid w:val="00EE1A7F"/>
    <w:rsid w:val="00EE2633"/>
    <w:rsid w:val="00EE2F8C"/>
    <w:rsid w:val="00EE3964"/>
    <w:rsid w:val="00EE5445"/>
    <w:rsid w:val="00EF09E0"/>
    <w:rsid w:val="00EF0A86"/>
    <w:rsid w:val="00EF1C37"/>
    <w:rsid w:val="00EF264C"/>
    <w:rsid w:val="00EF48DE"/>
    <w:rsid w:val="00EF6C54"/>
    <w:rsid w:val="00F005BE"/>
    <w:rsid w:val="00F007AB"/>
    <w:rsid w:val="00F0293C"/>
    <w:rsid w:val="00F043ED"/>
    <w:rsid w:val="00F048C6"/>
    <w:rsid w:val="00F04A90"/>
    <w:rsid w:val="00F05C03"/>
    <w:rsid w:val="00F109EC"/>
    <w:rsid w:val="00F11776"/>
    <w:rsid w:val="00F1204E"/>
    <w:rsid w:val="00F148BE"/>
    <w:rsid w:val="00F170EF"/>
    <w:rsid w:val="00F1748B"/>
    <w:rsid w:val="00F200E3"/>
    <w:rsid w:val="00F208BA"/>
    <w:rsid w:val="00F2171D"/>
    <w:rsid w:val="00F21C45"/>
    <w:rsid w:val="00F22F6E"/>
    <w:rsid w:val="00F22FCE"/>
    <w:rsid w:val="00F235A1"/>
    <w:rsid w:val="00F27818"/>
    <w:rsid w:val="00F32AD2"/>
    <w:rsid w:val="00F33E89"/>
    <w:rsid w:val="00F353CA"/>
    <w:rsid w:val="00F35BA5"/>
    <w:rsid w:val="00F41F5F"/>
    <w:rsid w:val="00F44D4F"/>
    <w:rsid w:val="00F47221"/>
    <w:rsid w:val="00F507E9"/>
    <w:rsid w:val="00F52A5A"/>
    <w:rsid w:val="00F5454F"/>
    <w:rsid w:val="00F578EF"/>
    <w:rsid w:val="00F610B9"/>
    <w:rsid w:val="00F61AC1"/>
    <w:rsid w:val="00F6372D"/>
    <w:rsid w:val="00F6405C"/>
    <w:rsid w:val="00F66B06"/>
    <w:rsid w:val="00F6704A"/>
    <w:rsid w:val="00F72129"/>
    <w:rsid w:val="00F72ED6"/>
    <w:rsid w:val="00F77B44"/>
    <w:rsid w:val="00F831C0"/>
    <w:rsid w:val="00F85B08"/>
    <w:rsid w:val="00F85EC1"/>
    <w:rsid w:val="00F86EA8"/>
    <w:rsid w:val="00F87B30"/>
    <w:rsid w:val="00F901AE"/>
    <w:rsid w:val="00F9622B"/>
    <w:rsid w:val="00F962C0"/>
    <w:rsid w:val="00FA1199"/>
    <w:rsid w:val="00FA272C"/>
    <w:rsid w:val="00FA45B8"/>
    <w:rsid w:val="00FA6644"/>
    <w:rsid w:val="00FB03A4"/>
    <w:rsid w:val="00FB0655"/>
    <w:rsid w:val="00FB0BAA"/>
    <w:rsid w:val="00FB3281"/>
    <w:rsid w:val="00FB3362"/>
    <w:rsid w:val="00FB3BAA"/>
    <w:rsid w:val="00FB6E0A"/>
    <w:rsid w:val="00FB79FA"/>
    <w:rsid w:val="00FC429A"/>
    <w:rsid w:val="00FC6E43"/>
    <w:rsid w:val="00FC7F1F"/>
    <w:rsid w:val="00FD1649"/>
    <w:rsid w:val="00FD1913"/>
    <w:rsid w:val="00FD2AEC"/>
    <w:rsid w:val="00FD5456"/>
    <w:rsid w:val="00FD54A9"/>
    <w:rsid w:val="00FD59AE"/>
    <w:rsid w:val="00FD665F"/>
    <w:rsid w:val="00FD7B44"/>
    <w:rsid w:val="00FE0DBC"/>
    <w:rsid w:val="00FE2ED0"/>
    <w:rsid w:val="00FE3418"/>
    <w:rsid w:val="00FE493B"/>
    <w:rsid w:val="00FE53B4"/>
    <w:rsid w:val="00FE5F69"/>
    <w:rsid w:val="00FF0D95"/>
    <w:rsid w:val="00FF1B3C"/>
    <w:rsid w:val="00FF330A"/>
    <w:rsid w:val="00FF555D"/>
    <w:rsid w:val="00FF7F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F45"/>
    <w:pPr>
      <w:spacing w:line="360" w:lineRule="auto"/>
      <w:jc w:val="both"/>
    </w:pPr>
    <w:rPr>
      <w:rFonts w:ascii="Times New Roman" w:hAnsi="Times New Roman"/>
      <w:sz w:val="24"/>
      <w:szCs w:val="24"/>
    </w:rPr>
  </w:style>
  <w:style w:type="paragraph" w:styleId="Nadpis1">
    <w:name w:val="heading 1"/>
    <w:basedOn w:val="Normln"/>
    <w:next w:val="Normln"/>
    <w:link w:val="Nadpis1Char"/>
    <w:uiPriority w:val="9"/>
    <w:qFormat/>
    <w:rsid w:val="00BE3E2A"/>
    <w:pPr>
      <w:keepNext/>
      <w:keepLines/>
      <w:spacing w:before="480" w:after="0"/>
      <w:outlineLvl w:val="0"/>
    </w:pPr>
    <w:rPr>
      <w:rFonts w:eastAsiaTheme="majorEastAsia" w:cstheme="majorBidi"/>
      <w:b/>
      <w:bCs/>
      <w:color w:val="000000" w:themeColor="text1"/>
      <w:sz w:val="36"/>
      <w:szCs w:val="28"/>
    </w:rPr>
  </w:style>
  <w:style w:type="paragraph" w:styleId="Nadpis2">
    <w:name w:val="heading 2"/>
    <w:basedOn w:val="Normln"/>
    <w:link w:val="Nadpis2Char"/>
    <w:uiPriority w:val="9"/>
    <w:qFormat/>
    <w:rsid w:val="003601D6"/>
    <w:pPr>
      <w:spacing w:before="100" w:beforeAutospacing="1" w:after="100" w:afterAutospacing="1" w:line="240" w:lineRule="auto"/>
      <w:jc w:val="left"/>
      <w:outlineLvl w:val="1"/>
    </w:pPr>
    <w:rPr>
      <w:rFonts w:eastAsia="Times New Roman" w:cs="Times New Roman"/>
      <w:b/>
      <w:bCs/>
      <w:sz w:val="28"/>
      <w:szCs w:val="36"/>
      <w:lang w:eastAsia="cs-CZ"/>
    </w:rPr>
  </w:style>
  <w:style w:type="paragraph" w:styleId="Nadpis3">
    <w:name w:val="heading 3"/>
    <w:basedOn w:val="Normln"/>
    <w:next w:val="Normln"/>
    <w:link w:val="Nadpis3Char"/>
    <w:uiPriority w:val="9"/>
    <w:unhideWhenUsed/>
    <w:qFormat/>
    <w:rsid w:val="00D01D38"/>
    <w:pPr>
      <w:keepNext/>
      <w:keepLines/>
      <w:spacing w:before="200" w:after="0"/>
      <w:outlineLvl w:val="2"/>
    </w:pPr>
    <w:rPr>
      <w:rFonts w:eastAsiaTheme="majorEastAsia" w:cstheme="majorBidi"/>
      <w:b/>
      <w:bCs/>
      <w:sz w:val="28"/>
    </w:rPr>
  </w:style>
  <w:style w:type="paragraph" w:styleId="Nadpis4">
    <w:name w:val="heading 4"/>
    <w:basedOn w:val="Normln"/>
    <w:next w:val="Normln"/>
    <w:link w:val="Nadpis4Char"/>
    <w:uiPriority w:val="9"/>
    <w:semiHidden/>
    <w:unhideWhenUsed/>
    <w:qFormat/>
    <w:rsid w:val="00E941B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E941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5A27"/>
    <w:pPr>
      <w:ind w:left="720"/>
      <w:contextualSpacing/>
    </w:pPr>
  </w:style>
  <w:style w:type="character" w:customStyle="1" w:styleId="Nadpis2Char">
    <w:name w:val="Nadpis 2 Char"/>
    <w:basedOn w:val="Standardnpsmoodstavce"/>
    <w:link w:val="Nadpis2"/>
    <w:uiPriority w:val="9"/>
    <w:rsid w:val="003601D6"/>
    <w:rPr>
      <w:rFonts w:ascii="Times New Roman" w:eastAsia="Times New Roman" w:hAnsi="Times New Roman" w:cs="Times New Roman"/>
      <w:b/>
      <w:bCs/>
      <w:sz w:val="28"/>
      <w:szCs w:val="36"/>
      <w:lang w:eastAsia="cs-CZ"/>
    </w:rPr>
  </w:style>
  <w:style w:type="paragraph" w:styleId="Normlnweb">
    <w:name w:val="Normal (Web)"/>
    <w:basedOn w:val="Normln"/>
    <w:uiPriority w:val="99"/>
    <w:unhideWhenUsed/>
    <w:rsid w:val="00F200E3"/>
    <w:pPr>
      <w:spacing w:before="100" w:beforeAutospacing="1" w:after="100" w:afterAutospacing="1" w:line="240" w:lineRule="auto"/>
      <w:jc w:val="left"/>
    </w:pPr>
    <w:rPr>
      <w:rFonts w:eastAsia="Times New Roman" w:cs="Times New Roman"/>
      <w:lang w:eastAsia="cs-CZ"/>
    </w:rPr>
  </w:style>
  <w:style w:type="character" w:customStyle="1" w:styleId="Nadpis4Char">
    <w:name w:val="Nadpis 4 Char"/>
    <w:basedOn w:val="Standardnpsmoodstavce"/>
    <w:link w:val="Nadpis4"/>
    <w:uiPriority w:val="9"/>
    <w:semiHidden/>
    <w:rsid w:val="00E941B2"/>
    <w:rPr>
      <w:rFonts w:asciiTheme="majorHAnsi" w:eastAsiaTheme="majorEastAsia" w:hAnsiTheme="majorHAnsi" w:cstheme="majorBidi"/>
      <w:b/>
      <w:bCs/>
      <w:i/>
      <w:iCs/>
      <w:color w:val="4F81BD" w:themeColor="accent1"/>
      <w:sz w:val="24"/>
      <w:szCs w:val="24"/>
    </w:rPr>
  </w:style>
  <w:style w:type="character" w:customStyle="1" w:styleId="Nadpis6Char">
    <w:name w:val="Nadpis 6 Char"/>
    <w:basedOn w:val="Standardnpsmoodstavce"/>
    <w:link w:val="Nadpis6"/>
    <w:uiPriority w:val="9"/>
    <w:semiHidden/>
    <w:rsid w:val="00E941B2"/>
    <w:rPr>
      <w:rFonts w:asciiTheme="majorHAnsi" w:eastAsiaTheme="majorEastAsia" w:hAnsiTheme="majorHAnsi" w:cstheme="majorBidi"/>
      <w:i/>
      <w:iCs/>
      <w:color w:val="243F60" w:themeColor="accent1" w:themeShade="7F"/>
      <w:sz w:val="24"/>
      <w:szCs w:val="24"/>
    </w:rPr>
  </w:style>
  <w:style w:type="character" w:styleId="Siln">
    <w:name w:val="Strong"/>
    <w:basedOn w:val="Standardnpsmoodstavce"/>
    <w:uiPriority w:val="22"/>
    <w:qFormat/>
    <w:rsid w:val="00E941B2"/>
    <w:rPr>
      <w:b/>
      <w:bCs/>
    </w:rPr>
  </w:style>
  <w:style w:type="character" w:styleId="Zvraznn">
    <w:name w:val="Emphasis"/>
    <w:basedOn w:val="Standardnpsmoodstavce"/>
    <w:uiPriority w:val="20"/>
    <w:qFormat/>
    <w:rsid w:val="00E941B2"/>
    <w:rPr>
      <w:i/>
      <w:iCs/>
    </w:rPr>
  </w:style>
  <w:style w:type="character" w:customStyle="1" w:styleId="Nadpis3Char">
    <w:name w:val="Nadpis 3 Char"/>
    <w:basedOn w:val="Standardnpsmoodstavce"/>
    <w:link w:val="Nadpis3"/>
    <w:uiPriority w:val="9"/>
    <w:rsid w:val="00D01D38"/>
    <w:rPr>
      <w:rFonts w:ascii="Times New Roman" w:eastAsiaTheme="majorEastAsia" w:hAnsi="Times New Roman" w:cstheme="majorBidi"/>
      <w:b/>
      <w:bCs/>
      <w:sz w:val="28"/>
      <w:szCs w:val="24"/>
    </w:rPr>
  </w:style>
  <w:style w:type="paragraph" w:styleId="Zkladntext">
    <w:name w:val="Body Text"/>
    <w:basedOn w:val="Normln"/>
    <w:link w:val="ZkladntextChar"/>
    <w:rsid w:val="00437AC2"/>
    <w:pPr>
      <w:spacing w:after="0" w:line="240" w:lineRule="auto"/>
      <w:ind w:right="4536"/>
      <w:jc w:val="left"/>
    </w:pPr>
    <w:rPr>
      <w:rFonts w:eastAsia="Times New Roman" w:cs="Times New Roman"/>
      <w:sz w:val="28"/>
      <w:lang w:eastAsia="cs-CZ"/>
    </w:rPr>
  </w:style>
  <w:style w:type="character" w:customStyle="1" w:styleId="ZkladntextChar">
    <w:name w:val="Základní text Char"/>
    <w:basedOn w:val="Standardnpsmoodstavce"/>
    <w:link w:val="Zkladntext"/>
    <w:rsid w:val="00437AC2"/>
    <w:rPr>
      <w:rFonts w:ascii="Times New Roman" w:eastAsia="Times New Roman" w:hAnsi="Times New Roman" w:cs="Times New Roman"/>
      <w:sz w:val="28"/>
      <w:szCs w:val="24"/>
      <w:lang w:eastAsia="cs-CZ"/>
    </w:rPr>
  </w:style>
  <w:style w:type="paragraph" w:styleId="Textbubliny">
    <w:name w:val="Balloon Text"/>
    <w:basedOn w:val="Normln"/>
    <w:link w:val="TextbublinyChar"/>
    <w:uiPriority w:val="99"/>
    <w:semiHidden/>
    <w:unhideWhenUsed/>
    <w:rsid w:val="005006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6DD"/>
    <w:rPr>
      <w:rFonts w:ascii="Tahoma" w:hAnsi="Tahoma" w:cs="Tahoma"/>
      <w:sz w:val="16"/>
      <w:szCs w:val="16"/>
    </w:rPr>
  </w:style>
  <w:style w:type="paragraph" w:styleId="Zhlav">
    <w:name w:val="header"/>
    <w:basedOn w:val="Normln"/>
    <w:link w:val="ZhlavChar"/>
    <w:uiPriority w:val="99"/>
    <w:unhideWhenUsed/>
    <w:rsid w:val="001849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499A"/>
    <w:rPr>
      <w:rFonts w:ascii="Times New Roman" w:hAnsi="Times New Roman"/>
      <w:sz w:val="24"/>
      <w:szCs w:val="24"/>
    </w:rPr>
  </w:style>
  <w:style w:type="paragraph" w:styleId="Zpat">
    <w:name w:val="footer"/>
    <w:basedOn w:val="Normln"/>
    <w:link w:val="ZpatChar"/>
    <w:uiPriority w:val="99"/>
    <w:unhideWhenUsed/>
    <w:rsid w:val="0018499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499A"/>
    <w:rPr>
      <w:rFonts w:ascii="Times New Roman" w:hAnsi="Times New Roman"/>
      <w:sz w:val="24"/>
      <w:szCs w:val="24"/>
    </w:rPr>
  </w:style>
  <w:style w:type="paragraph" w:customStyle="1" w:styleId="Standard">
    <w:name w:val="Standard"/>
    <w:rsid w:val="00157B92"/>
    <w:pPr>
      <w:suppressAutoHyphens/>
      <w:autoSpaceDN w:val="0"/>
      <w:textAlignment w:val="baseline"/>
    </w:pPr>
    <w:rPr>
      <w:rFonts w:ascii="Calibri" w:eastAsia="SimSun" w:hAnsi="Calibri" w:cs="Tahoma"/>
      <w:kern w:val="3"/>
      <w:lang w:eastAsia="cs-CZ"/>
    </w:rPr>
  </w:style>
  <w:style w:type="character" w:customStyle="1" w:styleId="Nadpis1Char">
    <w:name w:val="Nadpis 1 Char"/>
    <w:basedOn w:val="Standardnpsmoodstavce"/>
    <w:link w:val="Nadpis1"/>
    <w:uiPriority w:val="9"/>
    <w:rsid w:val="00BE3E2A"/>
    <w:rPr>
      <w:rFonts w:ascii="Times New Roman" w:eastAsiaTheme="majorEastAsia" w:hAnsi="Times New Roman" w:cstheme="majorBidi"/>
      <w:b/>
      <w:bCs/>
      <w:color w:val="000000" w:themeColor="text1"/>
      <w:sz w:val="36"/>
      <w:szCs w:val="28"/>
    </w:rPr>
  </w:style>
  <w:style w:type="paragraph" w:styleId="Nadpisobsahu">
    <w:name w:val="TOC Heading"/>
    <w:basedOn w:val="Nadpis1"/>
    <w:next w:val="Normln"/>
    <w:uiPriority w:val="39"/>
    <w:semiHidden/>
    <w:unhideWhenUsed/>
    <w:qFormat/>
    <w:rsid w:val="00CE0968"/>
    <w:pPr>
      <w:spacing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E0968"/>
    <w:pPr>
      <w:spacing w:after="100"/>
    </w:pPr>
  </w:style>
  <w:style w:type="paragraph" w:styleId="Obsah2">
    <w:name w:val="toc 2"/>
    <w:basedOn w:val="Normln"/>
    <w:next w:val="Normln"/>
    <w:autoRedefine/>
    <w:uiPriority w:val="39"/>
    <w:unhideWhenUsed/>
    <w:qFormat/>
    <w:rsid w:val="00C44F54"/>
    <w:pPr>
      <w:tabs>
        <w:tab w:val="right" w:leader="dot" w:pos="7359"/>
      </w:tabs>
      <w:spacing w:after="100"/>
      <w:ind w:left="851"/>
    </w:pPr>
  </w:style>
  <w:style w:type="paragraph" w:styleId="Obsah3">
    <w:name w:val="toc 3"/>
    <w:basedOn w:val="Normln"/>
    <w:next w:val="Normln"/>
    <w:autoRedefine/>
    <w:uiPriority w:val="39"/>
    <w:unhideWhenUsed/>
    <w:qFormat/>
    <w:rsid w:val="00C44F54"/>
    <w:pPr>
      <w:tabs>
        <w:tab w:val="right" w:leader="dot" w:pos="7359"/>
      </w:tabs>
      <w:spacing w:after="100"/>
      <w:ind w:left="1560"/>
    </w:pPr>
  </w:style>
  <w:style w:type="character" w:styleId="Hypertextovodkaz">
    <w:name w:val="Hyperlink"/>
    <w:basedOn w:val="Standardnpsmoodstavce"/>
    <w:uiPriority w:val="99"/>
    <w:unhideWhenUsed/>
    <w:rsid w:val="00CE0968"/>
    <w:rPr>
      <w:color w:val="0000FF" w:themeColor="hyperlink"/>
      <w:u w:val="single"/>
    </w:rPr>
  </w:style>
  <w:style w:type="paragraph" w:customStyle="1" w:styleId="Default">
    <w:name w:val="Default"/>
    <w:rsid w:val="008A4FC2"/>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900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tHTML">
    <w:name w:val="HTML Cite"/>
    <w:basedOn w:val="Standardnpsmoodstavce"/>
    <w:uiPriority w:val="99"/>
    <w:semiHidden/>
    <w:unhideWhenUsed/>
    <w:rsid w:val="00975824"/>
    <w:rPr>
      <w:i/>
      <w:iCs/>
    </w:rPr>
  </w:style>
</w:styles>
</file>

<file path=word/webSettings.xml><?xml version="1.0" encoding="utf-8"?>
<w:webSettings xmlns:r="http://schemas.openxmlformats.org/officeDocument/2006/relationships" xmlns:w="http://schemas.openxmlformats.org/wordprocessingml/2006/main">
  <w:divs>
    <w:div w:id="71977076">
      <w:bodyDiv w:val="1"/>
      <w:marLeft w:val="0"/>
      <w:marRight w:val="0"/>
      <w:marTop w:val="0"/>
      <w:marBottom w:val="0"/>
      <w:divBdr>
        <w:top w:val="none" w:sz="0" w:space="0" w:color="auto"/>
        <w:left w:val="none" w:sz="0" w:space="0" w:color="auto"/>
        <w:bottom w:val="none" w:sz="0" w:space="0" w:color="auto"/>
        <w:right w:val="none" w:sz="0" w:space="0" w:color="auto"/>
      </w:divBdr>
      <w:divsChild>
        <w:div w:id="1969698189">
          <w:marLeft w:val="0"/>
          <w:marRight w:val="0"/>
          <w:marTop w:val="0"/>
          <w:marBottom w:val="0"/>
          <w:divBdr>
            <w:top w:val="none" w:sz="0" w:space="0" w:color="auto"/>
            <w:left w:val="none" w:sz="0" w:space="0" w:color="auto"/>
            <w:bottom w:val="none" w:sz="0" w:space="0" w:color="auto"/>
            <w:right w:val="none" w:sz="0" w:space="0" w:color="auto"/>
          </w:divBdr>
          <w:divsChild>
            <w:div w:id="958873968">
              <w:marLeft w:val="0"/>
              <w:marRight w:val="0"/>
              <w:marTop w:val="0"/>
              <w:marBottom w:val="0"/>
              <w:divBdr>
                <w:top w:val="none" w:sz="0" w:space="0" w:color="auto"/>
                <w:left w:val="none" w:sz="0" w:space="0" w:color="auto"/>
                <w:bottom w:val="none" w:sz="0" w:space="0" w:color="auto"/>
                <w:right w:val="none" w:sz="0" w:space="0" w:color="auto"/>
              </w:divBdr>
              <w:divsChild>
                <w:div w:id="535847781">
                  <w:marLeft w:val="0"/>
                  <w:marRight w:val="0"/>
                  <w:marTop w:val="0"/>
                  <w:marBottom w:val="0"/>
                  <w:divBdr>
                    <w:top w:val="none" w:sz="0" w:space="0" w:color="auto"/>
                    <w:left w:val="none" w:sz="0" w:space="0" w:color="auto"/>
                    <w:bottom w:val="none" w:sz="0" w:space="0" w:color="auto"/>
                    <w:right w:val="none" w:sz="0" w:space="0" w:color="auto"/>
                  </w:divBdr>
                  <w:divsChild>
                    <w:div w:id="580989179">
                      <w:marLeft w:val="0"/>
                      <w:marRight w:val="0"/>
                      <w:marTop w:val="0"/>
                      <w:marBottom w:val="167"/>
                      <w:divBdr>
                        <w:top w:val="none" w:sz="0" w:space="0" w:color="auto"/>
                        <w:left w:val="none" w:sz="0" w:space="0" w:color="auto"/>
                        <w:bottom w:val="single" w:sz="6" w:space="0" w:color="5C5856"/>
                        <w:right w:val="none" w:sz="0" w:space="0" w:color="auto"/>
                      </w:divBdr>
                      <w:divsChild>
                        <w:div w:id="384723329">
                          <w:marLeft w:val="0"/>
                          <w:marRight w:val="0"/>
                          <w:marTop w:val="0"/>
                          <w:marBottom w:val="167"/>
                          <w:divBdr>
                            <w:top w:val="none" w:sz="0" w:space="0" w:color="auto"/>
                            <w:left w:val="none" w:sz="0" w:space="0" w:color="auto"/>
                            <w:bottom w:val="none" w:sz="0" w:space="0" w:color="auto"/>
                            <w:right w:val="none" w:sz="0" w:space="0" w:color="auto"/>
                          </w:divBdr>
                          <w:divsChild>
                            <w:div w:id="968785003">
                              <w:marLeft w:val="0"/>
                              <w:marRight w:val="0"/>
                              <w:marTop w:val="120"/>
                              <w:marBottom w:val="120"/>
                              <w:divBdr>
                                <w:top w:val="none" w:sz="0" w:space="0" w:color="auto"/>
                                <w:left w:val="none" w:sz="0" w:space="0" w:color="auto"/>
                                <w:bottom w:val="none" w:sz="0" w:space="0" w:color="auto"/>
                                <w:right w:val="none" w:sz="0" w:space="0" w:color="auto"/>
                              </w:divBdr>
                            </w:div>
                            <w:div w:id="11019472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58878">
      <w:bodyDiv w:val="1"/>
      <w:marLeft w:val="0"/>
      <w:marRight w:val="0"/>
      <w:marTop w:val="0"/>
      <w:marBottom w:val="0"/>
      <w:divBdr>
        <w:top w:val="none" w:sz="0" w:space="0" w:color="auto"/>
        <w:left w:val="none" w:sz="0" w:space="0" w:color="auto"/>
        <w:bottom w:val="none" w:sz="0" w:space="0" w:color="auto"/>
        <w:right w:val="none" w:sz="0" w:space="0" w:color="auto"/>
      </w:divBdr>
      <w:divsChild>
        <w:div w:id="37631520">
          <w:marLeft w:val="0"/>
          <w:marRight w:val="0"/>
          <w:marTop w:val="0"/>
          <w:marBottom w:val="0"/>
          <w:divBdr>
            <w:top w:val="none" w:sz="0" w:space="0" w:color="auto"/>
            <w:left w:val="none" w:sz="0" w:space="0" w:color="auto"/>
            <w:bottom w:val="none" w:sz="0" w:space="0" w:color="auto"/>
            <w:right w:val="none" w:sz="0" w:space="0" w:color="auto"/>
          </w:divBdr>
          <w:divsChild>
            <w:div w:id="1746370422">
              <w:marLeft w:val="0"/>
              <w:marRight w:val="0"/>
              <w:marTop w:val="0"/>
              <w:marBottom w:val="0"/>
              <w:divBdr>
                <w:top w:val="single" w:sz="18" w:space="0" w:color="FFBF00"/>
                <w:left w:val="single" w:sz="18" w:space="0" w:color="FFBF00"/>
                <w:bottom w:val="single" w:sz="2" w:space="0" w:color="FFBF00"/>
                <w:right w:val="single" w:sz="2" w:space="0" w:color="FFBF00"/>
              </w:divBdr>
              <w:divsChild>
                <w:div w:id="425812064">
                  <w:marLeft w:val="0"/>
                  <w:marRight w:val="0"/>
                  <w:marTop w:val="0"/>
                  <w:marBottom w:val="0"/>
                  <w:divBdr>
                    <w:top w:val="none" w:sz="0" w:space="0" w:color="auto"/>
                    <w:left w:val="none" w:sz="0" w:space="0" w:color="auto"/>
                    <w:bottom w:val="none" w:sz="0" w:space="0" w:color="auto"/>
                    <w:right w:val="none" w:sz="0" w:space="0" w:color="auto"/>
                  </w:divBdr>
                  <w:divsChild>
                    <w:div w:id="1171524349">
                      <w:marLeft w:val="0"/>
                      <w:marRight w:val="0"/>
                      <w:marTop w:val="0"/>
                      <w:marBottom w:val="0"/>
                      <w:divBdr>
                        <w:top w:val="none" w:sz="0" w:space="0" w:color="auto"/>
                        <w:left w:val="none" w:sz="0" w:space="0" w:color="auto"/>
                        <w:bottom w:val="none" w:sz="0" w:space="0" w:color="auto"/>
                        <w:right w:val="none" w:sz="0" w:space="0" w:color="auto"/>
                      </w:divBdr>
                      <w:divsChild>
                        <w:div w:id="1590385735">
                          <w:marLeft w:val="0"/>
                          <w:marRight w:val="0"/>
                          <w:marTop w:val="0"/>
                          <w:marBottom w:val="0"/>
                          <w:divBdr>
                            <w:top w:val="none" w:sz="0" w:space="0" w:color="auto"/>
                            <w:left w:val="none" w:sz="0" w:space="0" w:color="auto"/>
                            <w:bottom w:val="none" w:sz="0" w:space="0" w:color="auto"/>
                            <w:right w:val="none" w:sz="0" w:space="0" w:color="auto"/>
                          </w:divBdr>
                          <w:divsChild>
                            <w:div w:id="996112782">
                              <w:marLeft w:val="318"/>
                              <w:marRight w:val="318"/>
                              <w:marTop w:val="0"/>
                              <w:marBottom w:val="0"/>
                              <w:divBdr>
                                <w:top w:val="none" w:sz="0" w:space="0" w:color="auto"/>
                                <w:left w:val="single" w:sz="6" w:space="15" w:color="A7B7CA"/>
                                <w:bottom w:val="single" w:sz="6" w:space="15" w:color="A7B7CA"/>
                                <w:right w:val="single" w:sz="6" w:space="15" w:color="A7B7CA"/>
                              </w:divBdr>
                              <w:divsChild>
                                <w:div w:id="5397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10662">
      <w:bodyDiv w:val="1"/>
      <w:marLeft w:val="0"/>
      <w:marRight w:val="0"/>
      <w:marTop w:val="0"/>
      <w:marBottom w:val="0"/>
      <w:divBdr>
        <w:top w:val="none" w:sz="0" w:space="0" w:color="auto"/>
        <w:left w:val="none" w:sz="0" w:space="0" w:color="auto"/>
        <w:bottom w:val="none" w:sz="0" w:space="0" w:color="auto"/>
        <w:right w:val="none" w:sz="0" w:space="0" w:color="auto"/>
      </w:divBdr>
      <w:divsChild>
        <w:div w:id="2073389153">
          <w:marLeft w:val="0"/>
          <w:marRight w:val="0"/>
          <w:marTop w:val="0"/>
          <w:marBottom w:val="0"/>
          <w:divBdr>
            <w:top w:val="none" w:sz="0" w:space="0" w:color="auto"/>
            <w:left w:val="none" w:sz="0" w:space="0" w:color="auto"/>
            <w:bottom w:val="none" w:sz="0" w:space="0" w:color="auto"/>
            <w:right w:val="none" w:sz="0" w:space="0" w:color="auto"/>
          </w:divBdr>
          <w:divsChild>
            <w:div w:id="1364668593">
              <w:marLeft w:val="0"/>
              <w:marRight w:val="0"/>
              <w:marTop w:val="0"/>
              <w:marBottom w:val="0"/>
              <w:divBdr>
                <w:top w:val="none" w:sz="0" w:space="0" w:color="auto"/>
                <w:left w:val="none" w:sz="0" w:space="0" w:color="auto"/>
                <w:bottom w:val="none" w:sz="0" w:space="0" w:color="auto"/>
                <w:right w:val="none" w:sz="0" w:space="0" w:color="auto"/>
              </w:divBdr>
              <w:divsChild>
                <w:div w:id="1137138863">
                  <w:marLeft w:val="0"/>
                  <w:marRight w:val="0"/>
                  <w:marTop w:val="0"/>
                  <w:marBottom w:val="0"/>
                  <w:divBdr>
                    <w:top w:val="none" w:sz="0" w:space="0" w:color="auto"/>
                    <w:left w:val="none" w:sz="0" w:space="0" w:color="auto"/>
                    <w:bottom w:val="none" w:sz="0" w:space="0" w:color="auto"/>
                    <w:right w:val="none" w:sz="0" w:space="0" w:color="auto"/>
                  </w:divBdr>
                  <w:divsChild>
                    <w:div w:id="2036685035">
                      <w:marLeft w:val="0"/>
                      <w:marRight w:val="0"/>
                      <w:marTop w:val="0"/>
                      <w:marBottom w:val="167"/>
                      <w:divBdr>
                        <w:top w:val="none" w:sz="0" w:space="0" w:color="auto"/>
                        <w:left w:val="none" w:sz="0" w:space="0" w:color="auto"/>
                        <w:bottom w:val="single" w:sz="6" w:space="0" w:color="5C5856"/>
                        <w:right w:val="none" w:sz="0" w:space="0" w:color="auto"/>
                      </w:divBdr>
                      <w:divsChild>
                        <w:div w:id="190659805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210965527">
      <w:bodyDiv w:val="1"/>
      <w:marLeft w:val="0"/>
      <w:marRight w:val="0"/>
      <w:marTop w:val="0"/>
      <w:marBottom w:val="0"/>
      <w:divBdr>
        <w:top w:val="none" w:sz="0" w:space="0" w:color="auto"/>
        <w:left w:val="none" w:sz="0" w:space="0" w:color="auto"/>
        <w:bottom w:val="none" w:sz="0" w:space="0" w:color="auto"/>
        <w:right w:val="none" w:sz="0" w:space="0" w:color="auto"/>
      </w:divBdr>
    </w:div>
    <w:div w:id="415368082">
      <w:bodyDiv w:val="1"/>
      <w:marLeft w:val="0"/>
      <w:marRight w:val="0"/>
      <w:marTop w:val="0"/>
      <w:marBottom w:val="0"/>
      <w:divBdr>
        <w:top w:val="none" w:sz="0" w:space="0" w:color="auto"/>
        <w:left w:val="none" w:sz="0" w:space="0" w:color="auto"/>
        <w:bottom w:val="none" w:sz="0" w:space="0" w:color="auto"/>
        <w:right w:val="none" w:sz="0" w:space="0" w:color="auto"/>
      </w:divBdr>
      <w:divsChild>
        <w:div w:id="444883395">
          <w:marLeft w:val="0"/>
          <w:marRight w:val="0"/>
          <w:marTop w:val="0"/>
          <w:marBottom w:val="0"/>
          <w:divBdr>
            <w:top w:val="none" w:sz="0" w:space="0" w:color="auto"/>
            <w:left w:val="none" w:sz="0" w:space="0" w:color="auto"/>
            <w:bottom w:val="none" w:sz="0" w:space="0" w:color="auto"/>
            <w:right w:val="none" w:sz="0" w:space="0" w:color="auto"/>
          </w:divBdr>
          <w:divsChild>
            <w:div w:id="768816993">
              <w:marLeft w:val="0"/>
              <w:marRight w:val="0"/>
              <w:marTop w:val="0"/>
              <w:marBottom w:val="0"/>
              <w:divBdr>
                <w:top w:val="single" w:sz="18" w:space="0" w:color="FFBF00"/>
                <w:left w:val="single" w:sz="18" w:space="0" w:color="FFBF00"/>
                <w:bottom w:val="single" w:sz="2" w:space="0" w:color="FFBF00"/>
                <w:right w:val="single" w:sz="2" w:space="0" w:color="FFBF00"/>
              </w:divBdr>
              <w:divsChild>
                <w:div w:id="276184837">
                  <w:marLeft w:val="0"/>
                  <w:marRight w:val="0"/>
                  <w:marTop w:val="0"/>
                  <w:marBottom w:val="0"/>
                  <w:divBdr>
                    <w:top w:val="none" w:sz="0" w:space="0" w:color="auto"/>
                    <w:left w:val="none" w:sz="0" w:space="0" w:color="auto"/>
                    <w:bottom w:val="none" w:sz="0" w:space="0" w:color="auto"/>
                    <w:right w:val="none" w:sz="0" w:space="0" w:color="auto"/>
                  </w:divBdr>
                  <w:divsChild>
                    <w:div w:id="1927034477">
                      <w:marLeft w:val="0"/>
                      <w:marRight w:val="0"/>
                      <w:marTop w:val="0"/>
                      <w:marBottom w:val="0"/>
                      <w:divBdr>
                        <w:top w:val="none" w:sz="0" w:space="0" w:color="auto"/>
                        <w:left w:val="none" w:sz="0" w:space="0" w:color="auto"/>
                        <w:bottom w:val="none" w:sz="0" w:space="0" w:color="auto"/>
                        <w:right w:val="none" w:sz="0" w:space="0" w:color="auto"/>
                      </w:divBdr>
                      <w:divsChild>
                        <w:div w:id="350034645">
                          <w:marLeft w:val="0"/>
                          <w:marRight w:val="0"/>
                          <w:marTop w:val="0"/>
                          <w:marBottom w:val="0"/>
                          <w:divBdr>
                            <w:top w:val="none" w:sz="0" w:space="0" w:color="auto"/>
                            <w:left w:val="none" w:sz="0" w:space="0" w:color="auto"/>
                            <w:bottom w:val="none" w:sz="0" w:space="0" w:color="auto"/>
                            <w:right w:val="none" w:sz="0" w:space="0" w:color="auto"/>
                          </w:divBdr>
                          <w:divsChild>
                            <w:div w:id="463088270">
                              <w:marLeft w:val="318"/>
                              <w:marRight w:val="318"/>
                              <w:marTop w:val="0"/>
                              <w:marBottom w:val="0"/>
                              <w:divBdr>
                                <w:top w:val="none" w:sz="0" w:space="0" w:color="auto"/>
                                <w:left w:val="single" w:sz="6" w:space="15" w:color="A7B7CA"/>
                                <w:bottom w:val="single" w:sz="6" w:space="15" w:color="A7B7CA"/>
                                <w:right w:val="single" w:sz="6" w:space="15" w:color="A7B7CA"/>
                              </w:divBdr>
                              <w:divsChild>
                                <w:div w:id="3128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49478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03">
          <w:marLeft w:val="0"/>
          <w:marRight w:val="0"/>
          <w:marTop w:val="0"/>
          <w:marBottom w:val="0"/>
          <w:divBdr>
            <w:top w:val="none" w:sz="0" w:space="0" w:color="auto"/>
            <w:left w:val="none" w:sz="0" w:space="0" w:color="auto"/>
            <w:bottom w:val="none" w:sz="0" w:space="0" w:color="auto"/>
            <w:right w:val="none" w:sz="0" w:space="0" w:color="auto"/>
          </w:divBdr>
          <w:divsChild>
            <w:div w:id="1643077200">
              <w:marLeft w:val="0"/>
              <w:marRight w:val="0"/>
              <w:marTop w:val="0"/>
              <w:marBottom w:val="0"/>
              <w:divBdr>
                <w:top w:val="none" w:sz="0" w:space="0" w:color="auto"/>
                <w:left w:val="none" w:sz="0" w:space="0" w:color="auto"/>
                <w:bottom w:val="none" w:sz="0" w:space="0" w:color="auto"/>
                <w:right w:val="none" w:sz="0" w:space="0" w:color="auto"/>
              </w:divBdr>
            </w:div>
            <w:div w:id="912204895">
              <w:marLeft w:val="0"/>
              <w:marRight w:val="0"/>
              <w:marTop w:val="0"/>
              <w:marBottom w:val="0"/>
              <w:divBdr>
                <w:top w:val="none" w:sz="0" w:space="0" w:color="auto"/>
                <w:left w:val="none" w:sz="0" w:space="0" w:color="auto"/>
                <w:bottom w:val="none" w:sz="0" w:space="0" w:color="auto"/>
                <w:right w:val="none" w:sz="0" w:space="0" w:color="auto"/>
              </w:divBdr>
            </w:div>
            <w:div w:id="1437486443">
              <w:marLeft w:val="0"/>
              <w:marRight w:val="0"/>
              <w:marTop w:val="0"/>
              <w:marBottom w:val="0"/>
              <w:divBdr>
                <w:top w:val="none" w:sz="0" w:space="0" w:color="auto"/>
                <w:left w:val="none" w:sz="0" w:space="0" w:color="auto"/>
                <w:bottom w:val="none" w:sz="0" w:space="0" w:color="auto"/>
                <w:right w:val="none" w:sz="0" w:space="0" w:color="auto"/>
              </w:divBdr>
            </w:div>
            <w:div w:id="866258054">
              <w:marLeft w:val="0"/>
              <w:marRight w:val="0"/>
              <w:marTop w:val="0"/>
              <w:marBottom w:val="0"/>
              <w:divBdr>
                <w:top w:val="none" w:sz="0" w:space="0" w:color="auto"/>
                <w:left w:val="none" w:sz="0" w:space="0" w:color="auto"/>
                <w:bottom w:val="none" w:sz="0" w:space="0" w:color="auto"/>
                <w:right w:val="none" w:sz="0" w:space="0" w:color="auto"/>
              </w:divBdr>
            </w:div>
            <w:div w:id="2069760837">
              <w:marLeft w:val="0"/>
              <w:marRight w:val="0"/>
              <w:marTop w:val="0"/>
              <w:marBottom w:val="0"/>
              <w:divBdr>
                <w:top w:val="none" w:sz="0" w:space="0" w:color="auto"/>
                <w:left w:val="none" w:sz="0" w:space="0" w:color="auto"/>
                <w:bottom w:val="none" w:sz="0" w:space="0" w:color="auto"/>
                <w:right w:val="none" w:sz="0" w:space="0" w:color="auto"/>
              </w:divBdr>
            </w:div>
            <w:div w:id="1331102987">
              <w:marLeft w:val="0"/>
              <w:marRight w:val="0"/>
              <w:marTop w:val="0"/>
              <w:marBottom w:val="0"/>
              <w:divBdr>
                <w:top w:val="none" w:sz="0" w:space="0" w:color="auto"/>
                <w:left w:val="none" w:sz="0" w:space="0" w:color="auto"/>
                <w:bottom w:val="none" w:sz="0" w:space="0" w:color="auto"/>
                <w:right w:val="none" w:sz="0" w:space="0" w:color="auto"/>
              </w:divBdr>
            </w:div>
            <w:div w:id="1969119178">
              <w:marLeft w:val="0"/>
              <w:marRight w:val="0"/>
              <w:marTop w:val="0"/>
              <w:marBottom w:val="0"/>
              <w:divBdr>
                <w:top w:val="none" w:sz="0" w:space="0" w:color="auto"/>
                <w:left w:val="none" w:sz="0" w:space="0" w:color="auto"/>
                <w:bottom w:val="none" w:sz="0" w:space="0" w:color="auto"/>
                <w:right w:val="none" w:sz="0" w:space="0" w:color="auto"/>
              </w:divBdr>
            </w:div>
            <w:div w:id="2034502191">
              <w:marLeft w:val="0"/>
              <w:marRight w:val="0"/>
              <w:marTop w:val="0"/>
              <w:marBottom w:val="0"/>
              <w:divBdr>
                <w:top w:val="none" w:sz="0" w:space="0" w:color="auto"/>
                <w:left w:val="none" w:sz="0" w:space="0" w:color="auto"/>
                <w:bottom w:val="none" w:sz="0" w:space="0" w:color="auto"/>
                <w:right w:val="none" w:sz="0" w:space="0" w:color="auto"/>
              </w:divBdr>
            </w:div>
            <w:div w:id="708993169">
              <w:marLeft w:val="0"/>
              <w:marRight w:val="0"/>
              <w:marTop w:val="0"/>
              <w:marBottom w:val="0"/>
              <w:divBdr>
                <w:top w:val="none" w:sz="0" w:space="0" w:color="auto"/>
                <w:left w:val="none" w:sz="0" w:space="0" w:color="auto"/>
                <w:bottom w:val="none" w:sz="0" w:space="0" w:color="auto"/>
                <w:right w:val="none" w:sz="0" w:space="0" w:color="auto"/>
              </w:divBdr>
            </w:div>
            <w:div w:id="1000473147">
              <w:marLeft w:val="0"/>
              <w:marRight w:val="0"/>
              <w:marTop w:val="0"/>
              <w:marBottom w:val="0"/>
              <w:divBdr>
                <w:top w:val="none" w:sz="0" w:space="0" w:color="auto"/>
                <w:left w:val="none" w:sz="0" w:space="0" w:color="auto"/>
                <w:bottom w:val="none" w:sz="0" w:space="0" w:color="auto"/>
                <w:right w:val="none" w:sz="0" w:space="0" w:color="auto"/>
              </w:divBdr>
            </w:div>
            <w:div w:id="385035535">
              <w:marLeft w:val="0"/>
              <w:marRight w:val="0"/>
              <w:marTop w:val="0"/>
              <w:marBottom w:val="0"/>
              <w:divBdr>
                <w:top w:val="none" w:sz="0" w:space="0" w:color="auto"/>
                <w:left w:val="none" w:sz="0" w:space="0" w:color="auto"/>
                <w:bottom w:val="none" w:sz="0" w:space="0" w:color="auto"/>
                <w:right w:val="none" w:sz="0" w:space="0" w:color="auto"/>
              </w:divBdr>
            </w:div>
            <w:div w:id="637223251">
              <w:marLeft w:val="0"/>
              <w:marRight w:val="0"/>
              <w:marTop w:val="0"/>
              <w:marBottom w:val="0"/>
              <w:divBdr>
                <w:top w:val="none" w:sz="0" w:space="0" w:color="auto"/>
                <w:left w:val="none" w:sz="0" w:space="0" w:color="auto"/>
                <w:bottom w:val="none" w:sz="0" w:space="0" w:color="auto"/>
                <w:right w:val="none" w:sz="0" w:space="0" w:color="auto"/>
              </w:divBdr>
            </w:div>
            <w:div w:id="721952197">
              <w:marLeft w:val="0"/>
              <w:marRight w:val="0"/>
              <w:marTop w:val="0"/>
              <w:marBottom w:val="0"/>
              <w:divBdr>
                <w:top w:val="none" w:sz="0" w:space="0" w:color="auto"/>
                <w:left w:val="none" w:sz="0" w:space="0" w:color="auto"/>
                <w:bottom w:val="none" w:sz="0" w:space="0" w:color="auto"/>
                <w:right w:val="none" w:sz="0" w:space="0" w:color="auto"/>
              </w:divBdr>
            </w:div>
            <w:div w:id="325742848">
              <w:marLeft w:val="0"/>
              <w:marRight w:val="0"/>
              <w:marTop w:val="0"/>
              <w:marBottom w:val="0"/>
              <w:divBdr>
                <w:top w:val="none" w:sz="0" w:space="0" w:color="auto"/>
                <w:left w:val="none" w:sz="0" w:space="0" w:color="auto"/>
                <w:bottom w:val="none" w:sz="0" w:space="0" w:color="auto"/>
                <w:right w:val="none" w:sz="0" w:space="0" w:color="auto"/>
              </w:divBdr>
            </w:div>
            <w:div w:id="662587432">
              <w:marLeft w:val="0"/>
              <w:marRight w:val="0"/>
              <w:marTop w:val="0"/>
              <w:marBottom w:val="0"/>
              <w:divBdr>
                <w:top w:val="none" w:sz="0" w:space="0" w:color="auto"/>
                <w:left w:val="none" w:sz="0" w:space="0" w:color="auto"/>
                <w:bottom w:val="none" w:sz="0" w:space="0" w:color="auto"/>
                <w:right w:val="none" w:sz="0" w:space="0" w:color="auto"/>
              </w:divBdr>
            </w:div>
            <w:div w:id="1165322574">
              <w:marLeft w:val="0"/>
              <w:marRight w:val="0"/>
              <w:marTop w:val="0"/>
              <w:marBottom w:val="0"/>
              <w:divBdr>
                <w:top w:val="none" w:sz="0" w:space="0" w:color="auto"/>
                <w:left w:val="none" w:sz="0" w:space="0" w:color="auto"/>
                <w:bottom w:val="none" w:sz="0" w:space="0" w:color="auto"/>
                <w:right w:val="none" w:sz="0" w:space="0" w:color="auto"/>
              </w:divBdr>
            </w:div>
            <w:div w:id="173881957">
              <w:marLeft w:val="0"/>
              <w:marRight w:val="0"/>
              <w:marTop w:val="0"/>
              <w:marBottom w:val="0"/>
              <w:divBdr>
                <w:top w:val="none" w:sz="0" w:space="0" w:color="auto"/>
                <w:left w:val="none" w:sz="0" w:space="0" w:color="auto"/>
                <w:bottom w:val="none" w:sz="0" w:space="0" w:color="auto"/>
                <w:right w:val="none" w:sz="0" w:space="0" w:color="auto"/>
              </w:divBdr>
            </w:div>
            <w:div w:id="1021858525">
              <w:marLeft w:val="0"/>
              <w:marRight w:val="0"/>
              <w:marTop w:val="0"/>
              <w:marBottom w:val="0"/>
              <w:divBdr>
                <w:top w:val="none" w:sz="0" w:space="0" w:color="auto"/>
                <w:left w:val="none" w:sz="0" w:space="0" w:color="auto"/>
                <w:bottom w:val="none" w:sz="0" w:space="0" w:color="auto"/>
                <w:right w:val="none" w:sz="0" w:space="0" w:color="auto"/>
              </w:divBdr>
            </w:div>
            <w:div w:id="2015955340">
              <w:marLeft w:val="0"/>
              <w:marRight w:val="0"/>
              <w:marTop w:val="0"/>
              <w:marBottom w:val="0"/>
              <w:divBdr>
                <w:top w:val="none" w:sz="0" w:space="0" w:color="auto"/>
                <w:left w:val="none" w:sz="0" w:space="0" w:color="auto"/>
                <w:bottom w:val="none" w:sz="0" w:space="0" w:color="auto"/>
                <w:right w:val="none" w:sz="0" w:space="0" w:color="auto"/>
              </w:divBdr>
            </w:div>
            <w:div w:id="1093283033">
              <w:marLeft w:val="0"/>
              <w:marRight w:val="0"/>
              <w:marTop w:val="0"/>
              <w:marBottom w:val="0"/>
              <w:divBdr>
                <w:top w:val="none" w:sz="0" w:space="0" w:color="auto"/>
                <w:left w:val="none" w:sz="0" w:space="0" w:color="auto"/>
                <w:bottom w:val="none" w:sz="0" w:space="0" w:color="auto"/>
                <w:right w:val="none" w:sz="0" w:space="0" w:color="auto"/>
              </w:divBdr>
            </w:div>
            <w:div w:id="647367360">
              <w:marLeft w:val="0"/>
              <w:marRight w:val="0"/>
              <w:marTop w:val="0"/>
              <w:marBottom w:val="0"/>
              <w:divBdr>
                <w:top w:val="none" w:sz="0" w:space="0" w:color="auto"/>
                <w:left w:val="none" w:sz="0" w:space="0" w:color="auto"/>
                <w:bottom w:val="none" w:sz="0" w:space="0" w:color="auto"/>
                <w:right w:val="none" w:sz="0" w:space="0" w:color="auto"/>
              </w:divBdr>
            </w:div>
            <w:div w:id="2111856152">
              <w:marLeft w:val="0"/>
              <w:marRight w:val="0"/>
              <w:marTop w:val="0"/>
              <w:marBottom w:val="0"/>
              <w:divBdr>
                <w:top w:val="none" w:sz="0" w:space="0" w:color="auto"/>
                <w:left w:val="none" w:sz="0" w:space="0" w:color="auto"/>
                <w:bottom w:val="none" w:sz="0" w:space="0" w:color="auto"/>
                <w:right w:val="none" w:sz="0" w:space="0" w:color="auto"/>
              </w:divBdr>
            </w:div>
            <w:div w:id="1392534205">
              <w:marLeft w:val="0"/>
              <w:marRight w:val="0"/>
              <w:marTop w:val="0"/>
              <w:marBottom w:val="0"/>
              <w:divBdr>
                <w:top w:val="none" w:sz="0" w:space="0" w:color="auto"/>
                <w:left w:val="none" w:sz="0" w:space="0" w:color="auto"/>
                <w:bottom w:val="none" w:sz="0" w:space="0" w:color="auto"/>
                <w:right w:val="none" w:sz="0" w:space="0" w:color="auto"/>
              </w:divBdr>
            </w:div>
            <w:div w:id="2142965626">
              <w:marLeft w:val="0"/>
              <w:marRight w:val="0"/>
              <w:marTop w:val="0"/>
              <w:marBottom w:val="0"/>
              <w:divBdr>
                <w:top w:val="none" w:sz="0" w:space="0" w:color="auto"/>
                <w:left w:val="none" w:sz="0" w:space="0" w:color="auto"/>
                <w:bottom w:val="none" w:sz="0" w:space="0" w:color="auto"/>
                <w:right w:val="none" w:sz="0" w:space="0" w:color="auto"/>
              </w:divBdr>
            </w:div>
            <w:div w:id="1239755107">
              <w:marLeft w:val="0"/>
              <w:marRight w:val="0"/>
              <w:marTop w:val="0"/>
              <w:marBottom w:val="0"/>
              <w:divBdr>
                <w:top w:val="none" w:sz="0" w:space="0" w:color="auto"/>
                <w:left w:val="none" w:sz="0" w:space="0" w:color="auto"/>
                <w:bottom w:val="none" w:sz="0" w:space="0" w:color="auto"/>
                <w:right w:val="none" w:sz="0" w:space="0" w:color="auto"/>
              </w:divBdr>
            </w:div>
            <w:div w:id="1388987253">
              <w:marLeft w:val="0"/>
              <w:marRight w:val="0"/>
              <w:marTop w:val="0"/>
              <w:marBottom w:val="0"/>
              <w:divBdr>
                <w:top w:val="none" w:sz="0" w:space="0" w:color="auto"/>
                <w:left w:val="none" w:sz="0" w:space="0" w:color="auto"/>
                <w:bottom w:val="none" w:sz="0" w:space="0" w:color="auto"/>
                <w:right w:val="none" w:sz="0" w:space="0" w:color="auto"/>
              </w:divBdr>
            </w:div>
            <w:div w:id="1997609126">
              <w:marLeft w:val="0"/>
              <w:marRight w:val="0"/>
              <w:marTop w:val="0"/>
              <w:marBottom w:val="0"/>
              <w:divBdr>
                <w:top w:val="none" w:sz="0" w:space="0" w:color="auto"/>
                <w:left w:val="none" w:sz="0" w:space="0" w:color="auto"/>
                <w:bottom w:val="none" w:sz="0" w:space="0" w:color="auto"/>
                <w:right w:val="none" w:sz="0" w:space="0" w:color="auto"/>
              </w:divBdr>
            </w:div>
            <w:div w:id="847526758">
              <w:marLeft w:val="0"/>
              <w:marRight w:val="0"/>
              <w:marTop w:val="0"/>
              <w:marBottom w:val="0"/>
              <w:divBdr>
                <w:top w:val="none" w:sz="0" w:space="0" w:color="auto"/>
                <w:left w:val="none" w:sz="0" w:space="0" w:color="auto"/>
                <w:bottom w:val="none" w:sz="0" w:space="0" w:color="auto"/>
                <w:right w:val="none" w:sz="0" w:space="0" w:color="auto"/>
              </w:divBdr>
            </w:div>
            <w:div w:id="1146167984">
              <w:marLeft w:val="0"/>
              <w:marRight w:val="0"/>
              <w:marTop w:val="0"/>
              <w:marBottom w:val="0"/>
              <w:divBdr>
                <w:top w:val="none" w:sz="0" w:space="0" w:color="auto"/>
                <w:left w:val="none" w:sz="0" w:space="0" w:color="auto"/>
                <w:bottom w:val="none" w:sz="0" w:space="0" w:color="auto"/>
                <w:right w:val="none" w:sz="0" w:space="0" w:color="auto"/>
              </w:divBdr>
            </w:div>
            <w:div w:id="1304891315">
              <w:marLeft w:val="0"/>
              <w:marRight w:val="0"/>
              <w:marTop w:val="0"/>
              <w:marBottom w:val="0"/>
              <w:divBdr>
                <w:top w:val="none" w:sz="0" w:space="0" w:color="auto"/>
                <w:left w:val="none" w:sz="0" w:space="0" w:color="auto"/>
                <w:bottom w:val="none" w:sz="0" w:space="0" w:color="auto"/>
                <w:right w:val="none" w:sz="0" w:space="0" w:color="auto"/>
              </w:divBdr>
            </w:div>
            <w:div w:id="1268073705">
              <w:marLeft w:val="0"/>
              <w:marRight w:val="0"/>
              <w:marTop w:val="0"/>
              <w:marBottom w:val="0"/>
              <w:divBdr>
                <w:top w:val="none" w:sz="0" w:space="0" w:color="auto"/>
                <w:left w:val="none" w:sz="0" w:space="0" w:color="auto"/>
                <w:bottom w:val="none" w:sz="0" w:space="0" w:color="auto"/>
                <w:right w:val="none" w:sz="0" w:space="0" w:color="auto"/>
              </w:divBdr>
            </w:div>
            <w:div w:id="963076942">
              <w:marLeft w:val="0"/>
              <w:marRight w:val="0"/>
              <w:marTop w:val="0"/>
              <w:marBottom w:val="0"/>
              <w:divBdr>
                <w:top w:val="none" w:sz="0" w:space="0" w:color="auto"/>
                <w:left w:val="none" w:sz="0" w:space="0" w:color="auto"/>
                <w:bottom w:val="none" w:sz="0" w:space="0" w:color="auto"/>
                <w:right w:val="none" w:sz="0" w:space="0" w:color="auto"/>
              </w:divBdr>
            </w:div>
            <w:div w:id="1403483643">
              <w:marLeft w:val="0"/>
              <w:marRight w:val="0"/>
              <w:marTop w:val="0"/>
              <w:marBottom w:val="0"/>
              <w:divBdr>
                <w:top w:val="none" w:sz="0" w:space="0" w:color="auto"/>
                <w:left w:val="none" w:sz="0" w:space="0" w:color="auto"/>
                <w:bottom w:val="none" w:sz="0" w:space="0" w:color="auto"/>
                <w:right w:val="none" w:sz="0" w:space="0" w:color="auto"/>
              </w:divBdr>
            </w:div>
            <w:div w:id="1235122507">
              <w:marLeft w:val="0"/>
              <w:marRight w:val="0"/>
              <w:marTop w:val="0"/>
              <w:marBottom w:val="0"/>
              <w:divBdr>
                <w:top w:val="none" w:sz="0" w:space="0" w:color="auto"/>
                <w:left w:val="none" w:sz="0" w:space="0" w:color="auto"/>
                <w:bottom w:val="none" w:sz="0" w:space="0" w:color="auto"/>
                <w:right w:val="none" w:sz="0" w:space="0" w:color="auto"/>
              </w:divBdr>
            </w:div>
            <w:div w:id="1500272810">
              <w:marLeft w:val="0"/>
              <w:marRight w:val="0"/>
              <w:marTop w:val="0"/>
              <w:marBottom w:val="0"/>
              <w:divBdr>
                <w:top w:val="none" w:sz="0" w:space="0" w:color="auto"/>
                <w:left w:val="none" w:sz="0" w:space="0" w:color="auto"/>
                <w:bottom w:val="none" w:sz="0" w:space="0" w:color="auto"/>
                <w:right w:val="none" w:sz="0" w:space="0" w:color="auto"/>
              </w:divBdr>
            </w:div>
            <w:div w:id="322663301">
              <w:marLeft w:val="0"/>
              <w:marRight w:val="0"/>
              <w:marTop w:val="0"/>
              <w:marBottom w:val="0"/>
              <w:divBdr>
                <w:top w:val="none" w:sz="0" w:space="0" w:color="auto"/>
                <w:left w:val="none" w:sz="0" w:space="0" w:color="auto"/>
                <w:bottom w:val="none" w:sz="0" w:space="0" w:color="auto"/>
                <w:right w:val="none" w:sz="0" w:space="0" w:color="auto"/>
              </w:divBdr>
            </w:div>
            <w:div w:id="1367754006">
              <w:marLeft w:val="0"/>
              <w:marRight w:val="0"/>
              <w:marTop w:val="0"/>
              <w:marBottom w:val="0"/>
              <w:divBdr>
                <w:top w:val="none" w:sz="0" w:space="0" w:color="auto"/>
                <w:left w:val="none" w:sz="0" w:space="0" w:color="auto"/>
                <w:bottom w:val="none" w:sz="0" w:space="0" w:color="auto"/>
                <w:right w:val="none" w:sz="0" w:space="0" w:color="auto"/>
              </w:divBdr>
            </w:div>
            <w:div w:id="1870801918">
              <w:marLeft w:val="0"/>
              <w:marRight w:val="0"/>
              <w:marTop w:val="0"/>
              <w:marBottom w:val="0"/>
              <w:divBdr>
                <w:top w:val="none" w:sz="0" w:space="0" w:color="auto"/>
                <w:left w:val="none" w:sz="0" w:space="0" w:color="auto"/>
                <w:bottom w:val="none" w:sz="0" w:space="0" w:color="auto"/>
                <w:right w:val="none" w:sz="0" w:space="0" w:color="auto"/>
              </w:divBdr>
            </w:div>
            <w:div w:id="948391994">
              <w:marLeft w:val="0"/>
              <w:marRight w:val="0"/>
              <w:marTop w:val="0"/>
              <w:marBottom w:val="0"/>
              <w:divBdr>
                <w:top w:val="none" w:sz="0" w:space="0" w:color="auto"/>
                <w:left w:val="none" w:sz="0" w:space="0" w:color="auto"/>
                <w:bottom w:val="none" w:sz="0" w:space="0" w:color="auto"/>
                <w:right w:val="none" w:sz="0" w:space="0" w:color="auto"/>
              </w:divBdr>
            </w:div>
            <w:div w:id="1520965895">
              <w:marLeft w:val="0"/>
              <w:marRight w:val="0"/>
              <w:marTop w:val="0"/>
              <w:marBottom w:val="0"/>
              <w:divBdr>
                <w:top w:val="none" w:sz="0" w:space="0" w:color="auto"/>
                <w:left w:val="none" w:sz="0" w:space="0" w:color="auto"/>
                <w:bottom w:val="none" w:sz="0" w:space="0" w:color="auto"/>
                <w:right w:val="none" w:sz="0" w:space="0" w:color="auto"/>
              </w:divBdr>
            </w:div>
            <w:div w:id="674768598">
              <w:marLeft w:val="0"/>
              <w:marRight w:val="0"/>
              <w:marTop w:val="0"/>
              <w:marBottom w:val="0"/>
              <w:divBdr>
                <w:top w:val="none" w:sz="0" w:space="0" w:color="auto"/>
                <w:left w:val="none" w:sz="0" w:space="0" w:color="auto"/>
                <w:bottom w:val="none" w:sz="0" w:space="0" w:color="auto"/>
                <w:right w:val="none" w:sz="0" w:space="0" w:color="auto"/>
              </w:divBdr>
            </w:div>
            <w:div w:id="1892686121">
              <w:marLeft w:val="0"/>
              <w:marRight w:val="0"/>
              <w:marTop w:val="0"/>
              <w:marBottom w:val="0"/>
              <w:divBdr>
                <w:top w:val="none" w:sz="0" w:space="0" w:color="auto"/>
                <w:left w:val="none" w:sz="0" w:space="0" w:color="auto"/>
                <w:bottom w:val="none" w:sz="0" w:space="0" w:color="auto"/>
                <w:right w:val="none" w:sz="0" w:space="0" w:color="auto"/>
              </w:divBdr>
            </w:div>
            <w:div w:id="1088308154">
              <w:marLeft w:val="0"/>
              <w:marRight w:val="0"/>
              <w:marTop w:val="0"/>
              <w:marBottom w:val="0"/>
              <w:divBdr>
                <w:top w:val="none" w:sz="0" w:space="0" w:color="auto"/>
                <w:left w:val="none" w:sz="0" w:space="0" w:color="auto"/>
                <w:bottom w:val="none" w:sz="0" w:space="0" w:color="auto"/>
                <w:right w:val="none" w:sz="0" w:space="0" w:color="auto"/>
              </w:divBdr>
            </w:div>
            <w:div w:id="1117023096">
              <w:marLeft w:val="0"/>
              <w:marRight w:val="0"/>
              <w:marTop w:val="0"/>
              <w:marBottom w:val="0"/>
              <w:divBdr>
                <w:top w:val="none" w:sz="0" w:space="0" w:color="auto"/>
                <w:left w:val="none" w:sz="0" w:space="0" w:color="auto"/>
                <w:bottom w:val="none" w:sz="0" w:space="0" w:color="auto"/>
                <w:right w:val="none" w:sz="0" w:space="0" w:color="auto"/>
              </w:divBdr>
            </w:div>
            <w:div w:id="46229036">
              <w:marLeft w:val="0"/>
              <w:marRight w:val="0"/>
              <w:marTop w:val="0"/>
              <w:marBottom w:val="0"/>
              <w:divBdr>
                <w:top w:val="none" w:sz="0" w:space="0" w:color="auto"/>
                <w:left w:val="none" w:sz="0" w:space="0" w:color="auto"/>
                <w:bottom w:val="none" w:sz="0" w:space="0" w:color="auto"/>
                <w:right w:val="none" w:sz="0" w:space="0" w:color="auto"/>
              </w:divBdr>
            </w:div>
            <w:div w:id="1096167227">
              <w:marLeft w:val="0"/>
              <w:marRight w:val="0"/>
              <w:marTop w:val="0"/>
              <w:marBottom w:val="0"/>
              <w:divBdr>
                <w:top w:val="none" w:sz="0" w:space="0" w:color="auto"/>
                <w:left w:val="none" w:sz="0" w:space="0" w:color="auto"/>
                <w:bottom w:val="none" w:sz="0" w:space="0" w:color="auto"/>
                <w:right w:val="none" w:sz="0" w:space="0" w:color="auto"/>
              </w:divBdr>
            </w:div>
            <w:div w:id="1936399764">
              <w:marLeft w:val="0"/>
              <w:marRight w:val="0"/>
              <w:marTop w:val="0"/>
              <w:marBottom w:val="0"/>
              <w:divBdr>
                <w:top w:val="none" w:sz="0" w:space="0" w:color="auto"/>
                <w:left w:val="none" w:sz="0" w:space="0" w:color="auto"/>
                <w:bottom w:val="none" w:sz="0" w:space="0" w:color="auto"/>
                <w:right w:val="none" w:sz="0" w:space="0" w:color="auto"/>
              </w:divBdr>
            </w:div>
            <w:div w:id="1090852365">
              <w:marLeft w:val="0"/>
              <w:marRight w:val="0"/>
              <w:marTop w:val="0"/>
              <w:marBottom w:val="0"/>
              <w:divBdr>
                <w:top w:val="none" w:sz="0" w:space="0" w:color="auto"/>
                <w:left w:val="none" w:sz="0" w:space="0" w:color="auto"/>
                <w:bottom w:val="none" w:sz="0" w:space="0" w:color="auto"/>
                <w:right w:val="none" w:sz="0" w:space="0" w:color="auto"/>
              </w:divBdr>
            </w:div>
            <w:div w:id="219901867">
              <w:marLeft w:val="0"/>
              <w:marRight w:val="0"/>
              <w:marTop w:val="0"/>
              <w:marBottom w:val="0"/>
              <w:divBdr>
                <w:top w:val="none" w:sz="0" w:space="0" w:color="auto"/>
                <w:left w:val="none" w:sz="0" w:space="0" w:color="auto"/>
                <w:bottom w:val="none" w:sz="0" w:space="0" w:color="auto"/>
                <w:right w:val="none" w:sz="0" w:space="0" w:color="auto"/>
              </w:divBdr>
            </w:div>
            <w:div w:id="293874733">
              <w:marLeft w:val="0"/>
              <w:marRight w:val="0"/>
              <w:marTop w:val="0"/>
              <w:marBottom w:val="0"/>
              <w:divBdr>
                <w:top w:val="none" w:sz="0" w:space="0" w:color="auto"/>
                <w:left w:val="none" w:sz="0" w:space="0" w:color="auto"/>
                <w:bottom w:val="none" w:sz="0" w:space="0" w:color="auto"/>
                <w:right w:val="none" w:sz="0" w:space="0" w:color="auto"/>
              </w:divBdr>
            </w:div>
            <w:div w:id="1042555927">
              <w:marLeft w:val="0"/>
              <w:marRight w:val="0"/>
              <w:marTop w:val="0"/>
              <w:marBottom w:val="0"/>
              <w:divBdr>
                <w:top w:val="none" w:sz="0" w:space="0" w:color="auto"/>
                <w:left w:val="none" w:sz="0" w:space="0" w:color="auto"/>
                <w:bottom w:val="none" w:sz="0" w:space="0" w:color="auto"/>
                <w:right w:val="none" w:sz="0" w:space="0" w:color="auto"/>
              </w:divBdr>
            </w:div>
            <w:div w:id="216823634">
              <w:marLeft w:val="0"/>
              <w:marRight w:val="0"/>
              <w:marTop w:val="0"/>
              <w:marBottom w:val="0"/>
              <w:divBdr>
                <w:top w:val="none" w:sz="0" w:space="0" w:color="auto"/>
                <w:left w:val="none" w:sz="0" w:space="0" w:color="auto"/>
                <w:bottom w:val="none" w:sz="0" w:space="0" w:color="auto"/>
                <w:right w:val="none" w:sz="0" w:space="0" w:color="auto"/>
              </w:divBdr>
            </w:div>
            <w:div w:id="890382048">
              <w:marLeft w:val="0"/>
              <w:marRight w:val="0"/>
              <w:marTop w:val="0"/>
              <w:marBottom w:val="0"/>
              <w:divBdr>
                <w:top w:val="none" w:sz="0" w:space="0" w:color="auto"/>
                <w:left w:val="none" w:sz="0" w:space="0" w:color="auto"/>
                <w:bottom w:val="none" w:sz="0" w:space="0" w:color="auto"/>
                <w:right w:val="none" w:sz="0" w:space="0" w:color="auto"/>
              </w:divBdr>
            </w:div>
            <w:div w:id="1964651745">
              <w:marLeft w:val="0"/>
              <w:marRight w:val="0"/>
              <w:marTop w:val="0"/>
              <w:marBottom w:val="0"/>
              <w:divBdr>
                <w:top w:val="none" w:sz="0" w:space="0" w:color="auto"/>
                <w:left w:val="none" w:sz="0" w:space="0" w:color="auto"/>
                <w:bottom w:val="none" w:sz="0" w:space="0" w:color="auto"/>
                <w:right w:val="none" w:sz="0" w:space="0" w:color="auto"/>
              </w:divBdr>
            </w:div>
            <w:div w:id="570234704">
              <w:marLeft w:val="0"/>
              <w:marRight w:val="0"/>
              <w:marTop w:val="0"/>
              <w:marBottom w:val="0"/>
              <w:divBdr>
                <w:top w:val="none" w:sz="0" w:space="0" w:color="auto"/>
                <w:left w:val="none" w:sz="0" w:space="0" w:color="auto"/>
                <w:bottom w:val="none" w:sz="0" w:space="0" w:color="auto"/>
                <w:right w:val="none" w:sz="0" w:space="0" w:color="auto"/>
              </w:divBdr>
            </w:div>
            <w:div w:id="1820075384">
              <w:marLeft w:val="0"/>
              <w:marRight w:val="0"/>
              <w:marTop w:val="0"/>
              <w:marBottom w:val="0"/>
              <w:divBdr>
                <w:top w:val="none" w:sz="0" w:space="0" w:color="auto"/>
                <w:left w:val="none" w:sz="0" w:space="0" w:color="auto"/>
                <w:bottom w:val="none" w:sz="0" w:space="0" w:color="auto"/>
                <w:right w:val="none" w:sz="0" w:space="0" w:color="auto"/>
              </w:divBdr>
            </w:div>
            <w:div w:id="157694718">
              <w:marLeft w:val="0"/>
              <w:marRight w:val="0"/>
              <w:marTop w:val="0"/>
              <w:marBottom w:val="0"/>
              <w:divBdr>
                <w:top w:val="none" w:sz="0" w:space="0" w:color="auto"/>
                <w:left w:val="none" w:sz="0" w:space="0" w:color="auto"/>
                <w:bottom w:val="none" w:sz="0" w:space="0" w:color="auto"/>
                <w:right w:val="none" w:sz="0" w:space="0" w:color="auto"/>
              </w:divBdr>
            </w:div>
            <w:div w:id="1245184268">
              <w:marLeft w:val="0"/>
              <w:marRight w:val="0"/>
              <w:marTop w:val="0"/>
              <w:marBottom w:val="0"/>
              <w:divBdr>
                <w:top w:val="none" w:sz="0" w:space="0" w:color="auto"/>
                <w:left w:val="none" w:sz="0" w:space="0" w:color="auto"/>
                <w:bottom w:val="none" w:sz="0" w:space="0" w:color="auto"/>
                <w:right w:val="none" w:sz="0" w:space="0" w:color="auto"/>
              </w:divBdr>
            </w:div>
            <w:div w:id="1101530757">
              <w:marLeft w:val="0"/>
              <w:marRight w:val="0"/>
              <w:marTop w:val="0"/>
              <w:marBottom w:val="0"/>
              <w:divBdr>
                <w:top w:val="none" w:sz="0" w:space="0" w:color="auto"/>
                <w:left w:val="none" w:sz="0" w:space="0" w:color="auto"/>
                <w:bottom w:val="none" w:sz="0" w:space="0" w:color="auto"/>
                <w:right w:val="none" w:sz="0" w:space="0" w:color="auto"/>
              </w:divBdr>
            </w:div>
            <w:div w:id="887183447">
              <w:marLeft w:val="0"/>
              <w:marRight w:val="0"/>
              <w:marTop w:val="0"/>
              <w:marBottom w:val="0"/>
              <w:divBdr>
                <w:top w:val="none" w:sz="0" w:space="0" w:color="auto"/>
                <w:left w:val="none" w:sz="0" w:space="0" w:color="auto"/>
                <w:bottom w:val="none" w:sz="0" w:space="0" w:color="auto"/>
                <w:right w:val="none" w:sz="0" w:space="0" w:color="auto"/>
              </w:divBdr>
            </w:div>
            <w:div w:id="601375330">
              <w:marLeft w:val="0"/>
              <w:marRight w:val="0"/>
              <w:marTop w:val="0"/>
              <w:marBottom w:val="0"/>
              <w:divBdr>
                <w:top w:val="none" w:sz="0" w:space="0" w:color="auto"/>
                <w:left w:val="none" w:sz="0" w:space="0" w:color="auto"/>
                <w:bottom w:val="none" w:sz="0" w:space="0" w:color="auto"/>
                <w:right w:val="none" w:sz="0" w:space="0" w:color="auto"/>
              </w:divBdr>
            </w:div>
            <w:div w:id="1378747484">
              <w:marLeft w:val="0"/>
              <w:marRight w:val="0"/>
              <w:marTop w:val="0"/>
              <w:marBottom w:val="0"/>
              <w:divBdr>
                <w:top w:val="none" w:sz="0" w:space="0" w:color="auto"/>
                <w:left w:val="none" w:sz="0" w:space="0" w:color="auto"/>
                <w:bottom w:val="none" w:sz="0" w:space="0" w:color="auto"/>
                <w:right w:val="none" w:sz="0" w:space="0" w:color="auto"/>
              </w:divBdr>
            </w:div>
            <w:div w:id="1471245312">
              <w:marLeft w:val="0"/>
              <w:marRight w:val="0"/>
              <w:marTop w:val="0"/>
              <w:marBottom w:val="0"/>
              <w:divBdr>
                <w:top w:val="none" w:sz="0" w:space="0" w:color="auto"/>
                <w:left w:val="none" w:sz="0" w:space="0" w:color="auto"/>
                <w:bottom w:val="none" w:sz="0" w:space="0" w:color="auto"/>
                <w:right w:val="none" w:sz="0" w:space="0" w:color="auto"/>
              </w:divBdr>
            </w:div>
            <w:div w:id="1810005484">
              <w:marLeft w:val="0"/>
              <w:marRight w:val="0"/>
              <w:marTop w:val="0"/>
              <w:marBottom w:val="0"/>
              <w:divBdr>
                <w:top w:val="none" w:sz="0" w:space="0" w:color="auto"/>
                <w:left w:val="none" w:sz="0" w:space="0" w:color="auto"/>
                <w:bottom w:val="none" w:sz="0" w:space="0" w:color="auto"/>
                <w:right w:val="none" w:sz="0" w:space="0" w:color="auto"/>
              </w:divBdr>
            </w:div>
            <w:div w:id="11877790">
              <w:marLeft w:val="0"/>
              <w:marRight w:val="0"/>
              <w:marTop w:val="0"/>
              <w:marBottom w:val="0"/>
              <w:divBdr>
                <w:top w:val="none" w:sz="0" w:space="0" w:color="auto"/>
                <w:left w:val="none" w:sz="0" w:space="0" w:color="auto"/>
                <w:bottom w:val="none" w:sz="0" w:space="0" w:color="auto"/>
                <w:right w:val="none" w:sz="0" w:space="0" w:color="auto"/>
              </w:divBdr>
            </w:div>
            <w:div w:id="1586496808">
              <w:marLeft w:val="0"/>
              <w:marRight w:val="0"/>
              <w:marTop w:val="0"/>
              <w:marBottom w:val="0"/>
              <w:divBdr>
                <w:top w:val="none" w:sz="0" w:space="0" w:color="auto"/>
                <w:left w:val="none" w:sz="0" w:space="0" w:color="auto"/>
                <w:bottom w:val="none" w:sz="0" w:space="0" w:color="auto"/>
                <w:right w:val="none" w:sz="0" w:space="0" w:color="auto"/>
              </w:divBdr>
            </w:div>
            <w:div w:id="1672103221">
              <w:marLeft w:val="0"/>
              <w:marRight w:val="0"/>
              <w:marTop w:val="0"/>
              <w:marBottom w:val="0"/>
              <w:divBdr>
                <w:top w:val="none" w:sz="0" w:space="0" w:color="auto"/>
                <w:left w:val="none" w:sz="0" w:space="0" w:color="auto"/>
                <w:bottom w:val="none" w:sz="0" w:space="0" w:color="auto"/>
                <w:right w:val="none" w:sz="0" w:space="0" w:color="auto"/>
              </w:divBdr>
            </w:div>
            <w:div w:id="503323440">
              <w:marLeft w:val="0"/>
              <w:marRight w:val="0"/>
              <w:marTop w:val="0"/>
              <w:marBottom w:val="0"/>
              <w:divBdr>
                <w:top w:val="none" w:sz="0" w:space="0" w:color="auto"/>
                <w:left w:val="none" w:sz="0" w:space="0" w:color="auto"/>
                <w:bottom w:val="none" w:sz="0" w:space="0" w:color="auto"/>
                <w:right w:val="none" w:sz="0" w:space="0" w:color="auto"/>
              </w:divBdr>
            </w:div>
            <w:div w:id="596140818">
              <w:marLeft w:val="0"/>
              <w:marRight w:val="0"/>
              <w:marTop w:val="0"/>
              <w:marBottom w:val="0"/>
              <w:divBdr>
                <w:top w:val="none" w:sz="0" w:space="0" w:color="auto"/>
                <w:left w:val="none" w:sz="0" w:space="0" w:color="auto"/>
                <w:bottom w:val="none" w:sz="0" w:space="0" w:color="auto"/>
                <w:right w:val="none" w:sz="0" w:space="0" w:color="auto"/>
              </w:divBdr>
            </w:div>
            <w:div w:id="1405760367">
              <w:marLeft w:val="0"/>
              <w:marRight w:val="0"/>
              <w:marTop w:val="0"/>
              <w:marBottom w:val="0"/>
              <w:divBdr>
                <w:top w:val="none" w:sz="0" w:space="0" w:color="auto"/>
                <w:left w:val="none" w:sz="0" w:space="0" w:color="auto"/>
                <w:bottom w:val="none" w:sz="0" w:space="0" w:color="auto"/>
                <w:right w:val="none" w:sz="0" w:space="0" w:color="auto"/>
              </w:divBdr>
            </w:div>
            <w:div w:id="1330861702">
              <w:marLeft w:val="0"/>
              <w:marRight w:val="0"/>
              <w:marTop w:val="0"/>
              <w:marBottom w:val="0"/>
              <w:divBdr>
                <w:top w:val="none" w:sz="0" w:space="0" w:color="auto"/>
                <w:left w:val="none" w:sz="0" w:space="0" w:color="auto"/>
                <w:bottom w:val="none" w:sz="0" w:space="0" w:color="auto"/>
                <w:right w:val="none" w:sz="0" w:space="0" w:color="auto"/>
              </w:divBdr>
            </w:div>
            <w:div w:id="1714622938">
              <w:marLeft w:val="0"/>
              <w:marRight w:val="0"/>
              <w:marTop w:val="0"/>
              <w:marBottom w:val="0"/>
              <w:divBdr>
                <w:top w:val="none" w:sz="0" w:space="0" w:color="auto"/>
                <w:left w:val="none" w:sz="0" w:space="0" w:color="auto"/>
                <w:bottom w:val="none" w:sz="0" w:space="0" w:color="auto"/>
                <w:right w:val="none" w:sz="0" w:space="0" w:color="auto"/>
              </w:divBdr>
            </w:div>
            <w:div w:id="1457337218">
              <w:marLeft w:val="0"/>
              <w:marRight w:val="0"/>
              <w:marTop w:val="0"/>
              <w:marBottom w:val="0"/>
              <w:divBdr>
                <w:top w:val="none" w:sz="0" w:space="0" w:color="auto"/>
                <w:left w:val="none" w:sz="0" w:space="0" w:color="auto"/>
                <w:bottom w:val="none" w:sz="0" w:space="0" w:color="auto"/>
                <w:right w:val="none" w:sz="0" w:space="0" w:color="auto"/>
              </w:divBdr>
            </w:div>
            <w:div w:id="322390026">
              <w:marLeft w:val="0"/>
              <w:marRight w:val="0"/>
              <w:marTop w:val="0"/>
              <w:marBottom w:val="0"/>
              <w:divBdr>
                <w:top w:val="none" w:sz="0" w:space="0" w:color="auto"/>
                <w:left w:val="none" w:sz="0" w:space="0" w:color="auto"/>
                <w:bottom w:val="none" w:sz="0" w:space="0" w:color="auto"/>
                <w:right w:val="none" w:sz="0" w:space="0" w:color="auto"/>
              </w:divBdr>
            </w:div>
            <w:div w:id="1065026414">
              <w:marLeft w:val="0"/>
              <w:marRight w:val="0"/>
              <w:marTop w:val="0"/>
              <w:marBottom w:val="0"/>
              <w:divBdr>
                <w:top w:val="none" w:sz="0" w:space="0" w:color="auto"/>
                <w:left w:val="none" w:sz="0" w:space="0" w:color="auto"/>
                <w:bottom w:val="none" w:sz="0" w:space="0" w:color="auto"/>
                <w:right w:val="none" w:sz="0" w:space="0" w:color="auto"/>
              </w:divBdr>
            </w:div>
            <w:div w:id="230046978">
              <w:marLeft w:val="0"/>
              <w:marRight w:val="0"/>
              <w:marTop w:val="0"/>
              <w:marBottom w:val="0"/>
              <w:divBdr>
                <w:top w:val="none" w:sz="0" w:space="0" w:color="auto"/>
                <w:left w:val="none" w:sz="0" w:space="0" w:color="auto"/>
                <w:bottom w:val="none" w:sz="0" w:space="0" w:color="auto"/>
                <w:right w:val="none" w:sz="0" w:space="0" w:color="auto"/>
              </w:divBdr>
            </w:div>
            <w:div w:id="474952574">
              <w:marLeft w:val="0"/>
              <w:marRight w:val="0"/>
              <w:marTop w:val="0"/>
              <w:marBottom w:val="0"/>
              <w:divBdr>
                <w:top w:val="none" w:sz="0" w:space="0" w:color="auto"/>
                <w:left w:val="none" w:sz="0" w:space="0" w:color="auto"/>
                <w:bottom w:val="none" w:sz="0" w:space="0" w:color="auto"/>
                <w:right w:val="none" w:sz="0" w:space="0" w:color="auto"/>
              </w:divBdr>
            </w:div>
            <w:div w:id="222761381">
              <w:marLeft w:val="0"/>
              <w:marRight w:val="0"/>
              <w:marTop w:val="0"/>
              <w:marBottom w:val="0"/>
              <w:divBdr>
                <w:top w:val="none" w:sz="0" w:space="0" w:color="auto"/>
                <w:left w:val="none" w:sz="0" w:space="0" w:color="auto"/>
                <w:bottom w:val="none" w:sz="0" w:space="0" w:color="auto"/>
                <w:right w:val="none" w:sz="0" w:space="0" w:color="auto"/>
              </w:divBdr>
            </w:div>
            <w:div w:id="613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893">
      <w:bodyDiv w:val="1"/>
      <w:marLeft w:val="0"/>
      <w:marRight w:val="0"/>
      <w:marTop w:val="0"/>
      <w:marBottom w:val="0"/>
      <w:divBdr>
        <w:top w:val="none" w:sz="0" w:space="0" w:color="auto"/>
        <w:left w:val="none" w:sz="0" w:space="0" w:color="auto"/>
        <w:bottom w:val="none" w:sz="0" w:space="0" w:color="auto"/>
        <w:right w:val="none" w:sz="0" w:space="0" w:color="auto"/>
      </w:divBdr>
    </w:div>
    <w:div w:id="1059942329">
      <w:bodyDiv w:val="1"/>
      <w:marLeft w:val="0"/>
      <w:marRight w:val="0"/>
      <w:marTop w:val="0"/>
      <w:marBottom w:val="0"/>
      <w:divBdr>
        <w:top w:val="none" w:sz="0" w:space="0" w:color="auto"/>
        <w:left w:val="none" w:sz="0" w:space="0" w:color="auto"/>
        <w:bottom w:val="none" w:sz="0" w:space="0" w:color="auto"/>
        <w:right w:val="none" w:sz="0" w:space="0" w:color="auto"/>
      </w:divBdr>
    </w:div>
    <w:div w:id="1169829575">
      <w:bodyDiv w:val="1"/>
      <w:marLeft w:val="0"/>
      <w:marRight w:val="0"/>
      <w:marTop w:val="0"/>
      <w:marBottom w:val="0"/>
      <w:divBdr>
        <w:top w:val="none" w:sz="0" w:space="0" w:color="auto"/>
        <w:left w:val="none" w:sz="0" w:space="0" w:color="auto"/>
        <w:bottom w:val="none" w:sz="0" w:space="0" w:color="auto"/>
        <w:right w:val="none" w:sz="0" w:space="0" w:color="auto"/>
      </w:divBdr>
    </w:div>
    <w:div w:id="1218589101">
      <w:bodyDiv w:val="1"/>
      <w:marLeft w:val="0"/>
      <w:marRight w:val="0"/>
      <w:marTop w:val="0"/>
      <w:marBottom w:val="0"/>
      <w:divBdr>
        <w:top w:val="none" w:sz="0" w:space="0" w:color="auto"/>
        <w:left w:val="none" w:sz="0" w:space="0" w:color="auto"/>
        <w:bottom w:val="none" w:sz="0" w:space="0" w:color="auto"/>
        <w:right w:val="none" w:sz="0" w:space="0" w:color="auto"/>
      </w:divBdr>
    </w:div>
    <w:div w:id="1438326830">
      <w:bodyDiv w:val="1"/>
      <w:marLeft w:val="0"/>
      <w:marRight w:val="0"/>
      <w:marTop w:val="0"/>
      <w:marBottom w:val="0"/>
      <w:divBdr>
        <w:top w:val="none" w:sz="0" w:space="0" w:color="auto"/>
        <w:left w:val="none" w:sz="0" w:space="0" w:color="auto"/>
        <w:bottom w:val="none" w:sz="0" w:space="0" w:color="auto"/>
        <w:right w:val="none" w:sz="0" w:space="0" w:color="auto"/>
      </w:divBdr>
    </w:div>
    <w:div w:id="1471363732">
      <w:bodyDiv w:val="1"/>
      <w:marLeft w:val="0"/>
      <w:marRight w:val="0"/>
      <w:marTop w:val="0"/>
      <w:marBottom w:val="0"/>
      <w:divBdr>
        <w:top w:val="none" w:sz="0" w:space="0" w:color="auto"/>
        <w:left w:val="none" w:sz="0" w:space="0" w:color="auto"/>
        <w:bottom w:val="none" w:sz="0" w:space="0" w:color="auto"/>
        <w:right w:val="none" w:sz="0" w:space="0" w:color="auto"/>
      </w:divBdr>
    </w:div>
    <w:div w:id="1506825266">
      <w:bodyDiv w:val="1"/>
      <w:marLeft w:val="0"/>
      <w:marRight w:val="0"/>
      <w:marTop w:val="0"/>
      <w:marBottom w:val="0"/>
      <w:divBdr>
        <w:top w:val="none" w:sz="0" w:space="0" w:color="auto"/>
        <w:left w:val="none" w:sz="0" w:space="0" w:color="auto"/>
        <w:bottom w:val="none" w:sz="0" w:space="0" w:color="auto"/>
        <w:right w:val="none" w:sz="0" w:space="0" w:color="auto"/>
      </w:divBdr>
    </w:div>
    <w:div w:id="1660772874">
      <w:bodyDiv w:val="1"/>
      <w:marLeft w:val="0"/>
      <w:marRight w:val="0"/>
      <w:marTop w:val="0"/>
      <w:marBottom w:val="0"/>
      <w:divBdr>
        <w:top w:val="none" w:sz="0" w:space="0" w:color="auto"/>
        <w:left w:val="none" w:sz="0" w:space="0" w:color="auto"/>
        <w:bottom w:val="none" w:sz="0" w:space="0" w:color="auto"/>
        <w:right w:val="none" w:sz="0" w:space="0" w:color="auto"/>
      </w:divBdr>
      <w:divsChild>
        <w:div w:id="1004473664">
          <w:marLeft w:val="0"/>
          <w:marRight w:val="0"/>
          <w:marTop w:val="0"/>
          <w:marBottom w:val="0"/>
          <w:divBdr>
            <w:top w:val="none" w:sz="0" w:space="0" w:color="auto"/>
            <w:left w:val="none" w:sz="0" w:space="0" w:color="auto"/>
            <w:bottom w:val="none" w:sz="0" w:space="0" w:color="auto"/>
            <w:right w:val="none" w:sz="0" w:space="0" w:color="auto"/>
          </w:divBdr>
          <w:divsChild>
            <w:div w:id="1793011840">
              <w:marLeft w:val="0"/>
              <w:marRight w:val="0"/>
              <w:marTop w:val="0"/>
              <w:marBottom w:val="0"/>
              <w:divBdr>
                <w:top w:val="none" w:sz="0" w:space="0" w:color="auto"/>
                <w:left w:val="none" w:sz="0" w:space="0" w:color="auto"/>
                <w:bottom w:val="none" w:sz="0" w:space="0" w:color="auto"/>
                <w:right w:val="none" w:sz="0" w:space="0" w:color="auto"/>
              </w:divBdr>
              <w:divsChild>
                <w:div w:id="394400969">
                  <w:marLeft w:val="0"/>
                  <w:marRight w:val="0"/>
                  <w:marTop w:val="0"/>
                  <w:marBottom w:val="0"/>
                  <w:divBdr>
                    <w:top w:val="none" w:sz="0" w:space="0" w:color="auto"/>
                    <w:left w:val="none" w:sz="0" w:space="0" w:color="auto"/>
                    <w:bottom w:val="none" w:sz="0" w:space="0" w:color="auto"/>
                    <w:right w:val="none" w:sz="0" w:space="0" w:color="auto"/>
                  </w:divBdr>
                  <w:divsChild>
                    <w:div w:id="1787190950">
                      <w:marLeft w:val="0"/>
                      <w:marRight w:val="0"/>
                      <w:marTop w:val="0"/>
                      <w:marBottom w:val="0"/>
                      <w:divBdr>
                        <w:top w:val="none" w:sz="0" w:space="0" w:color="auto"/>
                        <w:left w:val="none" w:sz="0" w:space="0" w:color="auto"/>
                        <w:bottom w:val="none" w:sz="0" w:space="0" w:color="auto"/>
                        <w:right w:val="none" w:sz="0" w:space="0" w:color="auto"/>
                      </w:divBdr>
                      <w:divsChild>
                        <w:div w:id="1613169136">
                          <w:marLeft w:val="0"/>
                          <w:marRight w:val="0"/>
                          <w:marTop w:val="0"/>
                          <w:marBottom w:val="0"/>
                          <w:divBdr>
                            <w:top w:val="none" w:sz="0" w:space="0" w:color="auto"/>
                            <w:left w:val="none" w:sz="0" w:space="0" w:color="auto"/>
                            <w:bottom w:val="none" w:sz="0" w:space="0" w:color="auto"/>
                            <w:right w:val="none" w:sz="0" w:space="0" w:color="auto"/>
                          </w:divBdr>
                          <w:divsChild>
                            <w:div w:id="1028529133">
                              <w:marLeft w:val="0"/>
                              <w:marRight w:val="0"/>
                              <w:marTop w:val="0"/>
                              <w:marBottom w:val="0"/>
                              <w:divBdr>
                                <w:top w:val="none" w:sz="0" w:space="0" w:color="auto"/>
                                <w:left w:val="none" w:sz="0" w:space="0" w:color="auto"/>
                                <w:bottom w:val="none" w:sz="0" w:space="0" w:color="auto"/>
                                <w:right w:val="none" w:sz="0" w:space="0" w:color="auto"/>
                              </w:divBdr>
                              <w:divsChild>
                                <w:div w:id="1378435675">
                                  <w:marLeft w:val="0"/>
                                  <w:marRight w:val="0"/>
                                  <w:marTop w:val="0"/>
                                  <w:marBottom w:val="0"/>
                                  <w:divBdr>
                                    <w:top w:val="none" w:sz="0" w:space="0" w:color="auto"/>
                                    <w:left w:val="none" w:sz="0" w:space="0" w:color="auto"/>
                                    <w:bottom w:val="none" w:sz="0" w:space="0" w:color="auto"/>
                                    <w:right w:val="none" w:sz="0" w:space="0" w:color="auto"/>
                                  </w:divBdr>
                                  <w:divsChild>
                                    <w:div w:id="916355156">
                                      <w:marLeft w:val="0"/>
                                      <w:marRight w:val="0"/>
                                      <w:marTop w:val="0"/>
                                      <w:marBottom w:val="0"/>
                                      <w:divBdr>
                                        <w:top w:val="none" w:sz="0" w:space="0" w:color="auto"/>
                                        <w:left w:val="none" w:sz="0" w:space="0" w:color="auto"/>
                                        <w:bottom w:val="none" w:sz="0" w:space="0" w:color="auto"/>
                                        <w:right w:val="none" w:sz="0" w:space="0" w:color="auto"/>
                                      </w:divBdr>
                                      <w:divsChild>
                                        <w:div w:id="1009063385">
                                          <w:marLeft w:val="0"/>
                                          <w:marRight w:val="0"/>
                                          <w:marTop w:val="0"/>
                                          <w:marBottom w:val="0"/>
                                          <w:divBdr>
                                            <w:top w:val="none" w:sz="0" w:space="0" w:color="auto"/>
                                            <w:left w:val="none" w:sz="0" w:space="0" w:color="auto"/>
                                            <w:bottom w:val="none" w:sz="0" w:space="0" w:color="auto"/>
                                            <w:right w:val="none" w:sz="0" w:space="0" w:color="auto"/>
                                          </w:divBdr>
                                          <w:divsChild>
                                            <w:div w:id="3907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61322">
      <w:bodyDiv w:val="1"/>
      <w:marLeft w:val="0"/>
      <w:marRight w:val="0"/>
      <w:marTop w:val="0"/>
      <w:marBottom w:val="0"/>
      <w:divBdr>
        <w:top w:val="none" w:sz="0" w:space="0" w:color="auto"/>
        <w:left w:val="none" w:sz="0" w:space="0" w:color="auto"/>
        <w:bottom w:val="none" w:sz="0" w:space="0" w:color="auto"/>
        <w:right w:val="none" w:sz="0" w:space="0" w:color="auto"/>
      </w:divBdr>
    </w:div>
    <w:div w:id="1829402081">
      <w:bodyDiv w:val="1"/>
      <w:marLeft w:val="0"/>
      <w:marRight w:val="0"/>
      <w:marTop w:val="0"/>
      <w:marBottom w:val="0"/>
      <w:divBdr>
        <w:top w:val="none" w:sz="0" w:space="0" w:color="auto"/>
        <w:left w:val="none" w:sz="0" w:space="0" w:color="auto"/>
        <w:bottom w:val="none" w:sz="0" w:space="0" w:color="auto"/>
        <w:right w:val="none" w:sz="0" w:space="0" w:color="auto"/>
      </w:divBdr>
      <w:divsChild>
        <w:div w:id="444420758">
          <w:marLeft w:val="0"/>
          <w:marRight w:val="0"/>
          <w:marTop w:val="0"/>
          <w:marBottom w:val="0"/>
          <w:divBdr>
            <w:top w:val="none" w:sz="0" w:space="0" w:color="auto"/>
            <w:left w:val="none" w:sz="0" w:space="0" w:color="auto"/>
            <w:bottom w:val="none" w:sz="0" w:space="0" w:color="auto"/>
            <w:right w:val="none" w:sz="0" w:space="0" w:color="auto"/>
          </w:divBdr>
          <w:divsChild>
            <w:div w:id="56980225">
              <w:marLeft w:val="0"/>
              <w:marRight w:val="0"/>
              <w:marTop w:val="0"/>
              <w:marBottom w:val="0"/>
              <w:divBdr>
                <w:top w:val="none" w:sz="0" w:space="0" w:color="auto"/>
                <w:left w:val="none" w:sz="0" w:space="0" w:color="auto"/>
                <w:bottom w:val="none" w:sz="0" w:space="0" w:color="auto"/>
                <w:right w:val="none" w:sz="0" w:space="0" w:color="auto"/>
              </w:divBdr>
              <w:divsChild>
                <w:div w:id="297029564">
                  <w:marLeft w:val="0"/>
                  <w:marRight w:val="0"/>
                  <w:marTop w:val="0"/>
                  <w:marBottom w:val="0"/>
                  <w:divBdr>
                    <w:top w:val="none" w:sz="0" w:space="0" w:color="auto"/>
                    <w:left w:val="none" w:sz="0" w:space="0" w:color="auto"/>
                    <w:bottom w:val="none" w:sz="0" w:space="0" w:color="auto"/>
                    <w:right w:val="none" w:sz="0" w:space="0" w:color="auto"/>
                  </w:divBdr>
                  <w:divsChild>
                    <w:div w:id="13289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casopis.mensa.cz/veda/inteligence_a_jeji_meren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Nov&#225;%20slo&#382;ka\Dokumenty\Verka_PlutchikovoKol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win\Local%20Settings\Temporary%20Internet%20Files\Content.IE5\MMW3ADBA\Verka%5b1%5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225;lohy%20BP\Verka%20grafy_male%20_pismo.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z&#225;lohy%20BP\Verka%20grafy_male%20_pismo.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z&#225;lohy%20BP\Verka%20grafy_male%20_pismo.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z&#225;lohy%20BP\Verka%20grafy_male%20_pism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pieChart>
        <c:varyColors val="1"/>
        <c:ser>
          <c:idx val="0"/>
          <c:order val="0"/>
          <c:dLbls>
            <c:dLbl>
              <c:idx val="3"/>
              <c:layout>
                <c:manualLayout>
                  <c:x val="-7.3473097112862124E-2"/>
                  <c:y val="-0.14573928258968494"/>
                </c:manualLayout>
              </c:layout>
              <c:showCatName val="1"/>
            </c:dLbl>
            <c:showCatName val="1"/>
            <c:showLeaderLines val="1"/>
          </c:dLbls>
          <c:cat>
            <c:strRef>
              <c:f>List1!$A$2:$A$9</c:f>
              <c:strCache>
                <c:ptCount val="8"/>
                <c:pt idx="0">
                  <c:v>přijetí</c:v>
                </c:pt>
                <c:pt idx="1">
                  <c:v>strach</c:v>
                </c:pt>
                <c:pt idx="2">
                  <c:v>překvapení</c:v>
                </c:pt>
                <c:pt idx="3">
                  <c:v>smutek</c:v>
                </c:pt>
                <c:pt idx="4">
                  <c:v>znechucení</c:v>
                </c:pt>
                <c:pt idx="5">
                  <c:v>hněv</c:v>
                </c:pt>
                <c:pt idx="6">
                  <c:v>očekávání</c:v>
                </c:pt>
                <c:pt idx="7">
                  <c:v>radost</c:v>
                </c:pt>
              </c:strCache>
            </c:strRef>
          </c:cat>
          <c:val>
            <c:numRef>
              <c:f>List1!$B$2:$B$9</c:f>
              <c:numCache>
                <c:formatCode>General</c:formatCode>
                <c:ptCount val="8"/>
                <c:pt idx="0">
                  <c:v>10</c:v>
                </c:pt>
                <c:pt idx="1">
                  <c:v>10</c:v>
                </c:pt>
                <c:pt idx="2">
                  <c:v>10</c:v>
                </c:pt>
                <c:pt idx="3">
                  <c:v>10</c:v>
                </c:pt>
                <c:pt idx="4">
                  <c:v>10</c:v>
                </c:pt>
                <c:pt idx="5">
                  <c:v>10</c:v>
                </c:pt>
                <c:pt idx="6">
                  <c:v>10</c:v>
                </c:pt>
                <c:pt idx="7">
                  <c:v>10</c:v>
                </c:pt>
              </c:numCache>
            </c:numRef>
          </c:val>
        </c:ser>
        <c:firstSliceAng val="0"/>
      </c:pieChart>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900" b="0" i="0" baseline="0"/>
            </a:pPr>
            <a:r>
              <a:rPr lang="cs-CZ" sz="900" b="0" i="0" baseline="0"/>
              <a:t>Srovnání emoční inteligence - EQ skór</a:t>
            </a:r>
          </a:p>
        </c:rich>
      </c:tx>
      <c:layout>
        <c:manualLayout>
          <c:xMode val="edge"/>
          <c:yMode val="edge"/>
          <c:x val="0.22926840392365105"/>
          <c:y val="5.0737672838775526E-2"/>
        </c:manualLayout>
      </c:layout>
    </c:title>
    <c:plotArea>
      <c:layout>
        <c:manualLayout>
          <c:layoutTarget val="inner"/>
          <c:xMode val="edge"/>
          <c:yMode val="edge"/>
          <c:x val="0.10997787064695792"/>
          <c:y val="0.1901738845144357"/>
          <c:w val="0.86221538317367863"/>
          <c:h val="0.68921660834062359"/>
        </c:manualLayout>
      </c:layout>
      <c:barChart>
        <c:barDir val="col"/>
        <c:grouping val="clustered"/>
        <c:ser>
          <c:idx val="0"/>
          <c:order val="0"/>
          <c:dPt>
            <c:idx val="1"/>
            <c:spPr>
              <a:solidFill>
                <a:srgbClr val="C00000"/>
              </a:solidFill>
            </c:spPr>
          </c:dPt>
          <c:dLbls>
            <c:showVal val="1"/>
          </c:dLbls>
          <c:cat>
            <c:strRef>
              <c:f>'VERZE 2'!$A$86:$A$87</c:f>
              <c:strCache>
                <c:ptCount val="2"/>
                <c:pt idx="0">
                  <c:v>Sociální</c:v>
                </c:pt>
                <c:pt idx="1">
                  <c:v>Technické</c:v>
                </c:pt>
              </c:strCache>
            </c:strRef>
          </c:cat>
          <c:val>
            <c:numRef>
              <c:f>'VERZE 2'!$B$86:$B$87</c:f>
              <c:numCache>
                <c:formatCode>0.0</c:formatCode>
                <c:ptCount val="2"/>
                <c:pt idx="0">
                  <c:v>75.357142857142819</c:v>
                </c:pt>
                <c:pt idx="1">
                  <c:v>67</c:v>
                </c:pt>
              </c:numCache>
            </c:numRef>
          </c:val>
        </c:ser>
        <c:axId val="62957056"/>
        <c:axId val="35095680"/>
      </c:barChart>
      <c:catAx>
        <c:axId val="62957056"/>
        <c:scaling>
          <c:orientation val="minMax"/>
        </c:scaling>
        <c:axPos val="b"/>
        <c:numFmt formatCode="General" sourceLinked="1"/>
        <c:majorTickMark val="none"/>
        <c:tickLblPos val="nextTo"/>
        <c:crossAx val="35095680"/>
        <c:crosses val="autoZero"/>
        <c:auto val="1"/>
        <c:lblAlgn val="ctr"/>
        <c:lblOffset val="100"/>
      </c:catAx>
      <c:valAx>
        <c:axId val="35095680"/>
        <c:scaling>
          <c:orientation val="minMax"/>
          <c:max val="100"/>
          <c:min val="10"/>
        </c:scaling>
        <c:axPos val="l"/>
        <c:majorGridlines/>
        <c:numFmt formatCode="0.0" sourceLinked="1"/>
        <c:majorTickMark val="none"/>
        <c:tickLblPos val="nextTo"/>
        <c:crossAx val="6295705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b="0"/>
            </a:pPr>
            <a:r>
              <a:rPr lang="cs-CZ" sz="1100" b="0"/>
              <a:t>Sebeuvědomění</a:t>
            </a:r>
          </a:p>
        </c:rich>
      </c:tx>
      <c:layout/>
    </c:title>
    <c:plotArea>
      <c:layout/>
      <c:barChart>
        <c:barDir val="col"/>
        <c:grouping val="clustered"/>
        <c:ser>
          <c:idx val="0"/>
          <c:order val="0"/>
          <c:dPt>
            <c:idx val="0"/>
            <c:spPr>
              <a:solidFill>
                <a:srgbClr val="0070C0"/>
              </a:solidFill>
            </c:spPr>
          </c:dPt>
          <c:dPt>
            <c:idx val="1"/>
            <c:spPr>
              <a:solidFill>
                <a:srgbClr val="C00000"/>
              </a:solidFill>
            </c:spPr>
          </c:dPt>
          <c:dLbls>
            <c:txPr>
              <a:bodyPr/>
              <a:lstStyle/>
              <a:p>
                <a:pPr>
                  <a:defRPr b="1"/>
                </a:pPr>
                <a:endParaRPr lang="cs-CZ"/>
              </a:p>
            </c:txPr>
            <c:showVal val="1"/>
          </c:dLbls>
          <c:cat>
            <c:strRef>
              <c:f>'VERZE 2'!$B$4:$C$4</c:f>
              <c:strCache>
                <c:ptCount val="2"/>
                <c:pt idx="0">
                  <c:v>Sociální</c:v>
                </c:pt>
                <c:pt idx="1">
                  <c:v>Technické</c:v>
                </c:pt>
              </c:strCache>
            </c:strRef>
          </c:cat>
          <c:val>
            <c:numRef>
              <c:f>'VERZE 2'!$B$5:$C$5</c:f>
              <c:numCache>
                <c:formatCode>General</c:formatCode>
                <c:ptCount val="2"/>
                <c:pt idx="0">
                  <c:v>81</c:v>
                </c:pt>
                <c:pt idx="1">
                  <c:v>65</c:v>
                </c:pt>
              </c:numCache>
            </c:numRef>
          </c:val>
        </c:ser>
        <c:axId val="62978688"/>
        <c:axId val="65012096"/>
      </c:barChart>
      <c:catAx>
        <c:axId val="62978688"/>
        <c:scaling>
          <c:orientation val="minMax"/>
        </c:scaling>
        <c:axPos val="b"/>
        <c:numFmt formatCode="General" sourceLinked="1"/>
        <c:majorTickMark val="none"/>
        <c:tickLblPos val="nextTo"/>
        <c:crossAx val="65012096"/>
        <c:crosses val="autoZero"/>
        <c:auto val="1"/>
        <c:lblAlgn val="ctr"/>
        <c:lblOffset val="100"/>
      </c:catAx>
      <c:valAx>
        <c:axId val="65012096"/>
        <c:scaling>
          <c:orientation val="minMax"/>
        </c:scaling>
        <c:axPos val="l"/>
        <c:majorGridlines/>
        <c:numFmt formatCode="General" sourceLinked="1"/>
        <c:majorTickMark val="none"/>
        <c:tickLblPos val="nextTo"/>
        <c:crossAx val="6297868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lang="cs-CZ" sz="1100" b="0" i="0" u="none" strike="noStrike" kern="1200" baseline="0">
                <a:solidFill>
                  <a:sysClr val="windowText" lastClr="000000"/>
                </a:solidFill>
                <a:latin typeface="+mn-lt"/>
                <a:ea typeface="+mn-ea"/>
                <a:cs typeface="+mn-cs"/>
              </a:defRPr>
            </a:pPr>
            <a:r>
              <a:rPr lang="cs-CZ" sz="1100" b="0" i="0" u="none" strike="noStrike" kern="1200" baseline="0">
                <a:solidFill>
                  <a:sysClr val="windowText" lastClr="000000"/>
                </a:solidFill>
                <a:latin typeface="+mn-lt"/>
                <a:ea typeface="+mn-ea"/>
                <a:cs typeface="+mn-cs"/>
              </a:rPr>
              <a:t>Sebeovládání</a:t>
            </a:r>
          </a:p>
        </c:rich>
      </c:tx>
      <c:layout/>
    </c:title>
    <c:plotArea>
      <c:layout/>
      <c:barChart>
        <c:barDir val="col"/>
        <c:grouping val="clustered"/>
        <c:ser>
          <c:idx val="0"/>
          <c:order val="0"/>
          <c:spPr>
            <a:solidFill>
              <a:srgbClr val="C00000"/>
            </a:solidFill>
          </c:spPr>
          <c:dPt>
            <c:idx val="0"/>
            <c:spPr>
              <a:solidFill>
                <a:srgbClr val="0070C0"/>
              </a:solidFill>
            </c:spPr>
          </c:dPt>
          <c:dLbls>
            <c:txPr>
              <a:bodyPr/>
              <a:lstStyle/>
              <a:p>
                <a:pPr>
                  <a:defRPr b="1"/>
                </a:pPr>
                <a:endParaRPr lang="cs-CZ"/>
              </a:p>
            </c:txPr>
            <c:showVal val="1"/>
          </c:dLbls>
          <c:cat>
            <c:strRef>
              <c:f>'VERZE 2'!$D$4:$E$4</c:f>
              <c:strCache>
                <c:ptCount val="2"/>
                <c:pt idx="0">
                  <c:v>Sociální</c:v>
                </c:pt>
                <c:pt idx="1">
                  <c:v>Technické</c:v>
                </c:pt>
              </c:strCache>
            </c:strRef>
          </c:cat>
          <c:val>
            <c:numRef>
              <c:f>'VERZE 2'!$D$5:$E$5</c:f>
              <c:numCache>
                <c:formatCode>General</c:formatCode>
                <c:ptCount val="2"/>
                <c:pt idx="0">
                  <c:v>67</c:v>
                </c:pt>
                <c:pt idx="1">
                  <c:v>69</c:v>
                </c:pt>
              </c:numCache>
            </c:numRef>
          </c:val>
        </c:ser>
        <c:axId val="65130880"/>
        <c:axId val="65132416"/>
      </c:barChart>
      <c:catAx>
        <c:axId val="65130880"/>
        <c:scaling>
          <c:orientation val="minMax"/>
        </c:scaling>
        <c:axPos val="b"/>
        <c:numFmt formatCode="General" sourceLinked="1"/>
        <c:majorTickMark val="none"/>
        <c:tickLblPos val="nextTo"/>
        <c:crossAx val="65132416"/>
        <c:crosses val="autoZero"/>
        <c:auto val="1"/>
        <c:lblAlgn val="ctr"/>
        <c:lblOffset val="100"/>
      </c:catAx>
      <c:valAx>
        <c:axId val="65132416"/>
        <c:scaling>
          <c:orientation val="minMax"/>
          <c:max val="90"/>
          <c:min val="0"/>
        </c:scaling>
        <c:axPos val="l"/>
        <c:majorGridlines/>
        <c:numFmt formatCode="General" sourceLinked="1"/>
        <c:majorTickMark val="none"/>
        <c:tickLblPos val="nextTo"/>
        <c:crossAx val="6513088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rtl="0">
              <a:defRPr lang="cs-CZ" sz="1100" b="0" i="0" u="none" strike="noStrike" kern="1200" baseline="0">
                <a:solidFill>
                  <a:sysClr val="windowText" lastClr="000000"/>
                </a:solidFill>
                <a:latin typeface="+mn-lt"/>
                <a:ea typeface="+mn-ea"/>
                <a:cs typeface="+mn-cs"/>
              </a:defRPr>
            </a:pPr>
            <a:r>
              <a:rPr lang="cs-CZ" sz="1100" b="0" i="0" u="none" strike="noStrike" kern="1200" baseline="0">
                <a:solidFill>
                  <a:sysClr val="windowText" lastClr="000000"/>
                </a:solidFill>
                <a:latin typeface="+mn-lt"/>
                <a:ea typeface="+mn-ea"/>
                <a:cs typeface="+mn-cs"/>
              </a:rPr>
              <a:t>Empatie</a:t>
            </a:r>
          </a:p>
        </c:rich>
      </c:tx>
      <c:layout/>
    </c:title>
    <c:plotArea>
      <c:layout/>
      <c:barChart>
        <c:barDir val="col"/>
        <c:grouping val="clustered"/>
        <c:ser>
          <c:idx val="0"/>
          <c:order val="0"/>
          <c:spPr>
            <a:solidFill>
              <a:srgbClr val="C00000"/>
            </a:solidFill>
          </c:spPr>
          <c:dPt>
            <c:idx val="0"/>
            <c:spPr>
              <a:solidFill>
                <a:srgbClr val="0070C0"/>
              </a:solidFill>
            </c:spPr>
          </c:dPt>
          <c:dLbls>
            <c:txPr>
              <a:bodyPr/>
              <a:lstStyle/>
              <a:p>
                <a:pPr>
                  <a:defRPr b="1"/>
                </a:pPr>
                <a:endParaRPr lang="cs-CZ"/>
              </a:p>
            </c:txPr>
            <c:showVal val="1"/>
          </c:dLbls>
          <c:cat>
            <c:strRef>
              <c:f>'VERZE 2'!$F$4:$G$4</c:f>
              <c:strCache>
                <c:ptCount val="2"/>
                <c:pt idx="0">
                  <c:v>Sociální</c:v>
                </c:pt>
                <c:pt idx="1">
                  <c:v>Technické</c:v>
                </c:pt>
              </c:strCache>
            </c:strRef>
          </c:cat>
          <c:val>
            <c:numRef>
              <c:f>'VERZE 2'!$F$5:$G$5</c:f>
              <c:numCache>
                <c:formatCode>General</c:formatCode>
                <c:ptCount val="2"/>
                <c:pt idx="0">
                  <c:v>81</c:v>
                </c:pt>
                <c:pt idx="1">
                  <c:v>67</c:v>
                </c:pt>
              </c:numCache>
            </c:numRef>
          </c:val>
        </c:ser>
        <c:axId val="63121280"/>
        <c:axId val="63122816"/>
      </c:barChart>
      <c:catAx>
        <c:axId val="63121280"/>
        <c:scaling>
          <c:orientation val="minMax"/>
        </c:scaling>
        <c:axPos val="b"/>
        <c:numFmt formatCode="General" sourceLinked="1"/>
        <c:majorTickMark val="none"/>
        <c:tickLblPos val="nextTo"/>
        <c:crossAx val="63122816"/>
        <c:crosses val="autoZero"/>
        <c:auto val="1"/>
        <c:lblAlgn val="ctr"/>
        <c:lblOffset val="100"/>
      </c:catAx>
      <c:valAx>
        <c:axId val="63122816"/>
        <c:scaling>
          <c:orientation val="minMax"/>
        </c:scaling>
        <c:axPos val="l"/>
        <c:majorGridlines/>
        <c:numFmt formatCode="General" sourceLinked="1"/>
        <c:majorTickMark val="none"/>
        <c:tickLblPos val="nextTo"/>
        <c:crossAx val="6312128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rtl="0">
              <a:defRPr lang="cs-CZ" sz="1100" b="0" i="0" u="none" strike="noStrike" kern="1200" baseline="0">
                <a:solidFill>
                  <a:sysClr val="windowText" lastClr="000000"/>
                </a:solidFill>
                <a:latin typeface="+mn-lt"/>
                <a:ea typeface="+mn-ea"/>
                <a:cs typeface="+mn-cs"/>
              </a:defRPr>
            </a:pPr>
            <a:r>
              <a:rPr lang="cs-CZ" sz="1100" b="0" i="0" u="none" strike="noStrike" kern="1200" baseline="0">
                <a:solidFill>
                  <a:sysClr val="windowText" lastClr="000000"/>
                </a:solidFill>
                <a:latin typeface="+mn-lt"/>
                <a:ea typeface="+mn-ea"/>
                <a:cs typeface="+mn-cs"/>
              </a:rPr>
              <a:t>Společenská obratnost</a:t>
            </a:r>
          </a:p>
        </c:rich>
      </c:tx>
      <c:layout/>
    </c:title>
    <c:plotArea>
      <c:layout/>
      <c:barChart>
        <c:barDir val="col"/>
        <c:grouping val="clustered"/>
        <c:ser>
          <c:idx val="0"/>
          <c:order val="0"/>
          <c:spPr>
            <a:solidFill>
              <a:srgbClr val="C00000"/>
            </a:solidFill>
          </c:spPr>
          <c:dPt>
            <c:idx val="0"/>
            <c:spPr>
              <a:solidFill>
                <a:srgbClr val="0070C0"/>
              </a:solidFill>
            </c:spPr>
          </c:dPt>
          <c:dLbls>
            <c:txPr>
              <a:bodyPr/>
              <a:lstStyle/>
              <a:p>
                <a:pPr>
                  <a:defRPr b="1"/>
                </a:pPr>
                <a:endParaRPr lang="cs-CZ"/>
              </a:p>
            </c:txPr>
            <c:showVal val="1"/>
          </c:dLbls>
          <c:cat>
            <c:strRef>
              <c:f>'VERZE 2'!$H$4:$I$4</c:f>
              <c:strCache>
                <c:ptCount val="2"/>
                <c:pt idx="0">
                  <c:v>Sociální</c:v>
                </c:pt>
                <c:pt idx="1">
                  <c:v>Technické</c:v>
                </c:pt>
              </c:strCache>
            </c:strRef>
          </c:cat>
          <c:val>
            <c:numRef>
              <c:f>'VERZE 2'!$H$5:$I$5</c:f>
              <c:numCache>
                <c:formatCode>General</c:formatCode>
                <c:ptCount val="2"/>
                <c:pt idx="0">
                  <c:v>72</c:v>
                </c:pt>
                <c:pt idx="1">
                  <c:v>66</c:v>
                </c:pt>
              </c:numCache>
            </c:numRef>
          </c:val>
        </c:ser>
        <c:axId val="63148032"/>
        <c:axId val="63149568"/>
      </c:barChart>
      <c:catAx>
        <c:axId val="63148032"/>
        <c:scaling>
          <c:orientation val="minMax"/>
        </c:scaling>
        <c:axPos val="b"/>
        <c:numFmt formatCode="General" sourceLinked="1"/>
        <c:majorTickMark val="none"/>
        <c:tickLblPos val="nextTo"/>
        <c:crossAx val="63149568"/>
        <c:crosses val="autoZero"/>
        <c:auto val="1"/>
        <c:lblAlgn val="ctr"/>
        <c:lblOffset val="100"/>
      </c:catAx>
      <c:valAx>
        <c:axId val="63149568"/>
        <c:scaling>
          <c:orientation val="minMax"/>
          <c:max val="90"/>
          <c:min val="0"/>
        </c:scaling>
        <c:axPos val="l"/>
        <c:majorGridlines/>
        <c:numFmt formatCode="General" sourceLinked="1"/>
        <c:majorTickMark val="none"/>
        <c:tickLblPos val="nextTo"/>
        <c:crossAx val="63148032"/>
        <c:crosses val="autoZero"/>
        <c:crossBetween val="between"/>
      </c:valAx>
    </c:plotArea>
    <c:plotVisOnly val="1"/>
    <c:dispBlanksAs val="gap"/>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0.14439</cdr:x>
      <cdr:y>0.16364</cdr:y>
    </cdr:from>
    <cdr:to>
      <cdr:x>0.34855</cdr:x>
      <cdr:y>0.23308</cdr:y>
    </cdr:to>
    <cdr:sp macro="" textlink="">
      <cdr:nvSpPr>
        <cdr:cNvPr id="4" name="TextovéPole 3"/>
        <cdr:cNvSpPr txBox="1"/>
      </cdr:nvSpPr>
      <cdr:spPr>
        <a:xfrm xmlns:a="http://schemas.openxmlformats.org/drawingml/2006/main">
          <a:off x="673894" y="512796"/>
          <a:ext cx="952897" cy="217619"/>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optimismus</a:t>
          </a:r>
        </a:p>
      </cdr:txBody>
    </cdr:sp>
  </cdr:relSizeAnchor>
  <cdr:relSizeAnchor xmlns:cdr="http://schemas.openxmlformats.org/drawingml/2006/chartDrawing">
    <cdr:from>
      <cdr:x>0.09209</cdr:x>
      <cdr:y>0.45009</cdr:y>
    </cdr:from>
    <cdr:to>
      <cdr:x>0.29626</cdr:x>
      <cdr:y>0.51954</cdr:y>
    </cdr:to>
    <cdr:sp macro="" textlink="">
      <cdr:nvSpPr>
        <cdr:cNvPr id="5" name="TextovéPole 1"/>
        <cdr:cNvSpPr txBox="1"/>
      </cdr:nvSpPr>
      <cdr:spPr>
        <a:xfrm xmlns:a="http://schemas.openxmlformats.org/drawingml/2006/main">
          <a:off x="429816" y="1410461"/>
          <a:ext cx="952896" cy="217619"/>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agresivita</a:t>
          </a:r>
        </a:p>
      </cdr:txBody>
    </cdr:sp>
  </cdr:relSizeAnchor>
  <cdr:relSizeAnchor xmlns:cdr="http://schemas.openxmlformats.org/drawingml/2006/chartDrawing">
    <cdr:from>
      <cdr:x>0</cdr:x>
      <cdr:y>0</cdr:y>
    </cdr:from>
    <cdr:to>
      <cdr:x>0.00533</cdr:x>
      <cdr:y>0.00889</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0.14439</cdr:x>
      <cdr:y>0.73698</cdr:y>
    </cdr:from>
    <cdr:to>
      <cdr:x>0.34855</cdr:x>
      <cdr:y>0.8967</cdr:y>
    </cdr:to>
    <cdr:sp macro="" textlink="">
      <cdr:nvSpPr>
        <cdr:cNvPr id="8" name="TextovéPole 1"/>
        <cdr:cNvSpPr txBox="1"/>
      </cdr:nvSpPr>
      <cdr:spPr>
        <a:xfrm xmlns:a="http://schemas.openxmlformats.org/drawingml/2006/main">
          <a:off x="673894" y="2309482"/>
          <a:ext cx="952897" cy="5005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opovržení,</a:t>
          </a:r>
        </a:p>
        <a:p xmlns:a="http://schemas.openxmlformats.org/drawingml/2006/main">
          <a:r>
            <a:rPr lang="cs-CZ" sz="1100"/>
            <a:t>pohrdání</a:t>
          </a:r>
        </a:p>
        <a:p xmlns:a="http://schemas.openxmlformats.org/drawingml/2006/main">
          <a:endParaRPr lang="cs-CZ" sz="1100"/>
        </a:p>
      </cdr:txBody>
    </cdr:sp>
  </cdr:relSizeAnchor>
  <cdr:relSizeAnchor xmlns:cdr="http://schemas.openxmlformats.org/drawingml/2006/chartDrawing">
    <cdr:from>
      <cdr:x>0</cdr:x>
      <cdr:y>0</cdr:y>
    </cdr:from>
    <cdr:to>
      <cdr:x>0.00533</cdr:x>
      <cdr:y>0.00889</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0.00533</cdr:x>
      <cdr:y>0.00889</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0.45625</cdr:x>
      <cdr:y>0.875</cdr:y>
    </cdr:from>
    <cdr:to>
      <cdr:x>0.66042</cdr:x>
      <cdr:y>0.94444</cdr:y>
    </cdr:to>
    <cdr:sp macro="" textlink="">
      <cdr:nvSpPr>
        <cdr:cNvPr id="11" name="TextovéPole 1"/>
        <cdr:cNvSpPr txBox="1"/>
      </cdr:nvSpPr>
      <cdr:spPr>
        <a:xfrm xmlns:a="http://schemas.openxmlformats.org/drawingml/2006/main">
          <a:off x="2085975" y="2400300"/>
          <a:ext cx="933450" cy="19050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lítost</a:t>
          </a:r>
        </a:p>
      </cdr:txBody>
    </cdr:sp>
  </cdr:relSizeAnchor>
  <cdr:relSizeAnchor xmlns:cdr="http://schemas.openxmlformats.org/drawingml/2006/chartDrawing">
    <cdr:from>
      <cdr:x>0.6682</cdr:x>
      <cdr:y>0.75651</cdr:y>
    </cdr:from>
    <cdr:to>
      <cdr:x>0.87236</cdr:x>
      <cdr:y>0.82596</cdr:y>
    </cdr:to>
    <cdr:sp macro="" textlink="">
      <cdr:nvSpPr>
        <cdr:cNvPr id="12" name="TextovéPole 1"/>
        <cdr:cNvSpPr txBox="1"/>
      </cdr:nvSpPr>
      <cdr:spPr>
        <a:xfrm xmlns:a="http://schemas.openxmlformats.org/drawingml/2006/main">
          <a:off x="3118644" y="2370700"/>
          <a:ext cx="952897" cy="21762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zklamání</a:t>
          </a:r>
        </a:p>
      </cdr:txBody>
    </cdr:sp>
  </cdr:relSizeAnchor>
  <cdr:relSizeAnchor xmlns:cdr="http://schemas.openxmlformats.org/drawingml/2006/chartDrawing">
    <cdr:from>
      <cdr:x>0.74945</cdr:x>
      <cdr:y>0.44792</cdr:y>
    </cdr:from>
    <cdr:to>
      <cdr:x>0.95361</cdr:x>
      <cdr:y>0.51736</cdr:y>
    </cdr:to>
    <cdr:sp macro="" textlink="">
      <cdr:nvSpPr>
        <cdr:cNvPr id="13" name="TextovéPole 1"/>
        <cdr:cNvSpPr txBox="1"/>
      </cdr:nvSpPr>
      <cdr:spPr>
        <a:xfrm xmlns:a="http://schemas.openxmlformats.org/drawingml/2006/main">
          <a:off x="3497858" y="1403648"/>
          <a:ext cx="952897" cy="217619"/>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hrůza</a:t>
          </a:r>
        </a:p>
      </cdr:txBody>
    </cdr:sp>
  </cdr:relSizeAnchor>
  <cdr:relSizeAnchor xmlns:cdr="http://schemas.openxmlformats.org/drawingml/2006/chartDrawing">
    <cdr:from>
      <cdr:x>0.67245</cdr:x>
      <cdr:y>0.16016</cdr:y>
    </cdr:from>
    <cdr:to>
      <cdr:x>0.87662</cdr:x>
      <cdr:y>0.2296</cdr:y>
    </cdr:to>
    <cdr:sp macro="" textlink="">
      <cdr:nvSpPr>
        <cdr:cNvPr id="14" name="TextovéPole 1"/>
        <cdr:cNvSpPr txBox="1"/>
      </cdr:nvSpPr>
      <cdr:spPr>
        <a:xfrm xmlns:a="http://schemas.openxmlformats.org/drawingml/2006/main">
          <a:off x="3138488" y="501882"/>
          <a:ext cx="952896" cy="217619"/>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podřízení</a:t>
          </a:r>
          <a:r>
            <a:rPr lang="cs-CZ" sz="1100" baseline="0"/>
            <a:t> se</a:t>
          </a:r>
          <a:endParaRPr lang="cs-CZ" sz="1100"/>
        </a:p>
      </cdr:txBody>
    </cdr:sp>
  </cdr:relSizeAnchor>
  <cdr:relSizeAnchor xmlns:cdr="http://schemas.openxmlformats.org/drawingml/2006/chartDrawing">
    <cdr:from>
      <cdr:x>0.44583</cdr:x>
      <cdr:y>0.03819</cdr:y>
    </cdr:from>
    <cdr:to>
      <cdr:x>0.65</cdr:x>
      <cdr:y>0.13194</cdr:y>
    </cdr:to>
    <cdr:sp macro="" textlink="">
      <cdr:nvSpPr>
        <cdr:cNvPr id="15" name="TextovéPole 1"/>
        <cdr:cNvSpPr txBox="1"/>
      </cdr:nvSpPr>
      <cdr:spPr>
        <a:xfrm xmlns:a="http://schemas.openxmlformats.org/drawingml/2006/main">
          <a:off x="2038350" y="104774"/>
          <a:ext cx="933450" cy="25717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cs-CZ" sz="1100"/>
            <a:t>láska</a:t>
          </a:r>
        </a:p>
      </cdr:txBody>
    </cdr:sp>
  </cdr:relSizeAnchor>
  <cdr:relSizeAnchor xmlns:cdr="http://schemas.openxmlformats.org/drawingml/2006/chartDrawing">
    <cdr:from>
      <cdr:x>0.32653</cdr:x>
      <cdr:y>0.92708</cdr:y>
    </cdr:from>
    <cdr:to>
      <cdr:x>0.66611</cdr:x>
      <cdr:y>1</cdr:y>
    </cdr:to>
    <cdr:sp macro="" textlink="">
      <cdr:nvSpPr>
        <cdr:cNvPr id="16" name="TextovéPole 1"/>
        <cdr:cNvSpPr txBox="1"/>
      </cdr:nvSpPr>
      <cdr:spPr>
        <a:xfrm xmlns:a="http://schemas.openxmlformats.org/drawingml/2006/main">
          <a:off x="1524000" y="2757885"/>
          <a:ext cx="1584919" cy="21391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sz="1100" b="1"/>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60CE3-6C78-46C0-A590-15D40518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11729</Words>
  <Characters>69210</Characters>
  <Application>Microsoft Office Word</Application>
  <DocSecurity>0</DocSecurity>
  <Lines>1630</Lines>
  <Paragraphs>470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Jarek Ondřejek</dc:creator>
  <cp:lastModifiedBy>prodejna</cp:lastModifiedBy>
  <cp:revision>3</cp:revision>
  <dcterms:created xsi:type="dcterms:W3CDTF">2014-03-31T20:49:00Z</dcterms:created>
  <dcterms:modified xsi:type="dcterms:W3CDTF">2014-04-01T05:44:00Z</dcterms:modified>
</cp:coreProperties>
</file>