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871847" w14:textId="77777777" w:rsidR="005E4F26" w:rsidRPr="001453D2" w:rsidRDefault="005E4F26" w:rsidP="005E4F26">
      <w:pPr>
        <w:pStyle w:val="Nadpis1"/>
        <w:jc w:val="center"/>
        <w:rPr>
          <w:sz w:val="40"/>
        </w:rPr>
      </w:pPr>
      <w:bookmarkStart w:id="0" w:name="_Toc36477006"/>
      <w:bookmarkStart w:id="1" w:name="_Toc36477049"/>
      <w:bookmarkStart w:id="2" w:name="_Toc36577447"/>
      <w:bookmarkStart w:id="3" w:name="_Toc36578279"/>
      <w:bookmarkStart w:id="4" w:name="_Toc37670430"/>
      <w:bookmarkStart w:id="5" w:name="_Toc37699049"/>
      <w:r w:rsidRPr="001453D2">
        <w:rPr>
          <w:sz w:val="40"/>
        </w:rPr>
        <w:t>UNIVERZITA PALACKÉHO V OLOMOUCI</w:t>
      </w:r>
      <w:bookmarkEnd w:id="0"/>
      <w:bookmarkEnd w:id="1"/>
      <w:bookmarkEnd w:id="2"/>
      <w:bookmarkEnd w:id="3"/>
      <w:bookmarkEnd w:id="4"/>
      <w:bookmarkEnd w:id="5"/>
    </w:p>
    <w:p w14:paraId="71BB53FA" w14:textId="77777777" w:rsidR="005E4F26" w:rsidRPr="001453D2" w:rsidRDefault="005E4F26" w:rsidP="005E4F26">
      <w:pPr>
        <w:jc w:val="center"/>
        <w:rPr>
          <w:b/>
          <w:sz w:val="40"/>
        </w:rPr>
      </w:pPr>
      <w:r w:rsidRPr="001453D2">
        <w:rPr>
          <w:b/>
          <w:sz w:val="40"/>
        </w:rPr>
        <w:t>PEDAGOGICKÁ FAKULTA</w:t>
      </w:r>
    </w:p>
    <w:p w14:paraId="3A918526" w14:textId="77777777" w:rsidR="005E4F26" w:rsidRPr="001453D2" w:rsidRDefault="005E4F26" w:rsidP="005E4F26">
      <w:pPr>
        <w:jc w:val="center"/>
        <w:rPr>
          <w:b/>
          <w:sz w:val="32"/>
        </w:rPr>
      </w:pPr>
      <w:r w:rsidRPr="001453D2">
        <w:rPr>
          <w:b/>
          <w:sz w:val="32"/>
        </w:rPr>
        <w:t>KATEDRA MATEMATIKY</w:t>
      </w:r>
    </w:p>
    <w:p w14:paraId="7BADC8DC" w14:textId="77777777" w:rsidR="005E4F26" w:rsidRDefault="005E4F26" w:rsidP="005E4F26">
      <w:pPr>
        <w:jc w:val="center"/>
      </w:pPr>
    </w:p>
    <w:p w14:paraId="54FF99C1" w14:textId="77777777" w:rsidR="005E4F26" w:rsidRDefault="00624600" w:rsidP="005E4F26">
      <w:pPr>
        <w:jc w:val="center"/>
      </w:pPr>
      <w:r>
        <w:t xml:space="preserve"> </w:t>
      </w:r>
    </w:p>
    <w:p w14:paraId="6CBA6870" w14:textId="77777777" w:rsidR="005E4F26" w:rsidRPr="005E4F26" w:rsidRDefault="005E4F26" w:rsidP="005E4F26"/>
    <w:p w14:paraId="46457D09" w14:textId="77777777" w:rsidR="005E4F26" w:rsidRPr="001453D2" w:rsidRDefault="005E4F26" w:rsidP="005E4F26">
      <w:pPr>
        <w:jc w:val="center"/>
        <w:rPr>
          <w:b/>
          <w:sz w:val="44"/>
        </w:rPr>
      </w:pPr>
      <w:r w:rsidRPr="001453D2">
        <w:rPr>
          <w:b/>
          <w:sz w:val="44"/>
        </w:rPr>
        <w:t>Bakalářské práce</w:t>
      </w:r>
    </w:p>
    <w:p w14:paraId="72DA8EEB" w14:textId="77777777" w:rsidR="005E4F26" w:rsidRDefault="005E4F26" w:rsidP="005E4F26">
      <w:pPr>
        <w:jc w:val="center"/>
        <w:rPr>
          <w:sz w:val="32"/>
        </w:rPr>
      </w:pPr>
      <w:r w:rsidRPr="005E4F26">
        <w:rPr>
          <w:sz w:val="32"/>
        </w:rPr>
        <w:t>Markéta Čechová</w:t>
      </w:r>
    </w:p>
    <w:p w14:paraId="45A9C69B" w14:textId="77777777" w:rsidR="005E4F26" w:rsidRPr="005E4F26" w:rsidRDefault="005E4F26" w:rsidP="005E4F26">
      <w:pPr>
        <w:jc w:val="center"/>
        <w:rPr>
          <w:sz w:val="32"/>
        </w:rPr>
      </w:pPr>
    </w:p>
    <w:p w14:paraId="1D34FE41" w14:textId="77777777" w:rsidR="005E4F26" w:rsidRPr="005E4F26" w:rsidRDefault="005E4F26" w:rsidP="005E4F26">
      <w:pPr>
        <w:jc w:val="center"/>
        <w:rPr>
          <w:sz w:val="32"/>
        </w:rPr>
      </w:pPr>
      <w:r w:rsidRPr="005E4F26">
        <w:rPr>
          <w:sz w:val="32"/>
        </w:rPr>
        <w:t>3. ročník dálkového studia</w:t>
      </w:r>
    </w:p>
    <w:p w14:paraId="150AC434" w14:textId="77777777" w:rsidR="005E4F26" w:rsidRDefault="005E4F26" w:rsidP="005E4F26">
      <w:pPr>
        <w:jc w:val="center"/>
        <w:rPr>
          <w:sz w:val="32"/>
        </w:rPr>
      </w:pPr>
      <w:r w:rsidRPr="005E4F26">
        <w:rPr>
          <w:sz w:val="32"/>
        </w:rPr>
        <w:t>Obor: učitelství pro mateřské školy</w:t>
      </w:r>
    </w:p>
    <w:p w14:paraId="5915C865" w14:textId="77777777" w:rsidR="005E4F26" w:rsidRPr="005E4F26" w:rsidRDefault="005E4F26" w:rsidP="005E4F26">
      <w:pPr>
        <w:jc w:val="center"/>
        <w:rPr>
          <w:sz w:val="32"/>
        </w:rPr>
      </w:pPr>
    </w:p>
    <w:p w14:paraId="33B5ABCD" w14:textId="77777777" w:rsidR="005E4F26" w:rsidRPr="005E4F26" w:rsidRDefault="005E4F26" w:rsidP="005E4F26">
      <w:pPr>
        <w:jc w:val="center"/>
        <w:rPr>
          <w:b/>
          <w:sz w:val="44"/>
        </w:rPr>
      </w:pPr>
      <w:r w:rsidRPr="005E4F26">
        <w:rPr>
          <w:b/>
          <w:sz w:val="44"/>
        </w:rPr>
        <w:t>Matematické představy dítěte před zahájením školní docházky</w:t>
      </w:r>
    </w:p>
    <w:p w14:paraId="5B8C9A88" w14:textId="77777777" w:rsidR="005E4F26" w:rsidRDefault="005E4F26">
      <w:pPr>
        <w:spacing w:line="276" w:lineRule="auto"/>
        <w:jc w:val="left"/>
      </w:pPr>
    </w:p>
    <w:p w14:paraId="7D4615EC" w14:textId="77777777" w:rsidR="005E4F26" w:rsidRDefault="005E4F26">
      <w:pPr>
        <w:spacing w:line="276" w:lineRule="auto"/>
        <w:jc w:val="left"/>
        <w:rPr>
          <w:rFonts w:ascii="Tahoma" w:hAnsi="Tahoma" w:cs="Tahoma"/>
          <w:color w:val="000000"/>
          <w:sz w:val="17"/>
          <w:szCs w:val="17"/>
          <w:shd w:val="clear" w:color="auto" w:fill="FFFFFF"/>
        </w:rPr>
      </w:pPr>
    </w:p>
    <w:p w14:paraId="3B8E5BAB" w14:textId="77777777" w:rsidR="008E37B5" w:rsidRDefault="008E37B5">
      <w:pPr>
        <w:spacing w:line="276" w:lineRule="auto"/>
        <w:jc w:val="left"/>
        <w:rPr>
          <w:rFonts w:ascii="Tahoma" w:hAnsi="Tahoma" w:cs="Tahoma"/>
          <w:color w:val="000000"/>
          <w:sz w:val="17"/>
          <w:szCs w:val="17"/>
          <w:shd w:val="clear" w:color="auto" w:fill="FFFFFF"/>
        </w:rPr>
      </w:pPr>
    </w:p>
    <w:p w14:paraId="5F5F7015" w14:textId="77777777" w:rsidR="008E37B5" w:rsidRDefault="008E37B5">
      <w:pPr>
        <w:spacing w:line="276" w:lineRule="auto"/>
        <w:jc w:val="left"/>
        <w:rPr>
          <w:rFonts w:ascii="Tahoma" w:hAnsi="Tahoma" w:cs="Tahoma"/>
          <w:color w:val="000000"/>
          <w:sz w:val="17"/>
          <w:szCs w:val="17"/>
          <w:shd w:val="clear" w:color="auto" w:fill="FFFFFF"/>
        </w:rPr>
      </w:pPr>
    </w:p>
    <w:p w14:paraId="6B5BC1F9" w14:textId="77777777" w:rsidR="008E37B5" w:rsidRDefault="008E37B5">
      <w:pPr>
        <w:spacing w:line="276" w:lineRule="auto"/>
        <w:jc w:val="left"/>
      </w:pPr>
    </w:p>
    <w:p w14:paraId="04C3F487" w14:textId="77777777" w:rsidR="001453D2" w:rsidRDefault="005E4F26">
      <w:pPr>
        <w:spacing w:line="276" w:lineRule="auto"/>
        <w:jc w:val="left"/>
        <w:rPr>
          <w:sz w:val="32"/>
        </w:rPr>
      </w:pPr>
      <w:r>
        <w:rPr>
          <w:sz w:val="32"/>
        </w:rPr>
        <w:t>Olomouc 2020</w:t>
      </w:r>
      <w:r>
        <w:rPr>
          <w:sz w:val="32"/>
        </w:rPr>
        <w:tab/>
      </w:r>
      <w:r>
        <w:rPr>
          <w:sz w:val="32"/>
        </w:rPr>
        <w:tab/>
      </w:r>
      <w:r w:rsidRPr="005E4F26">
        <w:rPr>
          <w:sz w:val="32"/>
        </w:rPr>
        <w:t>vedoucí práce: RNDr. Martina Uhlířová, Ph.D.</w:t>
      </w:r>
    </w:p>
    <w:p w14:paraId="228D2A41" w14:textId="77777777" w:rsidR="001453D2" w:rsidRDefault="001453D2" w:rsidP="001453D2">
      <w:pPr>
        <w:spacing w:line="276" w:lineRule="auto"/>
        <w:jc w:val="left"/>
        <w:rPr>
          <w:sz w:val="32"/>
        </w:rPr>
      </w:pPr>
    </w:p>
    <w:p w14:paraId="1C9AD017" w14:textId="77777777" w:rsidR="001453D2" w:rsidRDefault="001453D2" w:rsidP="001453D2">
      <w:pPr>
        <w:spacing w:line="276" w:lineRule="auto"/>
        <w:jc w:val="left"/>
        <w:rPr>
          <w:sz w:val="32"/>
        </w:rPr>
      </w:pPr>
    </w:p>
    <w:p w14:paraId="7A2DB8FA" w14:textId="77777777" w:rsidR="001453D2" w:rsidRDefault="001453D2" w:rsidP="001453D2">
      <w:pPr>
        <w:spacing w:line="276" w:lineRule="auto"/>
        <w:jc w:val="left"/>
        <w:rPr>
          <w:sz w:val="32"/>
        </w:rPr>
      </w:pPr>
    </w:p>
    <w:p w14:paraId="471E389E" w14:textId="77777777" w:rsidR="001453D2" w:rsidRDefault="001453D2" w:rsidP="001453D2">
      <w:pPr>
        <w:spacing w:line="276" w:lineRule="auto"/>
        <w:jc w:val="left"/>
        <w:rPr>
          <w:sz w:val="32"/>
        </w:rPr>
      </w:pPr>
    </w:p>
    <w:p w14:paraId="6D6EF184" w14:textId="77777777" w:rsidR="001453D2" w:rsidRDefault="001453D2" w:rsidP="001453D2">
      <w:pPr>
        <w:spacing w:line="276" w:lineRule="auto"/>
        <w:jc w:val="left"/>
        <w:rPr>
          <w:sz w:val="32"/>
        </w:rPr>
      </w:pPr>
    </w:p>
    <w:p w14:paraId="54345947" w14:textId="77777777" w:rsidR="001453D2" w:rsidRDefault="001453D2" w:rsidP="001453D2">
      <w:pPr>
        <w:spacing w:line="276" w:lineRule="auto"/>
        <w:jc w:val="left"/>
        <w:rPr>
          <w:sz w:val="32"/>
        </w:rPr>
      </w:pPr>
    </w:p>
    <w:p w14:paraId="7751CA3D" w14:textId="77777777" w:rsidR="001453D2" w:rsidRDefault="001453D2" w:rsidP="001453D2">
      <w:pPr>
        <w:spacing w:line="276" w:lineRule="auto"/>
        <w:jc w:val="left"/>
        <w:rPr>
          <w:sz w:val="32"/>
        </w:rPr>
      </w:pPr>
    </w:p>
    <w:p w14:paraId="17C87103" w14:textId="77777777" w:rsidR="001453D2" w:rsidRDefault="001453D2" w:rsidP="001453D2">
      <w:pPr>
        <w:spacing w:line="276" w:lineRule="auto"/>
        <w:jc w:val="left"/>
        <w:rPr>
          <w:sz w:val="32"/>
        </w:rPr>
      </w:pPr>
    </w:p>
    <w:p w14:paraId="7FA43476" w14:textId="77777777" w:rsidR="001453D2" w:rsidRDefault="001453D2" w:rsidP="001453D2">
      <w:pPr>
        <w:spacing w:line="276" w:lineRule="auto"/>
        <w:jc w:val="left"/>
        <w:rPr>
          <w:sz w:val="32"/>
        </w:rPr>
      </w:pPr>
    </w:p>
    <w:p w14:paraId="597D91CB" w14:textId="77777777" w:rsidR="001453D2" w:rsidRDefault="001453D2" w:rsidP="001453D2">
      <w:pPr>
        <w:spacing w:line="276" w:lineRule="auto"/>
        <w:jc w:val="left"/>
        <w:rPr>
          <w:sz w:val="32"/>
        </w:rPr>
      </w:pPr>
    </w:p>
    <w:p w14:paraId="414F0D8F" w14:textId="77777777" w:rsidR="001453D2" w:rsidRDefault="001453D2" w:rsidP="001453D2">
      <w:pPr>
        <w:spacing w:line="276" w:lineRule="auto"/>
        <w:jc w:val="left"/>
        <w:rPr>
          <w:sz w:val="32"/>
        </w:rPr>
      </w:pPr>
    </w:p>
    <w:p w14:paraId="10C8079C" w14:textId="77777777" w:rsidR="001453D2" w:rsidRDefault="001453D2" w:rsidP="001453D2">
      <w:pPr>
        <w:spacing w:line="276" w:lineRule="auto"/>
        <w:jc w:val="left"/>
        <w:rPr>
          <w:sz w:val="32"/>
        </w:rPr>
      </w:pPr>
    </w:p>
    <w:p w14:paraId="64D8AB49" w14:textId="77777777" w:rsidR="001453D2" w:rsidRDefault="001453D2" w:rsidP="001453D2">
      <w:pPr>
        <w:spacing w:line="276" w:lineRule="auto"/>
        <w:jc w:val="left"/>
        <w:rPr>
          <w:sz w:val="32"/>
        </w:rPr>
      </w:pPr>
    </w:p>
    <w:p w14:paraId="672FF186" w14:textId="77777777" w:rsidR="001453D2" w:rsidRDefault="001453D2" w:rsidP="001453D2">
      <w:pPr>
        <w:spacing w:line="276" w:lineRule="auto"/>
        <w:jc w:val="left"/>
        <w:rPr>
          <w:sz w:val="32"/>
        </w:rPr>
      </w:pPr>
    </w:p>
    <w:p w14:paraId="35519200" w14:textId="77777777" w:rsidR="001453D2" w:rsidRDefault="001453D2" w:rsidP="001453D2">
      <w:pPr>
        <w:spacing w:line="276" w:lineRule="auto"/>
        <w:jc w:val="left"/>
        <w:rPr>
          <w:sz w:val="32"/>
        </w:rPr>
      </w:pPr>
    </w:p>
    <w:p w14:paraId="155AC832" w14:textId="77777777" w:rsidR="001453D2" w:rsidRDefault="001453D2" w:rsidP="001453D2">
      <w:pPr>
        <w:spacing w:line="276" w:lineRule="auto"/>
        <w:jc w:val="left"/>
        <w:rPr>
          <w:sz w:val="32"/>
        </w:rPr>
      </w:pPr>
    </w:p>
    <w:p w14:paraId="56BED07F" w14:textId="77777777" w:rsidR="001453D2" w:rsidRDefault="001453D2" w:rsidP="001453D2">
      <w:pPr>
        <w:spacing w:line="276" w:lineRule="auto"/>
        <w:jc w:val="left"/>
        <w:rPr>
          <w:sz w:val="32"/>
        </w:rPr>
      </w:pPr>
    </w:p>
    <w:p w14:paraId="71518A06" w14:textId="77777777" w:rsidR="001453D2" w:rsidRPr="0059637A" w:rsidRDefault="001453D2" w:rsidP="001453D2">
      <w:pPr>
        <w:spacing w:line="276" w:lineRule="auto"/>
        <w:jc w:val="left"/>
      </w:pPr>
      <w:r w:rsidRPr="0059637A">
        <w:t xml:space="preserve">Prohlášení </w:t>
      </w:r>
    </w:p>
    <w:p w14:paraId="60290BFA" w14:textId="77777777" w:rsidR="001453D2" w:rsidRPr="0059637A" w:rsidRDefault="001453D2" w:rsidP="001453D2">
      <w:pPr>
        <w:spacing w:line="276" w:lineRule="auto"/>
        <w:jc w:val="left"/>
      </w:pPr>
      <w:r>
        <w:t xml:space="preserve">Prohlašuji, že jsem svou bakalářskou práci vypracovala samostatně a použila jsem jen uvedených pramenů literatury. </w:t>
      </w:r>
    </w:p>
    <w:p w14:paraId="21BD6325" w14:textId="567F3D35" w:rsidR="0059637A" w:rsidRDefault="001453D2" w:rsidP="001453D2">
      <w:pPr>
        <w:spacing w:line="276" w:lineRule="auto"/>
        <w:jc w:val="left"/>
      </w:pPr>
      <w:r>
        <w:t>V</w:t>
      </w:r>
      <w:r w:rsidR="000F7CF2">
        <w:t xml:space="preserve"> Brně</w:t>
      </w:r>
      <w:bookmarkStart w:id="6" w:name="_GoBack"/>
      <w:bookmarkEnd w:id="6"/>
      <w:r>
        <w:t xml:space="preserve"> dne </w:t>
      </w:r>
      <w:r>
        <w:tab/>
      </w:r>
      <w:r>
        <w:tab/>
      </w:r>
      <w:r>
        <w:tab/>
      </w:r>
      <w:r>
        <w:tab/>
      </w:r>
      <w:r>
        <w:tab/>
      </w:r>
      <w:r>
        <w:tab/>
        <w:t xml:space="preserve">…………………………. </w:t>
      </w:r>
      <w:r>
        <w:tab/>
      </w:r>
      <w:r>
        <w:tab/>
      </w:r>
      <w:r>
        <w:tab/>
      </w:r>
      <w:r>
        <w:tab/>
      </w:r>
      <w:r>
        <w:tab/>
      </w:r>
      <w:r>
        <w:tab/>
      </w:r>
      <w:r>
        <w:tab/>
      </w:r>
      <w:r>
        <w:tab/>
      </w:r>
      <w:r>
        <w:tab/>
      </w:r>
      <w:r>
        <w:tab/>
        <w:t>Markéta Čechová</w:t>
      </w:r>
    </w:p>
    <w:p w14:paraId="79913670" w14:textId="77777777" w:rsidR="0059637A" w:rsidRDefault="0059637A">
      <w:pPr>
        <w:spacing w:line="276" w:lineRule="auto"/>
        <w:jc w:val="left"/>
      </w:pPr>
      <w:r>
        <w:br w:type="page"/>
      </w:r>
    </w:p>
    <w:p w14:paraId="52E26923" w14:textId="77777777" w:rsidR="003D08A8" w:rsidRDefault="003D08A8" w:rsidP="001453D2">
      <w:pPr>
        <w:spacing w:line="276" w:lineRule="auto"/>
        <w:jc w:val="left"/>
        <w:rPr>
          <w:u w:val="single"/>
        </w:rPr>
      </w:pPr>
    </w:p>
    <w:p w14:paraId="52E846B2" w14:textId="77777777" w:rsidR="003D08A8" w:rsidRDefault="003D08A8" w:rsidP="001453D2">
      <w:pPr>
        <w:spacing w:line="276" w:lineRule="auto"/>
        <w:jc w:val="left"/>
        <w:rPr>
          <w:u w:val="single"/>
        </w:rPr>
      </w:pPr>
    </w:p>
    <w:p w14:paraId="33ECF27B" w14:textId="77777777" w:rsidR="003D08A8" w:rsidRDefault="003D08A8" w:rsidP="001453D2">
      <w:pPr>
        <w:spacing w:line="276" w:lineRule="auto"/>
        <w:jc w:val="left"/>
        <w:rPr>
          <w:u w:val="single"/>
        </w:rPr>
      </w:pPr>
    </w:p>
    <w:p w14:paraId="241F2E07" w14:textId="77777777" w:rsidR="003D08A8" w:rsidRDefault="003D08A8" w:rsidP="001453D2">
      <w:pPr>
        <w:spacing w:line="276" w:lineRule="auto"/>
        <w:jc w:val="left"/>
        <w:rPr>
          <w:u w:val="single"/>
        </w:rPr>
      </w:pPr>
    </w:p>
    <w:p w14:paraId="5B35981C" w14:textId="77777777" w:rsidR="003D08A8" w:rsidRDefault="003D08A8" w:rsidP="001453D2">
      <w:pPr>
        <w:spacing w:line="276" w:lineRule="auto"/>
        <w:jc w:val="left"/>
        <w:rPr>
          <w:u w:val="single"/>
        </w:rPr>
      </w:pPr>
    </w:p>
    <w:p w14:paraId="321954A5" w14:textId="77777777" w:rsidR="003D08A8" w:rsidRDefault="003D08A8" w:rsidP="001453D2">
      <w:pPr>
        <w:spacing w:line="276" w:lineRule="auto"/>
        <w:jc w:val="left"/>
        <w:rPr>
          <w:u w:val="single"/>
        </w:rPr>
      </w:pPr>
    </w:p>
    <w:p w14:paraId="10D11C0E" w14:textId="77777777" w:rsidR="003D08A8" w:rsidRDefault="003D08A8" w:rsidP="001453D2">
      <w:pPr>
        <w:spacing w:line="276" w:lineRule="auto"/>
        <w:jc w:val="left"/>
        <w:rPr>
          <w:u w:val="single"/>
        </w:rPr>
      </w:pPr>
    </w:p>
    <w:p w14:paraId="412DFDF5" w14:textId="77777777" w:rsidR="003D08A8" w:rsidRDefault="003D08A8" w:rsidP="001453D2">
      <w:pPr>
        <w:spacing w:line="276" w:lineRule="auto"/>
        <w:jc w:val="left"/>
        <w:rPr>
          <w:u w:val="single"/>
        </w:rPr>
      </w:pPr>
    </w:p>
    <w:p w14:paraId="1C7474AD" w14:textId="77777777" w:rsidR="003D08A8" w:rsidRDefault="003D08A8" w:rsidP="001453D2">
      <w:pPr>
        <w:spacing w:line="276" w:lineRule="auto"/>
        <w:jc w:val="left"/>
        <w:rPr>
          <w:u w:val="single"/>
        </w:rPr>
      </w:pPr>
    </w:p>
    <w:p w14:paraId="3AACCE11" w14:textId="77777777" w:rsidR="003D08A8" w:rsidRDefault="003D08A8" w:rsidP="001453D2">
      <w:pPr>
        <w:spacing w:line="276" w:lineRule="auto"/>
        <w:jc w:val="left"/>
        <w:rPr>
          <w:u w:val="single"/>
        </w:rPr>
      </w:pPr>
    </w:p>
    <w:p w14:paraId="126A2504" w14:textId="77777777" w:rsidR="003D08A8" w:rsidRDefault="003D08A8" w:rsidP="001453D2">
      <w:pPr>
        <w:spacing w:line="276" w:lineRule="auto"/>
        <w:jc w:val="left"/>
        <w:rPr>
          <w:u w:val="single"/>
        </w:rPr>
      </w:pPr>
    </w:p>
    <w:p w14:paraId="0D1ABED5" w14:textId="77777777" w:rsidR="003D08A8" w:rsidRDefault="003D08A8" w:rsidP="001453D2">
      <w:pPr>
        <w:spacing w:line="276" w:lineRule="auto"/>
        <w:jc w:val="left"/>
        <w:rPr>
          <w:u w:val="single"/>
        </w:rPr>
      </w:pPr>
    </w:p>
    <w:p w14:paraId="5617A394" w14:textId="77777777" w:rsidR="003D08A8" w:rsidRDefault="003D08A8" w:rsidP="001453D2">
      <w:pPr>
        <w:spacing w:line="276" w:lineRule="auto"/>
        <w:jc w:val="left"/>
        <w:rPr>
          <w:u w:val="single"/>
        </w:rPr>
      </w:pPr>
    </w:p>
    <w:p w14:paraId="63EB596D" w14:textId="77777777" w:rsidR="003D08A8" w:rsidRDefault="003D08A8" w:rsidP="001453D2">
      <w:pPr>
        <w:spacing w:line="276" w:lineRule="auto"/>
        <w:jc w:val="left"/>
        <w:rPr>
          <w:u w:val="single"/>
        </w:rPr>
      </w:pPr>
    </w:p>
    <w:p w14:paraId="56D2A3AE" w14:textId="77777777" w:rsidR="003D08A8" w:rsidRDefault="003D08A8" w:rsidP="001453D2">
      <w:pPr>
        <w:spacing w:line="276" w:lineRule="auto"/>
        <w:jc w:val="left"/>
        <w:rPr>
          <w:u w:val="single"/>
        </w:rPr>
      </w:pPr>
    </w:p>
    <w:p w14:paraId="69DE386E" w14:textId="77777777" w:rsidR="003D08A8" w:rsidRDefault="003D08A8" w:rsidP="001453D2">
      <w:pPr>
        <w:spacing w:line="276" w:lineRule="auto"/>
        <w:jc w:val="left"/>
        <w:rPr>
          <w:u w:val="single"/>
        </w:rPr>
      </w:pPr>
    </w:p>
    <w:p w14:paraId="0D27B539" w14:textId="77777777" w:rsidR="003D08A8" w:rsidRDefault="003D08A8" w:rsidP="001453D2">
      <w:pPr>
        <w:spacing w:line="276" w:lineRule="auto"/>
        <w:jc w:val="left"/>
        <w:rPr>
          <w:u w:val="single"/>
        </w:rPr>
      </w:pPr>
    </w:p>
    <w:p w14:paraId="475FF657" w14:textId="77777777" w:rsidR="003D08A8" w:rsidRDefault="003D08A8" w:rsidP="001453D2">
      <w:pPr>
        <w:spacing w:line="276" w:lineRule="auto"/>
        <w:jc w:val="left"/>
        <w:rPr>
          <w:u w:val="single"/>
        </w:rPr>
      </w:pPr>
    </w:p>
    <w:p w14:paraId="477A4F02" w14:textId="77777777" w:rsidR="003D08A8" w:rsidRDefault="003D08A8" w:rsidP="001453D2">
      <w:pPr>
        <w:spacing w:line="276" w:lineRule="auto"/>
        <w:jc w:val="left"/>
        <w:rPr>
          <w:u w:val="single"/>
        </w:rPr>
      </w:pPr>
    </w:p>
    <w:p w14:paraId="3A35CCAE" w14:textId="77777777" w:rsidR="003D08A8" w:rsidRDefault="003D08A8" w:rsidP="001453D2">
      <w:pPr>
        <w:spacing w:line="276" w:lineRule="auto"/>
        <w:jc w:val="left"/>
        <w:rPr>
          <w:u w:val="single"/>
        </w:rPr>
      </w:pPr>
    </w:p>
    <w:p w14:paraId="3CF9F798" w14:textId="77777777" w:rsidR="003D08A8" w:rsidRDefault="003D08A8" w:rsidP="001453D2">
      <w:pPr>
        <w:spacing w:line="276" w:lineRule="auto"/>
        <w:jc w:val="left"/>
        <w:rPr>
          <w:u w:val="single"/>
        </w:rPr>
      </w:pPr>
    </w:p>
    <w:p w14:paraId="5C9C4787" w14:textId="77777777" w:rsidR="003D08A8" w:rsidRDefault="003D08A8" w:rsidP="001453D2">
      <w:pPr>
        <w:spacing w:line="276" w:lineRule="auto"/>
        <w:jc w:val="left"/>
        <w:rPr>
          <w:u w:val="single"/>
        </w:rPr>
      </w:pPr>
    </w:p>
    <w:p w14:paraId="7270E08E" w14:textId="77777777" w:rsidR="003D08A8" w:rsidRDefault="003D08A8" w:rsidP="001453D2">
      <w:pPr>
        <w:spacing w:line="276" w:lineRule="auto"/>
        <w:jc w:val="left"/>
        <w:rPr>
          <w:u w:val="single"/>
        </w:rPr>
      </w:pPr>
    </w:p>
    <w:p w14:paraId="6F63919B" w14:textId="77777777" w:rsidR="003D08A8" w:rsidRDefault="003D08A8" w:rsidP="001453D2">
      <w:pPr>
        <w:spacing w:line="276" w:lineRule="auto"/>
        <w:jc w:val="left"/>
        <w:rPr>
          <w:u w:val="single"/>
        </w:rPr>
      </w:pPr>
    </w:p>
    <w:p w14:paraId="59D5E869" w14:textId="77777777" w:rsidR="0059637A" w:rsidRPr="0059637A" w:rsidRDefault="0059637A" w:rsidP="001453D2">
      <w:pPr>
        <w:spacing w:line="276" w:lineRule="auto"/>
        <w:jc w:val="left"/>
        <w:rPr>
          <w:u w:val="single"/>
        </w:rPr>
      </w:pPr>
      <w:r w:rsidRPr="0059637A">
        <w:rPr>
          <w:u w:val="single"/>
        </w:rPr>
        <w:t>Poděkování</w:t>
      </w:r>
    </w:p>
    <w:p w14:paraId="7E41DCC8" w14:textId="77777777" w:rsidR="005E4F26" w:rsidRPr="001453D2" w:rsidRDefault="0059637A" w:rsidP="001453D2">
      <w:pPr>
        <w:spacing w:line="276" w:lineRule="auto"/>
        <w:jc w:val="left"/>
      </w:pPr>
      <w:r>
        <w:t xml:space="preserve">Děkuji vedoucí mé bakalářské práce </w:t>
      </w:r>
      <w:r w:rsidRPr="0059637A">
        <w:t xml:space="preserve">RNDr. Martině Uhlířové, Ph.D., za odborné vedení, za její zkušenosti, rady, trpělivost a čas, který mi věnovala. Děkuji rodině, která mi umožnila provádět diagnostiku </w:t>
      </w:r>
      <w:r>
        <w:t xml:space="preserve">na </w:t>
      </w:r>
      <w:r w:rsidRPr="0059637A">
        <w:t>jejich dítěti.</w:t>
      </w:r>
      <w:r>
        <w:rPr>
          <w:sz w:val="32"/>
        </w:rPr>
        <w:t xml:space="preserve"> </w:t>
      </w:r>
      <w:r w:rsidR="005E4F26">
        <w:br w:type="page"/>
      </w:r>
    </w:p>
    <w:sdt>
      <w:sdtPr>
        <w:rPr>
          <w:rFonts w:eastAsiaTheme="minorHAnsi" w:cstheme="minorBidi"/>
          <w:b w:val="0"/>
          <w:bCs w:val="0"/>
          <w:sz w:val="24"/>
          <w:szCs w:val="22"/>
          <w:lang w:eastAsia="en-US"/>
        </w:rPr>
        <w:id w:val="575787348"/>
        <w:docPartObj>
          <w:docPartGallery w:val="Table of Contents"/>
          <w:docPartUnique/>
        </w:docPartObj>
      </w:sdtPr>
      <w:sdtEndPr/>
      <w:sdtContent>
        <w:p w14:paraId="2D03ABE1" w14:textId="77777777" w:rsidR="00DA2EBF" w:rsidRDefault="005E4F26" w:rsidP="00C61A76">
          <w:pPr>
            <w:pStyle w:val="Nadpisobsahu"/>
            <w:spacing w:before="0"/>
            <w:rPr>
              <w:noProof/>
            </w:rPr>
          </w:pPr>
          <w:r>
            <w:t>Obsah</w:t>
          </w:r>
          <w:r>
            <w:fldChar w:fldCharType="begin"/>
          </w:r>
          <w:r>
            <w:instrText xml:space="preserve"> TOC \o "1-3" \h \z \u </w:instrText>
          </w:r>
          <w:r>
            <w:fldChar w:fldCharType="separate"/>
          </w:r>
        </w:p>
        <w:p w14:paraId="052A2129" w14:textId="77777777" w:rsidR="00DA2EBF" w:rsidRDefault="000F7CF2">
          <w:pPr>
            <w:pStyle w:val="Obsah1"/>
            <w:tabs>
              <w:tab w:val="right" w:leader="dot" w:pos="9061"/>
            </w:tabs>
            <w:rPr>
              <w:rFonts w:asciiTheme="minorHAnsi" w:eastAsiaTheme="minorEastAsia" w:hAnsiTheme="minorHAnsi"/>
              <w:noProof/>
              <w:sz w:val="22"/>
              <w:lang w:eastAsia="cs-CZ"/>
            </w:rPr>
          </w:pPr>
          <w:hyperlink w:anchor="_Toc37699050" w:history="1">
            <w:r w:rsidR="00DA2EBF" w:rsidRPr="008663FF">
              <w:rPr>
                <w:rStyle w:val="Hypertextovodkaz"/>
                <w:noProof/>
              </w:rPr>
              <w:t>Úvod</w:t>
            </w:r>
            <w:r w:rsidR="00DA2EBF">
              <w:rPr>
                <w:noProof/>
                <w:webHidden/>
              </w:rPr>
              <w:tab/>
            </w:r>
            <w:r w:rsidR="00DA2EBF">
              <w:rPr>
                <w:noProof/>
                <w:webHidden/>
              </w:rPr>
              <w:fldChar w:fldCharType="begin"/>
            </w:r>
            <w:r w:rsidR="00DA2EBF">
              <w:rPr>
                <w:noProof/>
                <w:webHidden/>
              </w:rPr>
              <w:instrText xml:space="preserve"> PAGEREF _Toc37699050 \h </w:instrText>
            </w:r>
            <w:r w:rsidR="00DA2EBF">
              <w:rPr>
                <w:noProof/>
                <w:webHidden/>
              </w:rPr>
            </w:r>
            <w:r w:rsidR="00DA2EBF">
              <w:rPr>
                <w:noProof/>
                <w:webHidden/>
              </w:rPr>
              <w:fldChar w:fldCharType="separate"/>
            </w:r>
            <w:r w:rsidR="00DA2EBF">
              <w:rPr>
                <w:noProof/>
                <w:webHidden/>
              </w:rPr>
              <w:t>6</w:t>
            </w:r>
            <w:r w:rsidR="00DA2EBF">
              <w:rPr>
                <w:noProof/>
                <w:webHidden/>
              </w:rPr>
              <w:fldChar w:fldCharType="end"/>
            </w:r>
          </w:hyperlink>
        </w:p>
        <w:p w14:paraId="3C46CA0F" w14:textId="77777777" w:rsidR="00DA2EBF" w:rsidRDefault="000F7CF2">
          <w:pPr>
            <w:pStyle w:val="Obsah3"/>
            <w:tabs>
              <w:tab w:val="right" w:leader="dot" w:pos="9061"/>
            </w:tabs>
            <w:rPr>
              <w:rFonts w:asciiTheme="minorHAnsi" w:eastAsiaTheme="minorEastAsia" w:hAnsiTheme="minorHAnsi"/>
              <w:noProof/>
              <w:sz w:val="22"/>
              <w:lang w:eastAsia="cs-CZ"/>
            </w:rPr>
          </w:pPr>
          <w:hyperlink w:anchor="_Toc37699051" w:history="1">
            <w:r w:rsidR="00DA2EBF" w:rsidRPr="008663FF">
              <w:rPr>
                <w:rStyle w:val="Hypertextovodkaz"/>
                <w:noProof/>
              </w:rPr>
              <w:t>Teoretická část</w:t>
            </w:r>
            <w:r w:rsidR="00DA2EBF">
              <w:rPr>
                <w:noProof/>
                <w:webHidden/>
              </w:rPr>
              <w:tab/>
            </w:r>
            <w:r w:rsidR="00DA2EBF">
              <w:rPr>
                <w:noProof/>
                <w:webHidden/>
              </w:rPr>
              <w:fldChar w:fldCharType="begin"/>
            </w:r>
            <w:r w:rsidR="00DA2EBF">
              <w:rPr>
                <w:noProof/>
                <w:webHidden/>
              </w:rPr>
              <w:instrText xml:space="preserve"> PAGEREF _Toc37699051 \h </w:instrText>
            </w:r>
            <w:r w:rsidR="00DA2EBF">
              <w:rPr>
                <w:noProof/>
                <w:webHidden/>
              </w:rPr>
            </w:r>
            <w:r w:rsidR="00DA2EBF">
              <w:rPr>
                <w:noProof/>
                <w:webHidden/>
              </w:rPr>
              <w:fldChar w:fldCharType="separate"/>
            </w:r>
            <w:r w:rsidR="00DA2EBF">
              <w:rPr>
                <w:noProof/>
                <w:webHidden/>
              </w:rPr>
              <w:t>8</w:t>
            </w:r>
            <w:r w:rsidR="00DA2EBF">
              <w:rPr>
                <w:noProof/>
                <w:webHidden/>
              </w:rPr>
              <w:fldChar w:fldCharType="end"/>
            </w:r>
          </w:hyperlink>
        </w:p>
        <w:p w14:paraId="02C26E36" w14:textId="77777777" w:rsidR="00DA2EBF" w:rsidRDefault="000F7CF2">
          <w:pPr>
            <w:pStyle w:val="Obsah1"/>
            <w:tabs>
              <w:tab w:val="left" w:pos="480"/>
              <w:tab w:val="right" w:leader="dot" w:pos="9061"/>
            </w:tabs>
            <w:rPr>
              <w:rFonts w:asciiTheme="minorHAnsi" w:eastAsiaTheme="minorEastAsia" w:hAnsiTheme="minorHAnsi"/>
              <w:noProof/>
              <w:sz w:val="22"/>
              <w:lang w:eastAsia="cs-CZ"/>
            </w:rPr>
          </w:pPr>
          <w:hyperlink w:anchor="_Toc37699052" w:history="1">
            <w:r w:rsidR="00DA2EBF" w:rsidRPr="008663FF">
              <w:rPr>
                <w:rStyle w:val="Hypertextovodkaz"/>
                <w:noProof/>
              </w:rPr>
              <w:t>1.</w:t>
            </w:r>
            <w:r w:rsidR="00DA2EBF">
              <w:rPr>
                <w:rFonts w:asciiTheme="minorHAnsi" w:eastAsiaTheme="minorEastAsia" w:hAnsiTheme="minorHAnsi"/>
                <w:noProof/>
                <w:sz w:val="22"/>
                <w:lang w:eastAsia="cs-CZ"/>
              </w:rPr>
              <w:tab/>
            </w:r>
            <w:r w:rsidR="00DA2EBF" w:rsidRPr="008663FF">
              <w:rPr>
                <w:rStyle w:val="Hypertextovodkaz"/>
                <w:noProof/>
              </w:rPr>
              <w:t>Charakteristika dítěte v předškolním věku</w:t>
            </w:r>
            <w:r w:rsidR="00DA2EBF">
              <w:rPr>
                <w:noProof/>
                <w:webHidden/>
              </w:rPr>
              <w:tab/>
            </w:r>
            <w:r w:rsidR="00DA2EBF">
              <w:rPr>
                <w:noProof/>
                <w:webHidden/>
              </w:rPr>
              <w:fldChar w:fldCharType="begin"/>
            </w:r>
            <w:r w:rsidR="00DA2EBF">
              <w:rPr>
                <w:noProof/>
                <w:webHidden/>
              </w:rPr>
              <w:instrText xml:space="preserve"> PAGEREF _Toc37699052 \h </w:instrText>
            </w:r>
            <w:r w:rsidR="00DA2EBF">
              <w:rPr>
                <w:noProof/>
                <w:webHidden/>
              </w:rPr>
            </w:r>
            <w:r w:rsidR="00DA2EBF">
              <w:rPr>
                <w:noProof/>
                <w:webHidden/>
              </w:rPr>
              <w:fldChar w:fldCharType="separate"/>
            </w:r>
            <w:r w:rsidR="00DA2EBF">
              <w:rPr>
                <w:noProof/>
                <w:webHidden/>
              </w:rPr>
              <w:t>8</w:t>
            </w:r>
            <w:r w:rsidR="00DA2EBF">
              <w:rPr>
                <w:noProof/>
                <w:webHidden/>
              </w:rPr>
              <w:fldChar w:fldCharType="end"/>
            </w:r>
          </w:hyperlink>
        </w:p>
        <w:p w14:paraId="780AD027" w14:textId="77777777" w:rsidR="00DA2EBF" w:rsidRDefault="000F7CF2">
          <w:pPr>
            <w:pStyle w:val="Obsah1"/>
            <w:tabs>
              <w:tab w:val="left" w:pos="660"/>
              <w:tab w:val="right" w:leader="dot" w:pos="9061"/>
            </w:tabs>
            <w:rPr>
              <w:rFonts w:asciiTheme="minorHAnsi" w:eastAsiaTheme="minorEastAsia" w:hAnsiTheme="minorHAnsi"/>
              <w:noProof/>
              <w:sz w:val="22"/>
              <w:lang w:eastAsia="cs-CZ"/>
            </w:rPr>
          </w:pPr>
          <w:hyperlink w:anchor="_Toc37699053" w:history="1">
            <w:r w:rsidR="00DA2EBF" w:rsidRPr="008663FF">
              <w:rPr>
                <w:rStyle w:val="Hypertextovodkaz"/>
                <w:noProof/>
              </w:rPr>
              <w:t>1.1.</w:t>
            </w:r>
            <w:r w:rsidR="00DA2EBF">
              <w:rPr>
                <w:rFonts w:asciiTheme="minorHAnsi" w:eastAsiaTheme="minorEastAsia" w:hAnsiTheme="minorHAnsi"/>
                <w:noProof/>
                <w:sz w:val="22"/>
                <w:lang w:eastAsia="cs-CZ"/>
              </w:rPr>
              <w:tab/>
            </w:r>
            <w:r w:rsidR="00DA2EBF" w:rsidRPr="008663FF">
              <w:rPr>
                <w:rStyle w:val="Hypertextovodkaz"/>
                <w:noProof/>
              </w:rPr>
              <w:t>Motorický vývoj v předškolním věku</w:t>
            </w:r>
            <w:r w:rsidR="00DA2EBF">
              <w:rPr>
                <w:noProof/>
                <w:webHidden/>
              </w:rPr>
              <w:tab/>
            </w:r>
            <w:r w:rsidR="00DA2EBF">
              <w:rPr>
                <w:noProof/>
                <w:webHidden/>
              </w:rPr>
              <w:fldChar w:fldCharType="begin"/>
            </w:r>
            <w:r w:rsidR="00DA2EBF">
              <w:rPr>
                <w:noProof/>
                <w:webHidden/>
              </w:rPr>
              <w:instrText xml:space="preserve"> PAGEREF _Toc37699053 \h </w:instrText>
            </w:r>
            <w:r w:rsidR="00DA2EBF">
              <w:rPr>
                <w:noProof/>
                <w:webHidden/>
              </w:rPr>
            </w:r>
            <w:r w:rsidR="00DA2EBF">
              <w:rPr>
                <w:noProof/>
                <w:webHidden/>
              </w:rPr>
              <w:fldChar w:fldCharType="separate"/>
            </w:r>
            <w:r w:rsidR="00DA2EBF">
              <w:rPr>
                <w:noProof/>
                <w:webHidden/>
              </w:rPr>
              <w:t>9</w:t>
            </w:r>
            <w:r w:rsidR="00DA2EBF">
              <w:rPr>
                <w:noProof/>
                <w:webHidden/>
              </w:rPr>
              <w:fldChar w:fldCharType="end"/>
            </w:r>
          </w:hyperlink>
        </w:p>
        <w:p w14:paraId="51E04D66" w14:textId="77777777" w:rsidR="00DA2EBF" w:rsidRDefault="000F7CF2">
          <w:pPr>
            <w:pStyle w:val="Obsah1"/>
            <w:tabs>
              <w:tab w:val="left" w:pos="660"/>
              <w:tab w:val="right" w:leader="dot" w:pos="9061"/>
            </w:tabs>
            <w:rPr>
              <w:rFonts w:asciiTheme="minorHAnsi" w:eastAsiaTheme="minorEastAsia" w:hAnsiTheme="minorHAnsi"/>
              <w:noProof/>
              <w:sz w:val="22"/>
              <w:lang w:eastAsia="cs-CZ"/>
            </w:rPr>
          </w:pPr>
          <w:hyperlink w:anchor="_Toc37699054" w:history="1">
            <w:r w:rsidR="00DA2EBF" w:rsidRPr="008663FF">
              <w:rPr>
                <w:rStyle w:val="Hypertextovodkaz"/>
                <w:noProof/>
              </w:rPr>
              <w:t>1.2.</w:t>
            </w:r>
            <w:r w:rsidR="00DA2EBF">
              <w:rPr>
                <w:rFonts w:asciiTheme="minorHAnsi" w:eastAsiaTheme="minorEastAsia" w:hAnsiTheme="minorHAnsi"/>
                <w:noProof/>
                <w:sz w:val="22"/>
                <w:lang w:eastAsia="cs-CZ"/>
              </w:rPr>
              <w:tab/>
            </w:r>
            <w:r w:rsidR="00DA2EBF" w:rsidRPr="008663FF">
              <w:rPr>
                <w:rStyle w:val="Hypertextovodkaz"/>
                <w:noProof/>
              </w:rPr>
              <w:t>Rozvoj sociálních dovedností v předškolním věku</w:t>
            </w:r>
            <w:r w:rsidR="00DA2EBF">
              <w:rPr>
                <w:noProof/>
                <w:webHidden/>
              </w:rPr>
              <w:tab/>
            </w:r>
            <w:r w:rsidR="00DA2EBF">
              <w:rPr>
                <w:noProof/>
                <w:webHidden/>
              </w:rPr>
              <w:fldChar w:fldCharType="begin"/>
            </w:r>
            <w:r w:rsidR="00DA2EBF">
              <w:rPr>
                <w:noProof/>
                <w:webHidden/>
              </w:rPr>
              <w:instrText xml:space="preserve"> PAGEREF _Toc37699054 \h </w:instrText>
            </w:r>
            <w:r w:rsidR="00DA2EBF">
              <w:rPr>
                <w:noProof/>
                <w:webHidden/>
              </w:rPr>
            </w:r>
            <w:r w:rsidR="00DA2EBF">
              <w:rPr>
                <w:noProof/>
                <w:webHidden/>
              </w:rPr>
              <w:fldChar w:fldCharType="separate"/>
            </w:r>
            <w:r w:rsidR="00DA2EBF">
              <w:rPr>
                <w:noProof/>
                <w:webHidden/>
              </w:rPr>
              <w:t>11</w:t>
            </w:r>
            <w:r w:rsidR="00DA2EBF">
              <w:rPr>
                <w:noProof/>
                <w:webHidden/>
              </w:rPr>
              <w:fldChar w:fldCharType="end"/>
            </w:r>
          </w:hyperlink>
        </w:p>
        <w:p w14:paraId="25061BBF" w14:textId="77777777" w:rsidR="00DA2EBF" w:rsidRDefault="000F7CF2">
          <w:pPr>
            <w:pStyle w:val="Obsah1"/>
            <w:tabs>
              <w:tab w:val="left" w:pos="660"/>
              <w:tab w:val="right" w:leader="dot" w:pos="9061"/>
            </w:tabs>
            <w:rPr>
              <w:rFonts w:asciiTheme="minorHAnsi" w:eastAsiaTheme="minorEastAsia" w:hAnsiTheme="minorHAnsi"/>
              <w:noProof/>
              <w:sz w:val="22"/>
              <w:lang w:eastAsia="cs-CZ"/>
            </w:rPr>
          </w:pPr>
          <w:hyperlink w:anchor="_Toc37699055" w:history="1">
            <w:r w:rsidR="00DA2EBF" w:rsidRPr="008663FF">
              <w:rPr>
                <w:rStyle w:val="Hypertextovodkaz"/>
                <w:noProof/>
              </w:rPr>
              <w:t>1.3.</w:t>
            </w:r>
            <w:r w:rsidR="00DA2EBF">
              <w:rPr>
                <w:rFonts w:asciiTheme="minorHAnsi" w:eastAsiaTheme="minorEastAsia" w:hAnsiTheme="minorHAnsi"/>
                <w:noProof/>
                <w:sz w:val="22"/>
                <w:lang w:eastAsia="cs-CZ"/>
              </w:rPr>
              <w:tab/>
            </w:r>
            <w:r w:rsidR="00DA2EBF" w:rsidRPr="008663FF">
              <w:rPr>
                <w:rStyle w:val="Hypertextovodkaz"/>
                <w:noProof/>
              </w:rPr>
              <w:t>Kognitivní vývoj v předškolním věku</w:t>
            </w:r>
            <w:r w:rsidR="00DA2EBF">
              <w:rPr>
                <w:noProof/>
                <w:webHidden/>
              </w:rPr>
              <w:tab/>
            </w:r>
            <w:r w:rsidR="00DA2EBF">
              <w:rPr>
                <w:noProof/>
                <w:webHidden/>
              </w:rPr>
              <w:fldChar w:fldCharType="begin"/>
            </w:r>
            <w:r w:rsidR="00DA2EBF">
              <w:rPr>
                <w:noProof/>
                <w:webHidden/>
              </w:rPr>
              <w:instrText xml:space="preserve"> PAGEREF _Toc37699055 \h </w:instrText>
            </w:r>
            <w:r w:rsidR="00DA2EBF">
              <w:rPr>
                <w:noProof/>
                <w:webHidden/>
              </w:rPr>
            </w:r>
            <w:r w:rsidR="00DA2EBF">
              <w:rPr>
                <w:noProof/>
                <w:webHidden/>
              </w:rPr>
              <w:fldChar w:fldCharType="separate"/>
            </w:r>
            <w:r w:rsidR="00DA2EBF">
              <w:rPr>
                <w:noProof/>
                <w:webHidden/>
              </w:rPr>
              <w:t>13</w:t>
            </w:r>
            <w:r w:rsidR="00DA2EBF">
              <w:rPr>
                <w:noProof/>
                <w:webHidden/>
              </w:rPr>
              <w:fldChar w:fldCharType="end"/>
            </w:r>
          </w:hyperlink>
        </w:p>
        <w:p w14:paraId="7663321E" w14:textId="77777777" w:rsidR="00DA2EBF" w:rsidRDefault="000F7CF2">
          <w:pPr>
            <w:pStyle w:val="Obsah1"/>
            <w:tabs>
              <w:tab w:val="left" w:pos="880"/>
              <w:tab w:val="right" w:leader="dot" w:pos="9061"/>
            </w:tabs>
            <w:rPr>
              <w:rFonts w:asciiTheme="minorHAnsi" w:eastAsiaTheme="minorEastAsia" w:hAnsiTheme="minorHAnsi"/>
              <w:noProof/>
              <w:sz w:val="22"/>
              <w:lang w:eastAsia="cs-CZ"/>
            </w:rPr>
          </w:pPr>
          <w:hyperlink w:anchor="_Toc37699056" w:history="1">
            <w:r w:rsidR="00DA2EBF" w:rsidRPr="008663FF">
              <w:rPr>
                <w:rStyle w:val="Hypertextovodkaz"/>
                <w:noProof/>
              </w:rPr>
              <w:t>1.3.1.</w:t>
            </w:r>
            <w:r w:rsidR="00DA2EBF">
              <w:rPr>
                <w:rFonts w:asciiTheme="minorHAnsi" w:eastAsiaTheme="minorEastAsia" w:hAnsiTheme="minorHAnsi"/>
                <w:noProof/>
                <w:sz w:val="22"/>
                <w:lang w:eastAsia="cs-CZ"/>
              </w:rPr>
              <w:tab/>
            </w:r>
            <w:r w:rsidR="00DA2EBF" w:rsidRPr="008663FF">
              <w:rPr>
                <w:rStyle w:val="Hypertextovodkaz"/>
                <w:noProof/>
              </w:rPr>
              <w:t>Vnímání</w:t>
            </w:r>
            <w:r w:rsidR="00DA2EBF">
              <w:rPr>
                <w:noProof/>
                <w:webHidden/>
              </w:rPr>
              <w:tab/>
            </w:r>
            <w:r w:rsidR="00DA2EBF">
              <w:rPr>
                <w:noProof/>
                <w:webHidden/>
              </w:rPr>
              <w:fldChar w:fldCharType="begin"/>
            </w:r>
            <w:r w:rsidR="00DA2EBF">
              <w:rPr>
                <w:noProof/>
                <w:webHidden/>
              </w:rPr>
              <w:instrText xml:space="preserve"> PAGEREF _Toc37699056 \h </w:instrText>
            </w:r>
            <w:r w:rsidR="00DA2EBF">
              <w:rPr>
                <w:noProof/>
                <w:webHidden/>
              </w:rPr>
            </w:r>
            <w:r w:rsidR="00DA2EBF">
              <w:rPr>
                <w:noProof/>
                <w:webHidden/>
              </w:rPr>
              <w:fldChar w:fldCharType="separate"/>
            </w:r>
            <w:r w:rsidR="00DA2EBF">
              <w:rPr>
                <w:noProof/>
                <w:webHidden/>
              </w:rPr>
              <w:t>13</w:t>
            </w:r>
            <w:r w:rsidR="00DA2EBF">
              <w:rPr>
                <w:noProof/>
                <w:webHidden/>
              </w:rPr>
              <w:fldChar w:fldCharType="end"/>
            </w:r>
          </w:hyperlink>
        </w:p>
        <w:p w14:paraId="5686B0E4" w14:textId="77777777" w:rsidR="00DA2EBF" w:rsidRDefault="000F7CF2">
          <w:pPr>
            <w:pStyle w:val="Obsah1"/>
            <w:tabs>
              <w:tab w:val="left" w:pos="880"/>
              <w:tab w:val="right" w:leader="dot" w:pos="9061"/>
            </w:tabs>
            <w:rPr>
              <w:rFonts w:asciiTheme="minorHAnsi" w:eastAsiaTheme="minorEastAsia" w:hAnsiTheme="minorHAnsi"/>
              <w:noProof/>
              <w:sz w:val="22"/>
              <w:lang w:eastAsia="cs-CZ"/>
            </w:rPr>
          </w:pPr>
          <w:hyperlink w:anchor="_Toc37699057" w:history="1">
            <w:r w:rsidR="00DA2EBF" w:rsidRPr="008663FF">
              <w:rPr>
                <w:rStyle w:val="Hypertextovodkaz"/>
                <w:noProof/>
              </w:rPr>
              <w:t>1.3.2.</w:t>
            </w:r>
            <w:r w:rsidR="00DA2EBF">
              <w:rPr>
                <w:rFonts w:asciiTheme="minorHAnsi" w:eastAsiaTheme="minorEastAsia" w:hAnsiTheme="minorHAnsi"/>
                <w:noProof/>
                <w:sz w:val="22"/>
                <w:lang w:eastAsia="cs-CZ"/>
              </w:rPr>
              <w:tab/>
            </w:r>
            <w:r w:rsidR="00DA2EBF" w:rsidRPr="008663FF">
              <w:rPr>
                <w:rStyle w:val="Hypertextovodkaz"/>
                <w:noProof/>
              </w:rPr>
              <w:t>Piagetova stádia vývojových období</w:t>
            </w:r>
            <w:r w:rsidR="00DA2EBF">
              <w:rPr>
                <w:noProof/>
                <w:webHidden/>
              </w:rPr>
              <w:tab/>
            </w:r>
            <w:r w:rsidR="00DA2EBF">
              <w:rPr>
                <w:noProof/>
                <w:webHidden/>
              </w:rPr>
              <w:fldChar w:fldCharType="begin"/>
            </w:r>
            <w:r w:rsidR="00DA2EBF">
              <w:rPr>
                <w:noProof/>
                <w:webHidden/>
              </w:rPr>
              <w:instrText xml:space="preserve"> PAGEREF _Toc37699057 \h </w:instrText>
            </w:r>
            <w:r w:rsidR="00DA2EBF">
              <w:rPr>
                <w:noProof/>
                <w:webHidden/>
              </w:rPr>
            </w:r>
            <w:r w:rsidR="00DA2EBF">
              <w:rPr>
                <w:noProof/>
                <w:webHidden/>
              </w:rPr>
              <w:fldChar w:fldCharType="separate"/>
            </w:r>
            <w:r w:rsidR="00DA2EBF">
              <w:rPr>
                <w:noProof/>
                <w:webHidden/>
              </w:rPr>
              <w:t>15</w:t>
            </w:r>
            <w:r w:rsidR="00DA2EBF">
              <w:rPr>
                <w:noProof/>
                <w:webHidden/>
              </w:rPr>
              <w:fldChar w:fldCharType="end"/>
            </w:r>
          </w:hyperlink>
        </w:p>
        <w:p w14:paraId="083D0EBF" w14:textId="77777777" w:rsidR="00DA2EBF" w:rsidRDefault="000F7CF2">
          <w:pPr>
            <w:pStyle w:val="Obsah1"/>
            <w:tabs>
              <w:tab w:val="left" w:pos="880"/>
              <w:tab w:val="right" w:leader="dot" w:pos="9061"/>
            </w:tabs>
            <w:rPr>
              <w:rFonts w:asciiTheme="minorHAnsi" w:eastAsiaTheme="minorEastAsia" w:hAnsiTheme="minorHAnsi"/>
              <w:noProof/>
              <w:sz w:val="22"/>
              <w:lang w:eastAsia="cs-CZ"/>
            </w:rPr>
          </w:pPr>
          <w:hyperlink w:anchor="_Toc37699058" w:history="1">
            <w:r w:rsidR="00DA2EBF" w:rsidRPr="008663FF">
              <w:rPr>
                <w:rStyle w:val="Hypertextovodkaz"/>
                <w:noProof/>
              </w:rPr>
              <w:t>1.3.3.</w:t>
            </w:r>
            <w:r w:rsidR="00DA2EBF">
              <w:rPr>
                <w:rFonts w:asciiTheme="minorHAnsi" w:eastAsiaTheme="minorEastAsia" w:hAnsiTheme="minorHAnsi"/>
                <w:noProof/>
                <w:sz w:val="22"/>
                <w:lang w:eastAsia="cs-CZ"/>
              </w:rPr>
              <w:tab/>
            </w:r>
            <w:r w:rsidR="00DA2EBF" w:rsidRPr="008663FF">
              <w:rPr>
                <w:rStyle w:val="Hypertextovodkaz"/>
                <w:noProof/>
              </w:rPr>
              <w:t>Představy</w:t>
            </w:r>
            <w:r w:rsidR="00DA2EBF">
              <w:rPr>
                <w:noProof/>
                <w:webHidden/>
              </w:rPr>
              <w:tab/>
            </w:r>
            <w:r w:rsidR="00DA2EBF">
              <w:rPr>
                <w:noProof/>
                <w:webHidden/>
              </w:rPr>
              <w:fldChar w:fldCharType="begin"/>
            </w:r>
            <w:r w:rsidR="00DA2EBF">
              <w:rPr>
                <w:noProof/>
                <w:webHidden/>
              </w:rPr>
              <w:instrText xml:space="preserve"> PAGEREF _Toc37699058 \h </w:instrText>
            </w:r>
            <w:r w:rsidR="00DA2EBF">
              <w:rPr>
                <w:noProof/>
                <w:webHidden/>
              </w:rPr>
            </w:r>
            <w:r w:rsidR="00DA2EBF">
              <w:rPr>
                <w:noProof/>
                <w:webHidden/>
              </w:rPr>
              <w:fldChar w:fldCharType="separate"/>
            </w:r>
            <w:r w:rsidR="00DA2EBF">
              <w:rPr>
                <w:noProof/>
                <w:webHidden/>
              </w:rPr>
              <w:t>16</w:t>
            </w:r>
            <w:r w:rsidR="00DA2EBF">
              <w:rPr>
                <w:noProof/>
                <w:webHidden/>
              </w:rPr>
              <w:fldChar w:fldCharType="end"/>
            </w:r>
          </w:hyperlink>
        </w:p>
        <w:p w14:paraId="296B68CA" w14:textId="77777777" w:rsidR="00DA2EBF" w:rsidRDefault="000F7CF2">
          <w:pPr>
            <w:pStyle w:val="Obsah1"/>
            <w:tabs>
              <w:tab w:val="left" w:pos="880"/>
              <w:tab w:val="right" w:leader="dot" w:pos="9061"/>
            </w:tabs>
            <w:rPr>
              <w:rFonts w:asciiTheme="minorHAnsi" w:eastAsiaTheme="minorEastAsia" w:hAnsiTheme="minorHAnsi"/>
              <w:noProof/>
              <w:sz w:val="22"/>
              <w:lang w:eastAsia="cs-CZ"/>
            </w:rPr>
          </w:pPr>
          <w:hyperlink w:anchor="_Toc37699059" w:history="1">
            <w:r w:rsidR="00DA2EBF" w:rsidRPr="008663FF">
              <w:rPr>
                <w:rStyle w:val="Hypertextovodkaz"/>
                <w:noProof/>
              </w:rPr>
              <w:t>1.3.4.</w:t>
            </w:r>
            <w:r w:rsidR="00DA2EBF">
              <w:rPr>
                <w:rFonts w:asciiTheme="minorHAnsi" w:eastAsiaTheme="minorEastAsia" w:hAnsiTheme="minorHAnsi"/>
                <w:noProof/>
                <w:sz w:val="22"/>
                <w:lang w:eastAsia="cs-CZ"/>
              </w:rPr>
              <w:tab/>
            </w:r>
            <w:r w:rsidR="00DA2EBF" w:rsidRPr="008663FF">
              <w:rPr>
                <w:rStyle w:val="Hypertextovodkaz"/>
                <w:noProof/>
              </w:rPr>
              <w:t>Paměť</w:t>
            </w:r>
            <w:r w:rsidR="00DA2EBF">
              <w:rPr>
                <w:noProof/>
                <w:webHidden/>
              </w:rPr>
              <w:tab/>
            </w:r>
            <w:r w:rsidR="00DA2EBF">
              <w:rPr>
                <w:noProof/>
                <w:webHidden/>
              </w:rPr>
              <w:fldChar w:fldCharType="begin"/>
            </w:r>
            <w:r w:rsidR="00DA2EBF">
              <w:rPr>
                <w:noProof/>
                <w:webHidden/>
              </w:rPr>
              <w:instrText xml:space="preserve"> PAGEREF _Toc37699059 \h </w:instrText>
            </w:r>
            <w:r w:rsidR="00DA2EBF">
              <w:rPr>
                <w:noProof/>
                <w:webHidden/>
              </w:rPr>
            </w:r>
            <w:r w:rsidR="00DA2EBF">
              <w:rPr>
                <w:noProof/>
                <w:webHidden/>
              </w:rPr>
              <w:fldChar w:fldCharType="separate"/>
            </w:r>
            <w:r w:rsidR="00DA2EBF">
              <w:rPr>
                <w:noProof/>
                <w:webHidden/>
              </w:rPr>
              <w:t>16</w:t>
            </w:r>
            <w:r w:rsidR="00DA2EBF">
              <w:rPr>
                <w:noProof/>
                <w:webHidden/>
              </w:rPr>
              <w:fldChar w:fldCharType="end"/>
            </w:r>
          </w:hyperlink>
        </w:p>
        <w:p w14:paraId="189FD817" w14:textId="77777777" w:rsidR="00DA2EBF" w:rsidRDefault="000F7CF2">
          <w:pPr>
            <w:pStyle w:val="Obsah1"/>
            <w:tabs>
              <w:tab w:val="left" w:pos="880"/>
              <w:tab w:val="right" w:leader="dot" w:pos="9061"/>
            </w:tabs>
            <w:rPr>
              <w:rFonts w:asciiTheme="minorHAnsi" w:eastAsiaTheme="minorEastAsia" w:hAnsiTheme="minorHAnsi"/>
              <w:noProof/>
              <w:sz w:val="22"/>
              <w:lang w:eastAsia="cs-CZ"/>
            </w:rPr>
          </w:pPr>
          <w:hyperlink w:anchor="_Toc37699060" w:history="1">
            <w:r w:rsidR="00DA2EBF" w:rsidRPr="008663FF">
              <w:rPr>
                <w:rStyle w:val="Hypertextovodkaz"/>
                <w:noProof/>
              </w:rPr>
              <w:t>1.3.5.</w:t>
            </w:r>
            <w:r w:rsidR="00DA2EBF">
              <w:rPr>
                <w:rFonts w:asciiTheme="minorHAnsi" w:eastAsiaTheme="minorEastAsia" w:hAnsiTheme="minorHAnsi"/>
                <w:noProof/>
                <w:sz w:val="22"/>
                <w:lang w:eastAsia="cs-CZ"/>
              </w:rPr>
              <w:tab/>
            </w:r>
            <w:r w:rsidR="00DA2EBF" w:rsidRPr="008663FF">
              <w:rPr>
                <w:rStyle w:val="Hypertextovodkaz"/>
                <w:noProof/>
              </w:rPr>
              <w:t>Myšlení</w:t>
            </w:r>
            <w:r w:rsidR="00DA2EBF">
              <w:rPr>
                <w:noProof/>
                <w:webHidden/>
              </w:rPr>
              <w:tab/>
            </w:r>
            <w:r w:rsidR="00DA2EBF">
              <w:rPr>
                <w:noProof/>
                <w:webHidden/>
              </w:rPr>
              <w:fldChar w:fldCharType="begin"/>
            </w:r>
            <w:r w:rsidR="00DA2EBF">
              <w:rPr>
                <w:noProof/>
                <w:webHidden/>
              </w:rPr>
              <w:instrText xml:space="preserve"> PAGEREF _Toc37699060 \h </w:instrText>
            </w:r>
            <w:r w:rsidR="00DA2EBF">
              <w:rPr>
                <w:noProof/>
                <w:webHidden/>
              </w:rPr>
            </w:r>
            <w:r w:rsidR="00DA2EBF">
              <w:rPr>
                <w:noProof/>
                <w:webHidden/>
              </w:rPr>
              <w:fldChar w:fldCharType="separate"/>
            </w:r>
            <w:r w:rsidR="00DA2EBF">
              <w:rPr>
                <w:noProof/>
                <w:webHidden/>
              </w:rPr>
              <w:t>17</w:t>
            </w:r>
            <w:r w:rsidR="00DA2EBF">
              <w:rPr>
                <w:noProof/>
                <w:webHidden/>
              </w:rPr>
              <w:fldChar w:fldCharType="end"/>
            </w:r>
          </w:hyperlink>
        </w:p>
        <w:p w14:paraId="4731A181" w14:textId="77777777" w:rsidR="00DA2EBF" w:rsidRDefault="000F7CF2">
          <w:pPr>
            <w:pStyle w:val="Obsah1"/>
            <w:tabs>
              <w:tab w:val="left" w:pos="1100"/>
              <w:tab w:val="right" w:leader="dot" w:pos="9061"/>
            </w:tabs>
            <w:rPr>
              <w:rFonts w:asciiTheme="minorHAnsi" w:eastAsiaTheme="minorEastAsia" w:hAnsiTheme="minorHAnsi"/>
              <w:noProof/>
              <w:sz w:val="22"/>
              <w:lang w:eastAsia="cs-CZ"/>
            </w:rPr>
          </w:pPr>
          <w:hyperlink w:anchor="_Toc37699061" w:history="1">
            <w:r w:rsidR="00DA2EBF" w:rsidRPr="008663FF">
              <w:rPr>
                <w:rStyle w:val="Hypertextovodkaz"/>
                <w:noProof/>
              </w:rPr>
              <w:t>1.3.5.1.</w:t>
            </w:r>
            <w:r w:rsidR="00DA2EBF">
              <w:rPr>
                <w:rFonts w:asciiTheme="minorHAnsi" w:eastAsiaTheme="minorEastAsia" w:hAnsiTheme="minorHAnsi"/>
                <w:noProof/>
                <w:sz w:val="22"/>
                <w:lang w:eastAsia="cs-CZ"/>
              </w:rPr>
              <w:tab/>
            </w:r>
            <w:r w:rsidR="00DA2EBF" w:rsidRPr="008663FF">
              <w:rPr>
                <w:rStyle w:val="Hypertextovodkaz"/>
                <w:noProof/>
              </w:rPr>
              <w:t>Vývoj řeči</w:t>
            </w:r>
            <w:r w:rsidR="00DA2EBF">
              <w:rPr>
                <w:noProof/>
                <w:webHidden/>
              </w:rPr>
              <w:tab/>
            </w:r>
            <w:r w:rsidR="00DA2EBF">
              <w:rPr>
                <w:noProof/>
                <w:webHidden/>
              </w:rPr>
              <w:fldChar w:fldCharType="begin"/>
            </w:r>
            <w:r w:rsidR="00DA2EBF">
              <w:rPr>
                <w:noProof/>
                <w:webHidden/>
              </w:rPr>
              <w:instrText xml:space="preserve"> PAGEREF _Toc37699061 \h </w:instrText>
            </w:r>
            <w:r w:rsidR="00DA2EBF">
              <w:rPr>
                <w:noProof/>
                <w:webHidden/>
              </w:rPr>
            </w:r>
            <w:r w:rsidR="00DA2EBF">
              <w:rPr>
                <w:noProof/>
                <w:webHidden/>
              </w:rPr>
              <w:fldChar w:fldCharType="separate"/>
            </w:r>
            <w:r w:rsidR="00DA2EBF">
              <w:rPr>
                <w:noProof/>
                <w:webHidden/>
              </w:rPr>
              <w:t>18</w:t>
            </w:r>
            <w:r w:rsidR="00DA2EBF">
              <w:rPr>
                <w:noProof/>
                <w:webHidden/>
              </w:rPr>
              <w:fldChar w:fldCharType="end"/>
            </w:r>
          </w:hyperlink>
        </w:p>
        <w:p w14:paraId="560D9FB6" w14:textId="77777777" w:rsidR="00DA2EBF" w:rsidRDefault="000F7CF2">
          <w:pPr>
            <w:pStyle w:val="Obsah1"/>
            <w:tabs>
              <w:tab w:val="left" w:pos="480"/>
              <w:tab w:val="right" w:leader="dot" w:pos="9061"/>
            </w:tabs>
            <w:rPr>
              <w:rFonts w:asciiTheme="minorHAnsi" w:eastAsiaTheme="minorEastAsia" w:hAnsiTheme="minorHAnsi"/>
              <w:noProof/>
              <w:sz w:val="22"/>
              <w:lang w:eastAsia="cs-CZ"/>
            </w:rPr>
          </w:pPr>
          <w:hyperlink w:anchor="_Toc37699062" w:history="1">
            <w:r w:rsidR="00DA2EBF" w:rsidRPr="008663FF">
              <w:rPr>
                <w:rStyle w:val="Hypertextovodkaz"/>
                <w:noProof/>
              </w:rPr>
              <w:t>2.</w:t>
            </w:r>
            <w:r w:rsidR="00DA2EBF">
              <w:rPr>
                <w:rFonts w:asciiTheme="minorHAnsi" w:eastAsiaTheme="minorEastAsia" w:hAnsiTheme="minorHAnsi"/>
                <w:noProof/>
                <w:sz w:val="22"/>
                <w:lang w:eastAsia="cs-CZ"/>
              </w:rPr>
              <w:tab/>
            </w:r>
            <w:r w:rsidR="00DA2EBF" w:rsidRPr="008663FF">
              <w:rPr>
                <w:rStyle w:val="Hypertextovodkaz"/>
                <w:noProof/>
              </w:rPr>
              <w:t>Cíle a funkce předškolního vzdělávání</w:t>
            </w:r>
            <w:r w:rsidR="00DA2EBF">
              <w:rPr>
                <w:noProof/>
                <w:webHidden/>
              </w:rPr>
              <w:tab/>
            </w:r>
            <w:r w:rsidR="00DA2EBF">
              <w:rPr>
                <w:noProof/>
                <w:webHidden/>
              </w:rPr>
              <w:fldChar w:fldCharType="begin"/>
            </w:r>
            <w:r w:rsidR="00DA2EBF">
              <w:rPr>
                <w:noProof/>
                <w:webHidden/>
              </w:rPr>
              <w:instrText xml:space="preserve"> PAGEREF _Toc37699062 \h </w:instrText>
            </w:r>
            <w:r w:rsidR="00DA2EBF">
              <w:rPr>
                <w:noProof/>
                <w:webHidden/>
              </w:rPr>
            </w:r>
            <w:r w:rsidR="00DA2EBF">
              <w:rPr>
                <w:noProof/>
                <w:webHidden/>
              </w:rPr>
              <w:fldChar w:fldCharType="separate"/>
            </w:r>
            <w:r w:rsidR="00DA2EBF">
              <w:rPr>
                <w:noProof/>
                <w:webHidden/>
              </w:rPr>
              <w:t>20</w:t>
            </w:r>
            <w:r w:rsidR="00DA2EBF">
              <w:rPr>
                <w:noProof/>
                <w:webHidden/>
              </w:rPr>
              <w:fldChar w:fldCharType="end"/>
            </w:r>
          </w:hyperlink>
        </w:p>
        <w:p w14:paraId="63B4FEC1" w14:textId="77777777" w:rsidR="00DA2EBF" w:rsidRDefault="000F7CF2">
          <w:pPr>
            <w:pStyle w:val="Obsah1"/>
            <w:tabs>
              <w:tab w:val="left" w:pos="660"/>
              <w:tab w:val="right" w:leader="dot" w:pos="9061"/>
            </w:tabs>
            <w:rPr>
              <w:rFonts w:asciiTheme="minorHAnsi" w:eastAsiaTheme="minorEastAsia" w:hAnsiTheme="minorHAnsi"/>
              <w:noProof/>
              <w:sz w:val="22"/>
              <w:lang w:eastAsia="cs-CZ"/>
            </w:rPr>
          </w:pPr>
          <w:hyperlink w:anchor="_Toc37699063" w:history="1">
            <w:r w:rsidR="00DA2EBF" w:rsidRPr="008663FF">
              <w:rPr>
                <w:rStyle w:val="Hypertextovodkaz"/>
                <w:noProof/>
              </w:rPr>
              <w:t>2.1.</w:t>
            </w:r>
            <w:r w:rsidR="00DA2EBF">
              <w:rPr>
                <w:rFonts w:asciiTheme="minorHAnsi" w:eastAsiaTheme="minorEastAsia" w:hAnsiTheme="minorHAnsi"/>
                <w:noProof/>
                <w:sz w:val="22"/>
                <w:lang w:eastAsia="cs-CZ"/>
              </w:rPr>
              <w:tab/>
            </w:r>
            <w:r w:rsidR="00DA2EBF" w:rsidRPr="008663FF">
              <w:rPr>
                <w:rStyle w:val="Hypertextovodkaz"/>
                <w:noProof/>
              </w:rPr>
              <w:t>Matematická pregramotnost v oblasti předškolního vzdělávání</w:t>
            </w:r>
            <w:r w:rsidR="00DA2EBF">
              <w:rPr>
                <w:noProof/>
                <w:webHidden/>
              </w:rPr>
              <w:tab/>
            </w:r>
            <w:r w:rsidR="00DA2EBF">
              <w:rPr>
                <w:noProof/>
                <w:webHidden/>
              </w:rPr>
              <w:fldChar w:fldCharType="begin"/>
            </w:r>
            <w:r w:rsidR="00DA2EBF">
              <w:rPr>
                <w:noProof/>
                <w:webHidden/>
              </w:rPr>
              <w:instrText xml:space="preserve"> PAGEREF _Toc37699063 \h </w:instrText>
            </w:r>
            <w:r w:rsidR="00DA2EBF">
              <w:rPr>
                <w:noProof/>
                <w:webHidden/>
              </w:rPr>
            </w:r>
            <w:r w:rsidR="00DA2EBF">
              <w:rPr>
                <w:noProof/>
                <w:webHidden/>
              </w:rPr>
              <w:fldChar w:fldCharType="separate"/>
            </w:r>
            <w:r w:rsidR="00DA2EBF">
              <w:rPr>
                <w:noProof/>
                <w:webHidden/>
              </w:rPr>
              <w:t>23</w:t>
            </w:r>
            <w:r w:rsidR="00DA2EBF">
              <w:rPr>
                <w:noProof/>
                <w:webHidden/>
              </w:rPr>
              <w:fldChar w:fldCharType="end"/>
            </w:r>
          </w:hyperlink>
        </w:p>
        <w:p w14:paraId="319E12B2" w14:textId="77777777" w:rsidR="00DA2EBF" w:rsidRDefault="000F7CF2">
          <w:pPr>
            <w:pStyle w:val="Obsah2"/>
            <w:tabs>
              <w:tab w:val="left" w:pos="1100"/>
              <w:tab w:val="right" w:leader="dot" w:pos="9061"/>
            </w:tabs>
            <w:rPr>
              <w:rFonts w:asciiTheme="minorHAnsi" w:eastAsiaTheme="minorEastAsia" w:hAnsiTheme="minorHAnsi"/>
              <w:noProof/>
              <w:sz w:val="22"/>
              <w:lang w:eastAsia="cs-CZ"/>
            </w:rPr>
          </w:pPr>
          <w:hyperlink w:anchor="_Toc37699064" w:history="1">
            <w:r w:rsidR="00DA2EBF" w:rsidRPr="008663FF">
              <w:rPr>
                <w:rStyle w:val="Hypertextovodkaz"/>
                <w:noProof/>
              </w:rPr>
              <w:t>2.1.1.</w:t>
            </w:r>
            <w:r w:rsidR="00DA2EBF">
              <w:rPr>
                <w:rFonts w:asciiTheme="minorHAnsi" w:eastAsiaTheme="minorEastAsia" w:hAnsiTheme="minorHAnsi"/>
                <w:noProof/>
                <w:sz w:val="22"/>
                <w:lang w:eastAsia="cs-CZ"/>
              </w:rPr>
              <w:tab/>
            </w:r>
            <w:r w:rsidR="00DA2EBF" w:rsidRPr="008663FF">
              <w:rPr>
                <w:rStyle w:val="Hypertextovodkaz"/>
                <w:noProof/>
              </w:rPr>
              <w:t>Orientace v prostoru a rovině</w:t>
            </w:r>
            <w:r w:rsidR="00DA2EBF">
              <w:rPr>
                <w:noProof/>
                <w:webHidden/>
              </w:rPr>
              <w:tab/>
            </w:r>
            <w:r w:rsidR="00DA2EBF">
              <w:rPr>
                <w:noProof/>
                <w:webHidden/>
              </w:rPr>
              <w:fldChar w:fldCharType="begin"/>
            </w:r>
            <w:r w:rsidR="00DA2EBF">
              <w:rPr>
                <w:noProof/>
                <w:webHidden/>
              </w:rPr>
              <w:instrText xml:space="preserve"> PAGEREF _Toc37699064 \h </w:instrText>
            </w:r>
            <w:r w:rsidR="00DA2EBF">
              <w:rPr>
                <w:noProof/>
                <w:webHidden/>
              </w:rPr>
            </w:r>
            <w:r w:rsidR="00DA2EBF">
              <w:rPr>
                <w:noProof/>
                <w:webHidden/>
              </w:rPr>
              <w:fldChar w:fldCharType="separate"/>
            </w:r>
            <w:r w:rsidR="00DA2EBF">
              <w:rPr>
                <w:noProof/>
                <w:webHidden/>
              </w:rPr>
              <w:t>25</w:t>
            </w:r>
            <w:r w:rsidR="00DA2EBF">
              <w:rPr>
                <w:noProof/>
                <w:webHidden/>
              </w:rPr>
              <w:fldChar w:fldCharType="end"/>
            </w:r>
          </w:hyperlink>
        </w:p>
        <w:p w14:paraId="184015AD" w14:textId="77777777" w:rsidR="00DA2EBF" w:rsidRDefault="000F7CF2">
          <w:pPr>
            <w:pStyle w:val="Obsah2"/>
            <w:tabs>
              <w:tab w:val="right" w:leader="dot" w:pos="9061"/>
            </w:tabs>
            <w:rPr>
              <w:rFonts w:asciiTheme="minorHAnsi" w:eastAsiaTheme="minorEastAsia" w:hAnsiTheme="minorHAnsi"/>
              <w:noProof/>
              <w:sz w:val="22"/>
              <w:lang w:eastAsia="cs-CZ"/>
            </w:rPr>
          </w:pPr>
          <w:hyperlink w:anchor="_Toc37699065" w:history="1">
            <w:r w:rsidR="00DA2EBF" w:rsidRPr="008663FF">
              <w:rPr>
                <w:rStyle w:val="Hypertextovodkaz"/>
                <w:noProof/>
              </w:rPr>
              <w:t>2.1.2. Orientace v čase</w:t>
            </w:r>
            <w:r w:rsidR="00DA2EBF">
              <w:rPr>
                <w:noProof/>
                <w:webHidden/>
              </w:rPr>
              <w:tab/>
            </w:r>
            <w:r w:rsidR="00DA2EBF">
              <w:rPr>
                <w:noProof/>
                <w:webHidden/>
              </w:rPr>
              <w:fldChar w:fldCharType="begin"/>
            </w:r>
            <w:r w:rsidR="00DA2EBF">
              <w:rPr>
                <w:noProof/>
                <w:webHidden/>
              </w:rPr>
              <w:instrText xml:space="preserve"> PAGEREF _Toc37699065 \h </w:instrText>
            </w:r>
            <w:r w:rsidR="00DA2EBF">
              <w:rPr>
                <w:noProof/>
                <w:webHidden/>
              </w:rPr>
            </w:r>
            <w:r w:rsidR="00DA2EBF">
              <w:rPr>
                <w:noProof/>
                <w:webHidden/>
              </w:rPr>
              <w:fldChar w:fldCharType="separate"/>
            </w:r>
            <w:r w:rsidR="00DA2EBF">
              <w:rPr>
                <w:noProof/>
                <w:webHidden/>
              </w:rPr>
              <w:t>25</w:t>
            </w:r>
            <w:r w:rsidR="00DA2EBF">
              <w:rPr>
                <w:noProof/>
                <w:webHidden/>
              </w:rPr>
              <w:fldChar w:fldCharType="end"/>
            </w:r>
          </w:hyperlink>
        </w:p>
        <w:p w14:paraId="6D8C4D9C" w14:textId="77777777" w:rsidR="00DA2EBF" w:rsidRDefault="000F7CF2">
          <w:pPr>
            <w:pStyle w:val="Obsah2"/>
            <w:tabs>
              <w:tab w:val="left" w:pos="1100"/>
              <w:tab w:val="right" w:leader="dot" w:pos="9061"/>
            </w:tabs>
            <w:rPr>
              <w:rFonts w:asciiTheme="minorHAnsi" w:eastAsiaTheme="minorEastAsia" w:hAnsiTheme="minorHAnsi"/>
              <w:noProof/>
              <w:sz w:val="22"/>
              <w:lang w:eastAsia="cs-CZ"/>
            </w:rPr>
          </w:pPr>
          <w:hyperlink w:anchor="_Toc37699066" w:history="1">
            <w:r w:rsidR="00DA2EBF" w:rsidRPr="008663FF">
              <w:rPr>
                <w:rStyle w:val="Hypertextovodkaz"/>
                <w:noProof/>
              </w:rPr>
              <w:t>2.1.3.</w:t>
            </w:r>
            <w:r w:rsidR="00DA2EBF">
              <w:rPr>
                <w:rFonts w:asciiTheme="minorHAnsi" w:eastAsiaTheme="minorEastAsia" w:hAnsiTheme="minorHAnsi"/>
                <w:noProof/>
                <w:sz w:val="22"/>
                <w:lang w:eastAsia="cs-CZ"/>
              </w:rPr>
              <w:tab/>
            </w:r>
            <w:r w:rsidR="00DA2EBF" w:rsidRPr="008663FF">
              <w:rPr>
                <w:rStyle w:val="Hypertextovodkaz"/>
                <w:noProof/>
              </w:rPr>
              <w:t>Prostorové útvary</w:t>
            </w:r>
            <w:r w:rsidR="00DA2EBF">
              <w:rPr>
                <w:noProof/>
                <w:webHidden/>
              </w:rPr>
              <w:tab/>
            </w:r>
            <w:r w:rsidR="00DA2EBF">
              <w:rPr>
                <w:noProof/>
                <w:webHidden/>
              </w:rPr>
              <w:fldChar w:fldCharType="begin"/>
            </w:r>
            <w:r w:rsidR="00DA2EBF">
              <w:rPr>
                <w:noProof/>
                <w:webHidden/>
              </w:rPr>
              <w:instrText xml:space="preserve"> PAGEREF _Toc37699066 \h </w:instrText>
            </w:r>
            <w:r w:rsidR="00DA2EBF">
              <w:rPr>
                <w:noProof/>
                <w:webHidden/>
              </w:rPr>
            </w:r>
            <w:r w:rsidR="00DA2EBF">
              <w:rPr>
                <w:noProof/>
                <w:webHidden/>
              </w:rPr>
              <w:fldChar w:fldCharType="separate"/>
            </w:r>
            <w:r w:rsidR="00DA2EBF">
              <w:rPr>
                <w:noProof/>
                <w:webHidden/>
              </w:rPr>
              <w:t>26</w:t>
            </w:r>
            <w:r w:rsidR="00DA2EBF">
              <w:rPr>
                <w:noProof/>
                <w:webHidden/>
              </w:rPr>
              <w:fldChar w:fldCharType="end"/>
            </w:r>
          </w:hyperlink>
        </w:p>
        <w:p w14:paraId="3A8A499E" w14:textId="77777777" w:rsidR="00DA2EBF" w:rsidRDefault="000F7CF2">
          <w:pPr>
            <w:pStyle w:val="Obsah2"/>
            <w:tabs>
              <w:tab w:val="left" w:pos="1100"/>
              <w:tab w:val="right" w:leader="dot" w:pos="9061"/>
            </w:tabs>
            <w:rPr>
              <w:rFonts w:asciiTheme="minorHAnsi" w:eastAsiaTheme="minorEastAsia" w:hAnsiTheme="minorHAnsi"/>
              <w:noProof/>
              <w:sz w:val="22"/>
              <w:lang w:eastAsia="cs-CZ"/>
            </w:rPr>
          </w:pPr>
          <w:hyperlink w:anchor="_Toc37699067" w:history="1">
            <w:r w:rsidR="00DA2EBF" w:rsidRPr="008663FF">
              <w:rPr>
                <w:rStyle w:val="Hypertextovodkaz"/>
                <w:noProof/>
              </w:rPr>
              <w:t>2.1.4.</w:t>
            </w:r>
            <w:r w:rsidR="00DA2EBF">
              <w:rPr>
                <w:rFonts w:asciiTheme="minorHAnsi" w:eastAsiaTheme="minorEastAsia" w:hAnsiTheme="minorHAnsi"/>
                <w:noProof/>
                <w:sz w:val="22"/>
                <w:lang w:eastAsia="cs-CZ"/>
              </w:rPr>
              <w:tab/>
            </w:r>
            <w:r w:rsidR="00DA2EBF" w:rsidRPr="008663FF">
              <w:rPr>
                <w:rStyle w:val="Hypertextovodkaz"/>
                <w:noProof/>
              </w:rPr>
              <w:t>Porovnávání délek a jednoduché měření</w:t>
            </w:r>
            <w:r w:rsidR="00DA2EBF">
              <w:rPr>
                <w:noProof/>
                <w:webHidden/>
              </w:rPr>
              <w:tab/>
            </w:r>
            <w:r w:rsidR="00DA2EBF">
              <w:rPr>
                <w:noProof/>
                <w:webHidden/>
              </w:rPr>
              <w:fldChar w:fldCharType="begin"/>
            </w:r>
            <w:r w:rsidR="00DA2EBF">
              <w:rPr>
                <w:noProof/>
                <w:webHidden/>
              </w:rPr>
              <w:instrText xml:space="preserve"> PAGEREF _Toc37699067 \h </w:instrText>
            </w:r>
            <w:r w:rsidR="00DA2EBF">
              <w:rPr>
                <w:noProof/>
                <w:webHidden/>
              </w:rPr>
            </w:r>
            <w:r w:rsidR="00DA2EBF">
              <w:rPr>
                <w:noProof/>
                <w:webHidden/>
              </w:rPr>
              <w:fldChar w:fldCharType="separate"/>
            </w:r>
            <w:r w:rsidR="00DA2EBF">
              <w:rPr>
                <w:noProof/>
                <w:webHidden/>
              </w:rPr>
              <w:t>26</w:t>
            </w:r>
            <w:r w:rsidR="00DA2EBF">
              <w:rPr>
                <w:noProof/>
                <w:webHidden/>
              </w:rPr>
              <w:fldChar w:fldCharType="end"/>
            </w:r>
          </w:hyperlink>
        </w:p>
        <w:p w14:paraId="6636F442" w14:textId="77777777" w:rsidR="00DA2EBF" w:rsidRDefault="000F7CF2">
          <w:pPr>
            <w:pStyle w:val="Obsah2"/>
            <w:tabs>
              <w:tab w:val="left" w:pos="1100"/>
              <w:tab w:val="right" w:leader="dot" w:pos="9061"/>
            </w:tabs>
            <w:rPr>
              <w:rFonts w:asciiTheme="minorHAnsi" w:eastAsiaTheme="minorEastAsia" w:hAnsiTheme="minorHAnsi"/>
              <w:noProof/>
              <w:sz w:val="22"/>
              <w:lang w:eastAsia="cs-CZ"/>
            </w:rPr>
          </w:pPr>
          <w:hyperlink w:anchor="_Toc37699068" w:history="1">
            <w:r w:rsidR="00DA2EBF" w:rsidRPr="008663FF">
              <w:rPr>
                <w:rStyle w:val="Hypertextovodkaz"/>
                <w:noProof/>
              </w:rPr>
              <w:t>2.1.5.</w:t>
            </w:r>
            <w:r w:rsidR="00DA2EBF">
              <w:rPr>
                <w:rFonts w:asciiTheme="minorHAnsi" w:eastAsiaTheme="minorEastAsia" w:hAnsiTheme="minorHAnsi"/>
                <w:noProof/>
                <w:sz w:val="22"/>
                <w:lang w:eastAsia="cs-CZ"/>
              </w:rPr>
              <w:tab/>
            </w:r>
            <w:r w:rsidR="00DA2EBF" w:rsidRPr="008663FF">
              <w:rPr>
                <w:rStyle w:val="Hypertextovodkaz"/>
                <w:noProof/>
              </w:rPr>
              <w:t>Propedeutika relací</w:t>
            </w:r>
            <w:r w:rsidR="00DA2EBF">
              <w:rPr>
                <w:noProof/>
                <w:webHidden/>
              </w:rPr>
              <w:tab/>
            </w:r>
            <w:r w:rsidR="00DA2EBF">
              <w:rPr>
                <w:noProof/>
                <w:webHidden/>
              </w:rPr>
              <w:fldChar w:fldCharType="begin"/>
            </w:r>
            <w:r w:rsidR="00DA2EBF">
              <w:rPr>
                <w:noProof/>
                <w:webHidden/>
              </w:rPr>
              <w:instrText xml:space="preserve"> PAGEREF _Toc37699068 \h </w:instrText>
            </w:r>
            <w:r w:rsidR="00DA2EBF">
              <w:rPr>
                <w:noProof/>
                <w:webHidden/>
              </w:rPr>
            </w:r>
            <w:r w:rsidR="00DA2EBF">
              <w:rPr>
                <w:noProof/>
                <w:webHidden/>
              </w:rPr>
              <w:fldChar w:fldCharType="separate"/>
            </w:r>
            <w:r w:rsidR="00DA2EBF">
              <w:rPr>
                <w:noProof/>
                <w:webHidden/>
              </w:rPr>
              <w:t>27</w:t>
            </w:r>
            <w:r w:rsidR="00DA2EBF">
              <w:rPr>
                <w:noProof/>
                <w:webHidden/>
              </w:rPr>
              <w:fldChar w:fldCharType="end"/>
            </w:r>
          </w:hyperlink>
        </w:p>
        <w:p w14:paraId="65457B37" w14:textId="77777777" w:rsidR="00DA2EBF" w:rsidRDefault="000F7CF2">
          <w:pPr>
            <w:pStyle w:val="Obsah1"/>
            <w:tabs>
              <w:tab w:val="left" w:pos="480"/>
              <w:tab w:val="right" w:leader="dot" w:pos="9061"/>
            </w:tabs>
            <w:rPr>
              <w:rFonts w:asciiTheme="minorHAnsi" w:eastAsiaTheme="minorEastAsia" w:hAnsiTheme="minorHAnsi"/>
              <w:noProof/>
              <w:sz w:val="22"/>
              <w:lang w:eastAsia="cs-CZ"/>
            </w:rPr>
          </w:pPr>
          <w:hyperlink w:anchor="_Toc37699069" w:history="1">
            <w:r w:rsidR="00DA2EBF" w:rsidRPr="008663FF">
              <w:rPr>
                <w:rStyle w:val="Hypertextovodkaz"/>
                <w:noProof/>
              </w:rPr>
              <w:t>3.</w:t>
            </w:r>
            <w:r w:rsidR="00DA2EBF">
              <w:rPr>
                <w:rFonts w:asciiTheme="minorHAnsi" w:eastAsiaTheme="minorEastAsia" w:hAnsiTheme="minorHAnsi"/>
                <w:noProof/>
                <w:sz w:val="22"/>
                <w:lang w:eastAsia="cs-CZ"/>
              </w:rPr>
              <w:tab/>
            </w:r>
            <w:r w:rsidR="00DA2EBF" w:rsidRPr="008663FF">
              <w:rPr>
                <w:rStyle w:val="Hypertextovodkaz"/>
                <w:noProof/>
              </w:rPr>
              <w:t>Matematické pregramotnost ve vzdělávacích oblastech   RVP PV</w:t>
            </w:r>
            <w:r w:rsidR="00DA2EBF">
              <w:rPr>
                <w:noProof/>
                <w:webHidden/>
              </w:rPr>
              <w:tab/>
            </w:r>
            <w:r w:rsidR="00DA2EBF">
              <w:rPr>
                <w:noProof/>
                <w:webHidden/>
              </w:rPr>
              <w:fldChar w:fldCharType="begin"/>
            </w:r>
            <w:r w:rsidR="00DA2EBF">
              <w:rPr>
                <w:noProof/>
                <w:webHidden/>
              </w:rPr>
              <w:instrText xml:space="preserve"> PAGEREF _Toc37699069 \h </w:instrText>
            </w:r>
            <w:r w:rsidR="00DA2EBF">
              <w:rPr>
                <w:noProof/>
                <w:webHidden/>
              </w:rPr>
            </w:r>
            <w:r w:rsidR="00DA2EBF">
              <w:rPr>
                <w:noProof/>
                <w:webHidden/>
              </w:rPr>
              <w:fldChar w:fldCharType="separate"/>
            </w:r>
            <w:r w:rsidR="00DA2EBF">
              <w:rPr>
                <w:noProof/>
                <w:webHidden/>
              </w:rPr>
              <w:t>28</w:t>
            </w:r>
            <w:r w:rsidR="00DA2EBF">
              <w:rPr>
                <w:noProof/>
                <w:webHidden/>
              </w:rPr>
              <w:fldChar w:fldCharType="end"/>
            </w:r>
          </w:hyperlink>
        </w:p>
        <w:p w14:paraId="3594D4C2" w14:textId="77777777" w:rsidR="00DA2EBF" w:rsidRDefault="000F7CF2">
          <w:pPr>
            <w:pStyle w:val="Obsah1"/>
            <w:tabs>
              <w:tab w:val="left" w:pos="480"/>
              <w:tab w:val="right" w:leader="dot" w:pos="9061"/>
            </w:tabs>
            <w:rPr>
              <w:rFonts w:asciiTheme="minorHAnsi" w:eastAsiaTheme="minorEastAsia" w:hAnsiTheme="minorHAnsi"/>
              <w:noProof/>
              <w:sz w:val="22"/>
              <w:lang w:eastAsia="cs-CZ"/>
            </w:rPr>
          </w:pPr>
          <w:hyperlink w:anchor="_Toc37699070" w:history="1">
            <w:r w:rsidR="00DA2EBF" w:rsidRPr="008663FF">
              <w:rPr>
                <w:rStyle w:val="Hypertextovodkaz"/>
                <w:noProof/>
              </w:rPr>
              <w:t>4.</w:t>
            </w:r>
            <w:r w:rsidR="00DA2EBF">
              <w:rPr>
                <w:rFonts w:asciiTheme="minorHAnsi" w:eastAsiaTheme="minorEastAsia" w:hAnsiTheme="minorHAnsi"/>
                <w:noProof/>
                <w:sz w:val="22"/>
                <w:lang w:eastAsia="cs-CZ"/>
              </w:rPr>
              <w:tab/>
            </w:r>
            <w:r w:rsidR="00DA2EBF" w:rsidRPr="008663FF">
              <w:rPr>
                <w:rStyle w:val="Hypertextovodkaz"/>
                <w:noProof/>
              </w:rPr>
              <w:t>Školní zralost dítěte</w:t>
            </w:r>
            <w:r w:rsidR="00DA2EBF">
              <w:rPr>
                <w:noProof/>
                <w:webHidden/>
              </w:rPr>
              <w:tab/>
            </w:r>
            <w:r w:rsidR="00DA2EBF">
              <w:rPr>
                <w:noProof/>
                <w:webHidden/>
              </w:rPr>
              <w:fldChar w:fldCharType="begin"/>
            </w:r>
            <w:r w:rsidR="00DA2EBF">
              <w:rPr>
                <w:noProof/>
                <w:webHidden/>
              </w:rPr>
              <w:instrText xml:space="preserve"> PAGEREF _Toc37699070 \h </w:instrText>
            </w:r>
            <w:r w:rsidR="00DA2EBF">
              <w:rPr>
                <w:noProof/>
                <w:webHidden/>
              </w:rPr>
            </w:r>
            <w:r w:rsidR="00DA2EBF">
              <w:rPr>
                <w:noProof/>
                <w:webHidden/>
              </w:rPr>
              <w:fldChar w:fldCharType="separate"/>
            </w:r>
            <w:r w:rsidR="00DA2EBF">
              <w:rPr>
                <w:noProof/>
                <w:webHidden/>
              </w:rPr>
              <w:t>30</w:t>
            </w:r>
            <w:r w:rsidR="00DA2EBF">
              <w:rPr>
                <w:noProof/>
                <w:webHidden/>
              </w:rPr>
              <w:fldChar w:fldCharType="end"/>
            </w:r>
          </w:hyperlink>
        </w:p>
        <w:p w14:paraId="29B2DFE8" w14:textId="77777777" w:rsidR="00DA2EBF" w:rsidRDefault="000F7CF2">
          <w:pPr>
            <w:pStyle w:val="Obsah1"/>
            <w:tabs>
              <w:tab w:val="left" w:pos="480"/>
              <w:tab w:val="right" w:leader="dot" w:pos="9061"/>
            </w:tabs>
            <w:rPr>
              <w:rFonts w:asciiTheme="minorHAnsi" w:eastAsiaTheme="minorEastAsia" w:hAnsiTheme="minorHAnsi"/>
              <w:noProof/>
              <w:sz w:val="22"/>
              <w:lang w:eastAsia="cs-CZ"/>
            </w:rPr>
          </w:pPr>
          <w:hyperlink w:anchor="_Toc37699071" w:history="1">
            <w:r w:rsidR="00DA2EBF" w:rsidRPr="008663FF">
              <w:rPr>
                <w:rStyle w:val="Hypertextovodkaz"/>
                <w:noProof/>
              </w:rPr>
              <w:t>5.</w:t>
            </w:r>
            <w:r w:rsidR="00DA2EBF">
              <w:rPr>
                <w:rFonts w:asciiTheme="minorHAnsi" w:eastAsiaTheme="minorEastAsia" w:hAnsiTheme="minorHAnsi"/>
                <w:noProof/>
                <w:sz w:val="22"/>
                <w:lang w:eastAsia="cs-CZ"/>
              </w:rPr>
              <w:tab/>
            </w:r>
            <w:r w:rsidR="00DA2EBF" w:rsidRPr="008663FF">
              <w:rPr>
                <w:rStyle w:val="Hypertextovodkaz"/>
                <w:noProof/>
              </w:rPr>
              <w:t>Požadavky v oblasti matematické gramotnosti kladené na dítě před vstupem do primární školy</w:t>
            </w:r>
            <w:r w:rsidR="00DA2EBF">
              <w:rPr>
                <w:noProof/>
                <w:webHidden/>
              </w:rPr>
              <w:tab/>
            </w:r>
            <w:r w:rsidR="00DA2EBF">
              <w:rPr>
                <w:noProof/>
                <w:webHidden/>
              </w:rPr>
              <w:fldChar w:fldCharType="begin"/>
            </w:r>
            <w:r w:rsidR="00DA2EBF">
              <w:rPr>
                <w:noProof/>
                <w:webHidden/>
              </w:rPr>
              <w:instrText xml:space="preserve"> PAGEREF _Toc37699071 \h </w:instrText>
            </w:r>
            <w:r w:rsidR="00DA2EBF">
              <w:rPr>
                <w:noProof/>
                <w:webHidden/>
              </w:rPr>
            </w:r>
            <w:r w:rsidR="00DA2EBF">
              <w:rPr>
                <w:noProof/>
                <w:webHidden/>
              </w:rPr>
              <w:fldChar w:fldCharType="separate"/>
            </w:r>
            <w:r w:rsidR="00DA2EBF">
              <w:rPr>
                <w:noProof/>
                <w:webHidden/>
              </w:rPr>
              <w:t>32</w:t>
            </w:r>
            <w:r w:rsidR="00DA2EBF">
              <w:rPr>
                <w:noProof/>
                <w:webHidden/>
              </w:rPr>
              <w:fldChar w:fldCharType="end"/>
            </w:r>
          </w:hyperlink>
        </w:p>
        <w:p w14:paraId="4E44A16B" w14:textId="77777777" w:rsidR="00DA2EBF" w:rsidRDefault="000F7CF2">
          <w:pPr>
            <w:pStyle w:val="Obsah1"/>
            <w:tabs>
              <w:tab w:val="left" w:pos="880"/>
              <w:tab w:val="right" w:leader="dot" w:pos="9061"/>
            </w:tabs>
            <w:rPr>
              <w:rFonts w:asciiTheme="minorHAnsi" w:eastAsiaTheme="minorEastAsia" w:hAnsiTheme="minorHAnsi"/>
              <w:noProof/>
              <w:sz w:val="22"/>
              <w:lang w:eastAsia="cs-CZ"/>
            </w:rPr>
          </w:pPr>
          <w:hyperlink w:anchor="_Toc37699072" w:history="1">
            <w:r w:rsidR="00DA2EBF" w:rsidRPr="008663FF">
              <w:rPr>
                <w:rStyle w:val="Hypertextovodkaz"/>
                <w:noProof/>
              </w:rPr>
              <w:t>5.1.1.</w:t>
            </w:r>
            <w:r w:rsidR="00DA2EBF">
              <w:rPr>
                <w:rFonts w:asciiTheme="minorHAnsi" w:eastAsiaTheme="minorEastAsia" w:hAnsiTheme="minorHAnsi"/>
                <w:noProof/>
                <w:sz w:val="22"/>
                <w:lang w:eastAsia="cs-CZ"/>
              </w:rPr>
              <w:tab/>
            </w:r>
            <w:r w:rsidR="00DA2EBF" w:rsidRPr="008663FF">
              <w:rPr>
                <w:rStyle w:val="Hypertextovodkaz"/>
                <w:noProof/>
              </w:rPr>
              <w:t>Porovnávání</w:t>
            </w:r>
            <w:r w:rsidR="00DA2EBF">
              <w:rPr>
                <w:noProof/>
                <w:webHidden/>
              </w:rPr>
              <w:tab/>
            </w:r>
            <w:r w:rsidR="00DA2EBF">
              <w:rPr>
                <w:noProof/>
                <w:webHidden/>
              </w:rPr>
              <w:fldChar w:fldCharType="begin"/>
            </w:r>
            <w:r w:rsidR="00DA2EBF">
              <w:rPr>
                <w:noProof/>
                <w:webHidden/>
              </w:rPr>
              <w:instrText xml:space="preserve"> PAGEREF _Toc37699072 \h </w:instrText>
            </w:r>
            <w:r w:rsidR="00DA2EBF">
              <w:rPr>
                <w:noProof/>
                <w:webHidden/>
              </w:rPr>
            </w:r>
            <w:r w:rsidR="00DA2EBF">
              <w:rPr>
                <w:noProof/>
                <w:webHidden/>
              </w:rPr>
              <w:fldChar w:fldCharType="separate"/>
            </w:r>
            <w:r w:rsidR="00DA2EBF">
              <w:rPr>
                <w:noProof/>
                <w:webHidden/>
              </w:rPr>
              <w:t>33</w:t>
            </w:r>
            <w:r w:rsidR="00DA2EBF">
              <w:rPr>
                <w:noProof/>
                <w:webHidden/>
              </w:rPr>
              <w:fldChar w:fldCharType="end"/>
            </w:r>
          </w:hyperlink>
        </w:p>
        <w:p w14:paraId="39F1736B" w14:textId="77777777" w:rsidR="00DA2EBF" w:rsidRDefault="000F7CF2">
          <w:pPr>
            <w:pStyle w:val="Obsah1"/>
            <w:tabs>
              <w:tab w:val="left" w:pos="880"/>
              <w:tab w:val="right" w:leader="dot" w:pos="9061"/>
            </w:tabs>
            <w:rPr>
              <w:rFonts w:asciiTheme="minorHAnsi" w:eastAsiaTheme="minorEastAsia" w:hAnsiTheme="minorHAnsi"/>
              <w:noProof/>
              <w:sz w:val="22"/>
              <w:lang w:eastAsia="cs-CZ"/>
            </w:rPr>
          </w:pPr>
          <w:hyperlink w:anchor="_Toc37699073" w:history="1">
            <w:r w:rsidR="00DA2EBF" w:rsidRPr="008663FF">
              <w:rPr>
                <w:rStyle w:val="Hypertextovodkaz"/>
                <w:noProof/>
              </w:rPr>
              <w:t>5.1.2.</w:t>
            </w:r>
            <w:r w:rsidR="00DA2EBF">
              <w:rPr>
                <w:rFonts w:asciiTheme="minorHAnsi" w:eastAsiaTheme="minorEastAsia" w:hAnsiTheme="minorHAnsi"/>
                <w:noProof/>
                <w:sz w:val="22"/>
                <w:lang w:eastAsia="cs-CZ"/>
              </w:rPr>
              <w:tab/>
            </w:r>
            <w:r w:rsidR="00DA2EBF" w:rsidRPr="008663FF">
              <w:rPr>
                <w:rStyle w:val="Hypertextovodkaz"/>
                <w:noProof/>
              </w:rPr>
              <w:t>Třídění</w:t>
            </w:r>
            <w:r w:rsidR="00DA2EBF">
              <w:rPr>
                <w:noProof/>
                <w:webHidden/>
              </w:rPr>
              <w:tab/>
            </w:r>
            <w:r w:rsidR="00DA2EBF">
              <w:rPr>
                <w:noProof/>
                <w:webHidden/>
              </w:rPr>
              <w:fldChar w:fldCharType="begin"/>
            </w:r>
            <w:r w:rsidR="00DA2EBF">
              <w:rPr>
                <w:noProof/>
                <w:webHidden/>
              </w:rPr>
              <w:instrText xml:space="preserve"> PAGEREF _Toc37699073 \h </w:instrText>
            </w:r>
            <w:r w:rsidR="00DA2EBF">
              <w:rPr>
                <w:noProof/>
                <w:webHidden/>
              </w:rPr>
            </w:r>
            <w:r w:rsidR="00DA2EBF">
              <w:rPr>
                <w:noProof/>
                <w:webHidden/>
              </w:rPr>
              <w:fldChar w:fldCharType="separate"/>
            </w:r>
            <w:r w:rsidR="00DA2EBF">
              <w:rPr>
                <w:noProof/>
                <w:webHidden/>
              </w:rPr>
              <w:t>34</w:t>
            </w:r>
            <w:r w:rsidR="00DA2EBF">
              <w:rPr>
                <w:noProof/>
                <w:webHidden/>
              </w:rPr>
              <w:fldChar w:fldCharType="end"/>
            </w:r>
          </w:hyperlink>
        </w:p>
        <w:p w14:paraId="7EE598C6" w14:textId="77777777" w:rsidR="00DA2EBF" w:rsidRDefault="000F7CF2">
          <w:pPr>
            <w:pStyle w:val="Obsah1"/>
            <w:tabs>
              <w:tab w:val="left" w:pos="880"/>
              <w:tab w:val="right" w:leader="dot" w:pos="9061"/>
            </w:tabs>
            <w:rPr>
              <w:rFonts w:asciiTheme="minorHAnsi" w:eastAsiaTheme="minorEastAsia" w:hAnsiTheme="minorHAnsi"/>
              <w:noProof/>
              <w:sz w:val="22"/>
              <w:lang w:eastAsia="cs-CZ"/>
            </w:rPr>
          </w:pPr>
          <w:hyperlink w:anchor="_Toc37699074" w:history="1">
            <w:r w:rsidR="00DA2EBF" w:rsidRPr="008663FF">
              <w:rPr>
                <w:rStyle w:val="Hypertextovodkaz"/>
                <w:noProof/>
              </w:rPr>
              <w:t>5.1.3.</w:t>
            </w:r>
            <w:r w:rsidR="00DA2EBF">
              <w:rPr>
                <w:rFonts w:asciiTheme="minorHAnsi" w:eastAsiaTheme="minorEastAsia" w:hAnsiTheme="minorHAnsi"/>
                <w:noProof/>
                <w:sz w:val="22"/>
                <w:lang w:eastAsia="cs-CZ"/>
              </w:rPr>
              <w:tab/>
            </w:r>
            <w:r w:rsidR="00DA2EBF" w:rsidRPr="008663FF">
              <w:rPr>
                <w:rStyle w:val="Hypertextovodkaz"/>
                <w:noProof/>
              </w:rPr>
              <w:t>Řazení (uspořádávání)</w:t>
            </w:r>
            <w:r w:rsidR="00DA2EBF">
              <w:rPr>
                <w:noProof/>
                <w:webHidden/>
              </w:rPr>
              <w:tab/>
            </w:r>
            <w:r w:rsidR="00DA2EBF">
              <w:rPr>
                <w:noProof/>
                <w:webHidden/>
              </w:rPr>
              <w:fldChar w:fldCharType="begin"/>
            </w:r>
            <w:r w:rsidR="00DA2EBF">
              <w:rPr>
                <w:noProof/>
                <w:webHidden/>
              </w:rPr>
              <w:instrText xml:space="preserve"> PAGEREF _Toc37699074 \h </w:instrText>
            </w:r>
            <w:r w:rsidR="00DA2EBF">
              <w:rPr>
                <w:noProof/>
                <w:webHidden/>
              </w:rPr>
            </w:r>
            <w:r w:rsidR="00DA2EBF">
              <w:rPr>
                <w:noProof/>
                <w:webHidden/>
              </w:rPr>
              <w:fldChar w:fldCharType="separate"/>
            </w:r>
            <w:r w:rsidR="00DA2EBF">
              <w:rPr>
                <w:noProof/>
                <w:webHidden/>
              </w:rPr>
              <w:t>36</w:t>
            </w:r>
            <w:r w:rsidR="00DA2EBF">
              <w:rPr>
                <w:noProof/>
                <w:webHidden/>
              </w:rPr>
              <w:fldChar w:fldCharType="end"/>
            </w:r>
          </w:hyperlink>
        </w:p>
        <w:p w14:paraId="4922DA04" w14:textId="77777777" w:rsidR="00DA2EBF" w:rsidRDefault="000F7CF2">
          <w:pPr>
            <w:pStyle w:val="Obsah1"/>
            <w:tabs>
              <w:tab w:val="left" w:pos="880"/>
              <w:tab w:val="right" w:leader="dot" w:pos="9061"/>
            </w:tabs>
            <w:rPr>
              <w:rFonts w:asciiTheme="minorHAnsi" w:eastAsiaTheme="minorEastAsia" w:hAnsiTheme="minorHAnsi"/>
              <w:noProof/>
              <w:sz w:val="22"/>
              <w:lang w:eastAsia="cs-CZ"/>
            </w:rPr>
          </w:pPr>
          <w:hyperlink w:anchor="_Toc37699075" w:history="1">
            <w:r w:rsidR="00DA2EBF" w:rsidRPr="008663FF">
              <w:rPr>
                <w:rStyle w:val="Hypertextovodkaz"/>
                <w:noProof/>
              </w:rPr>
              <w:t>5.1.4.</w:t>
            </w:r>
            <w:r w:rsidR="00DA2EBF">
              <w:rPr>
                <w:rFonts w:asciiTheme="minorHAnsi" w:eastAsiaTheme="minorEastAsia" w:hAnsiTheme="minorHAnsi"/>
                <w:noProof/>
                <w:sz w:val="22"/>
                <w:lang w:eastAsia="cs-CZ"/>
              </w:rPr>
              <w:tab/>
            </w:r>
            <w:r w:rsidR="00DA2EBF" w:rsidRPr="008663FF">
              <w:rPr>
                <w:rStyle w:val="Hypertextovodkaz"/>
                <w:noProof/>
              </w:rPr>
              <w:t>Množství (určování počtu)</w:t>
            </w:r>
            <w:r w:rsidR="00DA2EBF">
              <w:rPr>
                <w:noProof/>
                <w:webHidden/>
              </w:rPr>
              <w:tab/>
            </w:r>
            <w:r w:rsidR="00DA2EBF">
              <w:rPr>
                <w:noProof/>
                <w:webHidden/>
              </w:rPr>
              <w:fldChar w:fldCharType="begin"/>
            </w:r>
            <w:r w:rsidR="00DA2EBF">
              <w:rPr>
                <w:noProof/>
                <w:webHidden/>
              </w:rPr>
              <w:instrText xml:space="preserve"> PAGEREF _Toc37699075 \h </w:instrText>
            </w:r>
            <w:r w:rsidR="00DA2EBF">
              <w:rPr>
                <w:noProof/>
                <w:webHidden/>
              </w:rPr>
            </w:r>
            <w:r w:rsidR="00DA2EBF">
              <w:rPr>
                <w:noProof/>
                <w:webHidden/>
              </w:rPr>
              <w:fldChar w:fldCharType="separate"/>
            </w:r>
            <w:r w:rsidR="00DA2EBF">
              <w:rPr>
                <w:noProof/>
                <w:webHidden/>
              </w:rPr>
              <w:t>36</w:t>
            </w:r>
            <w:r w:rsidR="00DA2EBF">
              <w:rPr>
                <w:noProof/>
                <w:webHidden/>
              </w:rPr>
              <w:fldChar w:fldCharType="end"/>
            </w:r>
          </w:hyperlink>
        </w:p>
        <w:p w14:paraId="5912AF7B" w14:textId="77777777" w:rsidR="00DA2EBF" w:rsidRDefault="000F7CF2">
          <w:pPr>
            <w:pStyle w:val="Obsah1"/>
            <w:tabs>
              <w:tab w:val="left" w:pos="880"/>
              <w:tab w:val="right" w:leader="dot" w:pos="9061"/>
            </w:tabs>
            <w:rPr>
              <w:rFonts w:asciiTheme="minorHAnsi" w:eastAsiaTheme="minorEastAsia" w:hAnsiTheme="minorHAnsi"/>
              <w:noProof/>
              <w:sz w:val="22"/>
              <w:lang w:eastAsia="cs-CZ"/>
            </w:rPr>
          </w:pPr>
          <w:hyperlink w:anchor="_Toc37699076" w:history="1">
            <w:r w:rsidR="00DA2EBF" w:rsidRPr="008663FF">
              <w:rPr>
                <w:rStyle w:val="Hypertextovodkaz"/>
                <w:noProof/>
              </w:rPr>
              <w:t>5.1.5.</w:t>
            </w:r>
            <w:r w:rsidR="00DA2EBF">
              <w:rPr>
                <w:rFonts w:asciiTheme="minorHAnsi" w:eastAsiaTheme="minorEastAsia" w:hAnsiTheme="minorHAnsi"/>
                <w:noProof/>
                <w:sz w:val="22"/>
                <w:lang w:eastAsia="cs-CZ"/>
              </w:rPr>
              <w:tab/>
            </w:r>
            <w:r w:rsidR="00DA2EBF" w:rsidRPr="008663FF">
              <w:rPr>
                <w:rStyle w:val="Hypertextovodkaz"/>
                <w:noProof/>
              </w:rPr>
              <w:t>Geometrické tvary a tělesa</w:t>
            </w:r>
            <w:r w:rsidR="00DA2EBF">
              <w:rPr>
                <w:noProof/>
                <w:webHidden/>
              </w:rPr>
              <w:tab/>
            </w:r>
            <w:r w:rsidR="00DA2EBF">
              <w:rPr>
                <w:noProof/>
                <w:webHidden/>
              </w:rPr>
              <w:fldChar w:fldCharType="begin"/>
            </w:r>
            <w:r w:rsidR="00DA2EBF">
              <w:rPr>
                <w:noProof/>
                <w:webHidden/>
              </w:rPr>
              <w:instrText xml:space="preserve"> PAGEREF _Toc37699076 \h </w:instrText>
            </w:r>
            <w:r w:rsidR="00DA2EBF">
              <w:rPr>
                <w:noProof/>
                <w:webHidden/>
              </w:rPr>
            </w:r>
            <w:r w:rsidR="00DA2EBF">
              <w:rPr>
                <w:noProof/>
                <w:webHidden/>
              </w:rPr>
              <w:fldChar w:fldCharType="separate"/>
            </w:r>
            <w:r w:rsidR="00DA2EBF">
              <w:rPr>
                <w:noProof/>
                <w:webHidden/>
              </w:rPr>
              <w:t>38</w:t>
            </w:r>
            <w:r w:rsidR="00DA2EBF">
              <w:rPr>
                <w:noProof/>
                <w:webHidden/>
              </w:rPr>
              <w:fldChar w:fldCharType="end"/>
            </w:r>
          </w:hyperlink>
        </w:p>
        <w:p w14:paraId="3CE2EE55" w14:textId="77777777" w:rsidR="00DA2EBF" w:rsidRDefault="000F7CF2">
          <w:pPr>
            <w:pStyle w:val="Obsah1"/>
            <w:tabs>
              <w:tab w:val="left" w:pos="880"/>
              <w:tab w:val="right" w:leader="dot" w:pos="9061"/>
            </w:tabs>
            <w:rPr>
              <w:rFonts w:asciiTheme="minorHAnsi" w:eastAsiaTheme="minorEastAsia" w:hAnsiTheme="minorHAnsi"/>
              <w:noProof/>
              <w:sz w:val="22"/>
              <w:lang w:eastAsia="cs-CZ"/>
            </w:rPr>
          </w:pPr>
          <w:hyperlink w:anchor="_Toc37699077" w:history="1">
            <w:r w:rsidR="00DA2EBF" w:rsidRPr="008663FF">
              <w:rPr>
                <w:rStyle w:val="Hypertextovodkaz"/>
                <w:noProof/>
              </w:rPr>
              <w:t>5.1.6.</w:t>
            </w:r>
            <w:r w:rsidR="00DA2EBF">
              <w:rPr>
                <w:rFonts w:asciiTheme="minorHAnsi" w:eastAsiaTheme="minorEastAsia" w:hAnsiTheme="minorHAnsi"/>
                <w:noProof/>
                <w:sz w:val="22"/>
                <w:lang w:eastAsia="cs-CZ"/>
              </w:rPr>
              <w:tab/>
            </w:r>
            <w:r w:rsidR="00DA2EBF" w:rsidRPr="008663FF">
              <w:rPr>
                <w:rStyle w:val="Hypertextovodkaz"/>
                <w:noProof/>
              </w:rPr>
              <w:t>Desatero pro rodiče předškoláka</w:t>
            </w:r>
            <w:r w:rsidR="00DA2EBF">
              <w:rPr>
                <w:noProof/>
                <w:webHidden/>
              </w:rPr>
              <w:tab/>
            </w:r>
            <w:r w:rsidR="00DA2EBF">
              <w:rPr>
                <w:noProof/>
                <w:webHidden/>
              </w:rPr>
              <w:fldChar w:fldCharType="begin"/>
            </w:r>
            <w:r w:rsidR="00DA2EBF">
              <w:rPr>
                <w:noProof/>
                <w:webHidden/>
              </w:rPr>
              <w:instrText xml:space="preserve"> PAGEREF _Toc37699077 \h </w:instrText>
            </w:r>
            <w:r w:rsidR="00DA2EBF">
              <w:rPr>
                <w:noProof/>
                <w:webHidden/>
              </w:rPr>
            </w:r>
            <w:r w:rsidR="00DA2EBF">
              <w:rPr>
                <w:noProof/>
                <w:webHidden/>
              </w:rPr>
              <w:fldChar w:fldCharType="separate"/>
            </w:r>
            <w:r w:rsidR="00DA2EBF">
              <w:rPr>
                <w:noProof/>
                <w:webHidden/>
              </w:rPr>
              <w:t>40</w:t>
            </w:r>
            <w:r w:rsidR="00DA2EBF">
              <w:rPr>
                <w:noProof/>
                <w:webHidden/>
              </w:rPr>
              <w:fldChar w:fldCharType="end"/>
            </w:r>
          </w:hyperlink>
        </w:p>
        <w:p w14:paraId="68DDF4E3" w14:textId="77777777" w:rsidR="00DA2EBF" w:rsidRDefault="000F7CF2">
          <w:pPr>
            <w:pStyle w:val="Obsah3"/>
            <w:tabs>
              <w:tab w:val="right" w:leader="dot" w:pos="9061"/>
            </w:tabs>
            <w:rPr>
              <w:rFonts w:asciiTheme="minorHAnsi" w:eastAsiaTheme="minorEastAsia" w:hAnsiTheme="minorHAnsi"/>
              <w:noProof/>
              <w:sz w:val="22"/>
              <w:lang w:eastAsia="cs-CZ"/>
            </w:rPr>
          </w:pPr>
          <w:hyperlink w:anchor="_Toc37699078" w:history="1">
            <w:r w:rsidR="00DA2EBF" w:rsidRPr="008663FF">
              <w:rPr>
                <w:rStyle w:val="Hypertextovodkaz"/>
                <w:noProof/>
              </w:rPr>
              <w:t>Praktická část</w:t>
            </w:r>
            <w:r w:rsidR="00DA2EBF">
              <w:rPr>
                <w:noProof/>
                <w:webHidden/>
              </w:rPr>
              <w:tab/>
            </w:r>
            <w:r w:rsidR="00DA2EBF">
              <w:rPr>
                <w:noProof/>
                <w:webHidden/>
              </w:rPr>
              <w:fldChar w:fldCharType="begin"/>
            </w:r>
            <w:r w:rsidR="00DA2EBF">
              <w:rPr>
                <w:noProof/>
                <w:webHidden/>
              </w:rPr>
              <w:instrText xml:space="preserve"> PAGEREF _Toc37699078 \h </w:instrText>
            </w:r>
            <w:r w:rsidR="00DA2EBF">
              <w:rPr>
                <w:noProof/>
                <w:webHidden/>
              </w:rPr>
            </w:r>
            <w:r w:rsidR="00DA2EBF">
              <w:rPr>
                <w:noProof/>
                <w:webHidden/>
              </w:rPr>
              <w:fldChar w:fldCharType="separate"/>
            </w:r>
            <w:r w:rsidR="00DA2EBF">
              <w:rPr>
                <w:noProof/>
                <w:webHidden/>
              </w:rPr>
              <w:t>42</w:t>
            </w:r>
            <w:r w:rsidR="00DA2EBF">
              <w:rPr>
                <w:noProof/>
                <w:webHidden/>
              </w:rPr>
              <w:fldChar w:fldCharType="end"/>
            </w:r>
          </w:hyperlink>
        </w:p>
        <w:p w14:paraId="2608A9A5" w14:textId="77777777" w:rsidR="00DA2EBF" w:rsidRDefault="000F7CF2">
          <w:pPr>
            <w:pStyle w:val="Obsah2"/>
            <w:tabs>
              <w:tab w:val="left" w:pos="660"/>
              <w:tab w:val="right" w:leader="dot" w:pos="9061"/>
            </w:tabs>
            <w:rPr>
              <w:rFonts w:asciiTheme="minorHAnsi" w:eastAsiaTheme="minorEastAsia" w:hAnsiTheme="minorHAnsi"/>
              <w:noProof/>
              <w:sz w:val="22"/>
              <w:lang w:eastAsia="cs-CZ"/>
            </w:rPr>
          </w:pPr>
          <w:hyperlink w:anchor="_Toc37699079" w:history="1">
            <w:r w:rsidR="00DA2EBF" w:rsidRPr="008663FF">
              <w:rPr>
                <w:rStyle w:val="Hypertextovodkaz"/>
                <w:noProof/>
              </w:rPr>
              <w:t>6.</w:t>
            </w:r>
            <w:r w:rsidR="00DA2EBF">
              <w:rPr>
                <w:rFonts w:asciiTheme="minorHAnsi" w:eastAsiaTheme="minorEastAsia" w:hAnsiTheme="minorHAnsi"/>
                <w:noProof/>
                <w:sz w:val="22"/>
                <w:lang w:eastAsia="cs-CZ"/>
              </w:rPr>
              <w:tab/>
            </w:r>
            <w:r w:rsidR="00DA2EBF" w:rsidRPr="008663FF">
              <w:rPr>
                <w:rStyle w:val="Hypertextovodkaz"/>
                <w:noProof/>
              </w:rPr>
              <w:t>Postup praktické části</w:t>
            </w:r>
            <w:r w:rsidR="00DA2EBF">
              <w:rPr>
                <w:noProof/>
                <w:webHidden/>
              </w:rPr>
              <w:tab/>
            </w:r>
            <w:r w:rsidR="00DA2EBF">
              <w:rPr>
                <w:noProof/>
                <w:webHidden/>
              </w:rPr>
              <w:fldChar w:fldCharType="begin"/>
            </w:r>
            <w:r w:rsidR="00DA2EBF">
              <w:rPr>
                <w:noProof/>
                <w:webHidden/>
              </w:rPr>
              <w:instrText xml:space="preserve"> PAGEREF _Toc37699079 \h </w:instrText>
            </w:r>
            <w:r w:rsidR="00DA2EBF">
              <w:rPr>
                <w:noProof/>
                <w:webHidden/>
              </w:rPr>
            </w:r>
            <w:r w:rsidR="00DA2EBF">
              <w:rPr>
                <w:noProof/>
                <w:webHidden/>
              </w:rPr>
              <w:fldChar w:fldCharType="separate"/>
            </w:r>
            <w:r w:rsidR="00DA2EBF">
              <w:rPr>
                <w:noProof/>
                <w:webHidden/>
              </w:rPr>
              <w:t>42</w:t>
            </w:r>
            <w:r w:rsidR="00DA2EBF">
              <w:rPr>
                <w:noProof/>
                <w:webHidden/>
              </w:rPr>
              <w:fldChar w:fldCharType="end"/>
            </w:r>
          </w:hyperlink>
        </w:p>
        <w:p w14:paraId="3560D81D" w14:textId="77777777" w:rsidR="00DA2EBF" w:rsidRDefault="000F7CF2">
          <w:pPr>
            <w:pStyle w:val="Obsah1"/>
            <w:tabs>
              <w:tab w:val="left" w:pos="480"/>
              <w:tab w:val="right" w:leader="dot" w:pos="9061"/>
            </w:tabs>
            <w:rPr>
              <w:rFonts w:asciiTheme="minorHAnsi" w:eastAsiaTheme="minorEastAsia" w:hAnsiTheme="minorHAnsi"/>
              <w:noProof/>
              <w:sz w:val="22"/>
              <w:lang w:eastAsia="cs-CZ"/>
            </w:rPr>
          </w:pPr>
          <w:hyperlink w:anchor="_Toc37699080" w:history="1">
            <w:r w:rsidR="00DA2EBF" w:rsidRPr="008663FF">
              <w:rPr>
                <w:rStyle w:val="Hypertextovodkaz"/>
                <w:noProof/>
              </w:rPr>
              <w:t>7.</w:t>
            </w:r>
            <w:r w:rsidR="00DA2EBF">
              <w:rPr>
                <w:rFonts w:asciiTheme="minorHAnsi" w:eastAsiaTheme="minorEastAsia" w:hAnsiTheme="minorHAnsi"/>
                <w:noProof/>
                <w:sz w:val="22"/>
                <w:lang w:eastAsia="cs-CZ"/>
              </w:rPr>
              <w:tab/>
            </w:r>
            <w:r w:rsidR="00DA2EBF" w:rsidRPr="008663FF">
              <w:rPr>
                <w:rStyle w:val="Hypertextovodkaz"/>
                <w:noProof/>
              </w:rPr>
              <w:t>Popis jednotlivých úkolů:</w:t>
            </w:r>
            <w:r w:rsidR="00DA2EBF">
              <w:rPr>
                <w:noProof/>
                <w:webHidden/>
              </w:rPr>
              <w:tab/>
            </w:r>
            <w:r w:rsidR="00DA2EBF">
              <w:rPr>
                <w:noProof/>
                <w:webHidden/>
              </w:rPr>
              <w:fldChar w:fldCharType="begin"/>
            </w:r>
            <w:r w:rsidR="00DA2EBF">
              <w:rPr>
                <w:noProof/>
                <w:webHidden/>
              </w:rPr>
              <w:instrText xml:space="preserve"> PAGEREF _Toc37699080 \h </w:instrText>
            </w:r>
            <w:r w:rsidR="00DA2EBF">
              <w:rPr>
                <w:noProof/>
                <w:webHidden/>
              </w:rPr>
            </w:r>
            <w:r w:rsidR="00DA2EBF">
              <w:rPr>
                <w:noProof/>
                <w:webHidden/>
              </w:rPr>
              <w:fldChar w:fldCharType="separate"/>
            </w:r>
            <w:r w:rsidR="00DA2EBF">
              <w:rPr>
                <w:noProof/>
                <w:webHidden/>
              </w:rPr>
              <w:t>43</w:t>
            </w:r>
            <w:r w:rsidR="00DA2EBF">
              <w:rPr>
                <w:noProof/>
                <w:webHidden/>
              </w:rPr>
              <w:fldChar w:fldCharType="end"/>
            </w:r>
          </w:hyperlink>
        </w:p>
        <w:p w14:paraId="5F4F9AB6" w14:textId="77777777" w:rsidR="00DA2EBF" w:rsidRDefault="000F7CF2">
          <w:pPr>
            <w:pStyle w:val="Obsah2"/>
            <w:tabs>
              <w:tab w:val="left" w:pos="880"/>
              <w:tab w:val="right" w:leader="dot" w:pos="9061"/>
            </w:tabs>
            <w:rPr>
              <w:rFonts w:asciiTheme="minorHAnsi" w:eastAsiaTheme="minorEastAsia" w:hAnsiTheme="minorHAnsi"/>
              <w:noProof/>
              <w:sz w:val="22"/>
              <w:lang w:eastAsia="cs-CZ"/>
            </w:rPr>
          </w:pPr>
          <w:hyperlink w:anchor="_Toc37699081" w:history="1">
            <w:r w:rsidR="00DA2EBF" w:rsidRPr="008663FF">
              <w:rPr>
                <w:rStyle w:val="Hypertextovodkaz"/>
                <w:noProof/>
              </w:rPr>
              <w:t>7.1.</w:t>
            </w:r>
            <w:r w:rsidR="00DA2EBF">
              <w:rPr>
                <w:rFonts w:asciiTheme="minorHAnsi" w:eastAsiaTheme="minorEastAsia" w:hAnsiTheme="minorHAnsi"/>
                <w:noProof/>
                <w:sz w:val="22"/>
                <w:lang w:eastAsia="cs-CZ"/>
              </w:rPr>
              <w:tab/>
            </w:r>
            <w:r w:rsidR="00DA2EBF" w:rsidRPr="008663FF">
              <w:rPr>
                <w:rStyle w:val="Hypertextovodkaz"/>
                <w:noProof/>
              </w:rPr>
              <w:t>Porovnávání</w:t>
            </w:r>
            <w:r w:rsidR="00DA2EBF">
              <w:rPr>
                <w:noProof/>
                <w:webHidden/>
              </w:rPr>
              <w:tab/>
            </w:r>
            <w:r w:rsidR="00DA2EBF">
              <w:rPr>
                <w:noProof/>
                <w:webHidden/>
              </w:rPr>
              <w:fldChar w:fldCharType="begin"/>
            </w:r>
            <w:r w:rsidR="00DA2EBF">
              <w:rPr>
                <w:noProof/>
                <w:webHidden/>
              </w:rPr>
              <w:instrText xml:space="preserve"> PAGEREF _Toc37699081 \h </w:instrText>
            </w:r>
            <w:r w:rsidR="00DA2EBF">
              <w:rPr>
                <w:noProof/>
                <w:webHidden/>
              </w:rPr>
            </w:r>
            <w:r w:rsidR="00DA2EBF">
              <w:rPr>
                <w:noProof/>
                <w:webHidden/>
              </w:rPr>
              <w:fldChar w:fldCharType="separate"/>
            </w:r>
            <w:r w:rsidR="00DA2EBF">
              <w:rPr>
                <w:noProof/>
                <w:webHidden/>
              </w:rPr>
              <w:t>43</w:t>
            </w:r>
            <w:r w:rsidR="00DA2EBF">
              <w:rPr>
                <w:noProof/>
                <w:webHidden/>
              </w:rPr>
              <w:fldChar w:fldCharType="end"/>
            </w:r>
          </w:hyperlink>
        </w:p>
        <w:p w14:paraId="0BEF3194" w14:textId="77777777" w:rsidR="00DA2EBF" w:rsidRDefault="000F7CF2">
          <w:pPr>
            <w:pStyle w:val="Obsah2"/>
            <w:tabs>
              <w:tab w:val="left" w:pos="880"/>
              <w:tab w:val="right" w:leader="dot" w:pos="9061"/>
            </w:tabs>
            <w:rPr>
              <w:rFonts w:asciiTheme="minorHAnsi" w:eastAsiaTheme="minorEastAsia" w:hAnsiTheme="minorHAnsi"/>
              <w:noProof/>
              <w:sz w:val="22"/>
              <w:lang w:eastAsia="cs-CZ"/>
            </w:rPr>
          </w:pPr>
          <w:hyperlink w:anchor="_Toc37699082" w:history="1">
            <w:r w:rsidR="00DA2EBF" w:rsidRPr="008663FF">
              <w:rPr>
                <w:rStyle w:val="Hypertextovodkaz"/>
                <w:noProof/>
              </w:rPr>
              <w:t>7.1.</w:t>
            </w:r>
            <w:r w:rsidR="00DA2EBF">
              <w:rPr>
                <w:rFonts w:asciiTheme="minorHAnsi" w:eastAsiaTheme="minorEastAsia" w:hAnsiTheme="minorHAnsi"/>
                <w:noProof/>
                <w:sz w:val="22"/>
                <w:lang w:eastAsia="cs-CZ"/>
              </w:rPr>
              <w:tab/>
            </w:r>
            <w:r w:rsidR="00DA2EBF" w:rsidRPr="008663FF">
              <w:rPr>
                <w:rStyle w:val="Hypertextovodkaz"/>
                <w:noProof/>
              </w:rPr>
              <w:t>Řazení</w:t>
            </w:r>
            <w:r w:rsidR="00DA2EBF">
              <w:rPr>
                <w:noProof/>
                <w:webHidden/>
              </w:rPr>
              <w:tab/>
            </w:r>
            <w:r w:rsidR="00DA2EBF">
              <w:rPr>
                <w:noProof/>
                <w:webHidden/>
              </w:rPr>
              <w:fldChar w:fldCharType="begin"/>
            </w:r>
            <w:r w:rsidR="00DA2EBF">
              <w:rPr>
                <w:noProof/>
                <w:webHidden/>
              </w:rPr>
              <w:instrText xml:space="preserve"> PAGEREF _Toc37699082 \h </w:instrText>
            </w:r>
            <w:r w:rsidR="00DA2EBF">
              <w:rPr>
                <w:noProof/>
                <w:webHidden/>
              </w:rPr>
            </w:r>
            <w:r w:rsidR="00DA2EBF">
              <w:rPr>
                <w:noProof/>
                <w:webHidden/>
              </w:rPr>
              <w:fldChar w:fldCharType="separate"/>
            </w:r>
            <w:r w:rsidR="00DA2EBF">
              <w:rPr>
                <w:noProof/>
                <w:webHidden/>
              </w:rPr>
              <w:t>45</w:t>
            </w:r>
            <w:r w:rsidR="00DA2EBF">
              <w:rPr>
                <w:noProof/>
                <w:webHidden/>
              </w:rPr>
              <w:fldChar w:fldCharType="end"/>
            </w:r>
          </w:hyperlink>
        </w:p>
        <w:p w14:paraId="724DBF19" w14:textId="77777777" w:rsidR="00DA2EBF" w:rsidRDefault="000F7CF2">
          <w:pPr>
            <w:pStyle w:val="Obsah2"/>
            <w:tabs>
              <w:tab w:val="left" w:pos="880"/>
              <w:tab w:val="right" w:leader="dot" w:pos="9061"/>
            </w:tabs>
            <w:rPr>
              <w:rFonts w:asciiTheme="minorHAnsi" w:eastAsiaTheme="minorEastAsia" w:hAnsiTheme="minorHAnsi"/>
              <w:noProof/>
              <w:sz w:val="22"/>
              <w:lang w:eastAsia="cs-CZ"/>
            </w:rPr>
          </w:pPr>
          <w:hyperlink w:anchor="_Toc37699083" w:history="1">
            <w:r w:rsidR="00DA2EBF" w:rsidRPr="008663FF">
              <w:rPr>
                <w:rStyle w:val="Hypertextovodkaz"/>
                <w:noProof/>
              </w:rPr>
              <w:t>7.2.</w:t>
            </w:r>
            <w:r w:rsidR="00DA2EBF">
              <w:rPr>
                <w:rFonts w:asciiTheme="minorHAnsi" w:eastAsiaTheme="minorEastAsia" w:hAnsiTheme="minorHAnsi"/>
                <w:noProof/>
                <w:sz w:val="22"/>
                <w:lang w:eastAsia="cs-CZ"/>
              </w:rPr>
              <w:tab/>
            </w:r>
            <w:r w:rsidR="00DA2EBF" w:rsidRPr="008663FF">
              <w:rPr>
                <w:rStyle w:val="Hypertextovodkaz"/>
                <w:noProof/>
              </w:rPr>
              <w:t>Třídění</w:t>
            </w:r>
            <w:r w:rsidR="00DA2EBF">
              <w:rPr>
                <w:noProof/>
                <w:webHidden/>
              </w:rPr>
              <w:tab/>
            </w:r>
            <w:r w:rsidR="00DA2EBF">
              <w:rPr>
                <w:noProof/>
                <w:webHidden/>
              </w:rPr>
              <w:fldChar w:fldCharType="begin"/>
            </w:r>
            <w:r w:rsidR="00DA2EBF">
              <w:rPr>
                <w:noProof/>
                <w:webHidden/>
              </w:rPr>
              <w:instrText xml:space="preserve"> PAGEREF _Toc37699083 \h </w:instrText>
            </w:r>
            <w:r w:rsidR="00DA2EBF">
              <w:rPr>
                <w:noProof/>
                <w:webHidden/>
              </w:rPr>
            </w:r>
            <w:r w:rsidR="00DA2EBF">
              <w:rPr>
                <w:noProof/>
                <w:webHidden/>
              </w:rPr>
              <w:fldChar w:fldCharType="separate"/>
            </w:r>
            <w:r w:rsidR="00DA2EBF">
              <w:rPr>
                <w:noProof/>
                <w:webHidden/>
              </w:rPr>
              <w:t>45</w:t>
            </w:r>
            <w:r w:rsidR="00DA2EBF">
              <w:rPr>
                <w:noProof/>
                <w:webHidden/>
              </w:rPr>
              <w:fldChar w:fldCharType="end"/>
            </w:r>
          </w:hyperlink>
        </w:p>
        <w:p w14:paraId="2BA91519" w14:textId="77777777" w:rsidR="00DA2EBF" w:rsidRDefault="000F7CF2">
          <w:pPr>
            <w:pStyle w:val="Obsah2"/>
            <w:tabs>
              <w:tab w:val="left" w:pos="880"/>
              <w:tab w:val="right" w:leader="dot" w:pos="9061"/>
            </w:tabs>
            <w:rPr>
              <w:rFonts w:asciiTheme="minorHAnsi" w:eastAsiaTheme="minorEastAsia" w:hAnsiTheme="minorHAnsi"/>
              <w:noProof/>
              <w:sz w:val="22"/>
              <w:lang w:eastAsia="cs-CZ"/>
            </w:rPr>
          </w:pPr>
          <w:hyperlink w:anchor="_Toc37699084" w:history="1">
            <w:r w:rsidR="00DA2EBF" w:rsidRPr="008663FF">
              <w:rPr>
                <w:rStyle w:val="Hypertextovodkaz"/>
                <w:noProof/>
              </w:rPr>
              <w:t>7.3.</w:t>
            </w:r>
            <w:r w:rsidR="00DA2EBF">
              <w:rPr>
                <w:rFonts w:asciiTheme="minorHAnsi" w:eastAsiaTheme="minorEastAsia" w:hAnsiTheme="minorHAnsi"/>
                <w:noProof/>
                <w:sz w:val="22"/>
                <w:lang w:eastAsia="cs-CZ"/>
              </w:rPr>
              <w:tab/>
            </w:r>
            <w:r w:rsidR="00DA2EBF" w:rsidRPr="008663FF">
              <w:rPr>
                <w:rStyle w:val="Hypertextovodkaz"/>
                <w:noProof/>
              </w:rPr>
              <w:t>Množství</w:t>
            </w:r>
            <w:r w:rsidR="00DA2EBF">
              <w:rPr>
                <w:noProof/>
                <w:webHidden/>
              </w:rPr>
              <w:tab/>
            </w:r>
            <w:r w:rsidR="00DA2EBF">
              <w:rPr>
                <w:noProof/>
                <w:webHidden/>
              </w:rPr>
              <w:fldChar w:fldCharType="begin"/>
            </w:r>
            <w:r w:rsidR="00DA2EBF">
              <w:rPr>
                <w:noProof/>
                <w:webHidden/>
              </w:rPr>
              <w:instrText xml:space="preserve"> PAGEREF _Toc37699084 \h </w:instrText>
            </w:r>
            <w:r w:rsidR="00DA2EBF">
              <w:rPr>
                <w:noProof/>
                <w:webHidden/>
              </w:rPr>
            </w:r>
            <w:r w:rsidR="00DA2EBF">
              <w:rPr>
                <w:noProof/>
                <w:webHidden/>
              </w:rPr>
              <w:fldChar w:fldCharType="separate"/>
            </w:r>
            <w:r w:rsidR="00DA2EBF">
              <w:rPr>
                <w:noProof/>
                <w:webHidden/>
              </w:rPr>
              <w:t>46</w:t>
            </w:r>
            <w:r w:rsidR="00DA2EBF">
              <w:rPr>
                <w:noProof/>
                <w:webHidden/>
              </w:rPr>
              <w:fldChar w:fldCharType="end"/>
            </w:r>
          </w:hyperlink>
        </w:p>
        <w:p w14:paraId="109B3308" w14:textId="77777777" w:rsidR="00DA2EBF" w:rsidRDefault="000F7CF2">
          <w:pPr>
            <w:pStyle w:val="Obsah2"/>
            <w:tabs>
              <w:tab w:val="left" w:pos="880"/>
              <w:tab w:val="right" w:leader="dot" w:pos="9061"/>
            </w:tabs>
            <w:rPr>
              <w:rFonts w:asciiTheme="minorHAnsi" w:eastAsiaTheme="minorEastAsia" w:hAnsiTheme="minorHAnsi"/>
              <w:noProof/>
              <w:sz w:val="22"/>
              <w:lang w:eastAsia="cs-CZ"/>
            </w:rPr>
          </w:pPr>
          <w:hyperlink w:anchor="_Toc37699085" w:history="1">
            <w:r w:rsidR="00DA2EBF" w:rsidRPr="008663FF">
              <w:rPr>
                <w:rStyle w:val="Hypertextovodkaz"/>
                <w:noProof/>
              </w:rPr>
              <w:t>7.4.</w:t>
            </w:r>
            <w:r w:rsidR="00DA2EBF">
              <w:rPr>
                <w:rFonts w:asciiTheme="minorHAnsi" w:eastAsiaTheme="minorEastAsia" w:hAnsiTheme="minorHAnsi"/>
                <w:noProof/>
                <w:sz w:val="22"/>
                <w:lang w:eastAsia="cs-CZ"/>
              </w:rPr>
              <w:tab/>
            </w:r>
            <w:r w:rsidR="00DA2EBF" w:rsidRPr="008663FF">
              <w:rPr>
                <w:rStyle w:val="Hypertextovodkaz"/>
                <w:noProof/>
              </w:rPr>
              <w:t>Tvary</w:t>
            </w:r>
            <w:r w:rsidR="00DA2EBF">
              <w:rPr>
                <w:noProof/>
                <w:webHidden/>
              </w:rPr>
              <w:tab/>
            </w:r>
            <w:r w:rsidR="00DA2EBF">
              <w:rPr>
                <w:noProof/>
                <w:webHidden/>
              </w:rPr>
              <w:fldChar w:fldCharType="begin"/>
            </w:r>
            <w:r w:rsidR="00DA2EBF">
              <w:rPr>
                <w:noProof/>
                <w:webHidden/>
              </w:rPr>
              <w:instrText xml:space="preserve"> PAGEREF _Toc37699085 \h </w:instrText>
            </w:r>
            <w:r w:rsidR="00DA2EBF">
              <w:rPr>
                <w:noProof/>
                <w:webHidden/>
              </w:rPr>
            </w:r>
            <w:r w:rsidR="00DA2EBF">
              <w:rPr>
                <w:noProof/>
                <w:webHidden/>
              </w:rPr>
              <w:fldChar w:fldCharType="separate"/>
            </w:r>
            <w:r w:rsidR="00DA2EBF">
              <w:rPr>
                <w:noProof/>
                <w:webHidden/>
              </w:rPr>
              <w:t>46</w:t>
            </w:r>
            <w:r w:rsidR="00DA2EBF">
              <w:rPr>
                <w:noProof/>
                <w:webHidden/>
              </w:rPr>
              <w:fldChar w:fldCharType="end"/>
            </w:r>
          </w:hyperlink>
        </w:p>
        <w:p w14:paraId="2D01704E" w14:textId="77777777" w:rsidR="00DA2EBF" w:rsidRDefault="000F7CF2">
          <w:pPr>
            <w:pStyle w:val="Obsah1"/>
            <w:tabs>
              <w:tab w:val="left" w:pos="480"/>
              <w:tab w:val="right" w:leader="dot" w:pos="9061"/>
            </w:tabs>
            <w:rPr>
              <w:rFonts w:asciiTheme="minorHAnsi" w:eastAsiaTheme="minorEastAsia" w:hAnsiTheme="minorHAnsi"/>
              <w:noProof/>
              <w:sz w:val="22"/>
              <w:lang w:eastAsia="cs-CZ"/>
            </w:rPr>
          </w:pPr>
          <w:hyperlink w:anchor="_Toc37699086" w:history="1">
            <w:r w:rsidR="00DA2EBF" w:rsidRPr="008663FF">
              <w:rPr>
                <w:rStyle w:val="Hypertextovodkaz"/>
                <w:noProof/>
              </w:rPr>
              <w:t>8.</w:t>
            </w:r>
            <w:r w:rsidR="00DA2EBF">
              <w:rPr>
                <w:rFonts w:asciiTheme="minorHAnsi" w:eastAsiaTheme="minorEastAsia" w:hAnsiTheme="minorHAnsi"/>
                <w:noProof/>
                <w:sz w:val="22"/>
                <w:lang w:eastAsia="cs-CZ"/>
              </w:rPr>
              <w:tab/>
            </w:r>
            <w:r w:rsidR="00DA2EBF" w:rsidRPr="008663FF">
              <w:rPr>
                <w:rStyle w:val="Hypertextovodkaz"/>
                <w:noProof/>
              </w:rPr>
              <w:t>Diagnostika</w:t>
            </w:r>
            <w:r w:rsidR="00DA2EBF">
              <w:rPr>
                <w:noProof/>
                <w:webHidden/>
              </w:rPr>
              <w:tab/>
            </w:r>
            <w:r w:rsidR="00DA2EBF">
              <w:rPr>
                <w:noProof/>
                <w:webHidden/>
              </w:rPr>
              <w:fldChar w:fldCharType="begin"/>
            </w:r>
            <w:r w:rsidR="00DA2EBF">
              <w:rPr>
                <w:noProof/>
                <w:webHidden/>
              </w:rPr>
              <w:instrText xml:space="preserve"> PAGEREF _Toc37699086 \h </w:instrText>
            </w:r>
            <w:r w:rsidR="00DA2EBF">
              <w:rPr>
                <w:noProof/>
                <w:webHidden/>
              </w:rPr>
            </w:r>
            <w:r w:rsidR="00DA2EBF">
              <w:rPr>
                <w:noProof/>
                <w:webHidden/>
              </w:rPr>
              <w:fldChar w:fldCharType="separate"/>
            </w:r>
            <w:r w:rsidR="00DA2EBF">
              <w:rPr>
                <w:noProof/>
                <w:webHidden/>
              </w:rPr>
              <w:t>47</w:t>
            </w:r>
            <w:r w:rsidR="00DA2EBF">
              <w:rPr>
                <w:noProof/>
                <w:webHidden/>
              </w:rPr>
              <w:fldChar w:fldCharType="end"/>
            </w:r>
          </w:hyperlink>
        </w:p>
        <w:p w14:paraId="2B3E353B" w14:textId="77777777" w:rsidR="00DA2EBF" w:rsidRDefault="000F7CF2">
          <w:pPr>
            <w:pStyle w:val="Obsah2"/>
            <w:tabs>
              <w:tab w:val="left" w:pos="880"/>
              <w:tab w:val="right" w:leader="dot" w:pos="9061"/>
            </w:tabs>
            <w:rPr>
              <w:rFonts w:asciiTheme="minorHAnsi" w:eastAsiaTheme="minorEastAsia" w:hAnsiTheme="minorHAnsi"/>
              <w:noProof/>
              <w:sz w:val="22"/>
              <w:lang w:eastAsia="cs-CZ"/>
            </w:rPr>
          </w:pPr>
          <w:hyperlink w:anchor="_Toc37699087" w:history="1">
            <w:r w:rsidR="00DA2EBF" w:rsidRPr="008663FF">
              <w:rPr>
                <w:rStyle w:val="Hypertextovodkaz"/>
                <w:noProof/>
              </w:rPr>
              <w:t>8.1.</w:t>
            </w:r>
            <w:r w:rsidR="00DA2EBF">
              <w:rPr>
                <w:rFonts w:asciiTheme="minorHAnsi" w:eastAsiaTheme="minorEastAsia" w:hAnsiTheme="minorHAnsi"/>
                <w:noProof/>
                <w:sz w:val="22"/>
                <w:lang w:eastAsia="cs-CZ"/>
              </w:rPr>
              <w:tab/>
            </w:r>
            <w:r w:rsidR="00DA2EBF" w:rsidRPr="008663FF">
              <w:rPr>
                <w:rStyle w:val="Hypertextovodkaz"/>
                <w:noProof/>
              </w:rPr>
              <w:t>Vyhodnocení výsledků z roku 2018</w:t>
            </w:r>
            <w:r w:rsidR="00DA2EBF">
              <w:rPr>
                <w:noProof/>
                <w:webHidden/>
              </w:rPr>
              <w:tab/>
            </w:r>
            <w:r w:rsidR="00DA2EBF">
              <w:rPr>
                <w:noProof/>
                <w:webHidden/>
              </w:rPr>
              <w:fldChar w:fldCharType="begin"/>
            </w:r>
            <w:r w:rsidR="00DA2EBF">
              <w:rPr>
                <w:noProof/>
                <w:webHidden/>
              </w:rPr>
              <w:instrText xml:space="preserve"> PAGEREF _Toc37699087 \h </w:instrText>
            </w:r>
            <w:r w:rsidR="00DA2EBF">
              <w:rPr>
                <w:noProof/>
                <w:webHidden/>
              </w:rPr>
            </w:r>
            <w:r w:rsidR="00DA2EBF">
              <w:rPr>
                <w:noProof/>
                <w:webHidden/>
              </w:rPr>
              <w:fldChar w:fldCharType="separate"/>
            </w:r>
            <w:r w:rsidR="00DA2EBF">
              <w:rPr>
                <w:noProof/>
                <w:webHidden/>
              </w:rPr>
              <w:t>49</w:t>
            </w:r>
            <w:r w:rsidR="00DA2EBF">
              <w:rPr>
                <w:noProof/>
                <w:webHidden/>
              </w:rPr>
              <w:fldChar w:fldCharType="end"/>
            </w:r>
          </w:hyperlink>
        </w:p>
        <w:p w14:paraId="0C8CEA8F" w14:textId="77777777" w:rsidR="00DA2EBF" w:rsidRDefault="000F7CF2">
          <w:pPr>
            <w:pStyle w:val="Obsah2"/>
            <w:tabs>
              <w:tab w:val="left" w:pos="880"/>
              <w:tab w:val="right" w:leader="dot" w:pos="9061"/>
            </w:tabs>
            <w:rPr>
              <w:rFonts w:asciiTheme="minorHAnsi" w:eastAsiaTheme="minorEastAsia" w:hAnsiTheme="minorHAnsi"/>
              <w:noProof/>
              <w:sz w:val="22"/>
              <w:lang w:eastAsia="cs-CZ"/>
            </w:rPr>
          </w:pPr>
          <w:hyperlink w:anchor="_Toc37699088" w:history="1">
            <w:r w:rsidR="00DA2EBF" w:rsidRPr="008663FF">
              <w:rPr>
                <w:rStyle w:val="Hypertextovodkaz"/>
                <w:noProof/>
              </w:rPr>
              <w:t>8.2.</w:t>
            </w:r>
            <w:r w:rsidR="00DA2EBF">
              <w:rPr>
                <w:rFonts w:asciiTheme="minorHAnsi" w:eastAsiaTheme="minorEastAsia" w:hAnsiTheme="minorHAnsi"/>
                <w:noProof/>
                <w:sz w:val="22"/>
                <w:lang w:eastAsia="cs-CZ"/>
              </w:rPr>
              <w:tab/>
            </w:r>
            <w:r w:rsidR="00DA2EBF" w:rsidRPr="008663FF">
              <w:rPr>
                <w:rStyle w:val="Hypertextovodkaz"/>
                <w:noProof/>
              </w:rPr>
              <w:t>Vyhodnocení výsledků z roku 2019</w:t>
            </w:r>
            <w:r w:rsidR="00DA2EBF">
              <w:rPr>
                <w:noProof/>
                <w:webHidden/>
              </w:rPr>
              <w:tab/>
            </w:r>
            <w:r w:rsidR="00DA2EBF">
              <w:rPr>
                <w:noProof/>
                <w:webHidden/>
              </w:rPr>
              <w:fldChar w:fldCharType="begin"/>
            </w:r>
            <w:r w:rsidR="00DA2EBF">
              <w:rPr>
                <w:noProof/>
                <w:webHidden/>
              </w:rPr>
              <w:instrText xml:space="preserve"> PAGEREF _Toc37699088 \h </w:instrText>
            </w:r>
            <w:r w:rsidR="00DA2EBF">
              <w:rPr>
                <w:noProof/>
                <w:webHidden/>
              </w:rPr>
            </w:r>
            <w:r w:rsidR="00DA2EBF">
              <w:rPr>
                <w:noProof/>
                <w:webHidden/>
              </w:rPr>
              <w:fldChar w:fldCharType="separate"/>
            </w:r>
            <w:r w:rsidR="00DA2EBF">
              <w:rPr>
                <w:noProof/>
                <w:webHidden/>
              </w:rPr>
              <w:t>54</w:t>
            </w:r>
            <w:r w:rsidR="00DA2EBF">
              <w:rPr>
                <w:noProof/>
                <w:webHidden/>
              </w:rPr>
              <w:fldChar w:fldCharType="end"/>
            </w:r>
          </w:hyperlink>
        </w:p>
        <w:p w14:paraId="150F266D" w14:textId="77777777" w:rsidR="00DA2EBF" w:rsidRDefault="000F7CF2">
          <w:pPr>
            <w:pStyle w:val="Obsah2"/>
            <w:tabs>
              <w:tab w:val="left" w:pos="880"/>
              <w:tab w:val="right" w:leader="dot" w:pos="9061"/>
            </w:tabs>
            <w:rPr>
              <w:rFonts w:asciiTheme="minorHAnsi" w:eastAsiaTheme="minorEastAsia" w:hAnsiTheme="minorHAnsi"/>
              <w:noProof/>
              <w:sz w:val="22"/>
              <w:lang w:eastAsia="cs-CZ"/>
            </w:rPr>
          </w:pPr>
          <w:hyperlink w:anchor="_Toc37699089" w:history="1">
            <w:r w:rsidR="00DA2EBF" w:rsidRPr="008663FF">
              <w:rPr>
                <w:rStyle w:val="Hypertextovodkaz"/>
                <w:noProof/>
              </w:rPr>
              <w:t>8.3.</w:t>
            </w:r>
            <w:r w:rsidR="00DA2EBF">
              <w:rPr>
                <w:rFonts w:asciiTheme="minorHAnsi" w:eastAsiaTheme="minorEastAsia" w:hAnsiTheme="minorHAnsi"/>
                <w:noProof/>
                <w:sz w:val="22"/>
                <w:lang w:eastAsia="cs-CZ"/>
              </w:rPr>
              <w:tab/>
            </w:r>
            <w:r w:rsidR="00DA2EBF" w:rsidRPr="008663FF">
              <w:rPr>
                <w:rStyle w:val="Hypertextovodkaz"/>
                <w:noProof/>
              </w:rPr>
              <w:t>Komparace</w:t>
            </w:r>
            <w:r w:rsidR="00DA2EBF">
              <w:rPr>
                <w:noProof/>
                <w:webHidden/>
              </w:rPr>
              <w:tab/>
            </w:r>
            <w:r w:rsidR="00DA2EBF">
              <w:rPr>
                <w:noProof/>
                <w:webHidden/>
              </w:rPr>
              <w:fldChar w:fldCharType="begin"/>
            </w:r>
            <w:r w:rsidR="00DA2EBF">
              <w:rPr>
                <w:noProof/>
                <w:webHidden/>
              </w:rPr>
              <w:instrText xml:space="preserve"> PAGEREF _Toc37699089 \h </w:instrText>
            </w:r>
            <w:r w:rsidR="00DA2EBF">
              <w:rPr>
                <w:noProof/>
                <w:webHidden/>
              </w:rPr>
            </w:r>
            <w:r w:rsidR="00DA2EBF">
              <w:rPr>
                <w:noProof/>
                <w:webHidden/>
              </w:rPr>
              <w:fldChar w:fldCharType="separate"/>
            </w:r>
            <w:r w:rsidR="00DA2EBF">
              <w:rPr>
                <w:noProof/>
                <w:webHidden/>
              </w:rPr>
              <w:t>58</w:t>
            </w:r>
            <w:r w:rsidR="00DA2EBF">
              <w:rPr>
                <w:noProof/>
                <w:webHidden/>
              </w:rPr>
              <w:fldChar w:fldCharType="end"/>
            </w:r>
          </w:hyperlink>
        </w:p>
        <w:p w14:paraId="0141D91A" w14:textId="77777777" w:rsidR="00DA2EBF" w:rsidRDefault="000F7CF2">
          <w:pPr>
            <w:pStyle w:val="Obsah1"/>
            <w:tabs>
              <w:tab w:val="right" w:leader="dot" w:pos="9061"/>
            </w:tabs>
            <w:rPr>
              <w:rFonts w:asciiTheme="minorHAnsi" w:eastAsiaTheme="minorEastAsia" w:hAnsiTheme="minorHAnsi"/>
              <w:noProof/>
              <w:sz w:val="22"/>
              <w:lang w:eastAsia="cs-CZ"/>
            </w:rPr>
          </w:pPr>
          <w:hyperlink w:anchor="_Toc37699090" w:history="1">
            <w:r w:rsidR="00DA2EBF" w:rsidRPr="008663FF">
              <w:rPr>
                <w:rStyle w:val="Hypertextovodkaz"/>
                <w:noProof/>
              </w:rPr>
              <w:t>Závěr</w:t>
            </w:r>
            <w:r w:rsidR="00DA2EBF">
              <w:rPr>
                <w:noProof/>
                <w:webHidden/>
              </w:rPr>
              <w:tab/>
            </w:r>
            <w:r w:rsidR="00DA2EBF">
              <w:rPr>
                <w:noProof/>
                <w:webHidden/>
              </w:rPr>
              <w:fldChar w:fldCharType="begin"/>
            </w:r>
            <w:r w:rsidR="00DA2EBF">
              <w:rPr>
                <w:noProof/>
                <w:webHidden/>
              </w:rPr>
              <w:instrText xml:space="preserve"> PAGEREF _Toc37699090 \h </w:instrText>
            </w:r>
            <w:r w:rsidR="00DA2EBF">
              <w:rPr>
                <w:noProof/>
                <w:webHidden/>
              </w:rPr>
            </w:r>
            <w:r w:rsidR="00DA2EBF">
              <w:rPr>
                <w:noProof/>
                <w:webHidden/>
              </w:rPr>
              <w:fldChar w:fldCharType="separate"/>
            </w:r>
            <w:r w:rsidR="00DA2EBF">
              <w:rPr>
                <w:noProof/>
                <w:webHidden/>
              </w:rPr>
              <w:t>60</w:t>
            </w:r>
            <w:r w:rsidR="00DA2EBF">
              <w:rPr>
                <w:noProof/>
                <w:webHidden/>
              </w:rPr>
              <w:fldChar w:fldCharType="end"/>
            </w:r>
          </w:hyperlink>
        </w:p>
        <w:p w14:paraId="56326215" w14:textId="77777777" w:rsidR="00DA2EBF" w:rsidRDefault="000F7CF2">
          <w:pPr>
            <w:pStyle w:val="Obsah1"/>
            <w:tabs>
              <w:tab w:val="right" w:leader="dot" w:pos="9061"/>
            </w:tabs>
            <w:rPr>
              <w:rFonts w:asciiTheme="minorHAnsi" w:eastAsiaTheme="minorEastAsia" w:hAnsiTheme="minorHAnsi"/>
              <w:noProof/>
              <w:sz w:val="22"/>
              <w:lang w:eastAsia="cs-CZ"/>
            </w:rPr>
          </w:pPr>
          <w:hyperlink w:anchor="_Toc37699091" w:history="1">
            <w:r w:rsidR="00DA2EBF" w:rsidRPr="008663FF">
              <w:rPr>
                <w:rStyle w:val="Hypertextovodkaz"/>
                <w:noProof/>
              </w:rPr>
              <w:t>Seznam literatury</w:t>
            </w:r>
            <w:r w:rsidR="00DA2EBF">
              <w:rPr>
                <w:noProof/>
                <w:webHidden/>
              </w:rPr>
              <w:tab/>
            </w:r>
            <w:r w:rsidR="00DA2EBF">
              <w:rPr>
                <w:noProof/>
                <w:webHidden/>
              </w:rPr>
              <w:fldChar w:fldCharType="begin"/>
            </w:r>
            <w:r w:rsidR="00DA2EBF">
              <w:rPr>
                <w:noProof/>
                <w:webHidden/>
              </w:rPr>
              <w:instrText xml:space="preserve"> PAGEREF _Toc37699091 \h </w:instrText>
            </w:r>
            <w:r w:rsidR="00DA2EBF">
              <w:rPr>
                <w:noProof/>
                <w:webHidden/>
              </w:rPr>
            </w:r>
            <w:r w:rsidR="00DA2EBF">
              <w:rPr>
                <w:noProof/>
                <w:webHidden/>
              </w:rPr>
              <w:fldChar w:fldCharType="separate"/>
            </w:r>
            <w:r w:rsidR="00DA2EBF">
              <w:rPr>
                <w:noProof/>
                <w:webHidden/>
              </w:rPr>
              <w:t>62</w:t>
            </w:r>
            <w:r w:rsidR="00DA2EBF">
              <w:rPr>
                <w:noProof/>
                <w:webHidden/>
              </w:rPr>
              <w:fldChar w:fldCharType="end"/>
            </w:r>
          </w:hyperlink>
        </w:p>
        <w:p w14:paraId="65E99CD7" w14:textId="77777777" w:rsidR="00DA2EBF" w:rsidRDefault="000F7CF2">
          <w:pPr>
            <w:pStyle w:val="Obsah1"/>
            <w:tabs>
              <w:tab w:val="right" w:leader="dot" w:pos="9061"/>
            </w:tabs>
            <w:rPr>
              <w:rFonts w:asciiTheme="minorHAnsi" w:eastAsiaTheme="minorEastAsia" w:hAnsiTheme="minorHAnsi"/>
              <w:noProof/>
              <w:sz w:val="22"/>
              <w:lang w:eastAsia="cs-CZ"/>
            </w:rPr>
          </w:pPr>
          <w:hyperlink w:anchor="_Toc37699092" w:history="1">
            <w:r w:rsidR="00DA2EBF" w:rsidRPr="008663FF">
              <w:rPr>
                <w:rStyle w:val="Hypertextovodkaz"/>
                <w:noProof/>
                <w:shd w:val="clear" w:color="auto" w:fill="FFFFFF"/>
              </w:rPr>
              <w:t>Anotace</w:t>
            </w:r>
            <w:r w:rsidR="00DA2EBF">
              <w:rPr>
                <w:noProof/>
                <w:webHidden/>
              </w:rPr>
              <w:tab/>
            </w:r>
            <w:r w:rsidR="00DA2EBF">
              <w:rPr>
                <w:noProof/>
                <w:webHidden/>
              </w:rPr>
              <w:fldChar w:fldCharType="begin"/>
            </w:r>
            <w:r w:rsidR="00DA2EBF">
              <w:rPr>
                <w:noProof/>
                <w:webHidden/>
              </w:rPr>
              <w:instrText xml:space="preserve"> PAGEREF _Toc37699092 \h </w:instrText>
            </w:r>
            <w:r w:rsidR="00DA2EBF">
              <w:rPr>
                <w:noProof/>
                <w:webHidden/>
              </w:rPr>
            </w:r>
            <w:r w:rsidR="00DA2EBF">
              <w:rPr>
                <w:noProof/>
                <w:webHidden/>
              </w:rPr>
              <w:fldChar w:fldCharType="separate"/>
            </w:r>
            <w:r w:rsidR="00DA2EBF">
              <w:rPr>
                <w:noProof/>
                <w:webHidden/>
              </w:rPr>
              <w:t>64</w:t>
            </w:r>
            <w:r w:rsidR="00DA2EBF">
              <w:rPr>
                <w:noProof/>
                <w:webHidden/>
              </w:rPr>
              <w:fldChar w:fldCharType="end"/>
            </w:r>
          </w:hyperlink>
        </w:p>
        <w:p w14:paraId="7AA765E2" w14:textId="77777777" w:rsidR="00AF1E84" w:rsidRDefault="005E4F26" w:rsidP="00AF1E84">
          <w:pPr>
            <w:spacing w:after="0"/>
          </w:pPr>
          <w:r>
            <w:rPr>
              <w:b/>
              <w:bCs/>
            </w:rPr>
            <w:fldChar w:fldCharType="end"/>
          </w:r>
        </w:p>
      </w:sdtContent>
    </w:sdt>
    <w:p w14:paraId="02FC8A83" w14:textId="77777777" w:rsidR="00553E11" w:rsidRDefault="00553E11" w:rsidP="00AF1E84">
      <w:pPr>
        <w:spacing w:after="0"/>
      </w:pPr>
    </w:p>
    <w:p w14:paraId="2D5A7D5C" w14:textId="77777777" w:rsidR="00553E11" w:rsidRDefault="00553E11" w:rsidP="00553E11">
      <w:pPr>
        <w:jc w:val="center"/>
      </w:pPr>
    </w:p>
    <w:p w14:paraId="03880DFE" w14:textId="77777777" w:rsidR="00553E11" w:rsidRDefault="00553E11" w:rsidP="00553E11"/>
    <w:p w14:paraId="158D6C0B" w14:textId="77777777" w:rsidR="00AF1E84" w:rsidRPr="00553E11" w:rsidRDefault="00AF1E84" w:rsidP="00553E11">
      <w:pPr>
        <w:sectPr w:rsidR="00AF1E84" w:rsidRPr="00553E11" w:rsidSect="00533467">
          <w:footerReference w:type="default" r:id="rId9"/>
          <w:pgSz w:w="11906" w:h="16838"/>
          <w:pgMar w:top="1418" w:right="1134" w:bottom="1418" w:left="1701" w:header="709" w:footer="709" w:gutter="0"/>
          <w:cols w:space="708"/>
          <w:docGrid w:linePitch="360"/>
        </w:sectPr>
      </w:pPr>
    </w:p>
    <w:p w14:paraId="6D76A042" w14:textId="77777777" w:rsidR="00C84F56" w:rsidRDefault="00C84F56" w:rsidP="00342F59">
      <w:pPr>
        <w:pStyle w:val="Nadpis1"/>
      </w:pPr>
      <w:bookmarkStart w:id="7" w:name="_Toc37699050"/>
      <w:r w:rsidRPr="00364440">
        <w:lastRenderedPageBreak/>
        <w:t>Úvod</w:t>
      </w:r>
      <w:bookmarkEnd w:id="7"/>
    </w:p>
    <w:p w14:paraId="7F84D50C" w14:textId="0567DE56" w:rsidR="001E23B1" w:rsidRDefault="00C84F56" w:rsidP="00C84F56">
      <w:r>
        <w:t>Bakalářská práce je zaměřená n</w:t>
      </w:r>
      <w:r w:rsidR="00DA5148">
        <w:t xml:space="preserve">a předškolní věk dětí, který je považován za </w:t>
      </w:r>
      <w:r w:rsidR="00DA5148" w:rsidRPr="0034157C">
        <w:t>jed</w:t>
      </w:r>
      <w:r w:rsidR="007A7F67" w:rsidRPr="0034157C">
        <w:t>no</w:t>
      </w:r>
      <w:r w:rsidR="00DA5148" w:rsidRPr="0034157C">
        <w:t xml:space="preserve"> </w:t>
      </w:r>
      <w:r w:rsidR="00DA5148">
        <w:t>z nejdůležitějších období vývoje člověka</w:t>
      </w:r>
      <w:r>
        <w:t xml:space="preserve">. </w:t>
      </w:r>
      <w:r w:rsidR="00A64E2B">
        <w:t xml:space="preserve">Rozvíjí se kognitivní procesy, ustaluje se emoční stav dítěte, rozvíjí se sociální schopnosti a </w:t>
      </w:r>
      <w:r w:rsidR="00DE2EC5">
        <w:t>zdokonaluje se jemná a hrubá motorika</w:t>
      </w:r>
      <w:r w:rsidR="00A64E2B">
        <w:t xml:space="preserve">.  </w:t>
      </w:r>
      <w:r w:rsidR="00DA5148">
        <w:t xml:space="preserve">Zmíněné </w:t>
      </w:r>
      <w:r w:rsidR="007A7F67" w:rsidRPr="003014C3">
        <w:t>dovednost</w:t>
      </w:r>
      <w:r w:rsidR="003014C3" w:rsidRPr="003014C3">
        <w:t>i</w:t>
      </w:r>
      <w:r w:rsidR="00DA5148" w:rsidRPr="003014C3">
        <w:t>,</w:t>
      </w:r>
      <w:r w:rsidR="00DA5148">
        <w:t xml:space="preserve"> dítě získává v období přibližně od 3 do 6 let nejčastěji v mateřské škole či rodinné péči. V mateřské škole</w:t>
      </w:r>
      <w:r w:rsidR="003014C3">
        <w:t xml:space="preserve"> </w:t>
      </w:r>
      <w:r w:rsidR="00DA5148">
        <w:t>dítě získává nové dovednosti</w:t>
      </w:r>
      <w:r w:rsidR="00C46B1A">
        <w:t>, schopnosti a postoje z</w:t>
      </w:r>
      <w:r w:rsidR="00DA5148">
        <w:t xml:space="preserve"> různých </w:t>
      </w:r>
      <w:r w:rsidR="00C46B1A">
        <w:t>oblastí</w:t>
      </w:r>
      <w:r w:rsidR="00DA5148">
        <w:t>, které se navzájem propojují a navazují na sebe.</w:t>
      </w:r>
      <w:r w:rsidR="00C46B1A">
        <w:t xml:space="preserve"> </w:t>
      </w:r>
      <w:r w:rsidR="00864F58">
        <w:t xml:space="preserve">Jedna z oblastí, s kterou se dítě začíná setkávat už v mateřské škole, je matematická </w:t>
      </w:r>
      <w:proofErr w:type="spellStart"/>
      <w:r w:rsidR="00864F58">
        <w:t>pregramotnost</w:t>
      </w:r>
      <w:proofErr w:type="spellEnd"/>
      <w:r w:rsidR="00864F58">
        <w:t>, která je důležitá pro navazující studium na základní škole, což je hlavní</w:t>
      </w:r>
      <w:r w:rsidR="00AA168D">
        <w:t>m</w:t>
      </w:r>
      <w:r w:rsidR="00864F58">
        <w:t xml:space="preserve"> téma</w:t>
      </w:r>
      <w:r w:rsidR="00AA168D">
        <w:t>tem</w:t>
      </w:r>
      <w:r w:rsidR="00864F58">
        <w:t xml:space="preserve"> bakalářské práce</w:t>
      </w:r>
      <w:r w:rsidR="003014C3">
        <w:rPr>
          <w:color w:val="FF0000"/>
        </w:rPr>
        <w:t xml:space="preserve"> </w:t>
      </w:r>
      <w:r w:rsidR="00864F58">
        <w:t xml:space="preserve">Matematická </w:t>
      </w:r>
      <w:r w:rsidR="00C61A76">
        <w:t xml:space="preserve">představy </w:t>
      </w:r>
      <w:r w:rsidR="00864F58">
        <w:t>dítěte</w:t>
      </w:r>
      <w:r w:rsidR="00AA168D">
        <w:t>,</w:t>
      </w:r>
      <w:r w:rsidR="00864F58">
        <w:t xml:space="preserve"> před </w:t>
      </w:r>
      <w:r w:rsidR="00C61A76">
        <w:t xml:space="preserve">zahájením </w:t>
      </w:r>
      <w:r w:rsidR="00864F58">
        <w:t xml:space="preserve">povinné školní docházky. </w:t>
      </w:r>
    </w:p>
    <w:p w14:paraId="7AEF0201" w14:textId="6FC9C73E" w:rsidR="00C84F56" w:rsidRDefault="00864F58" w:rsidP="00C84F56">
      <w:r>
        <w:t xml:space="preserve">Proč </w:t>
      </w:r>
      <w:proofErr w:type="spellStart"/>
      <w:r>
        <w:t>pregramotnost</w:t>
      </w:r>
      <w:proofErr w:type="spellEnd"/>
      <w:r>
        <w:t>? J</w:t>
      </w:r>
      <w:r w:rsidR="00AA168D">
        <w:t>edná se totiž</w:t>
      </w:r>
      <w:r w:rsidR="001E23B1">
        <w:t xml:space="preserve"> o určitou úroveň </w:t>
      </w:r>
      <w:r>
        <w:t xml:space="preserve">učení, kdy u dítěte vytváříme </w:t>
      </w:r>
      <w:r w:rsidR="00AA168D">
        <w:t xml:space="preserve">pouze </w:t>
      </w:r>
      <w:r>
        <w:t>matematické představy</w:t>
      </w:r>
      <w:r w:rsidR="00D224CB">
        <w:t xml:space="preserve"> o čísle, množství, délce či představy o geometrických tvarech</w:t>
      </w:r>
      <w:r>
        <w:t xml:space="preserve"> a </w:t>
      </w:r>
      <w:r w:rsidR="00D224CB" w:rsidRPr="00342F59">
        <w:t>těles</w:t>
      </w:r>
      <w:r w:rsidR="00342F59" w:rsidRPr="00342F59">
        <w:t>ech</w:t>
      </w:r>
      <w:r w:rsidRPr="00342F59">
        <w:t>,</w:t>
      </w:r>
      <w:r>
        <w:t xml:space="preserve"> díky kterým bude dítě schopno zvládnout školní matematiku n</w:t>
      </w:r>
      <w:r w:rsidR="00D06D75">
        <w:t xml:space="preserve">a základní škole. </w:t>
      </w:r>
      <w:r>
        <w:t>Všechny zmíněné oblasti z matematických představ se u dětí v předškolním věku rozvíjí</w:t>
      </w:r>
      <w:r w:rsidR="00D224CB">
        <w:t xml:space="preserve"> pomocí nenásilné formy učení</w:t>
      </w:r>
      <w:r>
        <w:t xml:space="preserve">, vždy jde o způsob hry, která u nich bezděčně </w:t>
      </w:r>
      <w:r w:rsidR="001E23B1">
        <w:t>podporuje rozvoj</w:t>
      </w:r>
      <w:r>
        <w:t xml:space="preserve"> </w:t>
      </w:r>
      <w:r w:rsidR="00D224CB">
        <w:t>určité schopnosti a dovednosti, ať už z oblasti matematiky či českého ja</w:t>
      </w:r>
      <w:r w:rsidR="001E23B1">
        <w:t>zyka, které jsou u nich potřeba, aby získávaly v daném věku.</w:t>
      </w:r>
    </w:p>
    <w:p w14:paraId="3E2CCE49" w14:textId="63623462" w:rsidR="000D221C" w:rsidRPr="00EB2769" w:rsidRDefault="00F16609" w:rsidP="000D221C">
      <w:r w:rsidRPr="00EB2769">
        <w:t xml:space="preserve">Cílem bakalářské práce bylo seznámení s problematikou matematické </w:t>
      </w:r>
      <w:proofErr w:type="spellStart"/>
      <w:r w:rsidRPr="00EB2769">
        <w:t>pregramotnosti</w:t>
      </w:r>
      <w:proofErr w:type="spellEnd"/>
      <w:r w:rsidRPr="00EB2769">
        <w:t xml:space="preserve"> v předškolním věku</w:t>
      </w:r>
      <w:r>
        <w:t>, před nástupem do povinné školní docházky,</w:t>
      </w:r>
      <w:r w:rsidRPr="00EB2769">
        <w:t xml:space="preserve"> </w:t>
      </w:r>
      <w:r w:rsidR="000D221C" w:rsidRPr="00EB2769">
        <w:t xml:space="preserve">která se rozvíjí v prostředí mateřské školy a v rodinném prostředí. Snahou </w:t>
      </w:r>
      <w:r w:rsidR="000D221C">
        <w:t xml:space="preserve">je </w:t>
      </w:r>
      <w:r w:rsidR="000D221C" w:rsidRPr="00EB2769">
        <w:t xml:space="preserve">podrobně popsat schopnosti a dovednosti, kterých dítě nabývá v daném období, dále také formy, jak dítě seznámit s určitou oblastí, jak ji učit a jakých chyb se vyvarovat. Upřesnit si, které dovednosti jsou pro daný věk dostačující, a které se dítě učí až ve vyšším věku. Základem předškolního vzdělávání v oblasti matematické </w:t>
      </w:r>
      <w:proofErr w:type="spellStart"/>
      <w:r w:rsidR="000D221C" w:rsidRPr="00EB2769">
        <w:t>pregramotnosti</w:t>
      </w:r>
      <w:proofErr w:type="spellEnd"/>
      <w:r w:rsidR="000D221C" w:rsidRPr="00EB2769">
        <w:t xml:space="preserve"> je vytvoření představ o čísle a množství a nezatěžovat děti počítáním, či psaním číslic, to vše se dítě učí na základní škole. </w:t>
      </w:r>
    </w:p>
    <w:p w14:paraId="4B59EA63" w14:textId="6A5E5397" w:rsidR="001E23B1" w:rsidRDefault="000D221C" w:rsidP="00C84F56">
      <w:r>
        <w:t xml:space="preserve">Jedním z dalších cílů </w:t>
      </w:r>
      <w:r w:rsidRPr="00EB2769">
        <w:t xml:space="preserve">v bakalářské práci </w:t>
      </w:r>
      <w:r>
        <w:t xml:space="preserve">je vytvořit </w:t>
      </w:r>
      <w:r w:rsidRPr="00EB2769">
        <w:t xml:space="preserve">tzv. </w:t>
      </w:r>
      <w:r>
        <w:t>desatero pro rodiče</w:t>
      </w:r>
      <w:r w:rsidR="001E23B1">
        <w:t xml:space="preserve">. Desatero má rodičům poradit a pomoci ve vzdělávání svého dítěte v oblasti matematické </w:t>
      </w:r>
      <w:proofErr w:type="spellStart"/>
      <w:r w:rsidR="001E23B1">
        <w:t>pregramotnosti</w:t>
      </w:r>
      <w:proofErr w:type="spellEnd"/>
      <w:r w:rsidR="001E23B1">
        <w:t xml:space="preserve"> před nástupem do povinné školní docházky.</w:t>
      </w:r>
    </w:p>
    <w:p w14:paraId="0EF0DE46" w14:textId="5381AB82" w:rsidR="00DE2EC5" w:rsidRDefault="001D31EC" w:rsidP="00C84F56">
      <w:r w:rsidRPr="003014C3">
        <w:t xml:space="preserve">Do základních oblastí z matematické </w:t>
      </w:r>
      <w:proofErr w:type="spellStart"/>
      <w:r w:rsidRPr="003014C3">
        <w:t>pregramotnosti</w:t>
      </w:r>
      <w:proofErr w:type="spellEnd"/>
      <w:r w:rsidRPr="003014C3">
        <w:t xml:space="preserve">  patří schopnost třídění, porovnávání, uspořádání, určování počtu, poznávání geometrických tvarů a těles a využití získaných </w:t>
      </w:r>
      <w:r w:rsidRPr="003014C3">
        <w:lastRenderedPageBreak/>
        <w:t>poznatků v praxi. V</w:t>
      </w:r>
      <w:r w:rsidR="00AA168D" w:rsidRPr="003014C3">
        <w:t xml:space="preserve">šechny zmíněné oblasti budou v </w:t>
      </w:r>
      <w:r w:rsidR="000C7DA2" w:rsidRPr="003014C3">
        <w:t> bakalář</w:t>
      </w:r>
      <w:r w:rsidR="00DE2EC5">
        <w:t>ské práci popsané v jednotlivých kapitolách</w:t>
      </w:r>
      <w:r w:rsidR="003A261E">
        <w:t>.</w:t>
      </w:r>
    </w:p>
    <w:p w14:paraId="498BDED9" w14:textId="77777777" w:rsidR="00DE2EC5" w:rsidRDefault="000C7DA2" w:rsidP="00C84F56">
      <w:r w:rsidRPr="003014C3">
        <w:t>Bakalářská práce je tvořena částí teoretickou a</w:t>
      </w:r>
      <w:r w:rsidR="00342F59" w:rsidRPr="003014C3">
        <w:t xml:space="preserve"> praktickou. Teoretická část představuje souhrn </w:t>
      </w:r>
      <w:r w:rsidRPr="003014C3">
        <w:t>teorií a pravid</w:t>
      </w:r>
      <w:r w:rsidR="00220B63" w:rsidRPr="003014C3">
        <w:t>el</w:t>
      </w:r>
      <w:r w:rsidRPr="003014C3">
        <w:t xml:space="preserve"> z oblasti matematické </w:t>
      </w:r>
      <w:proofErr w:type="spellStart"/>
      <w:r w:rsidRPr="003014C3">
        <w:t>pregramotnosti</w:t>
      </w:r>
      <w:proofErr w:type="spellEnd"/>
      <w:r w:rsidR="00344EEA" w:rsidRPr="003014C3">
        <w:t xml:space="preserve"> u dětí v předškolním věku</w:t>
      </w:r>
      <w:r w:rsidRPr="003014C3">
        <w:t xml:space="preserve">. </w:t>
      </w:r>
      <w:r w:rsidR="00220B63" w:rsidRPr="003014C3">
        <w:t>Ukazuje č</w:t>
      </w:r>
      <w:r w:rsidRPr="003014C3">
        <w:t xml:space="preserve">emu se vyvarovat, na co více dbát při učení a v čem nedělat chyby. </w:t>
      </w:r>
    </w:p>
    <w:p w14:paraId="15F1063F" w14:textId="30156DAF" w:rsidR="004F36D1" w:rsidRDefault="000C7DA2" w:rsidP="00C84F56">
      <w:r w:rsidRPr="003014C3">
        <w:t>Praktická část je zaměřena na diagnostiku dítěte v předškolním věku.</w:t>
      </w:r>
      <w:r w:rsidR="006A113A" w:rsidRPr="006A113A">
        <w:t xml:space="preserve"> </w:t>
      </w:r>
      <w:r w:rsidR="006A113A" w:rsidRPr="00354C52">
        <w:t>Cílem je sledovat roční pokrok a změny v jeho osobnostním vývoji</w:t>
      </w:r>
      <w:r w:rsidR="006A113A">
        <w:t xml:space="preserve"> z oblasti matematické </w:t>
      </w:r>
      <w:proofErr w:type="spellStart"/>
      <w:r w:rsidR="006A113A">
        <w:t>pregramotnosti</w:t>
      </w:r>
      <w:proofErr w:type="spellEnd"/>
      <w:r w:rsidR="006A113A" w:rsidRPr="00354C52">
        <w:t xml:space="preserve">. </w:t>
      </w:r>
      <w:r w:rsidRPr="003014C3">
        <w:t xml:space="preserve"> Obsahem diagnostiky jsou úkoly z oblasti matematické </w:t>
      </w:r>
      <w:proofErr w:type="spellStart"/>
      <w:r w:rsidRPr="003014C3">
        <w:t>pregramotnosti</w:t>
      </w:r>
      <w:proofErr w:type="spellEnd"/>
      <w:r w:rsidRPr="003014C3">
        <w:t xml:space="preserve">, které by mělo dítě ovládat a znát, než nastoupí na základní školu. </w:t>
      </w:r>
      <w:r w:rsidR="00292C5B">
        <w:t xml:space="preserve">Diagnostika </w:t>
      </w:r>
      <w:r w:rsidR="001E23B1">
        <w:t>byla prováděna</w:t>
      </w:r>
      <w:r w:rsidR="00292C5B">
        <w:t xml:space="preserve"> </w:t>
      </w:r>
      <w:proofErr w:type="spellStart"/>
      <w:r w:rsidR="00292C5B">
        <w:t>prováděna</w:t>
      </w:r>
      <w:proofErr w:type="spellEnd"/>
      <w:r w:rsidR="00292C5B">
        <w:t xml:space="preserve"> ve dvou obdobích dítěte, když dítě dovrš</w:t>
      </w:r>
      <w:r w:rsidR="001E23B1">
        <w:t>ilo</w:t>
      </w:r>
      <w:r w:rsidR="00292C5B">
        <w:t xml:space="preserve"> </w:t>
      </w:r>
      <w:r w:rsidR="00292C5B" w:rsidRPr="00EB2769">
        <w:t>čtyř let a o rok později v pěti letech.</w:t>
      </w:r>
      <w:r w:rsidR="00292C5B">
        <w:t xml:space="preserve"> Výsledky, kterých chlapec dosáh</w:t>
      </w:r>
      <w:r w:rsidR="001E23B1">
        <w:t>l</w:t>
      </w:r>
      <w:r w:rsidR="00292C5B">
        <w:t xml:space="preserve">, nám ukážou aktuální stav jedince z oblasti matematické </w:t>
      </w:r>
      <w:proofErr w:type="spellStart"/>
      <w:r w:rsidR="00292C5B">
        <w:t>pregramotnosti</w:t>
      </w:r>
      <w:proofErr w:type="spellEnd"/>
      <w:r w:rsidR="00292C5B">
        <w:t xml:space="preserve">, na čem je potřeba zapracovat a naopak v čem chlapec vyniká. </w:t>
      </w:r>
      <w:r w:rsidR="00292C5B">
        <w:rPr>
          <w:color w:val="FF0000"/>
        </w:rPr>
        <w:t xml:space="preserve"> </w:t>
      </w:r>
      <w:r>
        <w:t>Výsledky obou diagnostik b</w:t>
      </w:r>
      <w:r w:rsidR="00344EEA">
        <w:t>udou</w:t>
      </w:r>
      <w:r>
        <w:t xml:space="preserve"> vyhodnoceny a</w:t>
      </w:r>
      <w:r w:rsidR="002F1E5D">
        <w:t xml:space="preserve"> určeny další </w:t>
      </w:r>
      <w:r w:rsidR="00344EEA">
        <w:t>postupy, podle kterých by se mělo další vzdělání odvíjet</w:t>
      </w:r>
      <w:r w:rsidR="002F1E5D">
        <w:t>.</w:t>
      </w:r>
      <w:r>
        <w:t xml:space="preserve"> </w:t>
      </w:r>
    </w:p>
    <w:p w14:paraId="5A896970" w14:textId="77777777" w:rsidR="000C7DA2" w:rsidRPr="00C84F56" w:rsidRDefault="00DE2EC5" w:rsidP="00367A33">
      <w:pPr>
        <w:spacing w:line="276" w:lineRule="auto"/>
        <w:jc w:val="left"/>
      </w:pPr>
      <w:r>
        <w:br w:type="page"/>
      </w:r>
    </w:p>
    <w:p w14:paraId="649EE39F" w14:textId="77777777" w:rsidR="00475CAC" w:rsidRDefault="00460237" w:rsidP="002A1A20">
      <w:pPr>
        <w:pStyle w:val="Nadpis3"/>
      </w:pPr>
      <w:bookmarkStart w:id="8" w:name="_Toc37699051"/>
      <w:r>
        <w:lastRenderedPageBreak/>
        <w:t>Teoretická část</w:t>
      </w:r>
      <w:bookmarkEnd w:id="8"/>
    </w:p>
    <w:p w14:paraId="3E8F4738" w14:textId="2A43F1FE" w:rsidR="003A261E" w:rsidRDefault="003A261E" w:rsidP="00C84F56">
      <w:r>
        <w:t xml:space="preserve">Teoretická část se zabývá vývojem dítěte v předškolním věku </w:t>
      </w:r>
      <w:r w:rsidR="001E23B1">
        <w:t>a zaměřuje se na</w:t>
      </w:r>
      <w:r>
        <w:t xml:space="preserve"> oblasti matematické </w:t>
      </w:r>
      <w:proofErr w:type="spellStart"/>
      <w:r>
        <w:t>pregramotnosti</w:t>
      </w:r>
      <w:proofErr w:type="spellEnd"/>
      <w:r>
        <w:t xml:space="preserve">. V jednotlivých kapitolách jsou vystižené veškeré dovednosti a schopnosti dítěte v předškolním věku, kterých by měl dosáhnout. </w:t>
      </w:r>
    </w:p>
    <w:p w14:paraId="19ABFDDF" w14:textId="77777777" w:rsidR="00C84F56" w:rsidRDefault="003A261E" w:rsidP="00C84F56">
      <w:r>
        <w:t>Seznámíme se změnami, ke kterým dochází v tomto věku, jak probíhají kognitivní procesy, emoční stav, motorické učení či socializace.</w:t>
      </w:r>
    </w:p>
    <w:p w14:paraId="76371545" w14:textId="77777777" w:rsidR="006D2089" w:rsidRDefault="006D2089" w:rsidP="00C84F56">
      <w:r>
        <w:t xml:space="preserve">Hlavní částí teoretické části je seznámit s problematikou matematické </w:t>
      </w:r>
      <w:proofErr w:type="spellStart"/>
      <w:r>
        <w:t>pregramotnosti</w:t>
      </w:r>
      <w:proofErr w:type="spellEnd"/>
      <w:r>
        <w:t xml:space="preserve"> u dětí v předškolním věku, především před nástupem do povinné školní docházky. Jaké jsou možné nástrahy a úskalí této oblasti. </w:t>
      </w:r>
    </w:p>
    <w:p w14:paraId="3A380049" w14:textId="77777777" w:rsidR="0055563C" w:rsidRPr="00B341F7" w:rsidRDefault="00264CF0" w:rsidP="00A85746">
      <w:pPr>
        <w:pStyle w:val="Nadpis1"/>
        <w:numPr>
          <w:ilvl w:val="1"/>
          <w:numId w:val="3"/>
        </w:numPr>
        <w:ind w:left="0" w:firstLine="0"/>
      </w:pPr>
      <w:bookmarkStart w:id="9" w:name="_Toc37699052"/>
      <w:r>
        <w:t>Charakteristika</w:t>
      </w:r>
      <w:r w:rsidR="00EE21B9">
        <w:t xml:space="preserve"> dítěte v předškolním věku</w:t>
      </w:r>
      <w:bookmarkEnd w:id="9"/>
    </w:p>
    <w:p w14:paraId="116FD30E" w14:textId="77777777" w:rsidR="004B43B1" w:rsidRPr="003014C3" w:rsidRDefault="005C1663" w:rsidP="00C65689">
      <w:proofErr w:type="spellStart"/>
      <w:r w:rsidRPr="003014C3">
        <w:t>Wedlichová</w:t>
      </w:r>
      <w:proofErr w:type="spellEnd"/>
      <w:r w:rsidRPr="003014C3">
        <w:t xml:space="preserve"> (2010) uvádí</w:t>
      </w:r>
      <w:r w:rsidR="00342F59" w:rsidRPr="003014C3">
        <w:t>, že</w:t>
      </w:r>
      <w:r w:rsidRPr="003014C3">
        <w:t xml:space="preserve"> </w:t>
      </w:r>
      <w:r w:rsidR="00342F59" w:rsidRPr="003014C3">
        <w:t>o</w:t>
      </w:r>
      <w:r w:rsidR="00203BAD" w:rsidRPr="003014C3">
        <w:t xml:space="preserve">bdobí předškolního věku trvá přibližně od 3 do 6 let. </w:t>
      </w:r>
      <w:r w:rsidR="004B43B1" w:rsidRPr="003014C3">
        <w:t>Konec období</w:t>
      </w:r>
      <w:r w:rsidR="0004595E" w:rsidRPr="003014C3">
        <w:t xml:space="preserve"> předškolního věku</w:t>
      </w:r>
      <w:r w:rsidR="004B43B1" w:rsidRPr="003014C3">
        <w:t xml:space="preserve"> není</w:t>
      </w:r>
      <w:r w:rsidR="0004595E" w:rsidRPr="003014C3">
        <w:t xml:space="preserve"> určeno pouze </w:t>
      </w:r>
      <w:r w:rsidR="00A576EC" w:rsidRPr="003014C3">
        <w:t>fyzickou vyzrálostí dítěte, ale</w:t>
      </w:r>
      <w:r w:rsidR="0004595E" w:rsidRPr="003014C3">
        <w:t xml:space="preserve"> tak</w:t>
      </w:r>
      <w:r w:rsidR="00A576EC" w:rsidRPr="003014C3">
        <w:t xml:space="preserve">é </w:t>
      </w:r>
      <w:r w:rsidR="000A7505" w:rsidRPr="003014C3">
        <w:t>vyzrálosti po</w:t>
      </w:r>
      <w:r w:rsidR="0004595E" w:rsidRPr="003014C3">
        <w:t xml:space="preserve"> stránce </w:t>
      </w:r>
      <w:r w:rsidRPr="003014C3">
        <w:t>psychické a sociální</w:t>
      </w:r>
      <w:r w:rsidR="0004595E" w:rsidRPr="003014C3">
        <w:t xml:space="preserve">. Věk, </w:t>
      </w:r>
      <w:r w:rsidR="005A4847" w:rsidRPr="003014C3">
        <w:t>ve</w:t>
      </w:r>
      <w:r w:rsidR="0004595E" w:rsidRPr="003014C3">
        <w:t xml:space="preserve"> kterém dítě </w:t>
      </w:r>
      <w:r w:rsidR="00E731D3" w:rsidRPr="003014C3">
        <w:t>na</w:t>
      </w:r>
      <w:r w:rsidR="0004595E" w:rsidRPr="003014C3">
        <w:t>stupuje povinnou školní docházku</w:t>
      </w:r>
      <w:r w:rsidR="003D2E25" w:rsidRPr="003014C3">
        <w:t>,</w:t>
      </w:r>
      <w:r w:rsidR="004B43B1" w:rsidRPr="003014C3">
        <w:t xml:space="preserve"> se může liši</w:t>
      </w:r>
      <w:r w:rsidR="0004595E" w:rsidRPr="003014C3">
        <w:t xml:space="preserve">t jedním eventuálně i více roky, záleží na </w:t>
      </w:r>
      <w:r w:rsidR="00A576EC" w:rsidRPr="003014C3">
        <w:t xml:space="preserve">fyzické i psychické vyzrálosti </w:t>
      </w:r>
      <w:r w:rsidR="0004595E" w:rsidRPr="003014C3">
        <w:t>dítět</w:t>
      </w:r>
      <w:r w:rsidR="00A576EC" w:rsidRPr="003014C3">
        <w:t>e.</w:t>
      </w:r>
      <w:r w:rsidR="0004595E" w:rsidRPr="003014C3">
        <w:t xml:space="preserve"> Pokud dítě není zralé</w:t>
      </w:r>
      <w:r w:rsidR="00FD32A9">
        <w:t xml:space="preserve"> (nedozrálo po stránce fyzické, psychické či sociální)</w:t>
      </w:r>
      <w:r w:rsidR="00E731D3" w:rsidRPr="003014C3">
        <w:t>,</w:t>
      </w:r>
      <w:r w:rsidR="0004595E" w:rsidRPr="003014C3">
        <w:t xml:space="preserve"> nastává odklad povinné školní docházky.</w:t>
      </w:r>
      <w:r w:rsidR="00484EFB" w:rsidRPr="003014C3">
        <w:t xml:space="preserve"> </w:t>
      </w:r>
    </w:p>
    <w:p w14:paraId="2FA606D5" w14:textId="5CF31211" w:rsidR="001E23B1" w:rsidRDefault="00203BAD" w:rsidP="005F68B4">
      <w:r>
        <w:t xml:space="preserve"> </w:t>
      </w:r>
      <w:r w:rsidR="001E23B1">
        <w:t xml:space="preserve">Předškolní věk charakterizovala také </w:t>
      </w:r>
      <w:r w:rsidR="005C1663">
        <w:t xml:space="preserve">Šmelová (2018) těmito slovy: </w:t>
      </w:r>
      <w:r w:rsidR="005C1663">
        <w:rPr>
          <w:i/>
        </w:rPr>
        <w:t>„P</w:t>
      </w:r>
      <w:r w:rsidR="005C1663" w:rsidRPr="002222E0">
        <w:rPr>
          <w:i/>
        </w:rPr>
        <w:t>ředškolní věk je v užším pojetí obdobím života dítěte od dovršení 3. roku věku do zahájení povinné školní docházky, zpravidla po dovršení 6. roku života jedince, tj. věk mateřské školy.“</w:t>
      </w:r>
      <w:r w:rsidR="005C1663">
        <w:t xml:space="preserve"> </w:t>
      </w:r>
    </w:p>
    <w:p w14:paraId="0A006E18" w14:textId="0F60F013" w:rsidR="002222E0" w:rsidRDefault="00EE21B9" w:rsidP="005F68B4">
      <w:r>
        <w:t>Lidský život prochází několika etapami</w:t>
      </w:r>
      <w:r w:rsidR="007B29E5">
        <w:t xml:space="preserve">. </w:t>
      </w:r>
      <w:r w:rsidR="00520127">
        <w:t>V</w:t>
      </w:r>
      <w:r>
        <w:t> rámci biologických, psychologických a sociá</w:t>
      </w:r>
      <w:r w:rsidR="003014C3">
        <w:t xml:space="preserve">lních znaků se většinou člení na </w:t>
      </w:r>
      <w:r>
        <w:t>prenatální období, rané dětství, předškolní věk, mladší školní věk, střední a starší školní věk, období adolescence, dospělost a stáří</w:t>
      </w:r>
      <w:r w:rsidR="005C1663">
        <w:t>.</w:t>
      </w:r>
      <w:r w:rsidR="0027331F">
        <w:t xml:space="preserve"> </w:t>
      </w:r>
      <w:r w:rsidR="00A03C08">
        <w:t xml:space="preserve">(Šmelová, </w:t>
      </w:r>
      <w:r>
        <w:t xml:space="preserve">2018) </w:t>
      </w:r>
    </w:p>
    <w:p w14:paraId="4D8C566D" w14:textId="77777777" w:rsidR="00FD32A9" w:rsidRDefault="00FD32A9" w:rsidP="005F68B4">
      <w:r>
        <w:t xml:space="preserve">Obě autorky hovoří o předškolním věku jako o životní etapě, která probíhá přibližně od 3 do 6 let. V určitých etapách musí dítě nabýt znalostmi, dovednostmi a schopnostmi, pokud v některých oblastech dítě dostatečně nedozrálo a chybí mu </w:t>
      </w:r>
      <w:r w:rsidR="007B29E5">
        <w:t>znalosti z určitých oblastí, je nutný odklad povinné školní docházky.</w:t>
      </w:r>
      <w:r>
        <w:t xml:space="preserve"> </w:t>
      </w:r>
    </w:p>
    <w:p w14:paraId="1BDC66EC" w14:textId="192875E2" w:rsidR="00E731D3" w:rsidRDefault="005C1663" w:rsidP="005F68B4">
      <w:r>
        <w:t xml:space="preserve">Předškolní věk je doba neutuchající aktivity jak tělesné tak duševní. Dítě v tomto období projevuje velký zájem o okolní svět a podněty, které se mu nabízí. Tato doba, je často nazývaná </w:t>
      </w:r>
      <w:r w:rsidRPr="00EA5E5A">
        <w:rPr>
          <w:b/>
        </w:rPr>
        <w:t>obdo</w:t>
      </w:r>
      <w:r>
        <w:rPr>
          <w:b/>
        </w:rPr>
        <w:t>bím hry</w:t>
      </w:r>
      <w:r w:rsidRPr="00EA5E5A">
        <w:t>, ve které se dětské aktivity projevují.</w:t>
      </w:r>
      <w:r>
        <w:t xml:space="preserve"> </w:t>
      </w:r>
      <w:r w:rsidR="007B29E5">
        <w:t>V</w:t>
      </w:r>
      <w:r w:rsidR="00875A92">
        <w:t> tomto období</w:t>
      </w:r>
      <w:r>
        <w:t xml:space="preserve"> </w:t>
      </w:r>
      <w:r w:rsidR="00875A92">
        <w:t xml:space="preserve">hrají velkou </w:t>
      </w:r>
      <w:r w:rsidR="00875A92">
        <w:lastRenderedPageBreak/>
        <w:t>roli</w:t>
      </w:r>
      <w:r>
        <w:t xml:space="preserve"> </w:t>
      </w:r>
      <w:r w:rsidR="00875A92">
        <w:t xml:space="preserve">jeho vrstevníci, kteří mají pozitivní vliv v rozvoji kognitivních struktur, </w:t>
      </w:r>
      <w:r w:rsidR="00875A92" w:rsidRPr="00264CF0">
        <w:t>rozvoj motoriky</w:t>
      </w:r>
      <w:r w:rsidR="00875A92">
        <w:t xml:space="preserve"> a schopnost</w:t>
      </w:r>
      <w:r w:rsidR="00366BEC" w:rsidRPr="00264CF0">
        <w:t>i</w:t>
      </w:r>
      <w:r w:rsidR="00875A92" w:rsidRPr="00264CF0">
        <w:t>,</w:t>
      </w:r>
      <w:r w:rsidR="00875A92">
        <w:t xml:space="preserve"> kdy se dítě dokáže oddělit od přímého dohledu dospělého. </w:t>
      </w:r>
      <w:r w:rsidR="00366BEC" w:rsidRPr="00FD32A9">
        <w:t>Je</w:t>
      </w:r>
      <w:r w:rsidRPr="00FD32A9">
        <w:t xml:space="preserve"> </w:t>
      </w:r>
      <w:r>
        <w:t>to také období</w:t>
      </w:r>
      <w:r w:rsidR="00875A92">
        <w:t xml:space="preserve">, </w:t>
      </w:r>
      <w:r>
        <w:t>ve kterém dítě potřebuje mít nastavený řád,</w:t>
      </w:r>
      <w:r w:rsidR="007B29E5">
        <w:t xml:space="preserve"> rodinné rituály, klidné vedení a</w:t>
      </w:r>
      <w:r>
        <w:t xml:space="preserve"> stabilní rodinné zázemí.  </w:t>
      </w:r>
      <w:r w:rsidR="009E186B">
        <w:t>Už ve třech letech</w:t>
      </w:r>
      <w:r w:rsidR="007B29E5">
        <w:t>, ale</w:t>
      </w:r>
      <w:r w:rsidR="009E186B">
        <w:t xml:space="preserve"> většina dětí z České republiky netráví svůj čas pouze doma v rodině. První institucí, s kterou se dítě ve třech letech seznámí, je mateřská škola.</w:t>
      </w:r>
      <w:r>
        <w:t xml:space="preserve"> </w:t>
      </w:r>
      <w:r w:rsidR="00A03C08">
        <w:t xml:space="preserve">(Šulová, </w:t>
      </w:r>
      <w:r>
        <w:t>2017)</w:t>
      </w:r>
    </w:p>
    <w:p w14:paraId="71651E9C" w14:textId="45BFFA45" w:rsidR="00277DDD" w:rsidRDefault="00264CF0" w:rsidP="005F68B4">
      <w:r>
        <w:t>C</w:t>
      </w:r>
      <w:r w:rsidR="00342F59">
        <w:t>harakteristické znaky</w:t>
      </w:r>
      <w:r w:rsidR="00277DDD">
        <w:t xml:space="preserve"> předškolního </w:t>
      </w:r>
      <w:r w:rsidR="00342F59">
        <w:t>vě</w:t>
      </w:r>
      <w:r>
        <w:t>ku v oblasti sociálního vývoje, p</w:t>
      </w:r>
      <w:r w:rsidR="00366BEC" w:rsidRPr="003014C3">
        <w:t xml:space="preserve">opisuje </w:t>
      </w:r>
      <w:r w:rsidR="00366BEC">
        <w:t>z</w:t>
      </w:r>
      <w:r w:rsidR="00342F59">
        <w:t xml:space="preserve">ejména </w:t>
      </w:r>
      <w:r w:rsidR="00277DDD">
        <w:t>postupné uvolňování vázanosti na rodinu a své nejbližší. K uvolňování závislosti na rodině přispívá osvojování norem, pravidel</w:t>
      </w:r>
      <w:r w:rsidR="003014C3">
        <w:rPr>
          <w:color w:val="FF0000"/>
        </w:rPr>
        <w:t xml:space="preserve"> </w:t>
      </w:r>
      <w:r w:rsidR="00277DDD">
        <w:t xml:space="preserve">chování, znalosti obsahu rolí a přijatelná úroveň komunikace. </w:t>
      </w:r>
      <w:r w:rsidR="00562527">
        <w:t>(</w:t>
      </w:r>
      <w:r>
        <w:t>Sodomková</w:t>
      </w:r>
      <w:r w:rsidR="00562527">
        <w:t xml:space="preserve">, </w:t>
      </w:r>
      <w:r>
        <w:t>2015)</w:t>
      </w:r>
    </w:p>
    <w:p w14:paraId="4F542D53" w14:textId="77777777" w:rsidR="00821784" w:rsidRDefault="00821784" w:rsidP="002A1A20">
      <w:pPr>
        <w:pStyle w:val="Nadpis1"/>
        <w:numPr>
          <w:ilvl w:val="1"/>
          <w:numId w:val="19"/>
        </w:numPr>
      </w:pPr>
      <w:bookmarkStart w:id="10" w:name="_Toc37699053"/>
      <w:r>
        <w:t>Motorický vývoj v předškolním věku</w:t>
      </w:r>
      <w:bookmarkEnd w:id="10"/>
    </w:p>
    <w:p w14:paraId="6B5B9D4B" w14:textId="77777777" w:rsidR="00821784" w:rsidRDefault="001B202C" w:rsidP="005F68B4">
      <w:r>
        <w:t>V</w:t>
      </w:r>
      <w:r w:rsidR="00821784">
        <w:t xml:space="preserve"> motorickém vývoji dochází ke zdokonalování a k růstu kvality pohybové koordinace.  </w:t>
      </w:r>
    </w:p>
    <w:p w14:paraId="34AE45C6" w14:textId="77777777" w:rsidR="00821784" w:rsidRPr="00A576EC" w:rsidRDefault="00821784" w:rsidP="005F68B4">
      <w:pPr>
        <w:rPr>
          <w:i/>
        </w:rPr>
      </w:pPr>
      <w:r>
        <w:t>Šulová</w:t>
      </w:r>
      <w:r w:rsidR="00486A77">
        <w:t xml:space="preserve"> </w:t>
      </w:r>
      <w:r w:rsidR="00875A92">
        <w:t>(2017)</w:t>
      </w:r>
      <w:r w:rsidR="001B202C">
        <w:t xml:space="preserve"> </w:t>
      </w:r>
      <w:r w:rsidR="00875A92">
        <w:t xml:space="preserve">ve své literatuře </w:t>
      </w:r>
      <w:r w:rsidR="00A576EC">
        <w:t xml:space="preserve">uvádí: </w:t>
      </w:r>
      <w:r w:rsidR="00A576EC" w:rsidRPr="00A576EC">
        <w:rPr>
          <w:i/>
        </w:rPr>
        <w:t>„</w:t>
      </w:r>
      <w:r w:rsidR="00486A77" w:rsidRPr="00A576EC">
        <w:rPr>
          <w:i/>
        </w:rPr>
        <w:t>Obsahem předškolního věku je rozvoj motorického</w:t>
      </w:r>
      <w:r w:rsidR="00421DCE">
        <w:rPr>
          <w:i/>
        </w:rPr>
        <w:t xml:space="preserve"> učení, poznávání vlastního </w:t>
      </w:r>
      <w:r w:rsidR="00421DCE" w:rsidRPr="001B202C">
        <w:rPr>
          <w:i/>
        </w:rPr>
        <w:t>těla</w:t>
      </w:r>
      <w:r w:rsidR="00486A77" w:rsidRPr="001B202C">
        <w:rPr>
          <w:i/>
        </w:rPr>
        <w:t>,</w:t>
      </w:r>
      <w:r w:rsidR="00486A77" w:rsidRPr="00A576EC">
        <w:rPr>
          <w:i/>
        </w:rPr>
        <w:t xml:space="preserve"> zlepšování schopností a získávání dovedností v pohybu.</w:t>
      </w:r>
      <w:r w:rsidR="00A576EC" w:rsidRPr="00A576EC">
        <w:rPr>
          <w:i/>
        </w:rPr>
        <w:t>“</w:t>
      </w:r>
    </w:p>
    <w:p w14:paraId="1CB79CC4" w14:textId="77777777" w:rsidR="001B202C" w:rsidRDefault="001B202C" w:rsidP="001B202C">
      <w:r>
        <w:t>Dítě je hbitější a silnější, s</w:t>
      </w:r>
      <w:r w:rsidR="00821784">
        <w:t xml:space="preserve">amotný pohyb je elegantnější, získává cit a rovnováhu pohybu. </w:t>
      </w:r>
      <w:r w:rsidR="00ED5561">
        <w:t>Motorické učení je založené na kognitivních procesech, kam spadá vnímání, pozornost a další</w:t>
      </w:r>
      <w:r w:rsidR="00787686">
        <w:t xml:space="preserve"> procesy</w:t>
      </w:r>
      <w:r w:rsidR="00ED5561">
        <w:t xml:space="preserve">. </w:t>
      </w:r>
      <w:r>
        <w:t>Díky nim</w:t>
      </w:r>
      <w:r w:rsidR="003014C3">
        <w:rPr>
          <w:color w:val="FF0000"/>
        </w:rPr>
        <w:t xml:space="preserve"> </w:t>
      </w:r>
      <w:r w:rsidR="00ED5561">
        <w:t>dítě vnímá své okolí a</w:t>
      </w:r>
      <w:r w:rsidR="00821784">
        <w:t xml:space="preserve"> tak lehce zvládne napodobit pohybovou aktivitu dospělých lidí. </w:t>
      </w:r>
    </w:p>
    <w:p w14:paraId="4B05CAE4" w14:textId="77777777" w:rsidR="00787686" w:rsidRDefault="001B202C" w:rsidP="005F68B4">
      <w:r>
        <w:t>K lokomočním schopnostem, které se v tomto období rozvíjí, patří běhání, skákání, proskakování žebříků, chůze po schodech a házení.</w:t>
      </w:r>
    </w:p>
    <w:p w14:paraId="384575CE" w14:textId="77777777" w:rsidR="001B202C" w:rsidRDefault="00821784" w:rsidP="001B202C">
      <w:r>
        <w:t>Období předškolního věku je dobrým začátkem k vytváření pozitivního vztahu k pohybu a k zahájení sportů, kam patří lyžová</w:t>
      </w:r>
      <w:r w:rsidR="00A576EC">
        <w:t>ní, bruslení a</w:t>
      </w:r>
      <w:r w:rsidR="00787686">
        <w:t xml:space="preserve"> jízd</w:t>
      </w:r>
      <w:r w:rsidR="00A576EC">
        <w:t>a na kole.</w:t>
      </w:r>
      <w:r w:rsidR="00787686">
        <w:t xml:space="preserve">  </w:t>
      </w:r>
      <w:r w:rsidR="00A576EC">
        <w:t>P</w:t>
      </w:r>
      <w:r w:rsidR="00787686">
        <w:t>atří</w:t>
      </w:r>
      <w:r w:rsidR="00A576EC">
        <w:t xml:space="preserve"> k tomu</w:t>
      </w:r>
      <w:r>
        <w:t xml:space="preserve"> navštěvování sportovních zájmových kroužk</w:t>
      </w:r>
      <w:r w:rsidR="00A576EC">
        <w:t>ů,</w:t>
      </w:r>
      <w:r>
        <w:t xml:space="preserve"> kde se dítě lehce začlení do kolektivu a vytváří si nové vazby s vrstevníky. </w:t>
      </w:r>
      <w:r w:rsidR="00787686">
        <w:t>Musí se dát ale pozor, aby se děti nepřepínaly a nebyly na ně kladeny přehnaně vysoké nároky</w:t>
      </w:r>
      <w:r w:rsidR="00A576EC">
        <w:t xml:space="preserve">. </w:t>
      </w:r>
      <w:r w:rsidR="00787686">
        <w:t xml:space="preserve">Na tak velkou zátěž tělo není připraveno. Veškeré pohyby a činnosti v motorickém učení musí být postupné a plynulé. </w:t>
      </w:r>
    </w:p>
    <w:p w14:paraId="5BC525AB" w14:textId="77777777" w:rsidR="00264CF0" w:rsidRPr="00264CF0" w:rsidRDefault="00264CF0" w:rsidP="005F68B4">
      <w:pPr>
        <w:rPr>
          <w:b/>
        </w:rPr>
      </w:pPr>
      <w:r w:rsidRPr="00264CF0">
        <w:rPr>
          <w:b/>
        </w:rPr>
        <w:t>Jemná motorika</w:t>
      </w:r>
    </w:p>
    <w:p w14:paraId="3542F60D" w14:textId="2D6A937D" w:rsidR="00821784" w:rsidRDefault="009012EF" w:rsidP="005F68B4">
      <w:r>
        <w:t xml:space="preserve">Jemná motorika je řízená aktivita drobných svalů. Jsou to jemné pohyby rukou, které se postupně zdokonalují. </w:t>
      </w:r>
      <w:r w:rsidR="00264CF0">
        <w:t xml:space="preserve">Jemná motorika se dá rozvíjet mnoha způsoby. K těm nejjednodušším </w:t>
      </w:r>
      <w:r w:rsidR="00264CF0">
        <w:lastRenderedPageBreak/>
        <w:t>činnostem patří navlékání korálků, modelování s plastelín</w:t>
      </w:r>
      <w:r w:rsidR="00264CF0" w:rsidRPr="00264CF0">
        <w:t>y,</w:t>
      </w:r>
      <w:r w:rsidR="00264CF0">
        <w:t xml:space="preserve"> stavění komínů z kostek, hra s přírodninami, látkou či kamínky. </w:t>
      </w:r>
      <w:r w:rsidR="001B202C">
        <w:t>Ke schopnostem, které dítě získává v předškolním věku, patří pohybová koordinace</w:t>
      </w:r>
      <w:r w:rsidR="00264CF0">
        <w:t xml:space="preserve"> (oko-ruka)</w:t>
      </w:r>
      <w:r w:rsidR="001B202C">
        <w:t xml:space="preserve">, která se pojí se sebeobsluhou – dítě se samostatně obléká a svléká, zvládá si věci poskládat a uklidit. K oblékání také patří zvládání zapínání zipů a knoflíků, zavazování tkaniček či nasazování prstových rukavic. Součástí sebeobsluhy je zvládání osobní hygieny. K těmto činnostem dítě potřebuje jemnou motoriku, kterou rozvíjí v průběhu </w:t>
      </w:r>
      <w:r w:rsidR="00084C16">
        <w:t>předškolního a mladšího věku</w:t>
      </w:r>
      <w:r w:rsidR="001B202C">
        <w:t xml:space="preserve">. Je totiž nepostradatelná při nástupu na základní školu a v budoucím životě. </w:t>
      </w:r>
    </w:p>
    <w:p w14:paraId="64E61DE6" w14:textId="44F46512" w:rsidR="009012EF" w:rsidRDefault="009012EF" w:rsidP="009012EF">
      <w:r>
        <w:t>Jemná mot</w:t>
      </w:r>
      <w:r w:rsidR="00084C16">
        <w:t>orika se rozvíjí v celém předškolním věku</w:t>
      </w:r>
      <w:r>
        <w:t xml:space="preserve">, a také s ní souvisí rozvoj kresby. Kresba u dítěte v předškolním věku má několik fází, začíná spontánními čárami, přechází ke krouživým pohybům, až ke schopnostem napodobovat základní tvary a spontánně kreslit. Kresba postavy prochází v předškolním věku </w:t>
      </w:r>
      <w:r w:rsidR="00224889">
        <w:t xml:space="preserve">také </w:t>
      </w:r>
      <w:r>
        <w:t>několika fázemi. Prvotní náznaky postavy jsou tzv. hlavonožci (hlava bez těla, ruce a nohy trčí z hlavy), což je typické znázornění kresby postavy předškolního dítěte, později se dítě při kresbě zaměřuje na detaily</w:t>
      </w:r>
      <w:r w:rsidRPr="00ED6429">
        <w:rPr>
          <w:color w:val="FF0000"/>
        </w:rPr>
        <w:t>,</w:t>
      </w:r>
      <w:r>
        <w:t xml:space="preserve"> až je postava zcela dokonalá. </w:t>
      </w:r>
      <w:r w:rsidR="00084C16">
        <w:t>(Šulová, 2017)</w:t>
      </w:r>
    </w:p>
    <w:p w14:paraId="6B15DDD7" w14:textId="77777777" w:rsidR="009012EF" w:rsidRDefault="009012EF" w:rsidP="009012EF">
      <w:r>
        <w:t xml:space="preserve">Při kresbě by se měl u dětí vytvářet návyk správného držení tužky – špetkový úchop. Tento návyk se snažíme učit od malička, čím později s nácvikem začneme, tím těžší bude špatný úchop přeučit. </w:t>
      </w:r>
      <w:r w:rsidRPr="003014C3">
        <w:t xml:space="preserve">Pokud se správný úchop nestane automatickým, nastává problém v oblasti jemné motoriky a </w:t>
      </w:r>
      <w:proofErr w:type="spellStart"/>
      <w:r w:rsidRPr="003014C3">
        <w:t>grafomotoriky</w:t>
      </w:r>
      <w:proofErr w:type="spellEnd"/>
      <w:r w:rsidRPr="003014C3">
        <w:t>. Špatné</w:t>
      </w:r>
      <w:r>
        <w:t xml:space="preserve"> návyky držení tužky se velmi špatně přeučují. Pokud chceme, aby se tento návyk u dítěte rozvíjel správně, je dobré zapojit do činnosti rodiče a vysvětlit jim, jak má dítě správně držet tužku. </w:t>
      </w:r>
    </w:p>
    <w:p w14:paraId="40EC606A" w14:textId="77777777" w:rsidR="009012EF" w:rsidRDefault="009012EF" w:rsidP="009012EF">
      <w:r>
        <w:t xml:space="preserve">Dětská kresba také slouží k diagnostice dítěte. Z dětských obrázků se dá vyčíst jejich nálada, zájmy, potřeby. Kresba o nich mnoho vypoví. </w:t>
      </w:r>
      <w:r w:rsidRPr="003014C3">
        <w:t xml:space="preserve">Může nám napovědět, zda je </w:t>
      </w:r>
      <w:r>
        <w:t>vývoj v pořádku, nebo jestli je potřeba na něčem zapracovat.</w:t>
      </w:r>
    </w:p>
    <w:p w14:paraId="473B9E25" w14:textId="77777777" w:rsidR="00225D8A" w:rsidRDefault="00484099" w:rsidP="005F68B4">
      <w:r>
        <w:t>Kolem 4. r</w:t>
      </w:r>
      <w:r w:rsidR="00225D8A">
        <w:t>oku dítěte se vyhraňuje</w:t>
      </w:r>
      <w:r>
        <w:t xml:space="preserve"> dětská</w:t>
      </w:r>
      <w:r w:rsidR="00225D8A">
        <w:t xml:space="preserve"> lateralita, která je</w:t>
      </w:r>
      <w:r>
        <w:t xml:space="preserve"> závislá na dominantní hemisféře,</w:t>
      </w:r>
      <w:r w:rsidR="00225D8A">
        <w:t xml:space="preserve"> buď je dítě levák</w:t>
      </w:r>
      <w:r>
        <w:t>,</w:t>
      </w:r>
      <w:r w:rsidR="00225D8A">
        <w:t xml:space="preserve"> nebo pravák.</w:t>
      </w:r>
      <w:r>
        <w:t xml:space="preserve"> Před nás</w:t>
      </w:r>
      <w:r w:rsidR="00744E9F">
        <w:t>tupem do povinné školní docházky</w:t>
      </w:r>
      <w:r>
        <w:t xml:space="preserve"> je potřeba, aby tuto lateralitu mě</w:t>
      </w:r>
      <w:r w:rsidR="00A576EC">
        <w:t xml:space="preserve">lo </w:t>
      </w:r>
      <w:r>
        <w:t>vyhraněnou.</w:t>
      </w:r>
    </w:p>
    <w:p w14:paraId="552ED0E6" w14:textId="77777777" w:rsidR="009012EF" w:rsidRPr="009012EF" w:rsidRDefault="009012EF" w:rsidP="009012EF">
      <w:pPr>
        <w:rPr>
          <w:b/>
        </w:rPr>
      </w:pPr>
      <w:r w:rsidRPr="009012EF">
        <w:rPr>
          <w:b/>
        </w:rPr>
        <w:t>Hrubá motorika</w:t>
      </w:r>
    </w:p>
    <w:p w14:paraId="0010F122" w14:textId="77777777" w:rsidR="009012EF" w:rsidRDefault="009012EF" w:rsidP="009012EF">
      <w:r>
        <w:t xml:space="preserve">Pod hrubou motoriku spadá veškerá hybnost těla – chůze, běh, skákaní, jízda na kole atd. rozvoj hrubé motoriky podporuje veškeré tělesné hry, u kterých je důležité dbát na správné držení těla. K tomuto období se také pojí přemíra pohybové aktivity, která se vyznačuje </w:t>
      </w:r>
      <w:r>
        <w:lastRenderedPageBreak/>
        <w:t xml:space="preserve">neschopností v klidu sedět nebo také netrpělivým poskakování na místě. </w:t>
      </w:r>
      <w:r w:rsidRPr="003014C3">
        <w:t>Tyto</w:t>
      </w:r>
      <w:r>
        <w:t xml:space="preserve"> příznaky popisují ortopedi a pediatři jako tělesnou potřebu, která se vyznačuje výrazným růstem dlouhých kostí a jejich chrupavčitých zakončení.</w:t>
      </w:r>
    </w:p>
    <w:p w14:paraId="24FF5635" w14:textId="77777777" w:rsidR="00290547" w:rsidRDefault="00290547" w:rsidP="005F68B4">
      <w:r>
        <w:t xml:space="preserve">Motorický vývoj souvisí s celkovou aktivitou dítěte v předškolním věku, s možností rozvíjení jejich zájmu, co </w:t>
      </w:r>
      <w:r w:rsidR="006F4787">
        <w:t>se týče pohybových aktivit</w:t>
      </w:r>
      <w:r>
        <w:t xml:space="preserve"> a k rozvoji jejich potřeb. Dítě si vytváří návyky a zahajuje společné zájmové aktivity dětí s rodiči. Při těchto činnostech se rozvíjí </w:t>
      </w:r>
      <w:r w:rsidR="006F4787">
        <w:t>nejen motorika ale i sociální vztahy</w:t>
      </w:r>
      <w:r>
        <w:t>.</w:t>
      </w:r>
      <w:r w:rsidR="00A03C08">
        <w:t xml:space="preserve"> (Šulová, </w:t>
      </w:r>
      <w:r w:rsidR="00875A92">
        <w:t>2017)</w:t>
      </w:r>
    </w:p>
    <w:p w14:paraId="729AF336" w14:textId="77777777" w:rsidR="00492FD0" w:rsidRDefault="00492FD0" w:rsidP="002A1A20">
      <w:pPr>
        <w:pStyle w:val="Nadpis1"/>
        <w:numPr>
          <w:ilvl w:val="1"/>
          <w:numId w:val="18"/>
        </w:numPr>
      </w:pPr>
      <w:bookmarkStart w:id="11" w:name="_Toc37699054"/>
      <w:r>
        <w:t>Rozvoj sociálních dovedností v předškolním věku</w:t>
      </w:r>
      <w:bookmarkEnd w:id="11"/>
    </w:p>
    <w:p w14:paraId="3D7162CB" w14:textId="77777777" w:rsidR="00B24D60" w:rsidRPr="00157DD7" w:rsidRDefault="00B24D60" w:rsidP="00B341F7">
      <w:pPr>
        <w:rPr>
          <w:i/>
        </w:rPr>
      </w:pPr>
      <w:r>
        <w:t xml:space="preserve">Nádvorníková </w:t>
      </w:r>
      <w:r w:rsidRPr="00875A92">
        <w:t>(2017)</w:t>
      </w:r>
      <w:r>
        <w:t xml:space="preserve"> uvádí: </w:t>
      </w:r>
      <w:r w:rsidRPr="00157DD7">
        <w:rPr>
          <w:i/>
        </w:rPr>
        <w:t>„Obecně bychom sociální zralost mohli definovat jako schopnost člověka zapojit se do běžného chodu společnosti a fungovat v ní na základě jejich pravidel a norem – tedy vytvořit a přijmout sociální roli, kterou získáváme v procesu socializace.“</w:t>
      </w:r>
    </w:p>
    <w:p w14:paraId="41E7C91B" w14:textId="6CA8E339" w:rsidR="00492FD0" w:rsidRDefault="00D77F2A" w:rsidP="00B341F7">
      <w:r>
        <w:t>Dítě se od narozen</w:t>
      </w:r>
      <w:r w:rsidR="0034047D">
        <w:t>í nachází v sociálním prostředí, ve kterém se v průběhu života snaží o vytvoření prosociálního chování.</w:t>
      </w:r>
      <w:r>
        <w:t xml:space="preserve"> Je obklopen</w:t>
      </w:r>
      <w:r w:rsidR="008F416E">
        <w:t>o</w:t>
      </w:r>
      <w:r>
        <w:t xml:space="preserve"> blízkou rodinou,</w:t>
      </w:r>
      <w:r w:rsidR="0034047D">
        <w:t xml:space="preserve"> díky které si osvojuje nejen sociální návyky</w:t>
      </w:r>
      <w:r>
        <w:t xml:space="preserve">. Od okolních </w:t>
      </w:r>
      <w:r w:rsidRPr="003014C3">
        <w:t xml:space="preserve">lidí </w:t>
      </w:r>
      <w:r w:rsidR="007A4E63" w:rsidRPr="003014C3">
        <w:t xml:space="preserve">se </w:t>
      </w:r>
      <w:r w:rsidRPr="003014C3">
        <w:t>pomocí</w:t>
      </w:r>
      <w:r>
        <w:t xml:space="preserve"> kognitivních procesů a </w:t>
      </w:r>
      <w:r w:rsidR="008F416E">
        <w:t>schopnosti nápodoby</w:t>
      </w:r>
      <w:r>
        <w:t xml:space="preserve"> učí vzorcům chování. </w:t>
      </w:r>
    </w:p>
    <w:p w14:paraId="741AF5F5" w14:textId="77777777" w:rsidR="0034047D" w:rsidRDefault="00D77F2A" w:rsidP="0034047D">
      <w:r>
        <w:t xml:space="preserve">Dítě je plné emocí a snaží se je v průběhu dospívání nějakým </w:t>
      </w:r>
      <w:r w:rsidR="007A4E63">
        <w:t xml:space="preserve">způsobem ovládat. V období od </w:t>
      </w:r>
      <w:r w:rsidR="007A4E63" w:rsidRPr="003014C3">
        <w:t xml:space="preserve">3 do </w:t>
      </w:r>
      <w:r w:rsidRPr="003014C3">
        <w:t>6 let se nejčastěj</w:t>
      </w:r>
      <w:r w:rsidR="00DC2E55" w:rsidRPr="003014C3">
        <w:t>i setkáváme s agresivitou, kterou</w:t>
      </w:r>
      <w:r w:rsidRPr="003014C3">
        <w:t xml:space="preserve"> se dítě musí</w:t>
      </w:r>
      <w:r w:rsidR="00DC2E55" w:rsidRPr="003014C3">
        <w:t xml:space="preserve"> naučit ovládat a získat nad </w:t>
      </w:r>
      <w:r w:rsidR="007A4E63" w:rsidRPr="003014C3">
        <w:t>ní</w:t>
      </w:r>
      <w:r w:rsidRPr="003014C3">
        <w:t xml:space="preserve"> kontrolu</w:t>
      </w:r>
      <w:r>
        <w:t xml:space="preserve">. </w:t>
      </w:r>
      <w:r w:rsidR="008A021F">
        <w:t xml:space="preserve">Je větší předpoklad, že dítě, které nemá uspokojené potřeby, má větší sklon </w:t>
      </w:r>
      <w:r w:rsidR="008A021F" w:rsidRPr="0002627C">
        <w:t>k</w:t>
      </w:r>
      <w:r w:rsidR="008A021F">
        <w:rPr>
          <w:color w:val="FF0000"/>
        </w:rPr>
        <w:t> </w:t>
      </w:r>
      <w:r w:rsidR="008A021F">
        <w:t xml:space="preserve">agresivnímu chování. </w:t>
      </w:r>
      <w:r w:rsidR="009866DE">
        <w:t xml:space="preserve">Dítě v předškolním věku se učí tyto typy chování potlačovat. V tomto období se agresivní chování dá rozdělit na dva typy. K prvnímu typu patří agresivita jako cíl, kdy dítě ubližuje ostatním, protože ho takové chování uspokojuje. A druhý typ, je agresivita jako prostředek k dosažení něčeho jiného, což je tzv. instrumentální agrese. </w:t>
      </w:r>
      <w:r>
        <w:t>Dále také jde do popředí empatie, která je pro dítě velmi složitá</w:t>
      </w:r>
      <w:r w:rsidR="00361C37">
        <w:t>, protože na začátku předškolního věku</w:t>
      </w:r>
      <w:r w:rsidR="00627B2C">
        <w:t xml:space="preserve"> se dítě dívá na svět egocentricky a není schopno chápat názory a postoje jejich vrstevníků. Empatie</w:t>
      </w:r>
      <w:r>
        <w:t xml:space="preserve"> úzce souvisí s potřebami dítěte, které se učí ovládat a v určitých </w:t>
      </w:r>
      <w:r w:rsidR="00C86806">
        <w:t xml:space="preserve">chvílích i potlačovat. </w:t>
      </w:r>
      <w:r w:rsidR="0034047D">
        <w:t>Dítě se snaží pomocí empatie pomáhat ostatním vrstevníkům či dospělým lidem. Avšak tyto schopnosti jsou v předškolním věku dost omezené. Empatie u dítěte má velmi zúženou citlivost</w:t>
      </w:r>
      <w:r w:rsidR="0034047D" w:rsidRPr="003014C3">
        <w:t>, a to pouze</w:t>
      </w:r>
      <w:r w:rsidR="0034047D">
        <w:t xml:space="preserve"> na viditelné emoční prožitky. Pokud se jedná o hluboké emoční prožitky, dítě není schopné je zachytit, nemá ještě takové schopnosti.</w:t>
      </w:r>
      <w:r w:rsidR="009866DE">
        <w:t xml:space="preserve"> Neumí se vcítit do potřeb jiného dítěte, jeho potřeby a názory jsou na prvním místě. Ke konci předškolního věku </w:t>
      </w:r>
      <w:r w:rsidR="009866DE" w:rsidRPr="003014C3">
        <w:lastRenderedPageBreak/>
        <w:t>egocentrismus postupně odstupuje a dítě je schopno uvažovat z pohledu jiných lidí a chápat jejich potřeby, ne jen vlastní.</w:t>
      </w:r>
    </w:p>
    <w:p w14:paraId="495AC073" w14:textId="1BF9D906" w:rsidR="00AF4132" w:rsidRDefault="00627B2C" w:rsidP="00B341F7">
      <w:r>
        <w:t xml:space="preserve">Mezi základní potřeby dítěte v předškolním věku patří potřeby jistoty, bezpečí a lásky v rodině. Pokud se dítě cítí nejistě a </w:t>
      </w:r>
      <w:r w:rsidR="00DC2E55">
        <w:t>nejsou uspokojené jeho potřeby</w:t>
      </w:r>
      <w:r>
        <w:t>, pak</w:t>
      </w:r>
      <w:r w:rsidR="00524A33">
        <w:t xml:space="preserve"> dochází k asociálnímu chování.</w:t>
      </w:r>
      <w:r w:rsidR="00D0122E">
        <w:t xml:space="preserve"> </w:t>
      </w:r>
      <w:r w:rsidR="00A03C08">
        <w:t>(</w:t>
      </w:r>
      <w:proofErr w:type="spellStart"/>
      <w:r w:rsidR="00875A92">
        <w:t>Wedlichová</w:t>
      </w:r>
      <w:proofErr w:type="spellEnd"/>
      <w:r w:rsidR="00D0122E">
        <w:t xml:space="preserve"> 2010)</w:t>
      </w:r>
    </w:p>
    <w:p w14:paraId="3995CCC7" w14:textId="2C8EE158" w:rsidR="008C0774" w:rsidRDefault="008C0774" w:rsidP="00B341F7">
      <w:r>
        <w:t xml:space="preserve">Před </w:t>
      </w:r>
      <w:r w:rsidR="009866DE">
        <w:t>zahájením</w:t>
      </w:r>
      <w:r w:rsidR="00084C16">
        <w:t xml:space="preserve"> povinné</w:t>
      </w:r>
      <w:r w:rsidR="002E19BA">
        <w:t xml:space="preserve"> školní docházku</w:t>
      </w:r>
      <w:r>
        <w:t xml:space="preserve">, by mělo dítě </w:t>
      </w:r>
      <w:r w:rsidR="00A349B8">
        <w:t>zvládat své sociální a emotivní projevy, pokud nezvládá</w:t>
      </w:r>
      <w:r w:rsidR="00875A92">
        <w:t>,</w:t>
      </w:r>
      <w:r w:rsidR="00A349B8">
        <w:t xml:space="preserve"> je nezralé. Mezi nejčastější příklady</w:t>
      </w:r>
      <w:r w:rsidR="006E7385">
        <w:t xml:space="preserve"> nevyzrálého dítěte</w:t>
      </w:r>
      <w:r w:rsidR="00A349B8">
        <w:t xml:space="preserve"> patří: </w:t>
      </w:r>
    </w:p>
    <w:p w14:paraId="42DDAF55" w14:textId="77777777" w:rsidR="00A349B8" w:rsidRPr="00342F59" w:rsidRDefault="00CA6C4A" w:rsidP="007B1E1F">
      <w:pPr>
        <w:pStyle w:val="Odstavecseseznamem"/>
        <w:numPr>
          <w:ilvl w:val="0"/>
          <w:numId w:val="2"/>
        </w:numPr>
      </w:pPr>
      <w:r w:rsidRPr="003014C3">
        <w:t>d</w:t>
      </w:r>
      <w:r w:rsidR="00A349B8" w:rsidRPr="003014C3">
        <w:t>í</w:t>
      </w:r>
      <w:r w:rsidR="00A349B8" w:rsidRPr="00342F59">
        <w:t>tě je nesamostatné, neustále potřebuje mít</w:t>
      </w:r>
      <w:r>
        <w:t xml:space="preserve"> někoho při sobě</w:t>
      </w:r>
      <w:r w:rsidRPr="003014C3">
        <w:t>, n</w:t>
      </w:r>
      <w:r w:rsidR="00342F59" w:rsidRPr="003014C3">
        <w:t>a</w:t>
      </w:r>
      <w:r w:rsidR="00342F59" w:rsidRPr="00342F59">
        <w:t xml:space="preserve"> vše se ptá,</w:t>
      </w:r>
    </w:p>
    <w:p w14:paraId="4D9C1CD4" w14:textId="77777777" w:rsidR="00A349B8" w:rsidRPr="00342F59" w:rsidRDefault="00342F59" w:rsidP="007B1E1F">
      <w:pPr>
        <w:pStyle w:val="Odstavecseseznamem"/>
        <w:numPr>
          <w:ilvl w:val="0"/>
          <w:numId w:val="1"/>
        </w:numPr>
      </w:pPr>
      <w:r w:rsidRPr="00342F59">
        <w:t>p</w:t>
      </w:r>
      <w:r w:rsidR="00A349B8" w:rsidRPr="00342F59">
        <w:t>okud je dítě neúspěšné, reaguje velmi negativně</w:t>
      </w:r>
      <w:r w:rsidRPr="00342F59">
        <w:t>,</w:t>
      </w:r>
    </w:p>
    <w:p w14:paraId="790ADFC2" w14:textId="77777777" w:rsidR="00A349B8" w:rsidRPr="00342F59" w:rsidRDefault="00875A92" w:rsidP="007B1E1F">
      <w:pPr>
        <w:pStyle w:val="Odstavecseseznamem"/>
        <w:numPr>
          <w:ilvl w:val="0"/>
          <w:numId w:val="1"/>
        </w:numPr>
      </w:pPr>
      <w:r w:rsidRPr="00342F59">
        <w:t>n</w:t>
      </w:r>
      <w:r w:rsidR="00A349B8" w:rsidRPr="00342F59">
        <w:t>epřijímá roli vedoucího</w:t>
      </w:r>
      <w:r w:rsidR="00342F59" w:rsidRPr="00342F59">
        <w:t>,</w:t>
      </w:r>
    </w:p>
    <w:p w14:paraId="31370126" w14:textId="77777777" w:rsidR="00A349B8" w:rsidRPr="00342F59" w:rsidRDefault="00875A92" w:rsidP="007B1E1F">
      <w:pPr>
        <w:pStyle w:val="Odstavecseseznamem"/>
        <w:numPr>
          <w:ilvl w:val="0"/>
          <w:numId w:val="1"/>
        </w:numPr>
      </w:pPr>
      <w:r w:rsidRPr="00342F59">
        <w:t>p</w:t>
      </w:r>
      <w:r w:rsidR="00A349B8" w:rsidRPr="00342F59">
        <w:t>řetrvávají adaptační problémy</w:t>
      </w:r>
      <w:r w:rsidR="00342F59" w:rsidRPr="00342F59">
        <w:t>,</w:t>
      </w:r>
    </w:p>
    <w:p w14:paraId="2633E965" w14:textId="06703012" w:rsidR="006E7385" w:rsidRPr="00342F59" w:rsidRDefault="00875A92" w:rsidP="007B1E1F">
      <w:pPr>
        <w:pStyle w:val="Odstavecseseznamem"/>
        <w:numPr>
          <w:ilvl w:val="0"/>
          <w:numId w:val="1"/>
        </w:numPr>
      </w:pPr>
      <w:r w:rsidRPr="00342F59">
        <w:t>n</w:t>
      </w:r>
      <w:r w:rsidR="00A349B8" w:rsidRPr="00342F59">
        <w:t>ení ochotno slevit ze svých požadavků (stále je ve stavu egocentrismu, kdy jeho potřeby a požadavky jsou na 1. místě a neustupuje z nich)</w:t>
      </w:r>
      <w:r w:rsidR="00A03C08">
        <w:t>. (</w:t>
      </w:r>
      <w:proofErr w:type="spellStart"/>
      <w:r w:rsidR="00A03C08">
        <w:t>Wedlichová</w:t>
      </w:r>
      <w:proofErr w:type="spellEnd"/>
      <w:r w:rsidR="00562527">
        <w:t>,</w:t>
      </w:r>
      <w:r w:rsidR="00A03C08">
        <w:t xml:space="preserve"> </w:t>
      </w:r>
      <w:r w:rsidRPr="00342F59">
        <w:t>2010)</w:t>
      </w:r>
    </w:p>
    <w:p w14:paraId="308D9252" w14:textId="77777777" w:rsidR="00D91D44" w:rsidRPr="00342F59" w:rsidRDefault="008A021F" w:rsidP="00B8108E">
      <w:r>
        <w:t>S</w:t>
      </w:r>
      <w:r w:rsidR="00EE21EC" w:rsidRPr="00342F59">
        <w:t>ociální dovednosti, které si dítě osvoj</w:t>
      </w:r>
      <w:r w:rsidR="00875A92" w:rsidRPr="00342F59">
        <w:t>uje na základě sociálního učení. M</w:t>
      </w:r>
      <w:r w:rsidR="00EE21EC" w:rsidRPr="00342F59">
        <w:t xml:space="preserve">ezi dovednosti patří: </w:t>
      </w:r>
    </w:p>
    <w:p w14:paraId="42332A55" w14:textId="77777777" w:rsidR="00EE21EC" w:rsidRPr="00342F59" w:rsidRDefault="00CA6C4A" w:rsidP="007B1E1F">
      <w:pPr>
        <w:pStyle w:val="Odstavecseseznamem"/>
        <w:numPr>
          <w:ilvl w:val="0"/>
          <w:numId w:val="1"/>
        </w:numPr>
      </w:pPr>
      <w:r w:rsidRPr="003014C3">
        <w:t>k</w:t>
      </w:r>
      <w:r w:rsidR="00EE21EC" w:rsidRPr="003014C3">
        <w:t>o</w:t>
      </w:r>
      <w:r w:rsidR="00EE21EC" w:rsidRPr="00342F59">
        <w:t>munikace (verbální a neverbální)</w:t>
      </w:r>
    </w:p>
    <w:p w14:paraId="3FEBD0DA" w14:textId="77777777" w:rsidR="00EE21EC" w:rsidRPr="00342F59" w:rsidRDefault="00875A92" w:rsidP="007B1E1F">
      <w:pPr>
        <w:pStyle w:val="Odstavecseseznamem"/>
        <w:numPr>
          <w:ilvl w:val="0"/>
          <w:numId w:val="1"/>
        </w:numPr>
      </w:pPr>
      <w:r w:rsidRPr="00342F59">
        <w:t>p</w:t>
      </w:r>
      <w:r w:rsidR="00EE21EC" w:rsidRPr="00342F59">
        <w:t>řiměřené reagování na nové situace</w:t>
      </w:r>
      <w:r w:rsidR="00342F59" w:rsidRPr="00342F59">
        <w:t>,</w:t>
      </w:r>
    </w:p>
    <w:p w14:paraId="54B80A18" w14:textId="77777777" w:rsidR="00EE21EC" w:rsidRPr="00342F59" w:rsidRDefault="00875A92" w:rsidP="007B1E1F">
      <w:pPr>
        <w:pStyle w:val="Odstavecseseznamem"/>
        <w:numPr>
          <w:ilvl w:val="0"/>
          <w:numId w:val="1"/>
        </w:numPr>
      </w:pPr>
      <w:r w:rsidRPr="00342F59">
        <w:t>a</w:t>
      </w:r>
      <w:r w:rsidR="00EE21EC" w:rsidRPr="00342F59">
        <w:t>daptování se na nové prostředí</w:t>
      </w:r>
      <w:r w:rsidR="00342F59" w:rsidRPr="00342F59">
        <w:t>,</w:t>
      </w:r>
    </w:p>
    <w:p w14:paraId="33681ED3" w14:textId="77777777" w:rsidR="00EE21EC" w:rsidRPr="00342F59" w:rsidRDefault="00875A92" w:rsidP="007B1E1F">
      <w:pPr>
        <w:pStyle w:val="Odstavecseseznamem"/>
        <w:numPr>
          <w:ilvl w:val="0"/>
          <w:numId w:val="1"/>
        </w:numPr>
      </w:pPr>
      <w:r w:rsidRPr="00342F59">
        <w:t>p</w:t>
      </w:r>
      <w:r w:rsidR="00EE21EC" w:rsidRPr="00342F59">
        <w:t>orozumění vlastním pocitům a sebeovládání</w:t>
      </w:r>
      <w:r w:rsidR="00342F59" w:rsidRPr="00342F59">
        <w:t>,</w:t>
      </w:r>
    </w:p>
    <w:p w14:paraId="3C7351E7" w14:textId="77777777" w:rsidR="00EE21EC" w:rsidRPr="00342F59" w:rsidRDefault="00875A92" w:rsidP="007B1E1F">
      <w:pPr>
        <w:pStyle w:val="Odstavecseseznamem"/>
        <w:numPr>
          <w:ilvl w:val="0"/>
          <w:numId w:val="1"/>
        </w:numPr>
      </w:pPr>
      <w:r w:rsidRPr="00342F59">
        <w:t>p</w:t>
      </w:r>
      <w:r w:rsidR="00EE21EC" w:rsidRPr="00342F59">
        <w:t>orozumění emocím a chování druhých lidí</w:t>
      </w:r>
      <w:r w:rsidR="00342F59" w:rsidRPr="00342F59">
        <w:t>,</w:t>
      </w:r>
    </w:p>
    <w:p w14:paraId="2F19EF2C" w14:textId="77777777" w:rsidR="00EE21EC" w:rsidRDefault="00875A92" w:rsidP="007B1E1F">
      <w:pPr>
        <w:pStyle w:val="Odstavecseseznamem"/>
        <w:numPr>
          <w:ilvl w:val="0"/>
          <w:numId w:val="1"/>
        </w:numPr>
      </w:pPr>
      <w:r>
        <w:t>o</w:t>
      </w:r>
      <w:r w:rsidR="00EE21EC">
        <w:t xml:space="preserve">bjektivní </w:t>
      </w:r>
      <w:r w:rsidR="00D8630A">
        <w:t>sebepojetí, sebehodnocení</w:t>
      </w:r>
      <w:r>
        <w:t>.</w:t>
      </w:r>
    </w:p>
    <w:p w14:paraId="10F9462D" w14:textId="5C0BECE1" w:rsidR="00D8630A" w:rsidRDefault="00800C91" w:rsidP="00B8108E">
      <w:r>
        <w:t>Sociální dovednosti jsou ovlivňovány tím, jak dítě p</w:t>
      </w:r>
      <w:r w:rsidR="009866DE">
        <w:t>řijímá okolí tj. jeho vrstevníky</w:t>
      </w:r>
      <w:r>
        <w:t>. Jak ho přijímají a jak se k němu chovají. Dítě s dobrými sociálními doved</w:t>
      </w:r>
      <w:r w:rsidR="006E7385">
        <w:t>nostmi je oblíbenější, což u něj podporuje</w:t>
      </w:r>
      <w:r>
        <w:t xml:space="preserve"> jeho sebevě</w:t>
      </w:r>
      <w:r w:rsidR="00CA6C4A">
        <w:t>domí,</w:t>
      </w:r>
      <w:r w:rsidR="009866DE">
        <w:t xml:space="preserve"> jelikož</w:t>
      </w:r>
      <w:r w:rsidR="00CA6C4A">
        <w:t xml:space="preserve"> je </w:t>
      </w:r>
      <w:r w:rsidR="009866DE">
        <w:t>vyhledávanější. Pozice ve společnosti</w:t>
      </w:r>
      <w:r w:rsidR="00CA6C4A" w:rsidRPr="003014C3">
        <w:t xml:space="preserve"> </w:t>
      </w:r>
      <w:r w:rsidR="006E7385" w:rsidRPr="003014C3">
        <w:t>funguje</w:t>
      </w:r>
      <w:r w:rsidRPr="003014C3">
        <w:t xml:space="preserve"> jako prevence</w:t>
      </w:r>
      <w:r>
        <w:t xml:space="preserve"> pozdějších problémů (agrese, šikana, záškoláctví…)</w:t>
      </w:r>
      <w:r w:rsidR="006E7385">
        <w:t>.</w:t>
      </w:r>
      <w:r w:rsidR="008A021F" w:rsidRPr="008A021F">
        <w:t xml:space="preserve"> </w:t>
      </w:r>
      <w:r w:rsidR="00562527">
        <w:t>(</w:t>
      </w:r>
      <w:r w:rsidR="008A021F" w:rsidRPr="00342F59">
        <w:t>Bednářová a Šmardová</w:t>
      </w:r>
      <w:r w:rsidR="00562527">
        <w:t>,</w:t>
      </w:r>
      <w:r w:rsidR="008A021F" w:rsidRPr="00342F59">
        <w:t xml:space="preserve"> 2015)</w:t>
      </w:r>
    </w:p>
    <w:p w14:paraId="4605E1FF" w14:textId="77777777" w:rsidR="000F360D" w:rsidRDefault="000F360D" w:rsidP="00B8108E">
      <w:r>
        <w:t xml:space="preserve">Sociální a citový vývoj je zcela individuální a záleží na osobnosti </w:t>
      </w:r>
      <w:r w:rsidRPr="003014C3">
        <w:t>dítěte</w:t>
      </w:r>
      <w:r w:rsidR="00CA6C4A" w:rsidRPr="003014C3">
        <w:t>, a</w:t>
      </w:r>
      <w:r w:rsidRPr="003014C3">
        <w:t>však</w:t>
      </w:r>
      <w:r>
        <w:t xml:space="preserve"> existují faktory, které tento vývoj ovlivňují. </w:t>
      </w:r>
      <w:r w:rsidR="008A021F">
        <w:t xml:space="preserve">Každá </w:t>
      </w:r>
      <w:r w:rsidR="003C40B8">
        <w:t>rodina má své tradice, styl výchovy, upřednostňuje více fyzický kontakt nebo naopak si udržují vzájemný odstup, každá rodina má své rituály a normy.</w:t>
      </w:r>
      <w:r w:rsidR="002A687E">
        <w:t xml:space="preserve"> K dalším faktorům patří zdravotní stav dítěte, který ovlivňuje získávání soc</w:t>
      </w:r>
      <w:r w:rsidR="00CA6C4A">
        <w:t>iálních dovedností</w:t>
      </w:r>
      <w:r w:rsidR="00CA6C4A" w:rsidRPr="003014C3">
        <w:t>.  Jsou</w:t>
      </w:r>
      <w:r w:rsidR="00F6286F" w:rsidRPr="003014C3">
        <w:t xml:space="preserve"> tu </w:t>
      </w:r>
      <w:r w:rsidR="00CA6C4A" w:rsidRPr="003014C3">
        <w:t xml:space="preserve">i </w:t>
      </w:r>
      <w:r w:rsidR="00F6286F" w:rsidRPr="003014C3">
        <w:t>další rozdíly</w:t>
      </w:r>
      <w:r w:rsidR="00F6286F">
        <w:t xml:space="preserve"> mezi dětmi, ke kterým patří osobnostní</w:t>
      </w:r>
      <w:r w:rsidR="00FD7774">
        <w:t xml:space="preserve"> </w:t>
      </w:r>
      <w:r w:rsidR="00F6286F">
        <w:t>cha</w:t>
      </w:r>
      <w:r w:rsidR="00FD7774">
        <w:t>rakteristika</w:t>
      </w:r>
      <w:r w:rsidR="003014C3">
        <w:rPr>
          <w:color w:val="FF0000"/>
        </w:rPr>
        <w:t xml:space="preserve"> </w:t>
      </w:r>
      <w:r w:rsidR="00F6286F">
        <w:t>v úrovni rozumového vývoje a komunikačních schopností.</w:t>
      </w:r>
    </w:p>
    <w:p w14:paraId="6ABBCF92" w14:textId="77777777" w:rsidR="00175628" w:rsidRDefault="00FA667B" w:rsidP="00B8108E">
      <w:r>
        <w:lastRenderedPageBreak/>
        <w:t>Osvojování si sociálních dovedností závisí na vnitřních a</w:t>
      </w:r>
      <w:r w:rsidR="008A021F">
        <w:t xml:space="preserve"> vnějších faktorech. Jak už bylo zmíněno</w:t>
      </w:r>
      <w:r>
        <w:t>, každé dítě je individuální a také v oblasti sociální se děti naprosto liší. Některé dítě nemá s</w:t>
      </w:r>
      <w:r w:rsidR="00F4429F">
        <w:t xml:space="preserve"> nejednou </w:t>
      </w:r>
      <w:r>
        <w:t>adaptací vůbec žádný problém</w:t>
      </w:r>
      <w:r w:rsidR="00157DD7">
        <w:t>.</w:t>
      </w:r>
      <w:r w:rsidR="00F4429F">
        <w:t xml:space="preserve"> Dítě, které</w:t>
      </w:r>
      <w:r w:rsidR="00157DD7">
        <w:t xml:space="preserve"> je introvert</w:t>
      </w:r>
      <w:r>
        <w:t xml:space="preserve">, </w:t>
      </w:r>
      <w:r w:rsidR="00F4429F">
        <w:t>má problém s odloučením od matky a změny</w:t>
      </w:r>
      <w:r>
        <w:t xml:space="preserve"> prostředí.</w:t>
      </w:r>
      <w:r w:rsidR="00960D36">
        <w:t xml:space="preserve"> </w:t>
      </w:r>
      <w:r w:rsidR="00A03C08">
        <w:t>(</w:t>
      </w:r>
      <w:r w:rsidR="00175628">
        <w:t xml:space="preserve">Bednářová a </w:t>
      </w:r>
      <w:r w:rsidR="00960D36">
        <w:t>Šmardová</w:t>
      </w:r>
      <w:r w:rsidR="00A03C08">
        <w:t xml:space="preserve">, </w:t>
      </w:r>
      <w:r w:rsidR="00175628">
        <w:t>2015</w:t>
      </w:r>
      <w:r w:rsidR="006E7385">
        <w:t>)</w:t>
      </w:r>
    </w:p>
    <w:p w14:paraId="42170F5F" w14:textId="77777777" w:rsidR="00D03FB5" w:rsidRDefault="00F05530" w:rsidP="002A1A20">
      <w:pPr>
        <w:pStyle w:val="Nadpis1"/>
        <w:numPr>
          <w:ilvl w:val="1"/>
          <w:numId w:val="18"/>
        </w:numPr>
      </w:pPr>
      <w:bookmarkStart w:id="12" w:name="_Toc37699055"/>
      <w:r>
        <w:t>Kognitivní vývoj</w:t>
      </w:r>
      <w:r w:rsidR="00D03FB5">
        <w:t xml:space="preserve"> v předškolním věku</w:t>
      </w:r>
      <w:bookmarkEnd w:id="12"/>
    </w:p>
    <w:p w14:paraId="09B5889B" w14:textId="77777777" w:rsidR="00F4429F" w:rsidRDefault="00F4429F" w:rsidP="00B341F7">
      <w:r>
        <w:t>Kognitivní vývoj v předškolním věku je proces, pod který spadá vývoj vnímání, myšlení, představivosti atd. veškeré oblasti se nev</w:t>
      </w:r>
      <w:r w:rsidR="008A021F">
        <w:t>yvíjí samovolně, je zapotřebí cíleného rozvoje a zamě</w:t>
      </w:r>
      <w:r>
        <w:t>ření se na obla</w:t>
      </w:r>
      <w:r w:rsidR="008A021F">
        <w:t>sti, které se rozvíjejí pomaleji.</w:t>
      </w:r>
    </w:p>
    <w:p w14:paraId="144654AA" w14:textId="77777777" w:rsidR="00F4429F" w:rsidRPr="003014C3" w:rsidRDefault="00F4429F" w:rsidP="002A1A20">
      <w:pPr>
        <w:pStyle w:val="Nadpis1"/>
        <w:numPr>
          <w:ilvl w:val="2"/>
          <w:numId w:val="18"/>
        </w:numPr>
      </w:pPr>
      <w:bookmarkStart w:id="13" w:name="_Toc37699056"/>
      <w:r w:rsidRPr="003014C3">
        <w:t>Vnímání</w:t>
      </w:r>
      <w:bookmarkEnd w:id="13"/>
    </w:p>
    <w:p w14:paraId="692AB3A1" w14:textId="0067CA7C" w:rsidR="00F4429F" w:rsidRDefault="00F4429F" w:rsidP="00F4429F">
      <w:r w:rsidRPr="004B29FB">
        <w:rPr>
          <w:b/>
        </w:rPr>
        <w:t>Vnímání</w:t>
      </w:r>
      <w:r>
        <w:t xml:space="preserve"> je u dítěte v předškolním věku globální. Na začátku předškolního období zatím nezvládá rozlišovat ani základní vztahy</w:t>
      </w:r>
      <w:r w:rsidR="00084C16">
        <w:t xml:space="preserve"> mezi lidmi či věcmi</w:t>
      </w:r>
      <w:r>
        <w:t>. Snadno se nechá upoutat výrazným detailem. V průběhu období se dítě rozvíjí, zdokonaluje</w:t>
      </w:r>
      <w:r w:rsidR="00E252AF">
        <w:t xml:space="preserve"> se</w:t>
      </w:r>
      <w:r>
        <w:t xml:space="preserve">. </w:t>
      </w:r>
      <w:r w:rsidR="00744E9F">
        <w:t>V souvislosti s touto prací, se zaměříme na zrakové vnímání, sluchové vnímání, vnímání prostoru, času a čísla.</w:t>
      </w:r>
    </w:p>
    <w:p w14:paraId="263A1855" w14:textId="77777777" w:rsidR="00F4429F" w:rsidRDefault="00F4429F" w:rsidP="00F4429F">
      <w:r>
        <w:t xml:space="preserve">Zřejmé pokroky jsou znát ve </w:t>
      </w:r>
      <w:r w:rsidR="00E252AF">
        <w:rPr>
          <w:b/>
        </w:rPr>
        <w:t>zrakovém</w:t>
      </w:r>
      <w:r w:rsidRPr="00F4429F">
        <w:rPr>
          <w:b/>
        </w:rPr>
        <w:t xml:space="preserve"> vnímání</w:t>
      </w:r>
      <w:r>
        <w:t xml:space="preserve">, kdy dítě zaměřuje zrak na výrazné detaily, na jejich barevnost. Díky tomu se učí barvy, jejich rozlišování a pojmenování. </w:t>
      </w:r>
    </w:p>
    <w:p w14:paraId="1DC43D7D" w14:textId="77777777" w:rsidR="00F4429F" w:rsidRDefault="00F4429F" w:rsidP="00F4429F">
      <w:r>
        <w:rPr>
          <w:b/>
        </w:rPr>
        <w:t>S</w:t>
      </w:r>
      <w:r w:rsidRPr="00F4429F">
        <w:rPr>
          <w:b/>
        </w:rPr>
        <w:t>luchového vnímání</w:t>
      </w:r>
      <w:r>
        <w:t xml:space="preserve"> neboli sluchové percepce, je spíše zaměřená na samotnou řeč a pokroky v ní. Dítě rozlišuje hlásky, snaží se o správné vyslovování hlásek a slov. Zvyšuje se rozsah a intenzita sluchového vnímání. </w:t>
      </w:r>
    </w:p>
    <w:p w14:paraId="0C779844" w14:textId="77777777" w:rsidR="00F4429F" w:rsidRDefault="00F4429F" w:rsidP="00F4429F">
      <w:r w:rsidRPr="004B29FB">
        <w:rPr>
          <w:b/>
        </w:rPr>
        <w:t>Vnímání prostoru</w:t>
      </w:r>
      <w:r>
        <w:rPr>
          <w:b/>
        </w:rPr>
        <w:t xml:space="preserve"> </w:t>
      </w:r>
      <w:r w:rsidRPr="004B29FB">
        <w:t>je dosud nepřesné,</w:t>
      </w:r>
      <w:r>
        <w:t xml:space="preserve"> postupem času se dítě zvládá orientovat ve svém nejbližším okolí domova či mateřské školy. Soustředěnost na orientaci v prostoru dítě ztrácí, když přichází nějaký nový výrazný podnět, který začne dítě vnímat. (Šulová, 2017)</w:t>
      </w:r>
    </w:p>
    <w:p w14:paraId="6319107D" w14:textId="4A1CC356" w:rsidR="00F4429F" w:rsidRDefault="00F4429F" w:rsidP="00F4429F">
      <w:r>
        <w:t>Dítě má zkreslené vnímání o velikosti prostoru. Předměty, které jsou u dítěte nejblíž, považuje za největší a předměty, které jsou naopak od něj vzdálené, považuje za malé. Chápe pojmy nahoře a dole. Strany vpravo a vlevo se vyvíjí v průběhu předškolního věku. Samotné rozlišování poloh vpravo a vlevo dítě pochopí až v mladším školním věku. (</w:t>
      </w:r>
      <w:proofErr w:type="spellStart"/>
      <w:r>
        <w:t>Wedlichová</w:t>
      </w:r>
      <w:proofErr w:type="spellEnd"/>
      <w:r>
        <w:t>, 2010)</w:t>
      </w:r>
    </w:p>
    <w:p w14:paraId="539A768F" w14:textId="77777777" w:rsidR="00F4429F" w:rsidRDefault="00F4429F" w:rsidP="00F4429F">
      <w:r>
        <w:t>Vnímání prostoru</w:t>
      </w:r>
      <w:r w:rsidR="0058244A">
        <w:t xml:space="preserve"> dítě</w:t>
      </w:r>
      <w:r>
        <w:t xml:space="preserve"> postupně upevňuje pomocí hmatových, zrakových, sluchových a pohybových vjemů v jejich</w:t>
      </w:r>
      <w:r w:rsidR="0058244A">
        <w:t xml:space="preserve"> okolí, p</w:t>
      </w:r>
      <w:r>
        <w:t xml:space="preserve">roces, při kterém dítě získává představy o prostoru, je </w:t>
      </w:r>
      <w:r>
        <w:lastRenderedPageBreak/>
        <w:t>dlouhodobý. Závisí také na rozvoji motoriky. Vzniká už v kojeneckém období. Pomocí pohybu si dítě vytváří představy o prostoru a o velikosti objektu</w:t>
      </w:r>
      <w:r w:rsidRPr="00047CB2">
        <w:t>.  (Bednářová, Šmardová, 2015)</w:t>
      </w:r>
    </w:p>
    <w:p w14:paraId="67C31C0C" w14:textId="77777777" w:rsidR="00F4429F" w:rsidRDefault="00F4429F" w:rsidP="00F4429F">
      <w:r w:rsidRPr="003B4A68">
        <w:rPr>
          <w:b/>
        </w:rPr>
        <w:t xml:space="preserve">Vnímání času </w:t>
      </w:r>
      <w:r w:rsidRPr="003B4A68">
        <w:t xml:space="preserve">je pro dítě předškolního věku velmi </w:t>
      </w:r>
      <w:r>
        <w:t>náročné</w:t>
      </w:r>
      <w:r w:rsidRPr="003B4A68">
        <w:t>.</w:t>
      </w:r>
      <w:r>
        <w:t xml:space="preserve"> Postupně se rozvíjí kvalita smyslového vnímání od smyslu „kontaktních“ vázaných na hmat, ke smyslům „distálním“ vázaných na zrak a sluch</w:t>
      </w:r>
      <w:r w:rsidRPr="00047CB2">
        <w:t>.  (Šulová, 2017)</w:t>
      </w:r>
    </w:p>
    <w:p w14:paraId="4317D8DE" w14:textId="77777777" w:rsidR="00F4429F" w:rsidRPr="00047CB2" w:rsidRDefault="00F4429F" w:rsidP="00F4429F">
      <w:r>
        <w:t>Vním</w:t>
      </w:r>
      <w:r w:rsidRPr="00047CB2">
        <w:t>ání a prožívání času je velmi subjektivní. Každý vnímá čas v různých situacích jinak. U činností, které prožíváme</w:t>
      </w:r>
      <w:r w:rsidR="00E252AF">
        <w:t xml:space="preserve"> jako příjemné, čas ubíhá rychleji</w:t>
      </w:r>
      <w:r w:rsidRPr="00047CB2">
        <w:t xml:space="preserve">, naopak u činností, které nám nepřináší užitek nebo jsou </w:t>
      </w:r>
      <w:r w:rsidR="00E252AF">
        <w:t>nepříjemné, tak čas plyne pomaleji</w:t>
      </w:r>
      <w:r w:rsidRPr="00047CB2">
        <w:t>. (Bednářová, 2018)</w:t>
      </w:r>
    </w:p>
    <w:p w14:paraId="04E794B1" w14:textId="6D0AB68D" w:rsidR="00F4429F" w:rsidRDefault="00F4429F" w:rsidP="00F4429F">
      <w:r>
        <w:t>Vnímání času je pro děti velmi obtížné. Nevnímají čas reálně, měří si ho pomocí událostí, které se dějí opakovaně. Nechceme po dětech, aby v předškolním věku pochopily hodiny. V předškolním věku po dětech chceme, aby se orientoval</w:t>
      </w:r>
      <w:r w:rsidRPr="00047CB2">
        <w:t>y</w:t>
      </w:r>
      <w:r>
        <w:t xml:space="preserve"> v pojmech</w:t>
      </w:r>
      <w:r>
        <w:rPr>
          <w:color w:val="FF0000"/>
        </w:rPr>
        <w:t xml:space="preserve"> </w:t>
      </w:r>
      <w:r>
        <w:t>ráno, dopoledne, poledne, odpoledne, večer. Proto</w:t>
      </w:r>
      <w:r w:rsidR="00E252AF">
        <w:t xml:space="preserve"> </w:t>
      </w:r>
      <w:r>
        <w:t xml:space="preserve">je potřeba, aby dítě mělo jasný řád, kterého se drží. </w:t>
      </w:r>
      <w:r w:rsidRPr="00047CB2">
        <w:t>Ideální je, aby si dítě osvojilo řád, kdy se ráno před školkou pravidelně vstává, snídá, v poledne se obědvá, po obědě se spí, večer je večeře a večerníček, a pak se jde spát.  Pokud má dítě tyto aktivity pravidelně každý den</w:t>
      </w:r>
      <w:r>
        <w:t xml:space="preserve">, utváří si pocit bezpečí a jistoty a zároveň začíná chápat časový sled dne. </w:t>
      </w:r>
      <w:r w:rsidR="00562527">
        <w:t>(</w:t>
      </w:r>
      <w:proofErr w:type="spellStart"/>
      <w:r>
        <w:t>Wedlichová</w:t>
      </w:r>
      <w:proofErr w:type="spellEnd"/>
      <w:r w:rsidR="00562527">
        <w:t xml:space="preserve">, </w:t>
      </w:r>
      <w:r>
        <w:t>2010)</w:t>
      </w:r>
    </w:p>
    <w:p w14:paraId="43400E30" w14:textId="77777777" w:rsidR="00F4429F" w:rsidRDefault="00F4429F" w:rsidP="00F4429F">
      <w:r w:rsidRPr="00421EC2">
        <w:rPr>
          <w:b/>
        </w:rPr>
        <w:t>Vnímání počtu:</w:t>
      </w:r>
      <w:r w:rsidRPr="00220E57">
        <w:rPr>
          <w:b/>
        </w:rPr>
        <w:t xml:space="preserve"> </w:t>
      </w:r>
      <w:r w:rsidRPr="00220E57">
        <w:t xml:space="preserve">Vágnerová (2000) uvádí: </w:t>
      </w:r>
      <w:r w:rsidRPr="00220E57">
        <w:rPr>
          <w:i/>
        </w:rPr>
        <w:t xml:space="preserve">„Předškolní dítě se naučí chápat počet jako jedno z možných klasifikačních kritérií. Pochopení významu takového způsobu hodnocení je ve značné míře stimulováno </w:t>
      </w:r>
      <w:proofErr w:type="spellStart"/>
      <w:r w:rsidRPr="00220E57">
        <w:rPr>
          <w:i/>
        </w:rPr>
        <w:t>sociokulturně</w:t>
      </w:r>
      <w:proofErr w:type="spellEnd"/>
      <w:r w:rsidRPr="00220E57">
        <w:rPr>
          <w:i/>
        </w:rPr>
        <w:t xml:space="preserve">: dítě se neustále setkává s tím, jak někdo něco počítá, a snaží se dělat totéž.“ </w:t>
      </w:r>
      <w:r w:rsidRPr="00220E57">
        <w:t xml:space="preserve">Ze studií předškolního věku dítěte víme, že se nejvíce učí </w:t>
      </w:r>
      <w:r w:rsidRPr="00047CB2">
        <w:t>nápodobou. Dítě předškolního věku by si mělo utvářet představy o číslech a o množství. Seznamuje se</w:t>
      </w:r>
      <w:r>
        <w:t xml:space="preserve"> s malými přirozenými čísly prostřednictvím souborů konkrétních předmětů, kdy vnímá počet objektů. K označení tohoto počtu používá soubory puntíků, čárek, víčka, prsty, případně číslice. </w:t>
      </w:r>
    </w:p>
    <w:p w14:paraId="0B6D10A5" w14:textId="77777777" w:rsidR="00F4429F" w:rsidRDefault="00F4429F" w:rsidP="00F4429F">
      <w:r>
        <w:t xml:space="preserve">Kaslová (2012) </w:t>
      </w:r>
      <w:r w:rsidRPr="00047CB2">
        <w:t>uvádí:</w:t>
      </w:r>
      <w:r>
        <w:t xml:space="preserve"> </w:t>
      </w:r>
      <w:r w:rsidRPr="0037790C">
        <w:rPr>
          <w:i/>
        </w:rPr>
        <w:t>„Slovo číslo má řadu významů. V komunikaci MŠ v souvislosti s přípravou na školu se tím zpravidla chápe přirozené číslo ve významu kvantity a jazykové vyjádření základními číslovkami.“</w:t>
      </w:r>
    </w:p>
    <w:p w14:paraId="72244F2C" w14:textId="77777777" w:rsidR="00F4429F" w:rsidRDefault="00F4429F" w:rsidP="00F4429F">
      <w:r>
        <w:t xml:space="preserve">Základním nástrojem k poznávání počtu a budování představ o </w:t>
      </w:r>
      <w:r w:rsidRPr="00047CB2">
        <w:t xml:space="preserve"> číslu</w:t>
      </w:r>
      <w:r>
        <w:rPr>
          <w:color w:val="FF0000"/>
        </w:rPr>
        <w:t xml:space="preserve"> </w:t>
      </w:r>
      <w:r w:rsidRPr="00A03C08">
        <w:t>může být</w:t>
      </w:r>
      <w:r>
        <w:t xml:space="preserve"> říkánka „jeden, dva, tři, </w:t>
      </w:r>
      <w:proofErr w:type="gramStart"/>
      <w:r>
        <w:t>čtyři...“.</w:t>
      </w:r>
      <w:proofErr w:type="gramEnd"/>
      <w:r>
        <w:t xml:space="preserve"> Dítě odříkává tuto říkánku a zároveň synchronně ukazuje na předměty. K určování počtu zadaných objektů počítáním po jedné je důležité synchronizovat </w:t>
      </w:r>
      <w:r>
        <w:lastRenderedPageBreak/>
        <w:t xml:space="preserve">rytmus slov a rytmus pohybů. Bez toho nelze určovat počet prvků v jistém souboru. Tímto přiřazením slova k objektu počítaného souboru se vytváří konkrétní představy důležité pro určování mnohosti a uvědomění si, že počet určuje až poslední slovo říkánky. Nejenom říkanky, ale i společenské hry pomáhají dítěti vytvářet si představy o mnohosti a konkrétních číslech. Patří mezi ně: Člověče, nezlob se, domino, karetní hry, či jiné společenské hry, u kterých se používá hrací </w:t>
      </w:r>
      <w:r w:rsidRPr="00265C94">
        <w:t>kostka.</w:t>
      </w:r>
      <w:r>
        <w:t xml:space="preserve"> (Lišková, </w:t>
      </w:r>
      <w:proofErr w:type="spellStart"/>
      <w:r>
        <w:t>Zelendová</w:t>
      </w:r>
      <w:proofErr w:type="spellEnd"/>
      <w:r>
        <w:t>, 2015)</w:t>
      </w:r>
    </w:p>
    <w:p w14:paraId="75FE44E4" w14:textId="77777777" w:rsidR="00F4429F" w:rsidRDefault="00F4429F" w:rsidP="00F4429F">
      <w:r w:rsidRPr="00220E57">
        <w:t xml:space="preserve">Rozložení puntíků na kostce </w:t>
      </w:r>
      <w:r w:rsidRPr="00047CB2">
        <w:t>si dítě během</w:t>
      </w:r>
      <w:r w:rsidRPr="00220E57">
        <w:t xml:space="preserve"> nějaké doby zafixuje a zautomatizuje. Později nebude potřeba puntíky ani počítat, bude stačit se na ně podívat, v hlavě si vytvoří představu o uspořádání puntíků a vysloví jen číslo. Když dítě dosáhne tohoto stupně, že chápe množství daného čísla, je pro něj jednoduché chápat pojmy o jednu méně, o jednu ví</w:t>
      </w:r>
      <w:r>
        <w:t>ce, o tří více…  (Vágnerová, 2000</w:t>
      </w:r>
      <w:r w:rsidRPr="00220E57">
        <w:t>)</w:t>
      </w:r>
    </w:p>
    <w:p w14:paraId="36A5CD0C" w14:textId="77777777" w:rsidR="00F47F12" w:rsidRDefault="002A1A20" w:rsidP="002A1A20">
      <w:pPr>
        <w:pStyle w:val="Nadpis1"/>
        <w:numPr>
          <w:ilvl w:val="2"/>
          <w:numId w:val="18"/>
        </w:numPr>
      </w:pPr>
      <w:r>
        <w:t xml:space="preserve"> </w:t>
      </w:r>
      <w:bookmarkStart w:id="14" w:name="_Toc37699057"/>
      <w:proofErr w:type="spellStart"/>
      <w:r w:rsidR="00F47F12">
        <w:t>Piagetova</w:t>
      </w:r>
      <w:proofErr w:type="spellEnd"/>
      <w:r w:rsidR="00F47F12">
        <w:t xml:space="preserve"> stádia vývojových období</w:t>
      </w:r>
      <w:bookmarkEnd w:id="14"/>
    </w:p>
    <w:p w14:paraId="11B826B2" w14:textId="77777777" w:rsidR="00FE0888" w:rsidRDefault="00C41969" w:rsidP="00B341F7">
      <w:r>
        <w:t xml:space="preserve">Jean </w:t>
      </w:r>
      <w:proofErr w:type="spellStart"/>
      <w:r>
        <w:t>Piaget</w:t>
      </w:r>
      <w:proofErr w:type="spellEnd"/>
      <w:r>
        <w:t xml:space="preserve"> byl švýcarský psycholog a badatel minulého století. </w:t>
      </w:r>
      <w:r w:rsidR="00FE0888">
        <w:t>Jako mladý student si vyzkoušel práci v Muzeu historie v Ženevě a později nastoupil jako asistent do laboratoře v Paříži, kde se vyvíjel vůbec první dětský inteligenční test.</w:t>
      </w:r>
    </w:p>
    <w:p w14:paraId="60B12C44" w14:textId="77777777" w:rsidR="00C41969" w:rsidRDefault="00E252AF" w:rsidP="00B341F7">
      <w:proofErr w:type="spellStart"/>
      <w:r>
        <w:t>Piaget</w:t>
      </w:r>
      <w:proofErr w:type="spellEnd"/>
      <w:r>
        <w:t xml:space="preserve"> se zaměřoval</w:t>
      </w:r>
      <w:r w:rsidR="00FE0888">
        <w:t xml:space="preserve"> na dětské myšlení a kladl si otázky, jak si dítě vytváří představy o okolním světě. </w:t>
      </w:r>
      <w:proofErr w:type="spellStart"/>
      <w:r w:rsidR="00FE0888">
        <w:t>Piaget</w:t>
      </w:r>
      <w:proofErr w:type="spellEnd"/>
      <w:r w:rsidR="00FE0888">
        <w:t xml:space="preserve"> tvrdil, že je důležité</w:t>
      </w:r>
      <w:r w:rsidR="003014C3">
        <w:rPr>
          <w:color w:val="FF0000"/>
        </w:rPr>
        <w:t xml:space="preserve"> </w:t>
      </w:r>
      <w:r w:rsidR="00FE0888">
        <w:t>dětem vytvářet neustále nové podněty a příležitosti manipulovat s nimi. Úroveň nových situací a podnětů, které dítěti předkládají učitelé či rodiče, nesmí být ani příliš</w:t>
      </w:r>
      <w:r w:rsidR="0061289B">
        <w:t xml:space="preserve"> obtížná ani příliš jednoduch</w:t>
      </w:r>
      <w:r w:rsidR="0061289B" w:rsidRPr="003014C3">
        <w:t>á,</w:t>
      </w:r>
      <w:r w:rsidR="00FE0888">
        <w:t xml:space="preserve"> protože potom by děti </w:t>
      </w:r>
      <w:r w:rsidR="003014C3" w:rsidRPr="003014C3">
        <w:t>nebyly motivován</w:t>
      </w:r>
      <w:r w:rsidR="0061289B" w:rsidRPr="003014C3">
        <w:t>y</w:t>
      </w:r>
      <w:r w:rsidR="00FE0888" w:rsidRPr="003014C3">
        <w:t xml:space="preserve"> ke změně myšlenkových schémat</w:t>
      </w:r>
      <w:r w:rsidR="0061289B" w:rsidRPr="003014C3">
        <w:t>, což by nevedlo</w:t>
      </w:r>
      <w:r w:rsidR="0061289B">
        <w:t xml:space="preserve"> </w:t>
      </w:r>
      <w:r w:rsidR="00FE0888">
        <w:t xml:space="preserve">ke zdokonalování myšlení. </w:t>
      </w:r>
      <w:proofErr w:type="spellStart"/>
      <w:r w:rsidR="00FE0888">
        <w:t>Piaget</w:t>
      </w:r>
      <w:proofErr w:type="spellEnd"/>
      <w:r w:rsidR="00FE0888">
        <w:t xml:space="preserve"> se domníval, že všichni lidé procházejí ve svém vývoji čtyřmi stádii myšlení: </w:t>
      </w:r>
    </w:p>
    <w:p w14:paraId="07FC0FFD" w14:textId="77777777" w:rsidR="00960D36" w:rsidRDefault="00F47F12" w:rsidP="00B341F7">
      <w:r w:rsidRPr="001E5B05">
        <w:rPr>
          <w:b/>
        </w:rPr>
        <w:t>1. Stádium je senzomotorické</w:t>
      </w:r>
      <w:r>
        <w:t xml:space="preserve">, které je od narození dítěte až do 2 let. Do </w:t>
      </w:r>
      <w:r w:rsidR="00811587">
        <w:t xml:space="preserve">charakteristiky tohoto období </w:t>
      </w:r>
      <w:r w:rsidR="00811587" w:rsidRPr="003014C3">
        <w:t>patří</w:t>
      </w:r>
      <w:r w:rsidR="003014C3" w:rsidRPr="003014C3">
        <w:rPr>
          <w:color w:val="FF0000"/>
        </w:rPr>
        <w:t xml:space="preserve">, </w:t>
      </w:r>
      <w:r w:rsidR="00811587" w:rsidRPr="003014C3">
        <w:t>schopnost dítě</w:t>
      </w:r>
      <w:r w:rsidR="00716AF2" w:rsidRPr="003014C3">
        <w:rPr>
          <w:color w:val="FF0000"/>
        </w:rPr>
        <w:t xml:space="preserve"> </w:t>
      </w:r>
      <w:r w:rsidR="00811587" w:rsidRPr="003014C3">
        <w:t>odlišovat</w:t>
      </w:r>
      <w:r w:rsidRPr="003014C3">
        <w:t xml:space="preserve"> sebe od objektů</w:t>
      </w:r>
      <w:r w:rsidR="00811587" w:rsidRPr="003014C3">
        <w:t xml:space="preserve"> kolem něj</w:t>
      </w:r>
      <w:r w:rsidRPr="003014C3">
        <w:t xml:space="preserve"> a také</w:t>
      </w:r>
      <w:r w:rsidR="00811587" w:rsidRPr="003014C3">
        <w:t>,</w:t>
      </w:r>
      <w:r w:rsidRPr="003014C3">
        <w:t xml:space="preserve"> že dosahuje pojmů trvalého objektu.</w:t>
      </w:r>
      <w:r>
        <w:t xml:space="preserve"> </w:t>
      </w:r>
    </w:p>
    <w:p w14:paraId="6BFE03DF" w14:textId="768B3B91" w:rsidR="00960D36" w:rsidRPr="001E5B05" w:rsidRDefault="00F47F12" w:rsidP="00B341F7">
      <w:r w:rsidRPr="001E5B05">
        <w:rPr>
          <w:b/>
        </w:rPr>
        <w:t>2. Stádium je předoperační</w:t>
      </w:r>
      <w:r w:rsidR="00811587" w:rsidRPr="001E5B05">
        <w:rPr>
          <w:b/>
        </w:rPr>
        <w:t xml:space="preserve">. </w:t>
      </w:r>
      <w:r w:rsidR="00811587" w:rsidRPr="001E5B05">
        <w:t>Období se rozpíná v</w:t>
      </w:r>
      <w:r w:rsidR="00084C16">
        <w:t xml:space="preserve">e věkovém rozmezí 2-7 let, což je věková kategorie, s kterou v práci pracujeme a diagnostikujeme. Je to období předškolního věku, které děti tráví obklopeni rodinou a mateřskou školou. </w:t>
      </w:r>
      <w:r w:rsidR="008A69F3" w:rsidRPr="001E5B05">
        <w:t xml:space="preserve"> Dítě se v tomto období učí užívat mateřský jazyk. Myšlení je u dítěte stále egocentrické. Prosazuje svůj názor a má potíže s uznáním cizího názoru. Třídí předměty podle jednoho kritéria. Pozornost dítěte je globální, </w:t>
      </w:r>
      <w:r w:rsidR="008A69F3" w:rsidRPr="001E5B05">
        <w:lastRenderedPageBreak/>
        <w:t>kdy se nedokáže zaměřit na detail</w:t>
      </w:r>
      <w:r w:rsidR="00140A4F" w:rsidRPr="001E5B05">
        <w:t>,</w:t>
      </w:r>
      <w:r w:rsidR="008A69F3" w:rsidRPr="001E5B05">
        <w:t xml:space="preserve"> nebo </w:t>
      </w:r>
      <w:r w:rsidR="00140A4F" w:rsidRPr="001E5B05">
        <w:t>se</w:t>
      </w:r>
      <w:r w:rsidR="00811587" w:rsidRPr="001E5B05">
        <w:t xml:space="preserve"> </w:t>
      </w:r>
      <w:r w:rsidR="008A69F3" w:rsidRPr="001E5B05">
        <w:t xml:space="preserve">naopak pozornost dítěte zaměří na nejnápadnější detail a nebere v úvahu žádnou další vlastnost. </w:t>
      </w:r>
    </w:p>
    <w:p w14:paraId="0AE76D3D" w14:textId="77777777" w:rsidR="00960D36" w:rsidRDefault="00960D36" w:rsidP="00B341F7">
      <w:r w:rsidRPr="001E5B05">
        <w:rPr>
          <w:b/>
        </w:rPr>
        <w:t xml:space="preserve">3. </w:t>
      </w:r>
      <w:r w:rsidR="008A69F3" w:rsidRPr="001E5B05">
        <w:rPr>
          <w:b/>
        </w:rPr>
        <w:t>Stádium konkrétních operací</w:t>
      </w:r>
      <w:r w:rsidR="008A69F3" w:rsidRPr="008A69F3">
        <w:t>, věkové rozmezí tohoto stádia je 7 – 12 let. Dítě dokáže logicky přemýšlet o událostech a zvládá třídit předměty podle různých vlastností.</w:t>
      </w:r>
      <w:r w:rsidR="008A69F3">
        <w:t xml:space="preserve"> </w:t>
      </w:r>
    </w:p>
    <w:p w14:paraId="6DC4738A" w14:textId="09BEC5D8" w:rsidR="001C6CFB" w:rsidRPr="007915AD" w:rsidRDefault="008A69F3" w:rsidP="00B341F7">
      <w:r w:rsidRPr="001E5B05">
        <w:rPr>
          <w:b/>
        </w:rPr>
        <w:t xml:space="preserve">4. </w:t>
      </w:r>
      <w:r w:rsidR="00811587" w:rsidRPr="001E5B05">
        <w:rPr>
          <w:b/>
        </w:rPr>
        <w:t>s</w:t>
      </w:r>
      <w:r w:rsidRPr="001E5B05">
        <w:rPr>
          <w:b/>
        </w:rPr>
        <w:t>t</w:t>
      </w:r>
      <w:r w:rsidR="003F75BF" w:rsidRPr="001E5B05">
        <w:rPr>
          <w:b/>
        </w:rPr>
        <w:t>ádium formálních operací</w:t>
      </w:r>
      <w:r w:rsidR="00140A4F" w:rsidRPr="001E5B05">
        <w:rPr>
          <w:b/>
        </w:rPr>
        <w:t>,</w:t>
      </w:r>
      <w:r w:rsidR="00140A4F">
        <w:t xml:space="preserve"> které se pohybuje od 12</w:t>
      </w:r>
      <w:r w:rsidR="003014C3">
        <w:rPr>
          <w:color w:val="FF0000"/>
        </w:rPr>
        <w:t xml:space="preserve"> </w:t>
      </w:r>
      <w:r w:rsidR="003F75BF">
        <w:t xml:space="preserve">let a více. Dítě logicky uvažuje o abstraktních pojmech a </w:t>
      </w:r>
      <w:r w:rsidR="00811587">
        <w:t xml:space="preserve">zvládá </w:t>
      </w:r>
      <w:r w:rsidR="003F75BF">
        <w:t>analyzovat své hypotézy.</w:t>
      </w:r>
      <w:r w:rsidR="00A03C08">
        <w:t xml:space="preserve"> (Šmelová, </w:t>
      </w:r>
      <w:r w:rsidR="00960D36">
        <w:t>2018)</w:t>
      </w:r>
    </w:p>
    <w:p w14:paraId="24916FF1" w14:textId="77777777" w:rsidR="00CE4B37" w:rsidRDefault="002A1A20" w:rsidP="002A1A20">
      <w:pPr>
        <w:pStyle w:val="Nadpis1"/>
        <w:numPr>
          <w:ilvl w:val="2"/>
          <w:numId w:val="18"/>
        </w:numPr>
      </w:pPr>
      <w:r>
        <w:t xml:space="preserve"> </w:t>
      </w:r>
      <w:bookmarkStart w:id="15" w:name="_Toc37699058"/>
      <w:r w:rsidR="00CE4B37">
        <w:t>Představy</w:t>
      </w:r>
      <w:bookmarkEnd w:id="15"/>
    </w:p>
    <w:p w14:paraId="7A803F4C" w14:textId="77777777" w:rsidR="00C06338" w:rsidRPr="00047CB2" w:rsidRDefault="00DF41AC" w:rsidP="00B341F7">
      <w:pPr>
        <w:rPr>
          <w:color w:val="FF0000"/>
        </w:rPr>
      </w:pPr>
      <w:r w:rsidRPr="00D16638">
        <w:t>Děti v předškolním</w:t>
      </w:r>
      <w:r w:rsidRPr="0078734E">
        <w:t xml:space="preserve"> </w:t>
      </w:r>
      <w:r w:rsidR="00426079">
        <w:t xml:space="preserve">věku mají velmi bohaté a </w:t>
      </w:r>
      <w:r w:rsidR="00426079" w:rsidRPr="00047CB2">
        <w:t>barvit</w:t>
      </w:r>
      <w:r w:rsidRPr="00047CB2">
        <w:t>é představy. Představy a samotné vnímání je dopr</w:t>
      </w:r>
      <w:r w:rsidR="009873E3" w:rsidRPr="00047CB2">
        <w:t xml:space="preserve">ovázeno tzv. dětskou </w:t>
      </w:r>
      <w:proofErr w:type="spellStart"/>
      <w:r w:rsidR="009873E3" w:rsidRPr="00047CB2">
        <w:t>konfabulací</w:t>
      </w:r>
      <w:proofErr w:type="spellEnd"/>
      <w:r w:rsidR="00D16638" w:rsidRPr="00047CB2">
        <w:t>, c</w:t>
      </w:r>
      <w:r w:rsidR="009873E3" w:rsidRPr="00047CB2">
        <w:t xml:space="preserve">ož jsou smyšlené představy. </w:t>
      </w:r>
      <w:r w:rsidR="00D16638" w:rsidRPr="00047CB2">
        <w:t xml:space="preserve">V tomto věku si dítě </w:t>
      </w:r>
      <w:r w:rsidR="009873E3" w:rsidRPr="00047CB2">
        <w:t xml:space="preserve">smyšlenou </w:t>
      </w:r>
      <w:r w:rsidR="00D16638" w:rsidRPr="00047CB2">
        <w:t>lež neuvědomuje, nerozezná pravdu od lži</w:t>
      </w:r>
      <w:r w:rsidRPr="00047CB2">
        <w:t>, a proto je nevhodné děti za tyto lži trestat</w:t>
      </w:r>
      <w:r w:rsidR="00D16638" w:rsidRPr="00047CB2">
        <w:t xml:space="preserve"> či napomínat</w:t>
      </w:r>
      <w:r w:rsidR="009873E3" w:rsidRPr="00047CB2">
        <w:t>. Dospělý</w:t>
      </w:r>
      <w:r w:rsidR="00047CB2" w:rsidRPr="00047CB2">
        <w:t xml:space="preserve"> </w:t>
      </w:r>
      <w:r w:rsidRPr="00047CB2">
        <w:t>sehrává v tomto období důležitou</w:t>
      </w:r>
      <w:r w:rsidR="00426079" w:rsidRPr="00047CB2">
        <w:t xml:space="preserve"> roli, stává se z něj průvodce, který</w:t>
      </w:r>
      <w:r w:rsidRPr="00047CB2">
        <w:t xml:space="preserve"> pomáhá dítěti s rozlišováním fantazie od reálného světa.</w:t>
      </w:r>
      <w:r w:rsidR="009873E3" w:rsidRPr="00047CB2">
        <w:t xml:space="preserve"> </w:t>
      </w:r>
      <w:r w:rsidR="00D16638" w:rsidRPr="00047CB2">
        <w:t>P</w:t>
      </w:r>
      <w:r w:rsidRPr="00047CB2">
        <w:t xml:space="preserve">ředstavy a fantazie </w:t>
      </w:r>
      <w:r w:rsidR="00D16638" w:rsidRPr="00047CB2">
        <w:t xml:space="preserve">jsou </w:t>
      </w:r>
      <w:r w:rsidRPr="00047CB2">
        <w:t>pr</w:t>
      </w:r>
      <w:r w:rsidR="00D16638" w:rsidRPr="00047CB2">
        <w:t>o dítě velmi důležité. Pomocí nich</w:t>
      </w:r>
      <w:r w:rsidRPr="00047CB2">
        <w:t xml:space="preserve"> si tvoří realitu</w:t>
      </w:r>
      <w:r w:rsidR="00C06338" w:rsidRPr="00047CB2">
        <w:t>,</w:t>
      </w:r>
      <w:r w:rsidRPr="00047CB2">
        <w:t xml:space="preserve"> jakou by chtěl on sám a jaká by se mu líbila.</w:t>
      </w:r>
      <w:r w:rsidR="00BE2FBE" w:rsidRPr="00047CB2">
        <w:t xml:space="preserve"> </w:t>
      </w:r>
      <w:r w:rsidR="00BF47A4" w:rsidRPr="00047CB2">
        <w:t>(</w:t>
      </w:r>
      <w:r w:rsidR="00BE2FBE" w:rsidRPr="00047CB2">
        <w:t>Šulová</w:t>
      </w:r>
      <w:r w:rsidR="00BF47A4" w:rsidRPr="00047CB2">
        <w:t>,</w:t>
      </w:r>
      <w:r w:rsidR="00BE2FBE" w:rsidRPr="00047CB2">
        <w:t xml:space="preserve"> 2017)</w:t>
      </w:r>
    </w:p>
    <w:p w14:paraId="25094324" w14:textId="77777777" w:rsidR="00CE4B37" w:rsidRDefault="002A1A20" w:rsidP="002A1A20">
      <w:pPr>
        <w:pStyle w:val="Nadpis1"/>
        <w:numPr>
          <w:ilvl w:val="2"/>
          <w:numId w:val="18"/>
        </w:numPr>
      </w:pPr>
      <w:r>
        <w:t xml:space="preserve"> </w:t>
      </w:r>
      <w:bookmarkStart w:id="16" w:name="_Toc37699059"/>
      <w:r w:rsidR="00CE4B37">
        <w:t>Paměť</w:t>
      </w:r>
      <w:bookmarkEnd w:id="16"/>
    </w:p>
    <w:p w14:paraId="067332C5" w14:textId="20AA3BD1" w:rsidR="00084C16" w:rsidRDefault="00084C16" w:rsidP="00B341F7">
      <w:r>
        <w:t>V této podkapitole si stručně popíšeme paměť dítěte v předškolním věku, jak se rozvíjí a pracuje. Zmíníme sluchovou a zrakovou paměť</w:t>
      </w:r>
      <w:r w:rsidR="00060A6E">
        <w:t xml:space="preserve">, protože tyhle typy jsou jedny z nejvyužívanějších forem u </w:t>
      </w:r>
      <w:proofErr w:type="spellStart"/>
      <w:r w:rsidR="00060A6E">
        <w:t>matematematické</w:t>
      </w:r>
      <w:proofErr w:type="spellEnd"/>
      <w:r w:rsidR="00060A6E">
        <w:t xml:space="preserve"> </w:t>
      </w:r>
      <w:proofErr w:type="spellStart"/>
      <w:r w:rsidR="00060A6E">
        <w:t>pragramotnosti</w:t>
      </w:r>
      <w:proofErr w:type="spellEnd"/>
      <w:r w:rsidR="00060A6E">
        <w:t xml:space="preserve">. Máme i další druhy paměti, jako je čichová, pohybová, haptická aj. </w:t>
      </w:r>
    </w:p>
    <w:p w14:paraId="6F6191B8" w14:textId="0C6F7421" w:rsidR="00DC5899" w:rsidRDefault="00DC5899" w:rsidP="00B341F7">
      <w:r>
        <w:t xml:space="preserve">Pro paměť v předškolním věku je typická obraznost, citovost a živelnost. Co dítě nějakým způsobem zaujme, ať už barevností, oblíbeným motivem, či jiným způsobem, to si zapamatuje a uchová. </w:t>
      </w:r>
      <w:r w:rsidR="00501D85">
        <w:t xml:space="preserve">Dítě si nejvíce zapamatuje podněty vyvolávající pocit radosti, nadšení, ale také zážitky, které jsou spojené s negativní emocí. </w:t>
      </w:r>
    </w:p>
    <w:p w14:paraId="0D20314A" w14:textId="56790F6D" w:rsidR="00F524BA" w:rsidRDefault="000F2235" w:rsidP="00B341F7">
      <w:r>
        <w:t>Dítě v předškolním věku využívá bezděčnou a</w:t>
      </w:r>
      <w:r w:rsidR="00D16638">
        <w:t xml:space="preserve"> záměrnou paměť. Bezděčná paměť </w:t>
      </w:r>
      <w:proofErr w:type="gramStart"/>
      <w:r>
        <w:t>je</w:t>
      </w:r>
      <w:proofErr w:type="gramEnd"/>
      <w:r>
        <w:t xml:space="preserve"> spíše u mladších děti</w:t>
      </w:r>
      <w:r w:rsidR="00084C16">
        <w:t xml:space="preserve"> předškolního věku</w:t>
      </w:r>
      <w:r>
        <w:t>.</w:t>
      </w:r>
      <w:r w:rsidR="004E798F">
        <w:t xml:space="preserve"> Záměrná paměť se začne </w:t>
      </w:r>
      <w:r w:rsidR="00303FD5">
        <w:t xml:space="preserve">rozvíjet u dětí kolem 5. roku. </w:t>
      </w:r>
      <w:r w:rsidR="00F524BA">
        <w:t>Dítě si daleko lépe zapamatuje</w:t>
      </w:r>
      <w:r w:rsidR="001E5B05">
        <w:t xml:space="preserve"> jak negativně, tak pozitivně </w:t>
      </w:r>
      <w:r w:rsidR="00F524BA">
        <w:t xml:space="preserve">citově zabarvené situace jako například úmrtí v rodině, ztráta kamaráda, </w:t>
      </w:r>
      <w:r w:rsidR="001E5B05">
        <w:t xml:space="preserve">narození sourozence, oslava narozenin, </w:t>
      </w:r>
      <w:r w:rsidR="00F524BA">
        <w:t>než věci, které pro něj nejsou zajímavé a nepovažuje je za podstatné.</w:t>
      </w:r>
    </w:p>
    <w:p w14:paraId="208E6D48" w14:textId="130336DB" w:rsidR="00084C16" w:rsidRPr="00084C16" w:rsidRDefault="00303FD5" w:rsidP="00B341F7">
      <w:r>
        <w:lastRenderedPageBreak/>
        <w:t>K dalším typům paměti patří mechanická paměť</w:t>
      </w:r>
      <w:r w:rsidR="00B64842">
        <w:t xml:space="preserve">. </w:t>
      </w:r>
      <w:r w:rsidR="00B64842" w:rsidRPr="00047CB2">
        <w:t>V praxi</w:t>
      </w:r>
      <w:r w:rsidRPr="00047CB2">
        <w:t xml:space="preserve"> to</w:t>
      </w:r>
      <w:r>
        <w:t xml:space="preserve"> vypadá tak, že dítě si zvládne zapamatovat nespočet písní a říkadel</w:t>
      </w:r>
      <w:r w:rsidR="004E798F">
        <w:t xml:space="preserve">. </w:t>
      </w:r>
      <w:r>
        <w:t xml:space="preserve">Pokud se informace neopakují, písně nezpívají a říkadla netrénují, postupem času informace </w:t>
      </w:r>
      <w:r w:rsidR="001E5B05">
        <w:t>z</w:t>
      </w:r>
      <w:r w:rsidR="00084C16">
        <w:t>apo</w:t>
      </w:r>
      <w:r w:rsidR="001E5B05">
        <w:t>menou</w:t>
      </w:r>
      <w:r>
        <w:t>.</w:t>
      </w:r>
      <w:r w:rsidR="004E798F">
        <w:t xml:space="preserve"> Až kolem posledních let předškolního obd</w:t>
      </w:r>
      <w:r w:rsidR="009873E3">
        <w:t xml:space="preserve">obí přichází paměť dlouhodobá. </w:t>
      </w:r>
      <w:r w:rsidR="00BF47A4">
        <w:t xml:space="preserve">(Šulová, </w:t>
      </w:r>
      <w:r w:rsidR="004E798F">
        <w:t>2017)</w:t>
      </w:r>
    </w:p>
    <w:p w14:paraId="1C39F594" w14:textId="77777777" w:rsidR="00880E9E" w:rsidRDefault="00880E9E" w:rsidP="00B341F7">
      <w:r w:rsidRPr="001E5B05">
        <w:rPr>
          <w:b/>
        </w:rPr>
        <w:t>Sluchová paměť</w:t>
      </w:r>
      <w:r w:rsidR="001E5B05">
        <w:t xml:space="preserve"> v</w:t>
      </w:r>
      <w:r w:rsidR="00C81573">
        <w:t xml:space="preserve"> průběhu celého života potřebujeme zachytit, zpracovat a uchovat informace, které přijímáme sluchovou cestou – sluchovou paměť. </w:t>
      </w:r>
    </w:p>
    <w:p w14:paraId="768EF7AB" w14:textId="77777777" w:rsidR="00C81573" w:rsidRPr="00880E9E" w:rsidRDefault="006F7E82" w:rsidP="00C65689">
      <w:r>
        <w:t xml:space="preserve">Občas se může stát, že dojde k oslabení různých oblastí, což znamená, že vývoj není plynulý a nastal nějaký problém. </w:t>
      </w:r>
      <w:r w:rsidR="00AC1D5B" w:rsidRPr="00047CB2">
        <w:t xml:space="preserve">Oblast </w:t>
      </w:r>
      <w:r w:rsidR="006F540D" w:rsidRPr="00047CB2">
        <w:t>sluchové paměti v</w:t>
      </w:r>
      <w:r w:rsidRPr="00047CB2">
        <w:t xml:space="preserve"> předškolním </w:t>
      </w:r>
      <w:r w:rsidR="00C81573" w:rsidRPr="00047CB2">
        <w:t>věku</w:t>
      </w:r>
      <w:r w:rsidRPr="00047CB2">
        <w:t>,</w:t>
      </w:r>
      <w:r w:rsidR="00C81573" w:rsidRPr="00047CB2">
        <w:t xml:space="preserve"> </w:t>
      </w:r>
      <w:r w:rsidRPr="00047CB2">
        <w:t>se může v pořádku rozvíjet, pokud</w:t>
      </w:r>
      <w:r w:rsidR="00AC1D5B" w:rsidRPr="00047CB2">
        <w:t xml:space="preserve"> je správně procvičována a správně rozvíjena, ale může nastat stav, kdy jsou</w:t>
      </w:r>
      <w:r w:rsidR="00C81573" w:rsidRPr="00047CB2">
        <w:t xml:space="preserve"> sluchové </w:t>
      </w:r>
      <w:r w:rsidR="00AC1D5B" w:rsidRPr="00047CB2">
        <w:t>vnímání a paměť oslabené</w:t>
      </w:r>
      <w:r w:rsidR="00C81573" w:rsidRPr="00047CB2">
        <w:t xml:space="preserve"> a </w:t>
      </w:r>
      <w:r w:rsidR="00157DD7" w:rsidRPr="00047CB2">
        <w:t xml:space="preserve">špatně </w:t>
      </w:r>
      <w:r w:rsidR="00C81573" w:rsidRPr="00047CB2">
        <w:t xml:space="preserve">rozvíjené. </w:t>
      </w:r>
      <w:r w:rsidR="00157DD7" w:rsidRPr="00047CB2">
        <w:t xml:space="preserve">Toto lze </w:t>
      </w:r>
      <w:r w:rsidR="00C81573" w:rsidRPr="00047CB2">
        <w:t xml:space="preserve">u dětí pozorovat při učení básniček, textů k zapamatování, </w:t>
      </w:r>
      <w:r w:rsidR="00AC1D5B" w:rsidRPr="00047CB2">
        <w:t xml:space="preserve">kdy se projevuje </w:t>
      </w:r>
      <w:r w:rsidR="00C81573" w:rsidRPr="00047CB2">
        <w:t xml:space="preserve">neschopnost vyslechnout a zapamatovat si pohádku či příběh, </w:t>
      </w:r>
      <w:r w:rsidR="00AC1D5B" w:rsidRPr="00047CB2">
        <w:t xml:space="preserve">dítě má </w:t>
      </w:r>
      <w:r w:rsidR="00C81573" w:rsidRPr="00047CB2">
        <w:t>potíže při zapamatování instrukcí při práci</w:t>
      </w:r>
      <w:r w:rsidR="00AC1D5B" w:rsidRPr="00047CB2">
        <w:t>. Ta</w:t>
      </w:r>
      <w:r w:rsidR="00531342" w:rsidRPr="00047CB2">
        <w:t xml:space="preserve">to oslabení ve sluchové paměti se později projevují ve školním období, například při diktovaném textu (diktát, pětiminutovka v matematice…), kdy </w:t>
      </w:r>
      <w:r w:rsidRPr="00047CB2">
        <w:t>má dítě zaznamenat text</w:t>
      </w:r>
      <w:r w:rsidR="00531342" w:rsidRPr="00047CB2">
        <w:t xml:space="preserve"> pouze pomocí sluchu </w:t>
      </w:r>
      <w:r w:rsidRPr="00047CB2">
        <w:t>a bez zrakové opory.</w:t>
      </w:r>
      <w:r w:rsidR="00531342" w:rsidRPr="00047CB2">
        <w:t xml:space="preserve"> Dítě většinou chybuje a vynechává určitá slova. V tu chvíli se u dítěte nehodnotí vědomosti, ale pouze neschopnost pracovat se sluchovým záznamem bez zrakové opory.</w:t>
      </w:r>
      <w:r w:rsidR="004D750E" w:rsidRPr="00047CB2">
        <w:t xml:space="preserve"> </w:t>
      </w:r>
      <w:r w:rsidR="00AC1D5B" w:rsidRPr="00047CB2">
        <w:t>(</w:t>
      </w:r>
      <w:r w:rsidR="009873E3" w:rsidRPr="00047CB2">
        <w:t>Bednářová, Šmardová</w:t>
      </w:r>
      <w:r w:rsidR="00BF47A4" w:rsidRPr="00047CB2">
        <w:t xml:space="preserve">, </w:t>
      </w:r>
      <w:r w:rsidR="004D750E" w:rsidRPr="00047CB2">
        <w:t>2015)</w:t>
      </w:r>
    </w:p>
    <w:p w14:paraId="65C05135" w14:textId="77777777" w:rsidR="000B5063" w:rsidRDefault="00880E9E" w:rsidP="00B341F7">
      <w:r w:rsidRPr="001E5B05">
        <w:rPr>
          <w:b/>
        </w:rPr>
        <w:t>Zraková paměť</w:t>
      </w:r>
      <w:r w:rsidR="001E5B05">
        <w:t xml:space="preserve"> j</w:t>
      </w:r>
      <w:r w:rsidR="00581FE5">
        <w:t>iž v kojeneckém věku se rozvíjí zrakové vnímání a zraková paměť.</w:t>
      </w:r>
      <w:r w:rsidR="009D6CC9">
        <w:t xml:space="preserve"> Zraková paměť má velký vliv, v období školního věku, na zapamatování a vybavování symbolů – písmena, číslice, a proto je důležité tuto oblast správně rozvíjet již v předškolním věku. </w:t>
      </w:r>
      <w:r w:rsidR="00581FE5">
        <w:t>Dané činnosti slouží k rozvíjení zrakové paměti. Z</w:t>
      </w:r>
      <w:r w:rsidR="009D6CC9">
        <w:t>apamatování předmětů</w:t>
      </w:r>
      <w:r w:rsidR="00581FE5">
        <w:t xml:space="preserve"> a poznání, </w:t>
      </w:r>
      <w:proofErr w:type="gramStart"/>
      <w:r w:rsidR="00581FE5">
        <w:t>který</w:t>
      </w:r>
      <w:proofErr w:type="gramEnd"/>
      <w:r w:rsidR="00581FE5">
        <w:t xml:space="preserve"> chybí, zvládání </w:t>
      </w:r>
      <w:r w:rsidR="009D6CC9">
        <w:t xml:space="preserve"> zapamatovat </w:t>
      </w:r>
      <w:r w:rsidR="00581FE5">
        <w:t>si tři obrázky, poznat</w:t>
      </w:r>
      <w:r w:rsidR="009D6CC9">
        <w:t xml:space="preserve">, který z obrázků už někdy </w:t>
      </w:r>
      <w:r w:rsidR="00581FE5">
        <w:t>viděl, umístění obrázku na místo</w:t>
      </w:r>
      <w:r w:rsidR="009D6CC9">
        <w:t>, kde ho předtím viděl.</w:t>
      </w:r>
      <w:r w:rsidR="000B5063">
        <w:t xml:space="preserve"> </w:t>
      </w:r>
    </w:p>
    <w:p w14:paraId="1DF84249" w14:textId="77777777" w:rsidR="00656E8E" w:rsidRDefault="004F413A" w:rsidP="00656E8E">
      <w:r>
        <w:t>Pokud u dítěte dochází k oslabení zrakové paměti, je možné, že ve školním věku bude mít problémy v rozpoznání tvarů písmen a obecně obtíže v učení.</w:t>
      </w:r>
      <w:r w:rsidR="004D750E">
        <w:t xml:space="preserve"> </w:t>
      </w:r>
      <w:r w:rsidR="00BF47A4">
        <w:t xml:space="preserve">(Bednářová, Šmardová, </w:t>
      </w:r>
      <w:r w:rsidR="00656E8E">
        <w:t>2015)</w:t>
      </w:r>
    </w:p>
    <w:p w14:paraId="5813B0CD" w14:textId="77777777" w:rsidR="00CE4B37" w:rsidRDefault="002A1A20" w:rsidP="002A1A20">
      <w:pPr>
        <w:pStyle w:val="Nadpis1"/>
        <w:numPr>
          <w:ilvl w:val="2"/>
          <w:numId w:val="18"/>
        </w:numPr>
      </w:pPr>
      <w:r>
        <w:t xml:space="preserve"> </w:t>
      </w:r>
      <w:bookmarkStart w:id="17" w:name="_Toc37699060"/>
      <w:r w:rsidR="00CE4B37">
        <w:t>Myšlení</w:t>
      </w:r>
      <w:bookmarkEnd w:id="17"/>
    </w:p>
    <w:p w14:paraId="5F50D413" w14:textId="368815A8" w:rsidR="00060A6E" w:rsidRDefault="00060A6E" w:rsidP="00B341F7">
      <w:r w:rsidRPr="00060A6E">
        <w:t>Myšlení je psychický proces, kterým získáváme zprostředkované a zobecňující poznání skutečnosti, zejména její podstatné znaky a jevy.</w:t>
      </w:r>
      <w:r>
        <w:t xml:space="preserve"> </w:t>
      </w:r>
    </w:p>
    <w:p w14:paraId="067290DA" w14:textId="77777777" w:rsidR="00CE4B37" w:rsidRDefault="006019B4" w:rsidP="00B341F7">
      <w:r>
        <w:t>Mezi 3. až 6.</w:t>
      </w:r>
      <w:r w:rsidR="00B00BF5">
        <w:t xml:space="preserve"> r</w:t>
      </w:r>
      <w:r>
        <w:t xml:space="preserve">okem dochází k uzavření </w:t>
      </w:r>
      <w:r>
        <w:rPr>
          <w:i/>
        </w:rPr>
        <w:t xml:space="preserve">fáze symbolického, </w:t>
      </w:r>
      <w:proofErr w:type="spellStart"/>
      <w:r>
        <w:rPr>
          <w:i/>
        </w:rPr>
        <w:t>předpojmového</w:t>
      </w:r>
      <w:proofErr w:type="spellEnd"/>
      <w:r w:rsidRPr="006019B4">
        <w:rPr>
          <w:i/>
        </w:rPr>
        <w:t xml:space="preserve"> myšlení.</w:t>
      </w:r>
      <w:r>
        <w:rPr>
          <w:i/>
        </w:rPr>
        <w:t xml:space="preserve"> </w:t>
      </w:r>
      <w:r>
        <w:t xml:space="preserve">Jedná se o období, kdy si dítě nejdříve osvojuje řeč a myslí v tzv. </w:t>
      </w:r>
      <w:proofErr w:type="spellStart"/>
      <w:r>
        <w:t>předpojmech</w:t>
      </w:r>
      <w:proofErr w:type="spellEnd"/>
      <w:r>
        <w:t xml:space="preserve">. Slova, které slyší, dítě </w:t>
      </w:r>
      <w:r>
        <w:lastRenderedPageBreak/>
        <w:t xml:space="preserve">zná, ale chybí logické uspořádání. Dítě má určité poznatky ze svého okolí, ty jsou ale zatím neúplné a postrádají pochopení obecnějších pravidel. </w:t>
      </w:r>
    </w:p>
    <w:p w14:paraId="742BAFA4" w14:textId="77777777" w:rsidR="006019B4" w:rsidRDefault="006019B4" w:rsidP="00B341F7">
      <w:r>
        <w:t>Základem tohoto</w:t>
      </w:r>
      <w:r w:rsidR="00936601">
        <w:t xml:space="preserve"> období je osvojování si mateřského jazyka</w:t>
      </w:r>
      <w:r>
        <w:t>. Dí</w:t>
      </w:r>
      <w:r w:rsidRPr="00047CB2">
        <w:t>tě se začíná zajímat o okolní svět a z otázky „co je to?“ přechází plynule na otázku „proč?“</w:t>
      </w:r>
      <w:r w:rsidR="00C22F8D" w:rsidRPr="00047CB2">
        <w:t>. V</w:t>
      </w:r>
      <w:r w:rsidR="000F76FD" w:rsidRPr="00047CB2">
        <w:t xml:space="preserve"> období dětské zvídavosti, hrají velkou roli dospělí, kteří mají dost trpělivosti, času a dostatek znalostí na to, aby dítěti dokázali odpovědět. Často tuto roli přebírají prarodiče. Jsou i tací prarodiče, kteří se na setkání se svými vnoučaty připravují a vymýšlí </w:t>
      </w:r>
      <w:r w:rsidR="00656E8E" w:rsidRPr="00047CB2">
        <w:t xml:space="preserve">nejrůznější </w:t>
      </w:r>
      <w:r w:rsidR="000F76FD" w:rsidRPr="00047CB2">
        <w:t>programy.  Jedinečnost těchto setkání u dětí otvírá nejen stavidla výmluvnosti, ale rozvíjí myšlení a</w:t>
      </w:r>
      <w:r w:rsidR="00C22F8D" w:rsidRPr="00047CB2">
        <w:t xml:space="preserve"> pozitivně ovlivňují</w:t>
      </w:r>
      <w:r w:rsidR="000F76FD" w:rsidRPr="00047CB2">
        <w:t xml:space="preserve"> jeho</w:t>
      </w:r>
      <w:r w:rsidR="000F76FD">
        <w:t xml:space="preserve"> psychický vývoj. </w:t>
      </w:r>
      <w:r w:rsidR="00BF47A4">
        <w:t xml:space="preserve">(Šmelová, 2018) </w:t>
      </w:r>
    </w:p>
    <w:p w14:paraId="4AFE2C7A" w14:textId="77777777" w:rsidR="005528E0" w:rsidRDefault="000F76FD" w:rsidP="00C65689">
      <w:r>
        <w:t xml:space="preserve">Dítě je na konci </w:t>
      </w:r>
      <w:proofErr w:type="spellStart"/>
      <w:r>
        <w:t>předpojmového</w:t>
      </w:r>
      <w:proofErr w:type="spellEnd"/>
      <w:r>
        <w:t xml:space="preserve"> období schopno fiktivní hry, užívání řeči, kres</w:t>
      </w:r>
      <w:r w:rsidR="00C22F8D">
        <w:t>ebn</w:t>
      </w:r>
      <w:r w:rsidR="00C22F8D" w:rsidRPr="00C22F8D">
        <w:rPr>
          <w:color w:val="FF0000"/>
        </w:rPr>
        <w:t>ý</w:t>
      </w:r>
      <w:r w:rsidR="00936601">
        <w:t>ch projevů. V období od 3 d</w:t>
      </w:r>
      <w:r>
        <w:t>o 6 let dochází k pl</w:t>
      </w:r>
      <w:r w:rsidR="00936601">
        <w:t>ynulé</w:t>
      </w:r>
      <w:r>
        <w:t xml:space="preserve">mu rozvinutí názorného intuitivního myšlení, které je typické pro </w:t>
      </w:r>
      <w:r w:rsidRPr="00BD6E4B">
        <w:rPr>
          <w:i/>
        </w:rPr>
        <w:t>předoperační stádium</w:t>
      </w:r>
      <w:r>
        <w:t>.</w:t>
      </w:r>
      <w:r w:rsidR="00936601">
        <w:t xml:space="preserve"> Toto období je u dětí</w:t>
      </w:r>
      <w:r w:rsidR="00BD6E4B">
        <w:t xml:space="preserve"> mezi 4</w:t>
      </w:r>
      <w:r w:rsidR="00C22F8D" w:rsidRPr="00C22F8D">
        <w:rPr>
          <w:color w:val="FF0000"/>
        </w:rPr>
        <w:t xml:space="preserve">. </w:t>
      </w:r>
      <w:r w:rsidR="00BD6E4B">
        <w:t>-7</w:t>
      </w:r>
      <w:r w:rsidR="00C22F8D" w:rsidRPr="00C22F8D">
        <w:rPr>
          <w:color w:val="FF0000"/>
        </w:rPr>
        <w:t>.</w:t>
      </w:r>
      <w:r w:rsidR="00BD6E4B">
        <w:t xml:space="preserve"> rokem. Dítě dokáže uvažovat v celostních pojmech. Myš</w:t>
      </w:r>
      <w:r w:rsidR="00B47FD3">
        <w:t>lení je vázáno na vnímání. Jedinec se zaměřuje na to, co viděl</w:t>
      </w:r>
      <w:r w:rsidR="00BD6E4B">
        <w:t xml:space="preserve"> nebo vidí a dokáže to jednoduchým způsobem rozčleňovat. Myšlení předškoláka je stále prelogické neboli předoperační, což znamená, že dítě zatím nepostupuje podle logických operací.  </w:t>
      </w:r>
      <w:r w:rsidR="00BF47A4">
        <w:t xml:space="preserve">(Šulová, </w:t>
      </w:r>
      <w:r w:rsidR="00656E8E">
        <w:t>2017)</w:t>
      </w:r>
    </w:p>
    <w:p w14:paraId="13FD0E94" w14:textId="77777777" w:rsidR="00CE4B37" w:rsidRDefault="00CE4B37" w:rsidP="002A1A20">
      <w:pPr>
        <w:pStyle w:val="Nadpis1"/>
        <w:numPr>
          <w:ilvl w:val="3"/>
          <w:numId w:val="18"/>
        </w:numPr>
      </w:pPr>
      <w:bookmarkStart w:id="18" w:name="_Toc37699061"/>
      <w:r>
        <w:t>Vývoj řeči</w:t>
      </w:r>
      <w:bookmarkEnd w:id="18"/>
    </w:p>
    <w:p w14:paraId="7F3DC663" w14:textId="135DD1D6" w:rsidR="00060A6E" w:rsidRDefault="00060A6E" w:rsidP="00B341F7">
      <w:r>
        <w:t>Do podkapitoly týkající se psychického procesu myšlení zařazujeme jako samostatnou část vývoj řeči, jelikož se jedná o důležitý proces, který je s myšlením úzce spojeno.</w:t>
      </w:r>
    </w:p>
    <w:p w14:paraId="6E24F777" w14:textId="7FF0CFDA" w:rsidR="00996F9C" w:rsidRDefault="00A6658F" w:rsidP="00B341F7">
      <w:r>
        <w:t xml:space="preserve">Řeč začíná prvním novorozeneckým křikem, který </w:t>
      </w:r>
      <w:r w:rsidR="00F41220">
        <w:t xml:space="preserve">nemusí vždy znamenat </w:t>
      </w:r>
      <w:r w:rsidR="00F41220" w:rsidRPr="00047CB2">
        <w:t>nespokojenost</w:t>
      </w:r>
      <w:r w:rsidRPr="00047CB2">
        <w:t>,</w:t>
      </w:r>
      <w:r>
        <w:t xml:space="preserve"> bolest či vztek. Dále se křik mění ve zvukové projevy, které slouží k uspokojování základních potřeb dítěte. Řeč se stává prostředkem komunikace, spolupráce, komunikace s vrstevníky, navazování sociálních vazeb a také nástrojem myšlení, které se kolem druhého roku začíná prolínat s řečí a začíná společně fungovat. Předškolní věk je nejdůležitější pro rozvoj řeči. Samotný vývoj řeči je ovlivněn motorikou, vnímáním</w:t>
      </w:r>
      <w:r w:rsidR="00996F9C">
        <w:t xml:space="preserve">, sociálním prostředím. </w:t>
      </w:r>
    </w:p>
    <w:p w14:paraId="1B3676CF" w14:textId="77777777" w:rsidR="00996F9C" w:rsidRDefault="00B47FD3" w:rsidP="00B341F7">
      <w:r>
        <w:t xml:space="preserve">Pro vývoj řeči je </w:t>
      </w:r>
      <w:r w:rsidR="008C2B15">
        <w:t>zejména</w:t>
      </w:r>
      <w:r>
        <w:t xml:space="preserve"> důležitá jemná motorika, což je obratnost ruky a hlavně prstů. Dá se říct, že když má dítě opožděný vývoj jemné a hrubé motoriky</w:t>
      </w:r>
      <w:r w:rsidR="00F41220" w:rsidRPr="00F41220">
        <w:rPr>
          <w:color w:val="FF0000"/>
        </w:rPr>
        <w:t>,</w:t>
      </w:r>
      <w:r>
        <w:t xml:space="preserve"> je pravděpodobnější, že nastane opoždění i v řeči. V</w:t>
      </w:r>
      <w:r w:rsidR="008C2B15">
        <w:t> </w:t>
      </w:r>
      <w:r w:rsidRPr="00047CB2">
        <w:t>1</w:t>
      </w:r>
      <w:r w:rsidR="008C2B15" w:rsidRPr="00047CB2">
        <w:t>.</w:t>
      </w:r>
      <w:r>
        <w:t xml:space="preserve"> roce se</w:t>
      </w:r>
      <w:r w:rsidR="00996F9C">
        <w:t xml:space="preserve"> u dítěte rozvíjí aktivní slovník. Pro mluvení je pro dítě nejjednodušší vertikální poloha. </w:t>
      </w:r>
    </w:p>
    <w:p w14:paraId="1378B04E" w14:textId="77777777" w:rsidR="00E0748C" w:rsidRPr="00047CB2" w:rsidRDefault="00E0748C" w:rsidP="00B341F7">
      <w:r>
        <w:lastRenderedPageBreak/>
        <w:t>Vnímání je dalším faktorem, který ovlivňuje řeč. Vizuální podněty děti zaktivizují k řeči. Vlastně jsou to většinou zrakové vjemy, při kterých děti řeknou své první slova. Dítě pomocí zraku odezírá z úst a vnímá verbální komunikaci.</w:t>
      </w:r>
      <w:r w:rsidR="008C2B15">
        <w:t xml:space="preserve"> </w:t>
      </w:r>
      <w:r>
        <w:t xml:space="preserve">Nesmíme zapomenout na sluch a sluchové vnímání, které společně se zrakem mají zásadní význam. Dítě ve svém raném věku zvládá rozpoznat matčin </w:t>
      </w:r>
      <w:r w:rsidRPr="00047CB2">
        <w:t>hlas.</w:t>
      </w:r>
    </w:p>
    <w:p w14:paraId="44E50A50" w14:textId="32781EC4" w:rsidR="00D579EC" w:rsidRDefault="0050661A" w:rsidP="00B341F7">
      <w:r w:rsidRPr="00047CB2">
        <w:t>K vnitřním patří</w:t>
      </w:r>
      <w:r w:rsidR="00D579EC">
        <w:t xml:space="preserve"> motorika a vnímání, k vnějším faktorům, které ovlivňují řeč, patří sociální prostředí. Rodina má v raném věku největší podíl na rozvoji řeči, záleží na výchovném stylu, podnětnosti nebo řečovém vzoru. Nevhodný výchovný sty</w:t>
      </w:r>
      <w:r w:rsidR="00D579EC" w:rsidRPr="00762627">
        <w:t>l</w:t>
      </w:r>
      <w:r w:rsidRPr="00762627">
        <w:t>,</w:t>
      </w:r>
      <w:r w:rsidR="00D579EC">
        <w:t xml:space="preserve"> jako je autoritativnost nebo naopak přehnaná péče</w:t>
      </w:r>
      <w:r w:rsidRPr="0050661A">
        <w:rPr>
          <w:color w:val="FF0000"/>
        </w:rPr>
        <w:t>,</w:t>
      </w:r>
      <w:r w:rsidR="00D579EC">
        <w:t xml:space="preserve"> má dopad na vyzrávání řeči.</w:t>
      </w:r>
      <w:r w:rsidR="009813DE" w:rsidRPr="009813DE">
        <w:t xml:space="preserve"> </w:t>
      </w:r>
      <w:r w:rsidR="009813DE">
        <w:t>Důležitá je v tomto období dospělá osoba, nejlépe rodič, která má s dítětem rozvíjet konverzaci, procvičovat a rozvíjet řeč. Pokud tyto situace nenastávají, u dítěte vznikají nezvratné negativní změny v řečovém vývoji. K těmto problémům patří malá slovní zásoba, menší cit pro jazyk, m</w:t>
      </w:r>
      <w:r w:rsidR="005A4E1B">
        <w:t xml:space="preserve">enší porozumění čtenému slovu. </w:t>
      </w:r>
    </w:p>
    <w:p w14:paraId="21C97A54" w14:textId="77777777" w:rsidR="00D579EC" w:rsidRDefault="00D579EC" w:rsidP="00B341F7">
      <w:r>
        <w:t>Řeč jde rozdělit na několik jazykových rovin:</w:t>
      </w:r>
    </w:p>
    <w:p w14:paraId="4966A522" w14:textId="77777777" w:rsidR="003E2333" w:rsidRDefault="0050661A" w:rsidP="007B1E1F">
      <w:pPr>
        <w:pStyle w:val="Odstavecseseznamem"/>
        <w:numPr>
          <w:ilvl w:val="0"/>
          <w:numId w:val="1"/>
        </w:numPr>
        <w:spacing w:after="0"/>
      </w:pPr>
      <w:r w:rsidRPr="00047CB2">
        <w:t>f</w:t>
      </w:r>
      <w:r w:rsidR="00D579EC">
        <w:t>oneticko-fonologická rovina</w:t>
      </w:r>
      <w:r w:rsidR="003E2333">
        <w:t xml:space="preserve"> (slu</w:t>
      </w:r>
      <w:r>
        <w:t xml:space="preserve">chové rozlišování hlásek </w:t>
      </w:r>
      <w:r w:rsidRPr="00047CB2">
        <w:t xml:space="preserve">a jejich </w:t>
      </w:r>
      <w:r w:rsidR="003E2333" w:rsidRPr="00047CB2">
        <w:t>výslovnost</w:t>
      </w:r>
      <w:r w:rsidR="003E2333">
        <w:t>)</w:t>
      </w:r>
      <w:r w:rsidR="00BF47A4">
        <w:t>,</w:t>
      </w:r>
    </w:p>
    <w:p w14:paraId="01D9E12C" w14:textId="77777777" w:rsidR="00D579EC" w:rsidRDefault="008C2B15" w:rsidP="007B1E1F">
      <w:pPr>
        <w:pStyle w:val="Odstavecseseznamem"/>
        <w:numPr>
          <w:ilvl w:val="0"/>
          <w:numId w:val="1"/>
        </w:numPr>
        <w:spacing w:after="0"/>
      </w:pPr>
      <w:r>
        <w:t>m</w:t>
      </w:r>
      <w:r w:rsidR="00D579EC">
        <w:t>orfologicko-syntaktická rovina</w:t>
      </w:r>
      <w:r w:rsidR="003E2333">
        <w:t xml:space="preserve"> (zahrnuje užívání slovních druhů, tvarosloví a vědomostí)</w:t>
      </w:r>
      <w:r w:rsidR="00BF47A4">
        <w:t>,</w:t>
      </w:r>
    </w:p>
    <w:p w14:paraId="1EA003F7" w14:textId="77777777" w:rsidR="00D579EC" w:rsidRDefault="008C2B15" w:rsidP="007B1E1F">
      <w:pPr>
        <w:pStyle w:val="Odstavecseseznamem"/>
        <w:numPr>
          <w:ilvl w:val="0"/>
          <w:numId w:val="1"/>
        </w:numPr>
        <w:spacing w:after="0"/>
      </w:pPr>
      <w:r>
        <w:t>l</w:t>
      </w:r>
      <w:r w:rsidR="00D579EC">
        <w:t>exikálně – sémantická rovina</w:t>
      </w:r>
      <w:r w:rsidR="003E2333">
        <w:t xml:space="preserve"> (</w:t>
      </w:r>
      <w:r w:rsidR="00231B70">
        <w:t>jde o aktivní a pasivní slovník, porozumění řeči a vyjadřování)</w:t>
      </w:r>
      <w:r w:rsidR="00BF47A4">
        <w:t>,</w:t>
      </w:r>
    </w:p>
    <w:p w14:paraId="7BC4F04C" w14:textId="77777777" w:rsidR="003E2333" w:rsidRDefault="008C2B15" w:rsidP="007B1E1F">
      <w:pPr>
        <w:pStyle w:val="Odstavecseseznamem"/>
        <w:numPr>
          <w:ilvl w:val="0"/>
          <w:numId w:val="1"/>
        </w:numPr>
        <w:spacing w:after="0"/>
      </w:pPr>
      <w:r>
        <w:t>p</w:t>
      </w:r>
      <w:r w:rsidR="00D579EC">
        <w:t>ragmatická rovina</w:t>
      </w:r>
      <w:r w:rsidR="00231B70">
        <w:t xml:space="preserve"> (užití řeči v praxi)</w:t>
      </w:r>
      <w:r>
        <w:t>.</w:t>
      </w:r>
    </w:p>
    <w:p w14:paraId="4D439516" w14:textId="77777777" w:rsidR="00E0748C" w:rsidRDefault="00BF47A4" w:rsidP="00B341F7">
      <w:r>
        <w:t>(</w:t>
      </w:r>
      <w:r w:rsidR="00547D17">
        <w:t xml:space="preserve">Bednářová, </w:t>
      </w:r>
      <w:r w:rsidR="008C2B15">
        <w:t>Šmardová</w:t>
      </w:r>
      <w:r>
        <w:t xml:space="preserve">, </w:t>
      </w:r>
      <w:r w:rsidR="00547D17">
        <w:t>2015)</w:t>
      </w:r>
    </w:p>
    <w:p w14:paraId="34BB4209" w14:textId="77777777" w:rsidR="00C06338" w:rsidRDefault="006926BE" w:rsidP="00B341F7">
      <w:r>
        <w:t>Období předškolního věku je obdobím zkvalitňování řečových dovedností. Je rozšiřovaná slovní kapacita. V 5 letech má dítě průměrně 5 000 užívaných slov a v</w:t>
      </w:r>
      <w:r w:rsidR="00047CB2">
        <w:t> </w:t>
      </w:r>
      <w:r>
        <w:t>6</w:t>
      </w:r>
      <w:r w:rsidR="00047CB2">
        <w:rPr>
          <w:color w:val="FF0000"/>
        </w:rPr>
        <w:t xml:space="preserve"> </w:t>
      </w:r>
      <w:r>
        <w:t xml:space="preserve">letech je to až o jeden tisíc slov více. Samozřejmě každý vývoj je individuální. </w:t>
      </w:r>
    </w:p>
    <w:p w14:paraId="0EE13355" w14:textId="77777777" w:rsidR="006926BE" w:rsidRDefault="006926BE" w:rsidP="00B341F7">
      <w:r w:rsidRPr="00DD0663">
        <w:t>V předškolním</w:t>
      </w:r>
      <w:r>
        <w:t xml:space="preserve"> věku se děti učí základy gramatiky, kam patří stupňování, skloňování a časování slov.  V tomto období převládá komunikativní složka řeči, kdy řeč je především dorozumívacím prostředkem a sehrává velkou roli v procesu sociální integrace jedince do skupiny. Dále se také rozvíjí kognitivní stránka jedince, neboť s rozvojem řeči souvisí i získávání nových poznatků a zkušeností. </w:t>
      </w:r>
    </w:p>
    <w:p w14:paraId="707AF21B" w14:textId="77777777" w:rsidR="006926BE" w:rsidRDefault="006926BE" w:rsidP="00B341F7">
      <w:r>
        <w:t>Také se objevují složky expresivní a regulační</w:t>
      </w:r>
      <w:r w:rsidR="002F4C11">
        <w:t xml:space="preserve"> řeči</w:t>
      </w:r>
      <w:r>
        <w:t xml:space="preserve">. </w:t>
      </w:r>
      <w:r w:rsidR="002F4C11">
        <w:t>Pomocí expresivní stránky řeči dítě dokáže vyjádřit své pocity a prožitky jednoduchým způsobem.</w:t>
      </w:r>
    </w:p>
    <w:p w14:paraId="37A6F8C9" w14:textId="77777777" w:rsidR="00DE095A" w:rsidRDefault="002F4C11" w:rsidP="00B341F7">
      <w:r w:rsidRPr="00047CB2">
        <w:lastRenderedPageBreak/>
        <w:t xml:space="preserve">V průběhu období postupně mizí dětská patlavost a přetrvávají jen problémy s obtížnějšími </w:t>
      </w:r>
      <w:r w:rsidR="006A75F6" w:rsidRPr="00047CB2">
        <w:t>hláskami</w:t>
      </w:r>
      <w:r>
        <w:t xml:space="preserve"> jako je například ř, r, č. Tyto problémy by měly samostatně vymizet před nástup do školy a pokud problémy neustupují</w:t>
      </w:r>
      <w:r w:rsidR="00157DD7">
        <w:t>,</w:t>
      </w:r>
      <w:r>
        <w:t xml:space="preserve"> je potřeba vyhledat logopeda, který se na tyto řečové problémy specializuje. Některé mateřské ško</w:t>
      </w:r>
      <w:r w:rsidR="00DE095A">
        <w:t>ly poskytují logopedickou pomo</w:t>
      </w:r>
      <w:r w:rsidR="00157DD7">
        <w:t>c</w:t>
      </w:r>
      <w:r w:rsidR="00762627">
        <w:t xml:space="preserve"> </w:t>
      </w:r>
      <w:r w:rsidR="00157DD7">
        <w:t>prostřednictvím logopedické depistáže.</w:t>
      </w:r>
    </w:p>
    <w:p w14:paraId="1BA2FDFB" w14:textId="7E389AD5" w:rsidR="002F4C11" w:rsidRDefault="00DE095A" w:rsidP="00B341F7">
      <w:r>
        <w:t xml:space="preserve">V průběhu předškolního věku se </w:t>
      </w:r>
      <w:r w:rsidR="002F4C11">
        <w:t>rozvíjí jeho slovní zásoba a to má dopad na tvoření vět, které se mění z jednoduchých na složité. Dítě dokáže vytvořit souřadné či podřadné souvětí, má zájem o řeč a při čteném slovu je p</w:t>
      </w:r>
      <w:r w:rsidR="00060A6E">
        <w:t>ozornější.</w:t>
      </w:r>
      <w:r w:rsidR="002F4C11">
        <w:t xml:space="preserve"> </w:t>
      </w:r>
      <w:r w:rsidR="009813DE">
        <w:t>(Bednářová, 2018)</w:t>
      </w:r>
    </w:p>
    <w:p w14:paraId="56F63A2F" w14:textId="77777777" w:rsidR="004B22AF" w:rsidRDefault="004B22AF" w:rsidP="002A1A20">
      <w:pPr>
        <w:pStyle w:val="Nadpis1"/>
        <w:numPr>
          <w:ilvl w:val="0"/>
          <w:numId w:val="18"/>
        </w:numPr>
      </w:pPr>
      <w:bookmarkStart w:id="19" w:name="_Toc37699062"/>
      <w:r>
        <w:t>Cíle a funkce předškolního vzdělávání</w:t>
      </w:r>
      <w:bookmarkEnd w:id="19"/>
    </w:p>
    <w:p w14:paraId="3F22F929" w14:textId="77777777" w:rsidR="00A40E28" w:rsidRDefault="00A40E28" w:rsidP="00A40E28">
      <w:r>
        <w:t xml:space="preserve">Šmelová (2013) ve své knize uvádí: </w:t>
      </w:r>
      <w:r w:rsidRPr="00A40E28">
        <w:rPr>
          <w:i/>
        </w:rPr>
        <w:t xml:space="preserve">„Funkce mateřské školy souvisí se společenskými potřebami, Jsou formulovány prostřednictvím stávajícího kurikula (Rámcového vzdělávacího programu pro předškolní vzdělávání, 2004).“ </w:t>
      </w:r>
    </w:p>
    <w:p w14:paraId="3BBD7CCD" w14:textId="77777777" w:rsidR="00514FB2" w:rsidRDefault="00514FB2" w:rsidP="00B341F7">
      <w:r>
        <w:t>Předškolní vzdělá</w:t>
      </w:r>
      <w:r w:rsidR="008C2B15">
        <w:t>vání probíhá u dětí ve věku od 2</w:t>
      </w:r>
      <w:r>
        <w:t xml:space="preserve"> do 6 let. Nejčastěji v předškolním zařízení, což je mateřská škola. Od školního roku 2017/2018 je dítě povinno strávit v mateřské škole 1 rok před nástupem do povinné školní docházky na základní škole.</w:t>
      </w:r>
    </w:p>
    <w:p w14:paraId="6F699551" w14:textId="77777777" w:rsidR="009B02A7" w:rsidRDefault="00514FB2" w:rsidP="00B341F7">
      <w:r>
        <w:t>Jedinec by se měl vzdělávat celoživotně tzv. „od narození až do jeho smr</w:t>
      </w:r>
      <w:r w:rsidR="00DE095A">
        <w:t>ti.“ Základem při vzdělávání je snaha o motivaci jedince</w:t>
      </w:r>
      <w:r w:rsidR="00555FAE">
        <w:t xml:space="preserve"> a probouzet u něj pozitivní vztah</w:t>
      </w:r>
      <w:r>
        <w:t xml:space="preserve"> k</w:t>
      </w:r>
      <w:r w:rsidR="00555FAE">
        <w:t> učení.</w:t>
      </w:r>
      <w:r w:rsidR="008C2B15">
        <w:t xml:space="preserve"> </w:t>
      </w:r>
      <w:proofErr w:type="spellStart"/>
      <w:r w:rsidR="008C2B15">
        <w:t>Preprimarní</w:t>
      </w:r>
      <w:proofErr w:type="spellEnd"/>
      <w:r w:rsidR="008C2B15">
        <w:t xml:space="preserve"> vzdělávání začíná v mateřské škole a navazuje na něj primární vzdělávání v podobě základní školy.</w:t>
      </w:r>
    </w:p>
    <w:p w14:paraId="40924441" w14:textId="77777777" w:rsidR="00CF2C8D" w:rsidRDefault="00DE095A" w:rsidP="00B341F7">
      <w:r>
        <w:t>V</w:t>
      </w:r>
      <w:r w:rsidR="009B02A7">
        <w:t>zděláv</w:t>
      </w:r>
      <w:r>
        <w:t>ání je nezbytnou součástí celého života. C</w:t>
      </w:r>
      <w:r w:rsidR="009B02A7">
        <w:t xml:space="preserve">íle a funkce jsou </w:t>
      </w:r>
      <w:r w:rsidR="00CF2C8D">
        <w:t>uvedeny ve školském zákoně 561/2004 Sb. Na tuto legislativu navazuje předškolní kurikulum, ve kterém jsou uvedené cíle a funkce předškolního vzdělávání.</w:t>
      </w:r>
    </w:p>
    <w:p w14:paraId="465146F5" w14:textId="3449EFFB" w:rsidR="009813DE" w:rsidRDefault="005C4A08" w:rsidP="009813DE">
      <w:pPr>
        <w:pStyle w:val="Odstavecseseznamem"/>
        <w:ind w:left="0"/>
      </w:pPr>
      <w:r>
        <w:t>V</w:t>
      </w:r>
      <w:r w:rsidR="008C2B15">
        <w:t> </w:t>
      </w:r>
      <w:r>
        <w:t>tabulce</w:t>
      </w:r>
      <w:r w:rsidR="008C2B15">
        <w:t xml:space="preserve"> č. 1</w:t>
      </w:r>
      <w:r>
        <w:t xml:space="preserve"> </w:t>
      </w:r>
      <w:r w:rsidR="007208FB">
        <w:t xml:space="preserve">se nacházejí </w:t>
      </w:r>
      <w:r w:rsidR="00060A6E">
        <w:t>cíle</w:t>
      </w:r>
      <w:r w:rsidR="009813DE">
        <w:t xml:space="preserve"> </w:t>
      </w:r>
      <w:r w:rsidR="00060A6E">
        <w:t>v</w:t>
      </w:r>
      <w:r w:rsidR="009813DE">
        <w:t>zdělávání</w:t>
      </w:r>
      <w:r w:rsidR="0033715B" w:rsidRPr="00047CB2">
        <w:t xml:space="preserve">, </w:t>
      </w:r>
      <w:r w:rsidR="009E2345">
        <w:t>kterých se drží učitel při výchově a v</w:t>
      </w:r>
      <w:r w:rsidR="00060A6E">
        <w:t>zdělávání</w:t>
      </w:r>
      <w:r w:rsidR="009E2345">
        <w:t xml:space="preserve">. </w:t>
      </w:r>
      <w:r w:rsidR="009813DE">
        <w:t>Patří sem rozvíjení dítěte a jeho učení a poznávání, osvojení základů hodnot, na nichž je založená naše společnost, získání osobní samostatnosti a schopnosti projevovat se jako samostatná osobnost působící na své okolí, ochrana životního prostředí a zajištění udržitelného rozvoje společnosti, posilování soudržnosti společnosti, výchova v partnerství, spolupráci a globalizující společnosti. Veškeré cíle, které byly zmíněny, rozvíjíme u dětí v předškolním věku pomocí nejrůznějších didaktických pomůcek a vzdělávacích materiálů.</w:t>
      </w:r>
      <w:r w:rsidR="009E2345">
        <w:t xml:space="preserve"> </w:t>
      </w:r>
    </w:p>
    <w:p w14:paraId="371BFA93" w14:textId="00F877C2" w:rsidR="009E2345" w:rsidRDefault="008E1206" w:rsidP="009813DE">
      <w:pPr>
        <w:pStyle w:val="Odstavecseseznamem"/>
        <w:ind w:left="0"/>
      </w:pPr>
      <w:r>
        <w:lastRenderedPageBreak/>
        <w:t xml:space="preserve">Vzdělávání má </w:t>
      </w:r>
      <w:r w:rsidR="009E2345">
        <w:t xml:space="preserve">několik funkcí, </w:t>
      </w:r>
      <w:r>
        <w:t xml:space="preserve">jak popisuje druhý sloupec, </w:t>
      </w:r>
      <w:r w:rsidR="009E2345">
        <w:t xml:space="preserve">mezi které patří funkce osobnostně rozvojová, kulturně </w:t>
      </w:r>
      <w:proofErr w:type="spellStart"/>
      <w:r w:rsidR="009E2345">
        <w:t>transmisivní</w:t>
      </w:r>
      <w:proofErr w:type="spellEnd"/>
      <w:r w:rsidR="009E2345">
        <w:t>, sociálně integrační, interkulturní a globálně integrační a poslední je funkce ekologická.</w:t>
      </w:r>
    </w:p>
    <w:p w14:paraId="47689D83" w14:textId="4F0EDE95" w:rsidR="007208FB" w:rsidRDefault="009E2345" w:rsidP="00B341F7">
      <w:r>
        <w:t>Tak jako jsou vytvořeny obecné cíle pro vzdělávání, jsou v tabulce i konkretizované cíle pro předškolní vzdělávání, které popisují změny v tělesné sociální a emoční oblasti.</w:t>
      </w:r>
      <w:r w:rsidR="008E1206">
        <w:t xml:space="preserve"> Konkretizované cíle se nachází v třetím sloupci.</w:t>
      </w:r>
      <w:r>
        <w:t xml:space="preserve"> </w:t>
      </w:r>
    </w:p>
    <w:p w14:paraId="136F88B4" w14:textId="1A5C3F6A" w:rsidR="005A4E1B" w:rsidRDefault="007208FB" w:rsidP="008C2B15">
      <w:r>
        <w:t>Dále jsou součástí</w:t>
      </w:r>
      <w:r w:rsidR="008E1206">
        <w:t xml:space="preserve"> výstupy</w:t>
      </w:r>
      <w:r>
        <w:t>,</w:t>
      </w:r>
      <w:r w:rsidR="0019554D">
        <w:t xml:space="preserve"> které</w:t>
      </w:r>
      <w:r w:rsidR="009E2345">
        <w:t xml:space="preserve"> </w:t>
      </w:r>
      <w:r w:rsidR="00A40E28">
        <w:t>jsou rozpracované do 5 oblastí (</w:t>
      </w:r>
      <w:r w:rsidR="009E2345">
        <w:t>kompetence k učení, kompetence k řešení problémů, komunikativní, sociální a personální, činnostní a občanská),</w:t>
      </w:r>
      <w:r w:rsidR="0019554D">
        <w:t xml:space="preserve"> tak aby byla rozvíjena celá osobnost dítěte</w:t>
      </w:r>
      <w:r w:rsidR="00A92E35">
        <w:t xml:space="preserve">, jak fyzická, tak </w:t>
      </w:r>
      <w:r w:rsidR="00DE095A">
        <w:t xml:space="preserve">i </w:t>
      </w:r>
      <w:r w:rsidR="00A92E35">
        <w:t>duševní s</w:t>
      </w:r>
      <w:r w:rsidR="00157DD7">
        <w:t>ložka</w:t>
      </w:r>
      <w:r w:rsidR="00A92E35">
        <w:t xml:space="preserve"> dítět</w:t>
      </w:r>
      <w:r w:rsidR="00157DD7">
        <w:t xml:space="preserve">e. </w:t>
      </w:r>
      <w:r w:rsidR="0019554D">
        <w:t xml:space="preserve"> Kompetence </w:t>
      </w:r>
      <w:r>
        <w:t xml:space="preserve">jsou předpoklady či </w:t>
      </w:r>
      <w:r w:rsidRPr="00047CB2">
        <w:t>schopnost</w:t>
      </w:r>
      <w:r w:rsidR="0033715B" w:rsidRPr="00047CB2">
        <w:t>i</w:t>
      </w:r>
      <w:r w:rsidRPr="00047CB2">
        <w:t xml:space="preserve"> zvládat</w:t>
      </w:r>
      <w:r>
        <w:t xml:space="preserve"> určitou funkci, činnost nebo situaci.</w:t>
      </w:r>
      <w:r w:rsidR="007B6737">
        <w:t xml:space="preserve"> Jedná se o soubory předpokladů vědomostí, dovedností, schopností, postojů a hodnot.</w:t>
      </w:r>
      <w:r>
        <w:t xml:space="preserve"> </w:t>
      </w:r>
      <w:r w:rsidR="005A4E1B">
        <w:br w:type="page"/>
      </w:r>
    </w:p>
    <w:p w14:paraId="38DC1A43" w14:textId="3B7C3051" w:rsidR="00CF2C8D" w:rsidRPr="008C2B15" w:rsidRDefault="00272CAD" w:rsidP="008C2B15">
      <w:r>
        <w:lastRenderedPageBreak/>
        <w:t xml:space="preserve">Tabulka č. 1 </w:t>
      </w:r>
      <w:r w:rsidRPr="00E077CD">
        <w:t>Obsah cílů a funkce předškolního vzdělávání</w:t>
      </w:r>
    </w:p>
    <w:tbl>
      <w:tblPr>
        <w:tblStyle w:val="Mkatabulky"/>
        <w:tblW w:w="0" w:type="auto"/>
        <w:tblLook w:val="04A0" w:firstRow="1" w:lastRow="0" w:firstColumn="1" w:lastColumn="0" w:noHBand="0" w:noVBand="1"/>
      </w:tblPr>
      <w:tblGrid>
        <w:gridCol w:w="2207"/>
        <w:gridCol w:w="1621"/>
        <w:gridCol w:w="3483"/>
        <w:gridCol w:w="1616"/>
      </w:tblGrid>
      <w:tr w:rsidR="00AB1E84" w14:paraId="785B89AE" w14:textId="77777777" w:rsidTr="004C5FF5">
        <w:tc>
          <w:tcPr>
            <w:tcW w:w="2207" w:type="dxa"/>
          </w:tcPr>
          <w:p w14:paraId="6EE85102" w14:textId="77777777" w:rsidR="00C20E6A" w:rsidRDefault="00C20E6A" w:rsidP="00A40E28">
            <w:pPr>
              <w:pStyle w:val="Odstavecseseznamem"/>
              <w:spacing w:line="240" w:lineRule="auto"/>
              <w:ind w:left="0"/>
              <w:jc w:val="left"/>
            </w:pPr>
            <w:r>
              <w:t>Cíl vzdělávání</w:t>
            </w:r>
          </w:p>
        </w:tc>
        <w:tc>
          <w:tcPr>
            <w:tcW w:w="1621" w:type="dxa"/>
          </w:tcPr>
          <w:p w14:paraId="61789D4E" w14:textId="77777777" w:rsidR="00C20E6A" w:rsidRDefault="00C20E6A" w:rsidP="00A40E28">
            <w:pPr>
              <w:pStyle w:val="Odstavecseseznamem"/>
              <w:spacing w:line="240" w:lineRule="auto"/>
              <w:ind w:left="0"/>
              <w:jc w:val="left"/>
            </w:pPr>
            <w:r>
              <w:t>Funkce vzdělávání</w:t>
            </w:r>
          </w:p>
        </w:tc>
        <w:tc>
          <w:tcPr>
            <w:tcW w:w="3483" w:type="dxa"/>
          </w:tcPr>
          <w:p w14:paraId="6B37A29C" w14:textId="77777777" w:rsidR="00C20E6A" w:rsidRDefault="00C20E6A" w:rsidP="00A40E28">
            <w:pPr>
              <w:pStyle w:val="Odstavecseseznamem"/>
              <w:spacing w:line="240" w:lineRule="auto"/>
              <w:ind w:left="0"/>
              <w:jc w:val="left"/>
            </w:pPr>
            <w:r>
              <w:t>Cíle předškolního vzdělávání</w:t>
            </w:r>
          </w:p>
        </w:tc>
        <w:tc>
          <w:tcPr>
            <w:tcW w:w="1616" w:type="dxa"/>
          </w:tcPr>
          <w:p w14:paraId="50661C61" w14:textId="77777777" w:rsidR="00C20E6A" w:rsidRDefault="00C20E6A" w:rsidP="00A40E28">
            <w:pPr>
              <w:pStyle w:val="Odstavecseseznamem"/>
              <w:spacing w:line="240" w:lineRule="auto"/>
              <w:ind w:left="0"/>
              <w:jc w:val="left"/>
            </w:pPr>
            <w:r>
              <w:t>Výstup v předškolním vzdělávání</w:t>
            </w:r>
          </w:p>
        </w:tc>
      </w:tr>
      <w:tr w:rsidR="00AB1E84" w14:paraId="049FE9AA" w14:textId="77777777" w:rsidTr="004C5FF5">
        <w:tc>
          <w:tcPr>
            <w:tcW w:w="2207" w:type="dxa"/>
          </w:tcPr>
          <w:p w14:paraId="6ABDCD3F" w14:textId="77777777" w:rsidR="00C20E6A" w:rsidRDefault="00C20E6A" w:rsidP="00A40E28">
            <w:pPr>
              <w:pStyle w:val="Odstavecseseznamem"/>
              <w:spacing w:line="240" w:lineRule="auto"/>
              <w:ind w:left="0"/>
              <w:jc w:val="left"/>
            </w:pPr>
            <w:r>
              <w:t>Rozvíjení dítěte, jeho učení a poznání</w:t>
            </w:r>
          </w:p>
        </w:tc>
        <w:tc>
          <w:tcPr>
            <w:tcW w:w="1621" w:type="dxa"/>
          </w:tcPr>
          <w:p w14:paraId="0E77DF9A" w14:textId="77777777" w:rsidR="00C20E6A" w:rsidRDefault="00C20E6A" w:rsidP="00A40E28">
            <w:pPr>
              <w:pStyle w:val="Odstavecseseznamem"/>
              <w:spacing w:line="240" w:lineRule="auto"/>
              <w:ind w:left="0"/>
              <w:jc w:val="left"/>
            </w:pPr>
            <w:r>
              <w:t>Osobnostně rozvojová</w:t>
            </w:r>
          </w:p>
        </w:tc>
        <w:tc>
          <w:tcPr>
            <w:tcW w:w="3483" w:type="dxa"/>
          </w:tcPr>
          <w:p w14:paraId="27C9D822" w14:textId="77777777" w:rsidR="00C20E6A" w:rsidRDefault="00AB1E84" w:rsidP="00A40E28">
            <w:pPr>
              <w:pStyle w:val="Odstavecseseznamem"/>
              <w:spacing w:line="240" w:lineRule="auto"/>
              <w:ind w:left="0"/>
              <w:jc w:val="left"/>
            </w:pPr>
            <w:r>
              <w:t xml:space="preserve">Stimulace a podpora růstu a </w:t>
            </w:r>
            <w:proofErr w:type="spellStart"/>
            <w:r>
              <w:t>neurosvalového</w:t>
            </w:r>
            <w:proofErr w:type="spellEnd"/>
            <w:r>
              <w:t xml:space="preserve"> vývoje dítěte, podpora fyzické pohody, zlepšování jeho tělesné zdatnosti i pohybové zdravotní kultury, podpora rozvoje jeho pohybových i manipulačních dovedností, učení </w:t>
            </w:r>
            <w:proofErr w:type="spellStart"/>
            <w:r>
              <w:t>sebeobslužným</w:t>
            </w:r>
            <w:proofErr w:type="spellEnd"/>
            <w:r>
              <w:t xml:space="preserve"> dovednostem a vedení k zdravým životním návykům a postojům.</w:t>
            </w:r>
          </w:p>
        </w:tc>
        <w:tc>
          <w:tcPr>
            <w:tcW w:w="1616" w:type="dxa"/>
          </w:tcPr>
          <w:p w14:paraId="05756B3E" w14:textId="77777777" w:rsidR="00C20E6A" w:rsidRDefault="00C20E6A" w:rsidP="00A40E28">
            <w:pPr>
              <w:pStyle w:val="Odstavecseseznamem"/>
              <w:spacing w:line="240" w:lineRule="auto"/>
              <w:ind w:left="0"/>
              <w:jc w:val="left"/>
            </w:pPr>
            <w:r>
              <w:t>Kompetence k učení</w:t>
            </w:r>
          </w:p>
        </w:tc>
      </w:tr>
      <w:tr w:rsidR="00AB1E84" w14:paraId="0D29B932" w14:textId="77777777" w:rsidTr="004C5FF5">
        <w:tc>
          <w:tcPr>
            <w:tcW w:w="2207" w:type="dxa"/>
          </w:tcPr>
          <w:p w14:paraId="05D3E4D2" w14:textId="77777777" w:rsidR="00AB1E84" w:rsidRDefault="00AB1E84" w:rsidP="00A40E28">
            <w:pPr>
              <w:pStyle w:val="Odstavecseseznamem"/>
              <w:spacing w:line="240" w:lineRule="auto"/>
              <w:ind w:left="0"/>
              <w:jc w:val="left"/>
            </w:pPr>
            <w:r>
              <w:t>Osvojení základů hodnot, na nichž je založená naše společnost</w:t>
            </w:r>
          </w:p>
        </w:tc>
        <w:tc>
          <w:tcPr>
            <w:tcW w:w="1621" w:type="dxa"/>
          </w:tcPr>
          <w:p w14:paraId="2CFDF966" w14:textId="77777777" w:rsidR="00AB1E84" w:rsidRDefault="00AB1E84" w:rsidP="00A40E28">
            <w:pPr>
              <w:pStyle w:val="Odstavecseseznamem"/>
              <w:spacing w:line="240" w:lineRule="auto"/>
              <w:ind w:left="0"/>
              <w:jc w:val="left"/>
            </w:pPr>
            <w:r>
              <w:t xml:space="preserve">Kulturně </w:t>
            </w:r>
            <w:proofErr w:type="spellStart"/>
            <w:r>
              <w:t>transmisivní</w:t>
            </w:r>
            <w:proofErr w:type="spellEnd"/>
          </w:p>
        </w:tc>
        <w:tc>
          <w:tcPr>
            <w:tcW w:w="3483" w:type="dxa"/>
            <w:vMerge w:val="restart"/>
          </w:tcPr>
          <w:p w14:paraId="26557EDF" w14:textId="77777777" w:rsidR="00AB1E84" w:rsidRDefault="00AB1E84" w:rsidP="00A40E28">
            <w:pPr>
              <w:pStyle w:val="Odstavecseseznamem"/>
              <w:spacing w:line="240" w:lineRule="auto"/>
              <w:ind w:left="0"/>
              <w:jc w:val="left"/>
            </w:pPr>
            <w:r>
              <w:t>Podpora duševní pohody, psychické zdatnosti a odolnosti dítěte, rozvoj jeho intelektu, řeči a jazyka, poznávacích procesu a funkcí, jeho citů i vůle, stejně tak</w:t>
            </w:r>
            <w:r w:rsidR="00153279">
              <w:t xml:space="preserve"> i jeho sebepojetí a </w:t>
            </w:r>
            <w:proofErr w:type="spellStart"/>
            <w:r w:rsidR="00153279">
              <w:t>sebenahlížení</w:t>
            </w:r>
            <w:proofErr w:type="spellEnd"/>
            <w:r w:rsidR="00153279">
              <w:t>, jeho kreativity a sebevy</w:t>
            </w:r>
            <w:r w:rsidR="00B64401">
              <w:t>jádření, stimulovat osvojování a rozvoj jeho vzdělávacích dovedností a povzbuzování v dalším rozvoji, poznávání a učení.</w:t>
            </w:r>
          </w:p>
        </w:tc>
        <w:tc>
          <w:tcPr>
            <w:tcW w:w="1616" w:type="dxa"/>
          </w:tcPr>
          <w:p w14:paraId="38F0E90F" w14:textId="77777777" w:rsidR="00AB1E84" w:rsidRDefault="00AB1E84" w:rsidP="00A40E28">
            <w:pPr>
              <w:pStyle w:val="Odstavecseseznamem"/>
              <w:spacing w:line="240" w:lineRule="auto"/>
              <w:ind w:left="0"/>
              <w:jc w:val="left"/>
            </w:pPr>
            <w:r>
              <w:t>Kompetence k řešení problémů</w:t>
            </w:r>
          </w:p>
        </w:tc>
      </w:tr>
      <w:tr w:rsidR="00AB1E84" w14:paraId="19E1B1E1" w14:textId="77777777" w:rsidTr="004C5FF5">
        <w:tc>
          <w:tcPr>
            <w:tcW w:w="2207" w:type="dxa"/>
          </w:tcPr>
          <w:p w14:paraId="14B2775A" w14:textId="77777777" w:rsidR="00AB1E84" w:rsidRDefault="00AB1E84" w:rsidP="00A40E28">
            <w:pPr>
              <w:pStyle w:val="Odstavecseseznamem"/>
              <w:spacing w:line="240" w:lineRule="auto"/>
              <w:ind w:left="0"/>
              <w:jc w:val="left"/>
            </w:pPr>
            <w:r>
              <w:t>Získání osobní samostatnosti a schopnosti projevovat se jako samostatná osobnost působící na své okolí</w:t>
            </w:r>
          </w:p>
        </w:tc>
        <w:tc>
          <w:tcPr>
            <w:tcW w:w="1621" w:type="dxa"/>
          </w:tcPr>
          <w:p w14:paraId="1D99766A" w14:textId="77777777" w:rsidR="00AB1E84" w:rsidRDefault="00AB1E84" w:rsidP="00A40E28">
            <w:pPr>
              <w:pStyle w:val="Odstavecseseznamem"/>
              <w:spacing w:line="240" w:lineRule="auto"/>
              <w:ind w:left="0"/>
              <w:jc w:val="left"/>
            </w:pPr>
            <w:r>
              <w:t>Sociálně integrační</w:t>
            </w:r>
          </w:p>
        </w:tc>
        <w:tc>
          <w:tcPr>
            <w:tcW w:w="3483" w:type="dxa"/>
            <w:vMerge/>
          </w:tcPr>
          <w:p w14:paraId="23607542" w14:textId="77777777" w:rsidR="00AB1E84" w:rsidRDefault="00AB1E84" w:rsidP="00A40E28">
            <w:pPr>
              <w:pStyle w:val="Odstavecseseznamem"/>
              <w:spacing w:line="240" w:lineRule="auto"/>
              <w:ind w:left="0"/>
              <w:jc w:val="left"/>
            </w:pPr>
          </w:p>
        </w:tc>
        <w:tc>
          <w:tcPr>
            <w:tcW w:w="1616" w:type="dxa"/>
          </w:tcPr>
          <w:p w14:paraId="467F3A05" w14:textId="77777777" w:rsidR="00AB1E84" w:rsidRDefault="00AB1E84" w:rsidP="00A40E28">
            <w:pPr>
              <w:pStyle w:val="Odstavecseseznamem"/>
              <w:spacing w:line="240" w:lineRule="auto"/>
              <w:ind w:left="0"/>
              <w:jc w:val="left"/>
            </w:pPr>
            <w:r>
              <w:t>Kompetence komunikativní</w:t>
            </w:r>
          </w:p>
        </w:tc>
      </w:tr>
      <w:tr w:rsidR="00AB1E84" w14:paraId="2405590E" w14:textId="77777777" w:rsidTr="004C5FF5">
        <w:trPr>
          <w:trHeight w:val="1680"/>
        </w:trPr>
        <w:tc>
          <w:tcPr>
            <w:tcW w:w="2207" w:type="dxa"/>
          </w:tcPr>
          <w:p w14:paraId="0271B2F9" w14:textId="77777777" w:rsidR="00AB1E84" w:rsidRDefault="00AB1E84" w:rsidP="00A40E28">
            <w:pPr>
              <w:pStyle w:val="Odstavecseseznamem"/>
              <w:spacing w:line="240" w:lineRule="auto"/>
              <w:ind w:left="0"/>
              <w:jc w:val="left"/>
            </w:pPr>
            <w:r>
              <w:t>Ochrana životního prostředí a zajištění udržitelného rozvoje společnosti</w:t>
            </w:r>
          </w:p>
          <w:p w14:paraId="5EEBB0B4" w14:textId="77777777" w:rsidR="00AB1E84" w:rsidRDefault="00AB1E84" w:rsidP="00A40E28">
            <w:pPr>
              <w:pStyle w:val="Odstavecseseznamem"/>
              <w:spacing w:line="240" w:lineRule="auto"/>
              <w:ind w:left="0"/>
              <w:jc w:val="left"/>
            </w:pPr>
          </w:p>
          <w:p w14:paraId="12E6D6B7" w14:textId="77777777" w:rsidR="00AB1E84" w:rsidRDefault="00AB1E84" w:rsidP="00A40E28">
            <w:pPr>
              <w:pStyle w:val="Odstavecseseznamem"/>
              <w:spacing w:line="240" w:lineRule="auto"/>
              <w:ind w:left="0"/>
              <w:jc w:val="left"/>
            </w:pPr>
            <w:r>
              <w:t>Posilování soudržnosti společnosti</w:t>
            </w:r>
          </w:p>
        </w:tc>
        <w:tc>
          <w:tcPr>
            <w:tcW w:w="1621" w:type="dxa"/>
          </w:tcPr>
          <w:p w14:paraId="3CC7F57C" w14:textId="77777777" w:rsidR="00AB1E84" w:rsidRDefault="00AB1E84" w:rsidP="00A40E28">
            <w:pPr>
              <w:pStyle w:val="Odstavecseseznamem"/>
              <w:spacing w:line="240" w:lineRule="auto"/>
              <w:ind w:left="0"/>
              <w:jc w:val="left"/>
            </w:pPr>
            <w:r>
              <w:t>Interkulturní a globálně integrační</w:t>
            </w:r>
          </w:p>
        </w:tc>
        <w:tc>
          <w:tcPr>
            <w:tcW w:w="3483" w:type="dxa"/>
          </w:tcPr>
          <w:p w14:paraId="5E216911" w14:textId="77777777" w:rsidR="00AB1E84" w:rsidRDefault="00B64401" w:rsidP="00A40E28">
            <w:pPr>
              <w:pStyle w:val="Odstavecseseznamem"/>
              <w:spacing w:line="240" w:lineRule="auto"/>
              <w:ind w:left="0"/>
              <w:jc w:val="left"/>
            </w:pPr>
            <w:r>
              <w:t xml:space="preserve">Podpora utváření vztahů dítěte k jinému dítěti či dospělému, posilovat, kultivovat a obohacovat jejich vzájemnou komunikaci a zajišťovat pohodu těchto vztahů. </w:t>
            </w:r>
          </w:p>
        </w:tc>
        <w:tc>
          <w:tcPr>
            <w:tcW w:w="1616" w:type="dxa"/>
          </w:tcPr>
          <w:p w14:paraId="42C894E8" w14:textId="77777777" w:rsidR="00AB1E84" w:rsidRDefault="00AB1E84" w:rsidP="00A40E28">
            <w:pPr>
              <w:pStyle w:val="Odstavecseseznamem"/>
              <w:spacing w:line="240" w:lineRule="auto"/>
              <w:ind w:left="0"/>
              <w:jc w:val="left"/>
            </w:pPr>
            <w:r>
              <w:t>Kompetence sociální a personální</w:t>
            </w:r>
          </w:p>
        </w:tc>
      </w:tr>
      <w:tr w:rsidR="00AB1E84" w14:paraId="0222F007" w14:textId="77777777" w:rsidTr="004C5FF5">
        <w:trPr>
          <w:trHeight w:val="1154"/>
        </w:trPr>
        <w:tc>
          <w:tcPr>
            <w:tcW w:w="2207" w:type="dxa"/>
          </w:tcPr>
          <w:p w14:paraId="7C364094" w14:textId="77777777" w:rsidR="00AB1E84" w:rsidRDefault="00AB1E84" w:rsidP="00A40E28">
            <w:pPr>
              <w:pStyle w:val="Odstavecseseznamem"/>
              <w:spacing w:line="240" w:lineRule="auto"/>
              <w:ind w:left="0"/>
            </w:pPr>
            <w:r>
              <w:t>Výchova v partnerství, spolupráci a globalizující společnosti</w:t>
            </w:r>
          </w:p>
        </w:tc>
        <w:tc>
          <w:tcPr>
            <w:tcW w:w="1621" w:type="dxa"/>
          </w:tcPr>
          <w:p w14:paraId="48586D71" w14:textId="77777777" w:rsidR="00AB1E84" w:rsidRDefault="00AB1E84" w:rsidP="00A40E28">
            <w:pPr>
              <w:pStyle w:val="Odstavecseseznamem"/>
              <w:spacing w:line="240" w:lineRule="auto"/>
              <w:ind w:left="0"/>
            </w:pPr>
            <w:r>
              <w:t>ekologická</w:t>
            </w:r>
          </w:p>
        </w:tc>
        <w:tc>
          <w:tcPr>
            <w:tcW w:w="3483" w:type="dxa"/>
          </w:tcPr>
          <w:p w14:paraId="036B75AD" w14:textId="77777777" w:rsidR="00AB1E84" w:rsidRDefault="00B64401" w:rsidP="00A40E28">
            <w:pPr>
              <w:pStyle w:val="Odstavecseseznamem"/>
              <w:spacing w:line="240" w:lineRule="auto"/>
              <w:ind w:left="0"/>
            </w:pPr>
            <w:r>
              <w:t>Uvádění dít</w:t>
            </w:r>
            <w:r w:rsidR="00157DD7">
              <w:t xml:space="preserve">ěte </w:t>
            </w:r>
            <w:r>
              <w:t xml:space="preserve">do společnosti ostatních lidí a do pravidel soužití s ostatními, do světa materiálních i duchovních hodnot, do světa kultury a umění, pomoci dítěti osvojit si potřebné dovednosti, návyky i postoje a umožnit mu aktivně </w:t>
            </w:r>
            <w:r w:rsidR="005C4A08">
              <w:t>se podílet na utváření společenské pohody v jeho sociálním prostředí.</w:t>
            </w:r>
          </w:p>
        </w:tc>
        <w:tc>
          <w:tcPr>
            <w:tcW w:w="1616" w:type="dxa"/>
          </w:tcPr>
          <w:p w14:paraId="4C8E175C" w14:textId="77777777" w:rsidR="00AB1E84" w:rsidRDefault="00AB1E84" w:rsidP="00A40E28">
            <w:pPr>
              <w:pStyle w:val="Odstavecseseznamem"/>
              <w:spacing w:line="240" w:lineRule="auto"/>
              <w:ind w:left="0"/>
            </w:pPr>
            <w:r>
              <w:t>Kompetence činnostní a občanské</w:t>
            </w:r>
          </w:p>
        </w:tc>
      </w:tr>
    </w:tbl>
    <w:p w14:paraId="115EFA96" w14:textId="77777777" w:rsidR="009B02A7" w:rsidRPr="00E077CD" w:rsidRDefault="00E077CD" w:rsidP="00063FFB">
      <w:r>
        <w:t xml:space="preserve"> </w:t>
      </w:r>
      <w:r w:rsidR="00A40E28">
        <w:tab/>
      </w:r>
      <w:r w:rsidR="00A40E28">
        <w:tab/>
      </w:r>
      <w:r w:rsidR="00A40E28">
        <w:tab/>
      </w:r>
      <w:r w:rsidR="00A40E28">
        <w:tab/>
      </w:r>
      <w:r w:rsidR="00A40E28">
        <w:tab/>
      </w:r>
      <w:r w:rsidRPr="00BF47A4">
        <w:t xml:space="preserve">(Zdroj: </w:t>
      </w:r>
      <w:r w:rsidR="00C20E6A" w:rsidRPr="00BF47A4">
        <w:t>Šmelová</w:t>
      </w:r>
      <w:r w:rsidR="008C2B15" w:rsidRPr="00BF47A4">
        <w:t xml:space="preserve">, </w:t>
      </w:r>
      <w:proofErr w:type="spellStart"/>
      <w:r w:rsidR="008C2B15" w:rsidRPr="00BF47A4">
        <w:t>Fasnerová</w:t>
      </w:r>
      <w:proofErr w:type="spellEnd"/>
      <w:r w:rsidR="008C2B15" w:rsidRPr="00BF47A4">
        <w:t>, Petrová a kolektiv</w:t>
      </w:r>
      <w:r w:rsidRPr="00BF47A4">
        <w:t>, 2013)</w:t>
      </w:r>
    </w:p>
    <w:p w14:paraId="03C00F42" w14:textId="2A81C823" w:rsidR="00D95542" w:rsidRPr="00047CB2" w:rsidRDefault="00272CAD" w:rsidP="004C5FF5">
      <w:pPr>
        <w:pStyle w:val="Nadpis1"/>
        <w:numPr>
          <w:ilvl w:val="1"/>
          <w:numId w:val="20"/>
        </w:numPr>
        <w:jc w:val="left"/>
      </w:pPr>
      <w:bookmarkStart w:id="20" w:name="_Toc37699063"/>
      <w:r>
        <w:lastRenderedPageBreak/>
        <w:t>M</w:t>
      </w:r>
      <w:r w:rsidR="00B5161F" w:rsidRPr="00047CB2">
        <w:t>atematick</w:t>
      </w:r>
      <w:r w:rsidR="00BF47A4" w:rsidRPr="00047CB2">
        <w:t>á</w:t>
      </w:r>
      <w:r w:rsidR="00B5161F" w:rsidRPr="00047CB2">
        <w:t xml:space="preserve"> </w:t>
      </w:r>
      <w:proofErr w:type="spellStart"/>
      <w:r w:rsidR="00B5161F" w:rsidRPr="00047CB2">
        <w:t>pregramotnost</w:t>
      </w:r>
      <w:proofErr w:type="spellEnd"/>
      <w:r w:rsidR="005A4E1B">
        <w:t xml:space="preserve"> v oblasti předškolního </w:t>
      </w:r>
      <w:r w:rsidR="00D95542" w:rsidRPr="00047CB2">
        <w:t>vzdělávání</w:t>
      </w:r>
      <w:bookmarkEnd w:id="20"/>
    </w:p>
    <w:p w14:paraId="7A161B62" w14:textId="77777777" w:rsidR="006D3EBC" w:rsidRDefault="006D3EBC" w:rsidP="006D3EBC">
      <w:r>
        <w:t xml:space="preserve">Matematická </w:t>
      </w:r>
      <w:proofErr w:type="spellStart"/>
      <w:r>
        <w:t>pregramotnost</w:t>
      </w:r>
      <w:proofErr w:type="spellEnd"/>
      <w:r>
        <w:t xml:space="preserve"> se zabývá matematickými představami v předškolním vzdělávání. Představy se prolínají všemi činnostmi a aktivitami dítěte jak v běžném životě, tak i v mateřské škole. </w:t>
      </w:r>
    </w:p>
    <w:p w14:paraId="1235259C" w14:textId="77777777" w:rsidR="008E1206" w:rsidRDefault="008E1206" w:rsidP="008E1206">
      <w:r>
        <w:t>U dětí</w:t>
      </w:r>
      <w:r>
        <w:rPr>
          <w:color w:val="FF0000"/>
        </w:rPr>
        <w:t xml:space="preserve"> </w:t>
      </w:r>
      <w:r>
        <w:t>předškolního věku</w:t>
      </w:r>
      <w:r>
        <w:rPr>
          <w:color w:val="FF0000"/>
        </w:rPr>
        <w:t xml:space="preserve"> </w:t>
      </w:r>
      <w:r>
        <w:t xml:space="preserve">matematická </w:t>
      </w:r>
      <w:proofErr w:type="spellStart"/>
      <w:r>
        <w:t>pregramotnost</w:t>
      </w:r>
      <w:proofErr w:type="spellEnd"/>
      <w:r>
        <w:t xml:space="preserve"> znamená</w:t>
      </w:r>
      <w:r>
        <w:rPr>
          <w:color w:val="FF0000"/>
        </w:rPr>
        <w:t xml:space="preserve"> </w:t>
      </w:r>
      <w:r>
        <w:t>osvojování si dovedností, které předchází užívání číselných a matematických pojmů a matematické souvislosti v reálném životě. V mateřské škole se u dětí rozvíjí matematické myšlení pomocí každodenních situací (např. Kdo dnes chybí? Kolik je ve třídě dívek a kolik chlapců?). Do řízeného programu se učitel snaží zařazovat činnosti, které jsou zaměřené na seznamování s matematickými pojmy (základní geometrické tvary, číselná řada do první desítky, číslice). Prostorové pojmy (nahoře, dole atd.), časové pojmy (včera, dnes, zítra) a množství.</w:t>
      </w:r>
      <w:r w:rsidRPr="00047CB2">
        <w:t xml:space="preserve"> Toto</w:t>
      </w:r>
      <w:r>
        <w:t xml:space="preserve"> jsou matematické oblasti, s kterými se dítě v mateřské škole seznamuje.</w:t>
      </w:r>
    </w:p>
    <w:p w14:paraId="3D257896" w14:textId="3A2A1C2C" w:rsidR="00461FFB" w:rsidRDefault="0033715B" w:rsidP="00B341F7">
      <w:r>
        <w:t xml:space="preserve">Dítě ve věku </w:t>
      </w:r>
      <w:r w:rsidRPr="00047CB2">
        <w:t xml:space="preserve">od 3 do </w:t>
      </w:r>
      <w:r w:rsidR="00461FFB" w:rsidRPr="00047CB2">
        <w:t>6 let</w:t>
      </w:r>
      <w:r w:rsidR="00461FFB">
        <w:t xml:space="preserve"> zpracovává veškeré podněty</w:t>
      </w:r>
      <w:r w:rsidR="00D008D4">
        <w:t>, které kolem něj jsou. Zpracovává je jinak než</w:t>
      </w:r>
      <w:r w:rsidR="00461FFB">
        <w:t xml:space="preserve"> dospělý člověk. K procesu zobecňování je nutný proces porovnávání, hodnocení a třídění. </w:t>
      </w:r>
      <w:r w:rsidR="00D008D4">
        <w:t xml:space="preserve">A to vše za předpokladů rozvoje paměti, vybavování představ, myšlení, porovnávání zkušeností v určitém kontextu, čase a </w:t>
      </w:r>
      <w:r w:rsidR="00AD7E22">
        <w:t>prostoru atd.</w:t>
      </w:r>
      <w:r w:rsidR="00D008D4">
        <w:t xml:space="preserve"> </w:t>
      </w:r>
      <w:r w:rsidR="00BF47A4">
        <w:t xml:space="preserve">Jak bylo zmíněno dle </w:t>
      </w:r>
      <w:proofErr w:type="spellStart"/>
      <w:r w:rsidR="00BF47A4">
        <w:t>Piageta</w:t>
      </w:r>
      <w:proofErr w:type="spellEnd"/>
      <w:r w:rsidR="00BF47A4">
        <w:t>, d</w:t>
      </w:r>
      <w:r w:rsidR="00D008D4">
        <w:t xml:space="preserve">ítě se nachází </w:t>
      </w:r>
      <w:r w:rsidR="00D008D4" w:rsidRPr="00BF47A4">
        <w:t xml:space="preserve">v předoperačním stádiu, a proto není vždy schopno chápat význam grafických znaků. Z toho vyplývá, že v předškolním </w:t>
      </w:r>
      <w:r w:rsidR="00A40E28">
        <w:t>věku můžeme hovořit pouze o matematických představách a matematická</w:t>
      </w:r>
      <w:r w:rsidR="00D008D4" w:rsidRPr="00BF47A4">
        <w:t xml:space="preserve"> </w:t>
      </w:r>
      <w:proofErr w:type="spellStart"/>
      <w:r w:rsidR="00A40E28">
        <w:t>pre</w:t>
      </w:r>
      <w:r w:rsidR="00D008D4" w:rsidRPr="00BF47A4">
        <w:t>gramotnosti</w:t>
      </w:r>
      <w:proofErr w:type="spellEnd"/>
      <w:r w:rsidR="00D008D4">
        <w:t>. To znamená, že veškerá tvorba školních vzdělávacích programů pro mateřskou školu musí respektovat specifika dítěte v předškolním věku a nesmí je</w:t>
      </w:r>
      <w:r w:rsidR="00AD7E22">
        <w:t>j</w:t>
      </w:r>
      <w:r w:rsidR="00D008D4">
        <w:t xml:space="preserve"> zaměňovat. </w:t>
      </w:r>
      <w:r w:rsidR="00BF47A4">
        <w:t xml:space="preserve">(Kaslová, </w:t>
      </w:r>
      <w:r w:rsidR="00562527">
        <w:t>2010</w:t>
      </w:r>
      <w:r w:rsidR="00AD7E22">
        <w:t>)</w:t>
      </w:r>
    </w:p>
    <w:p w14:paraId="618FE13D" w14:textId="77777777" w:rsidR="00113D28" w:rsidRDefault="006D3EBC" w:rsidP="00B341F7">
      <w:r>
        <w:rPr>
          <w:i/>
        </w:rPr>
        <w:t xml:space="preserve"> </w:t>
      </w:r>
      <w:r w:rsidR="00113D28">
        <w:rPr>
          <w:i/>
        </w:rPr>
        <w:t>„</w:t>
      </w:r>
      <w:r w:rsidR="00113D28" w:rsidRPr="00113D28">
        <w:rPr>
          <w:i/>
        </w:rPr>
        <w:t xml:space="preserve">Rozvinutá matematická </w:t>
      </w:r>
      <w:proofErr w:type="spellStart"/>
      <w:r w:rsidR="00113D28" w:rsidRPr="00113D28">
        <w:rPr>
          <w:i/>
        </w:rPr>
        <w:t>pregramotnost</w:t>
      </w:r>
      <w:proofErr w:type="spellEnd"/>
      <w:r w:rsidR="00113D28" w:rsidRPr="00113D28">
        <w:rPr>
          <w:i/>
        </w:rPr>
        <w:t xml:space="preserve"> dětí předškolního věku je považována za důležitý předpoklad nejen úspěšného zvládání školské matematiky, ale především mnoha situací v každodenním životě člověka.</w:t>
      </w:r>
      <w:r w:rsidR="00113D28">
        <w:rPr>
          <w:i/>
        </w:rPr>
        <w:t xml:space="preserve">“ </w:t>
      </w:r>
      <w:r w:rsidR="00F85A17" w:rsidRPr="00F85A17">
        <w:t>(</w:t>
      </w:r>
      <w:proofErr w:type="spellStart"/>
      <w:r w:rsidR="00F85A17" w:rsidRPr="00F85A17">
        <w:t>Lietavcová</w:t>
      </w:r>
      <w:proofErr w:type="spellEnd"/>
      <w:r w:rsidR="00F85A17">
        <w:t xml:space="preserve">, Lišková, </w:t>
      </w:r>
      <w:r w:rsidR="00113D28" w:rsidRPr="00113D28">
        <w:t>2015)</w:t>
      </w:r>
    </w:p>
    <w:p w14:paraId="67C0DDB0" w14:textId="77777777" w:rsidR="006D3EBC" w:rsidRDefault="006D3EBC" w:rsidP="00B341F7">
      <w:r>
        <w:t xml:space="preserve">Nejen matematická </w:t>
      </w:r>
      <w:proofErr w:type="spellStart"/>
      <w:r>
        <w:t>pregramotnost</w:t>
      </w:r>
      <w:proofErr w:type="spellEnd"/>
      <w:r>
        <w:t xml:space="preserve"> v předškolním věku je důležitá pro úspěšné zvládaní učiva na základní škole, ale i čtenářská </w:t>
      </w:r>
      <w:proofErr w:type="spellStart"/>
      <w:r>
        <w:t>pregramotnost</w:t>
      </w:r>
      <w:proofErr w:type="spellEnd"/>
      <w:r>
        <w:t xml:space="preserve">, </w:t>
      </w:r>
      <w:proofErr w:type="spellStart"/>
      <w:r>
        <w:t>grafomotorika</w:t>
      </w:r>
      <w:proofErr w:type="spellEnd"/>
      <w:r>
        <w:t xml:space="preserve"> či řečové schopnosti. Veškeré poznatky, kterými dítě nabyde v mateřské škole, si s sebou bere do dalších let studia a</w:t>
      </w:r>
      <w:r w:rsidR="00F672AA">
        <w:t xml:space="preserve"> je to pro něj velké plus, naopak pokud se v předškolním věku nesnažíme o rozvinutí již zmíněných dovednosti, s nástupem do povinné školní docházky bude mít značné problémy a budou mu chybět základy vzdělávání v určitých oblastech, které se měly rozvíjet v mateřské škole.</w:t>
      </w:r>
      <w:r>
        <w:t xml:space="preserve"> </w:t>
      </w:r>
    </w:p>
    <w:p w14:paraId="6D05A4CB" w14:textId="77777777" w:rsidR="00461FFB" w:rsidRDefault="00461FFB" w:rsidP="00B341F7">
      <w:r w:rsidRPr="00461FFB">
        <w:lastRenderedPageBreak/>
        <w:t xml:space="preserve">Kaslová </w:t>
      </w:r>
      <w:r>
        <w:t>(</w:t>
      </w:r>
      <w:r w:rsidRPr="00461FFB">
        <w:t>2012</w:t>
      </w:r>
      <w:r>
        <w:t>)</w:t>
      </w:r>
      <w:r w:rsidRPr="00461FFB">
        <w:t xml:space="preserve"> popisuje:</w:t>
      </w:r>
      <w:r>
        <w:rPr>
          <w:i/>
        </w:rPr>
        <w:t xml:space="preserve"> </w:t>
      </w:r>
      <w:r w:rsidRPr="00461FFB">
        <w:rPr>
          <w:i/>
        </w:rPr>
        <w:t>„Příprava na školní matematiku v mateřské škole nespočívá v drilu nebo násilnému zavádění odborné terminologie. Předpokládá se, že děti se učí nejen soustředit, ale i dokončit práci.“</w:t>
      </w:r>
      <w:r w:rsidR="00153467">
        <w:t xml:space="preserve"> </w:t>
      </w:r>
    </w:p>
    <w:p w14:paraId="0C8FE341" w14:textId="31834B7F" w:rsidR="0052086E" w:rsidRPr="00153467" w:rsidRDefault="0052086E" w:rsidP="00B341F7">
      <w:r>
        <w:t xml:space="preserve">Veškeré činnosti z oblasti matematické </w:t>
      </w:r>
      <w:proofErr w:type="spellStart"/>
      <w:r>
        <w:t>pregramotnosti</w:t>
      </w:r>
      <w:proofErr w:type="spellEnd"/>
      <w:r>
        <w:t xml:space="preserve"> se u dětí rozvíjí nenásilnou formou, většinou dítě nepozná, že se učí, protože jsou činnosti podávány formou hry. V mateřské škole si dítě hraje a tím se učí žádný dril, přesně jako zmiňuje Kaslová</w:t>
      </w:r>
      <w:r w:rsidR="00562527">
        <w:t xml:space="preserve"> (2010).</w:t>
      </w:r>
    </w:p>
    <w:p w14:paraId="3CCF7D8B" w14:textId="752CBE75" w:rsidR="00BA3A48" w:rsidRDefault="00BA3A48" w:rsidP="00B341F7">
      <w:r>
        <w:t>Důležité</w:t>
      </w:r>
      <w:r w:rsidR="008E1206">
        <w:t xml:space="preserve"> schopnosti, které jsou zapotřebí při</w:t>
      </w:r>
      <w:r w:rsidR="0052086E">
        <w:t xml:space="preserve"> rozvoji matematické </w:t>
      </w:r>
      <w:proofErr w:type="spellStart"/>
      <w:r w:rsidR="0052086E">
        <w:t>pregramotnosti</w:t>
      </w:r>
      <w:proofErr w:type="spellEnd"/>
    </w:p>
    <w:p w14:paraId="7F1015AF" w14:textId="77777777" w:rsidR="00BA3A48" w:rsidRDefault="00BA3A48" w:rsidP="00B341F7">
      <w:r>
        <w:t xml:space="preserve">- cvičení ruky, ale i cvičení oka, </w:t>
      </w:r>
    </w:p>
    <w:p w14:paraId="271CD2C3" w14:textId="77777777" w:rsidR="00BA3A48" w:rsidRDefault="00BA3A48" w:rsidP="00B341F7">
      <w:r>
        <w:t xml:space="preserve">- rozvoj schopnosti porovnávat, rozkládat a kompletovat, </w:t>
      </w:r>
    </w:p>
    <w:p w14:paraId="17CE43CE" w14:textId="77777777" w:rsidR="00BA3A48" w:rsidRDefault="00BA3A48" w:rsidP="00B341F7">
      <w:r>
        <w:t>- procvičovat hledání a vytváření shod a rozdílů jako významného nástroje rozvoje spec</w:t>
      </w:r>
      <w:r w:rsidR="0033715B">
        <w:t>ifických schopností dětí</w:t>
      </w:r>
      <w:r w:rsidR="0033715B" w:rsidRPr="00047CB2">
        <w:t xml:space="preserve">, </w:t>
      </w:r>
    </w:p>
    <w:p w14:paraId="5F0BFBD1" w14:textId="77777777" w:rsidR="00BA3A48" w:rsidRDefault="00BA3A48" w:rsidP="00B341F7">
      <w:r>
        <w:t>- seznamovat se s pohybovými a manipulativními hrami a dělat si diagnostiku dítěte z jeho chování při „matematických“ hrách.</w:t>
      </w:r>
    </w:p>
    <w:p w14:paraId="69C873CA" w14:textId="77777777" w:rsidR="00BA3A48" w:rsidRDefault="00BA3A48" w:rsidP="00B341F7">
      <w:r>
        <w:t>Základní </w:t>
      </w:r>
      <w:proofErr w:type="spellStart"/>
      <w:r>
        <w:t>předmatematické</w:t>
      </w:r>
      <w:proofErr w:type="spellEnd"/>
      <w:r>
        <w:t xml:space="preserve"> představy můžeme shrnout do tří základních oblastí – představy o kvantitě, geometrické představy a množinové představy (třídění, uspořádání, řešení problémů). </w:t>
      </w:r>
    </w:p>
    <w:p w14:paraId="4A0EF7AE" w14:textId="77777777" w:rsidR="00EE4C29" w:rsidRDefault="009F08F7" w:rsidP="00EE4C29">
      <w:r>
        <w:t>Při vývoji dítě získává schopnosti a dovednosti z oblasti motoriky, zrakového a sluchového vnímání, v</w:t>
      </w:r>
      <w:r w:rsidR="0061336F">
        <w:t>nímání času a prostoru a řeči. V</w:t>
      </w:r>
      <w:r>
        <w:t xml:space="preserve">šechny </w:t>
      </w:r>
      <w:r w:rsidR="0061336F">
        <w:t>tyto oblasti se podílejí</w:t>
      </w:r>
      <w:r w:rsidR="009505EC">
        <w:t xml:space="preserve"> </w:t>
      </w:r>
      <w:r>
        <w:t>na rozvoji matematických představ v předškolním věku.</w:t>
      </w:r>
      <w:r w:rsidR="000C7312">
        <w:t xml:space="preserve"> Oblasti se společně prolínají</w:t>
      </w:r>
      <w:r w:rsidR="009505EC">
        <w:t xml:space="preserve"> a jedna bez druhé by ne</w:t>
      </w:r>
      <w:r w:rsidR="00434409">
        <w:t>mohla fungovat</w:t>
      </w:r>
      <w:r w:rsidR="009505EC">
        <w:t xml:space="preserve">. </w:t>
      </w:r>
      <w:r w:rsidR="00434409">
        <w:t>K faktorům, které mají vliv na matematické představy</w:t>
      </w:r>
      <w:r w:rsidR="007C3173">
        <w:t xml:space="preserve">, patří </w:t>
      </w:r>
      <w:r w:rsidR="00434409">
        <w:t>motorika</w:t>
      </w:r>
      <w:r w:rsidR="007C3173">
        <w:t>,</w:t>
      </w:r>
      <w:r w:rsidR="00434409">
        <w:t xml:space="preserve"> </w:t>
      </w:r>
      <w:proofErr w:type="spellStart"/>
      <w:r w:rsidR="00434409">
        <w:t>grafomotorické</w:t>
      </w:r>
      <w:proofErr w:type="spellEnd"/>
      <w:r w:rsidR="00434409">
        <w:t xml:space="preserve"> d</w:t>
      </w:r>
      <w:r w:rsidR="007C3173">
        <w:t>ovednosti, zrakové vnímání, orientace v čase a prostoru.</w:t>
      </w:r>
      <w:r w:rsidR="00434409">
        <w:t xml:space="preserve"> Pomocí motoriky se dítě učí manipulovat s věcmi, uvědomovat si množství, odhadnout </w:t>
      </w:r>
      <w:r w:rsidR="00434409" w:rsidRPr="00047CB2">
        <w:t xml:space="preserve">vzdálenost a velikost. Co se týče </w:t>
      </w:r>
      <w:proofErr w:type="spellStart"/>
      <w:r w:rsidR="00434409" w:rsidRPr="00047CB2">
        <w:t>grafomotorických</w:t>
      </w:r>
      <w:proofErr w:type="spellEnd"/>
      <w:r w:rsidR="00434409" w:rsidRPr="00047CB2">
        <w:t xml:space="preserve"> dovedností v oblasti matematických představ,</w:t>
      </w:r>
      <w:r w:rsidR="0033715B" w:rsidRPr="00047CB2">
        <w:t xml:space="preserve"> ty</w:t>
      </w:r>
      <w:r w:rsidR="00434409" w:rsidRPr="00047CB2">
        <w:t xml:space="preserve"> přispívají při písemných projevech, zápisech v matematice a rýsování. </w:t>
      </w:r>
      <w:r w:rsidR="00337ACF" w:rsidRPr="00047CB2">
        <w:t>Rozvoj zrakové</w:t>
      </w:r>
      <w:r w:rsidR="0033715B" w:rsidRPr="00047CB2">
        <w:t>ho</w:t>
      </w:r>
      <w:r w:rsidR="00337ACF" w:rsidRPr="00047CB2">
        <w:t xml:space="preserve"> vnímání</w:t>
      </w:r>
      <w:r w:rsidR="00337ACF">
        <w:t xml:space="preserve"> přispívá</w:t>
      </w:r>
      <w:r w:rsidR="007C3173">
        <w:t xml:space="preserve"> ke správnému čtení a psaní číslic. Dochází k rozvoji zrakové analýzy a syntézy</w:t>
      </w:r>
      <w:r w:rsidR="00337ACF">
        <w:t>, která je potř</w:t>
      </w:r>
      <w:r w:rsidR="000372E0">
        <w:t xml:space="preserve">eba k porozumění celku a částí. </w:t>
      </w:r>
      <w:r w:rsidR="00F85A17">
        <w:t xml:space="preserve">(Bednářová, </w:t>
      </w:r>
      <w:r w:rsidR="000372E0">
        <w:t xml:space="preserve">2018) </w:t>
      </w:r>
    </w:p>
    <w:p w14:paraId="3B40AC3F" w14:textId="6F728B6F" w:rsidR="001C6CFB" w:rsidRDefault="001C6CFB" w:rsidP="00EE4C29">
      <w:r>
        <w:t xml:space="preserve">Vývoj matematických schopností nemusí probíhat u všech dětí stejně. Každé dítě je individuální a zvláště pro předškolní období jsou typické vývojové nerovnoměrnosti. Některé děti si mohou matematické pojmy lépe pamatovat, jiné mohou mít lepší vhled do základního </w:t>
      </w:r>
      <w:r>
        <w:lastRenderedPageBreak/>
        <w:t xml:space="preserve">systému </w:t>
      </w:r>
      <w:proofErr w:type="spellStart"/>
      <w:r>
        <w:t>předpočetních</w:t>
      </w:r>
      <w:proofErr w:type="spellEnd"/>
      <w:r>
        <w:t xml:space="preserve"> operací, další mohou být úspěšnější při řešení prostorových ú</w:t>
      </w:r>
      <w:r w:rsidR="00F85A17">
        <w:t>loh.</w:t>
      </w:r>
      <w:r w:rsidR="00562527">
        <w:t xml:space="preserve"> Nyní se v rámci matematické </w:t>
      </w:r>
      <w:proofErr w:type="spellStart"/>
      <w:r w:rsidR="00562527">
        <w:t>pregramotnosti</w:t>
      </w:r>
      <w:proofErr w:type="spellEnd"/>
      <w:r w:rsidR="00562527">
        <w:t xml:space="preserve"> představí jednotlivé oblasti: orientaci v prostoru a rovině, orientace v čase, prostorové útvary atd.</w:t>
      </w:r>
      <w:r w:rsidR="00F85A17">
        <w:t xml:space="preserve"> (Fuchs, Lišková, </w:t>
      </w:r>
      <w:proofErr w:type="spellStart"/>
      <w:r w:rsidR="00F85A17">
        <w:t>Zelendová</w:t>
      </w:r>
      <w:proofErr w:type="spellEnd"/>
      <w:r w:rsidR="00F85A17">
        <w:t xml:space="preserve">, </w:t>
      </w:r>
      <w:r>
        <w:t>2015)</w:t>
      </w:r>
    </w:p>
    <w:p w14:paraId="3EBE7012" w14:textId="77777777" w:rsidR="006A087F" w:rsidRDefault="006A087F" w:rsidP="00EE4C29"/>
    <w:p w14:paraId="3B1CC527" w14:textId="77777777" w:rsidR="00D77C10" w:rsidRPr="002A1A20" w:rsidRDefault="00337ACF" w:rsidP="002A1A20">
      <w:pPr>
        <w:pStyle w:val="Nadpis2"/>
        <w:numPr>
          <w:ilvl w:val="2"/>
          <w:numId w:val="20"/>
        </w:numPr>
      </w:pPr>
      <w:bookmarkStart w:id="21" w:name="_Toc37699064"/>
      <w:r w:rsidRPr="002A1A20">
        <w:rPr>
          <w:rStyle w:val="Nadpis2Char"/>
          <w:b/>
          <w:bCs/>
        </w:rPr>
        <w:t>Orientace v</w:t>
      </w:r>
      <w:r w:rsidR="008F729C" w:rsidRPr="002A1A20">
        <w:rPr>
          <w:rStyle w:val="Nadpis2Char"/>
          <w:b/>
          <w:bCs/>
        </w:rPr>
        <w:t> </w:t>
      </w:r>
      <w:r w:rsidRPr="002A1A20">
        <w:rPr>
          <w:rStyle w:val="Nadpis2Char"/>
          <w:b/>
          <w:bCs/>
        </w:rPr>
        <w:t>prostoru</w:t>
      </w:r>
      <w:r w:rsidR="008F729C" w:rsidRPr="002A1A20">
        <w:rPr>
          <w:rStyle w:val="Nadpis2Char"/>
          <w:b/>
          <w:bCs/>
        </w:rPr>
        <w:t xml:space="preserve"> a rovině</w:t>
      </w:r>
      <w:bookmarkEnd w:id="21"/>
      <w:r w:rsidR="00801A30" w:rsidRPr="002A1A20">
        <w:t xml:space="preserve"> </w:t>
      </w:r>
    </w:p>
    <w:p w14:paraId="59C441F5" w14:textId="77777777" w:rsidR="00DC42F6" w:rsidRDefault="00D77C10" w:rsidP="00B341F7">
      <w:r>
        <w:t>J</w:t>
      </w:r>
      <w:r w:rsidR="00801A30">
        <w:t xml:space="preserve">e </w:t>
      </w:r>
      <w:r w:rsidR="00801A30" w:rsidRPr="00047CB2">
        <w:t>jednou</w:t>
      </w:r>
      <w:r w:rsidR="00337ACF" w:rsidRPr="00047CB2">
        <w:t xml:space="preserve"> ze základních oblastí v matematických představách v předškolním věku. V tomto věku se učí a procvičují pojmy první, poslední, prostření, předposlední, hned za, vlevo, v</w:t>
      </w:r>
      <w:r w:rsidR="00DC42F6" w:rsidRPr="00047CB2">
        <w:t xml:space="preserve">pravo, nahoře, dole, pod, </w:t>
      </w:r>
      <w:proofErr w:type="gramStart"/>
      <w:r w:rsidR="00DC42F6" w:rsidRPr="00047CB2">
        <w:t>nad</w:t>
      </w:r>
      <w:proofErr w:type="gramEnd"/>
      <w:r w:rsidR="00DC42F6" w:rsidRPr="00047CB2">
        <w:t xml:space="preserve"> atd.</w:t>
      </w:r>
      <w:r w:rsidR="000C7312" w:rsidRPr="00047CB2">
        <w:t xml:space="preserve"> S</w:t>
      </w:r>
      <w:r w:rsidR="00337ACF" w:rsidRPr="00047CB2">
        <w:t> dětmi se orie</w:t>
      </w:r>
      <w:r w:rsidR="000C7312" w:rsidRPr="00047CB2">
        <w:t>ntace v prostoru procvičuje činnostmi, kdy dítě umisťuje předměty</w:t>
      </w:r>
      <w:r w:rsidR="00337ACF" w:rsidRPr="00047CB2">
        <w:t xml:space="preserve"> vůči</w:t>
      </w:r>
      <w:r w:rsidR="00BA3A48" w:rsidRPr="00047CB2">
        <w:t xml:space="preserve"> sobě či jiné osobě, vyhledává</w:t>
      </w:r>
      <w:r w:rsidR="00337ACF" w:rsidRPr="00047CB2">
        <w:t xml:space="preserve"> nejkratší a nejdelší ce</w:t>
      </w:r>
      <w:r w:rsidR="00801A30" w:rsidRPr="00047CB2">
        <w:t>sty, spojuje body</w:t>
      </w:r>
      <w:r w:rsidR="008F729C" w:rsidRPr="00047CB2">
        <w:t xml:space="preserve"> v obrazec, </w:t>
      </w:r>
      <w:r w:rsidR="00801A30" w:rsidRPr="00047CB2">
        <w:t xml:space="preserve">tvoří </w:t>
      </w:r>
      <w:r w:rsidR="008F729C" w:rsidRPr="00047CB2">
        <w:t xml:space="preserve">stavby z kostek, </w:t>
      </w:r>
      <w:r w:rsidR="00801A30" w:rsidRPr="00047CB2">
        <w:t>řeší</w:t>
      </w:r>
      <w:r w:rsidR="00801A30" w:rsidRPr="00801A30">
        <w:rPr>
          <w:color w:val="FF0000"/>
        </w:rPr>
        <w:t xml:space="preserve"> </w:t>
      </w:r>
      <w:r w:rsidR="008F729C">
        <w:t>bludiště a labyrinty.</w:t>
      </w:r>
      <w:r w:rsidR="005C0CBD" w:rsidRPr="007235E5">
        <w:t xml:space="preserve"> </w:t>
      </w:r>
      <w:r w:rsidR="004F6BD0">
        <w:t>O</w:t>
      </w:r>
      <w:r w:rsidR="00BA3A48">
        <w:t xml:space="preserve">rientace v prostoru je </w:t>
      </w:r>
      <w:r w:rsidR="00DC42F6">
        <w:t xml:space="preserve">silně </w:t>
      </w:r>
      <w:r w:rsidR="00BA3A48">
        <w:t>propojena</w:t>
      </w:r>
      <w:r w:rsidR="00DC42F6">
        <w:t xml:space="preserve"> s předložkami</w:t>
      </w:r>
      <w:r w:rsidR="00BA3A48">
        <w:t xml:space="preserve">, ale souvisí i s vybranými slovesy, příslovci a citoslovci. </w:t>
      </w:r>
      <w:r w:rsidR="00DC42F6">
        <w:t xml:space="preserve">Na konci předškolního období by </w:t>
      </w:r>
      <w:r w:rsidR="008F729C" w:rsidRPr="00AF336A">
        <w:t>měl</w:t>
      </w:r>
      <w:r w:rsidR="008F729C">
        <w:t>o</w:t>
      </w:r>
      <w:r w:rsidR="008F729C" w:rsidRPr="00AF336A">
        <w:t xml:space="preserve"> </w:t>
      </w:r>
      <w:r w:rsidR="00DC42F6">
        <w:t xml:space="preserve">dítě umět </w:t>
      </w:r>
      <w:r w:rsidR="008F729C" w:rsidRPr="00AF336A">
        <w:t>p</w:t>
      </w:r>
      <w:r w:rsidR="008F729C">
        <w:t>ops</w:t>
      </w:r>
      <w:r w:rsidR="008F729C" w:rsidRPr="00AF336A">
        <w:t>a</w:t>
      </w:r>
      <w:r w:rsidR="008F729C">
        <w:t xml:space="preserve">t </w:t>
      </w:r>
      <w:r w:rsidR="008F729C" w:rsidRPr="00AF336A">
        <w:t xml:space="preserve">rozmístění předmětů v prostoru či rovině, </w:t>
      </w:r>
      <w:r w:rsidR="00DC42F6">
        <w:t>zvládat</w:t>
      </w:r>
      <w:r w:rsidR="008F729C" w:rsidRPr="00AF336A">
        <w:t xml:space="preserve"> řešení l</w:t>
      </w:r>
      <w:r w:rsidR="00DC42F6">
        <w:t xml:space="preserve">abyrintů v prostoru a v rovině. </w:t>
      </w:r>
    </w:p>
    <w:p w14:paraId="59233735" w14:textId="192CDB04" w:rsidR="008F729C" w:rsidRDefault="008F729C" w:rsidP="00B341F7">
      <w:r w:rsidRPr="00AF336A">
        <w:t>Pro orientaci v rovině je nejlepší využít čtvercovou síť, na které se znázorňuje orientace v rovině – vpravo, vlevo</w:t>
      </w:r>
      <w:r w:rsidR="00DC42F6">
        <w:t>, nahoře a dole. Tím vším cvičím</w:t>
      </w:r>
      <w:r w:rsidRPr="00AF336A">
        <w:t xml:space="preserve">e u dětí vizuální paměť, postřeh a rozvoj schopnosti vnímat rozložení a umístění objektů v rovině a také schopnost znázorňovat vnímanou skutečnost.  </w:t>
      </w:r>
      <w:r w:rsidRPr="007235E5">
        <w:t>Když dítě řeší nejrůznější typy labyrintů, je třeba si uvědomit, v které pozici dítě labyrint řeší, jestli je uvnitř a pokouší se dostat ven, nebo zda řeší labyrint při pohledu shora a má dostatečný přehled. Pomocí labyrintů se u dětí snaží</w:t>
      </w:r>
      <w:r w:rsidR="00047CB2">
        <w:t xml:space="preserve">me rozvíjet myšlenkovou činnost. </w:t>
      </w:r>
      <w:r w:rsidR="00801A30" w:rsidRPr="00047CB2">
        <w:t>Je dobré, z</w:t>
      </w:r>
      <w:r w:rsidRPr="00047CB2">
        <w:t>aměřovat</w:t>
      </w:r>
      <w:r w:rsidRPr="007235E5">
        <w:t xml:space="preserve"> se spíše na vytváření systematického a kulturního myšlení.</w:t>
      </w:r>
      <w:r w:rsidR="008179E1">
        <w:t xml:space="preserve"> </w:t>
      </w:r>
      <w:r w:rsidR="008E1206">
        <w:t>(Stopenová, Uhlířová, 2018)</w:t>
      </w:r>
    </w:p>
    <w:p w14:paraId="3709D8FA" w14:textId="77777777" w:rsidR="00D77C10" w:rsidRPr="002A1A20" w:rsidRDefault="002A1A20" w:rsidP="002A1A20">
      <w:pPr>
        <w:pStyle w:val="Nadpis2"/>
      </w:pPr>
      <w:bookmarkStart w:id="22" w:name="_Toc37699065"/>
      <w:r>
        <w:rPr>
          <w:rStyle w:val="Nadpis2Char"/>
          <w:b/>
          <w:bCs/>
        </w:rPr>
        <w:t xml:space="preserve">2.1.2. </w:t>
      </w:r>
      <w:r w:rsidR="00BC2615" w:rsidRPr="002A1A20">
        <w:rPr>
          <w:rStyle w:val="Nadpis2Char"/>
          <w:b/>
          <w:bCs/>
        </w:rPr>
        <w:t>Orientace v čase</w:t>
      </w:r>
      <w:bookmarkEnd w:id="22"/>
      <w:r w:rsidR="00BC2615" w:rsidRPr="002A1A20">
        <w:t xml:space="preserve"> </w:t>
      </w:r>
    </w:p>
    <w:p w14:paraId="0FD5B7CE" w14:textId="77777777" w:rsidR="008F729C" w:rsidRDefault="00D77C10" w:rsidP="00B341F7">
      <w:r>
        <w:t xml:space="preserve">Orientace v čase </w:t>
      </w:r>
      <w:r w:rsidR="00BC2615" w:rsidRPr="007235E5">
        <w:t xml:space="preserve">není úplně lehkou záležitostí, jak pro dítě, tak i pro dospělého. </w:t>
      </w:r>
      <w:r w:rsidR="00157DD7">
        <w:t>U dospělého člověka se objevují</w:t>
      </w:r>
      <w:r w:rsidR="008C3BAA" w:rsidRPr="007235E5">
        <w:t xml:space="preserve"> </w:t>
      </w:r>
      <w:r w:rsidR="00A918DB">
        <w:t xml:space="preserve">projevy </w:t>
      </w:r>
      <w:r w:rsidR="008C3BAA" w:rsidRPr="007235E5">
        <w:t>špatn</w:t>
      </w:r>
      <w:r w:rsidR="00157DD7">
        <w:t>é orientace v</w:t>
      </w:r>
      <w:r w:rsidR="00DC42F6">
        <w:t> </w:t>
      </w:r>
      <w:r w:rsidR="00157DD7">
        <w:t>času</w:t>
      </w:r>
      <w:r w:rsidR="00DC42F6">
        <w:t>, kterou poznáme</w:t>
      </w:r>
      <w:r w:rsidR="008C3BAA" w:rsidRPr="007235E5">
        <w:t xml:space="preserve"> </w:t>
      </w:r>
      <w:r w:rsidR="00DC42F6">
        <w:t xml:space="preserve">u </w:t>
      </w:r>
      <w:r w:rsidR="008C3BAA" w:rsidRPr="007235E5">
        <w:t>lid</w:t>
      </w:r>
      <w:r w:rsidR="00DC42F6">
        <w:t>í</w:t>
      </w:r>
      <w:r w:rsidR="00A918DB">
        <w:t>,</w:t>
      </w:r>
      <w:r w:rsidR="008C3BAA" w:rsidRPr="007235E5">
        <w:t xml:space="preserve"> kteří jsou nedochvilní, neumí dodržovat časový plán, špatně si organizují práci, řazení jednotlivých akcí nebývá výhodné, uspořádání režimu dne je chaotické. U předškolního věku dítěte se špatná orientace</w:t>
      </w:r>
      <w:r w:rsidR="00A650FE" w:rsidRPr="007235E5">
        <w:t xml:space="preserve"> v čase</w:t>
      </w:r>
      <w:r w:rsidR="00A918DB">
        <w:t xml:space="preserve"> projevuje špatným</w:t>
      </w:r>
      <w:r w:rsidR="00A650FE" w:rsidRPr="007235E5">
        <w:t xml:space="preserve"> osvojování</w:t>
      </w:r>
      <w:r w:rsidR="00A918DB">
        <w:t>m</w:t>
      </w:r>
      <w:r w:rsidR="008C3BAA" w:rsidRPr="007235E5">
        <w:t xml:space="preserve"> pojmů</w:t>
      </w:r>
      <w:r w:rsidR="00047CB2">
        <w:rPr>
          <w:color w:val="FF0000"/>
        </w:rPr>
        <w:t xml:space="preserve"> </w:t>
      </w:r>
      <w:r w:rsidR="008C3BAA" w:rsidRPr="007235E5">
        <w:t>ráno, poledne, večer, zítra, včera</w:t>
      </w:r>
      <w:r w:rsidR="00A918DB">
        <w:t xml:space="preserve"> atd. T</w:t>
      </w:r>
      <w:r w:rsidR="008C3BAA" w:rsidRPr="007235E5">
        <w:t>yto pojmy pak dítě používá v aktivním slovníku. Pojmy, které používá, zaměňuje. Dalším problémem je každodenní sled jednotlivých či</w:t>
      </w:r>
      <w:r w:rsidR="00474C02" w:rsidRPr="007235E5">
        <w:t>nností, které na sebe navazují, příkladem je sebeobsluha při oblékání. Dítě si pozvolně osvojuje návyky při oblékání, jednotlivé kroky zaměňuje a neobléká se podle určitého řádu.</w:t>
      </w:r>
      <w:r w:rsidR="005C0CBD" w:rsidRPr="007235E5">
        <w:t xml:space="preserve"> Pokud se těmto problémům nevěnujeme a </w:t>
      </w:r>
      <w:r w:rsidR="005C0CBD" w:rsidRPr="007235E5">
        <w:lastRenderedPageBreak/>
        <w:t>nesnažíme se je napravit, může si tyto potíže dítě sebou nést do školy. Ve školním věku může docházet k potížím se záměnou pořadí čísel, obtížné osvojování vědomostí, které na sebe navazují (dny v týdnu, měsíce v roce, postupy při rýsování</w:t>
      </w:r>
      <w:r w:rsidR="00A918DB">
        <w:t>, atd.</w:t>
      </w:r>
      <w:r w:rsidR="005C0CBD" w:rsidRPr="007235E5">
        <w:t xml:space="preserve">), špatné hospodaření s časem při učení, neschopnost </w:t>
      </w:r>
      <w:r w:rsidR="00AF336A" w:rsidRPr="007235E5">
        <w:t>plánování jednotlivých činností</w:t>
      </w:r>
      <w:r w:rsidR="00A918DB">
        <w:t xml:space="preserve"> atd.). </w:t>
      </w:r>
    </w:p>
    <w:p w14:paraId="14F90A2B" w14:textId="1307B27A" w:rsidR="00A631A3" w:rsidRDefault="00A631A3" w:rsidP="00B341F7">
      <w:r>
        <w:t xml:space="preserve">Před nástupem do základní školy by dítě mělo ovládat pojmy </w:t>
      </w:r>
      <w:r w:rsidR="00BF47A4">
        <w:t>s</w:t>
      </w:r>
      <w:r w:rsidRPr="00BF47A4">
        <w:t>pojené</w:t>
      </w:r>
      <w:r>
        <w:t xml:space="preserve"> s orientací v čase (ráno, dopoledne, poledne, odpoledne a večer, dny v týdnu, roční období, měsíce) a s tím i spojené aktivity, které se v daný čas/období provádějí. Měl by si osvojit</w:t>
      </w:r>
      <w:r w:rsidR="00A77E38">
        <w:t xml:space="preserve"> získané</w:t>
      </w:r>
      <w:r>
        <w:t xml:space="preserve"> vědomosti, které na sebe navazují, jako jsou dny v týdnu, posloupn</w:t>
      </w:r>
      <w:r w:rsidR="001F2CBB">
        <w:t xml:space="preserve">ost řady přirozených čísel </w:t>
      </w:r>
      <w:r w:rsidR="001F2CBB" w:rsidRPr="00047CB2">
        <w:t xml:space="preserve">od 1 do </w:t>
      </w:r>
      <w:r w:rsidRPr="00047CB2">
        <w:t>10</w:t>
      </w:r>
      <w:r>
        <w:t xml:space="preserve"> a denní aktivity spojené se sebeobsluhou, co udělám před a co bude dále pokračovat atd.</w:t>
      </w:r>
      <w:r w:rsidR="008E1206">
        <w:t xml:space="preserve"> (Stopenová, Uhlířová, 2018)</w:t>
      </w:r>
    </w:p>
    <w:p w14:paraId="3107CD2B" w14:textId="77777777" w:rsidR="00D77C10" w:rsidRDefault="008F729C" w:rsidP="002A1A20">
      <w:pPr>
        <w:pStyle w:val="Odstavecseseznamem"/>
        <w:numPr>
          <w:ilvl w:val="2"/>
          <w:numId w:val="21"/>
        </w:numPr>
        <w:rPr>
          <w:rStyle w:val="Nadpis2Char"/>
        </w:rPr>
      </w:pPr>
      <w:bookmarkStart w:id="23" w:name="_Toc37699066"/>
      <w:r w:rsidRPr="00D77C10">
        <w:rPr>
          <w:rStyle w:val="Nadpis2Char"/>
        </w:rPr>
        <w:t>Prostorové útvary</w:t>
      </w:r>
      <w:bookmarkEnd w:id="23"/>
    </w:p>
    <w:p w14:paraId="1356B148" w14:textId="77777777" w:rsidR="00F26F7C" w:rsidRDefault="00D77C10" w:rsidP="00B341F7">
      <w:r>
        <w:t xml:space="preserve"> Prostorové útvary, </w:t>
      </w:r>
      <w:r w:rsidR="008F729C">
        <w:t xml:space="preserve">které </w:t>
      </w:r>
      <w:r w:rsidR="004136DB">
        <w:t xml:space="preserve">by dítě </w:t>
      </w:r>
      <w:proofErr w:type="gramStart"/>
      <w:r w:rsidR="004136DB">
        <w:t>mělo</w:t>
      </w:r>
      <w:proofErr w:type="gramEnd"/>
      <w:r w:rsidR="004136DB">
        <w:t xml:space="preserve"> znát</w:t>
      </w:r>
      <w:r w:rsidR="00047CB2">
        <w:rPr>
          <w:color w:val="FF0000"/>
        </w:rPr>
        <w:t xml:space="preserve"> </w:t>
      </w:r>
      <w:r w:rsidR="004136DB">
        <w:t xml:space="preserve">před vstupem do základní školy </w:t>
      </w:r>
      <w:proofErr w:type="gramStart"/>
      <w:r w:rsidR="004136DB">
        <w:t>jsou</w:t>
      </w:r>
      <w:proofErr w:type="gramEnd"/>
      <w:r w:rsidR="008F729C">
        <w:t>:</w:t>
      </w:r>
      <w:r w:rsidR="008F729C">
        <w:rPr>
          <w:b/>
        </w:rPr>
        <w:t xml:space="preserve"> </w:t>
      </w:r>
      <w:r w:rsidR="008F729C" w:rsidRPr="00F8124F">
        <w:t xml:space="preserve">válec, krychle (kostka), koule (kulička). Těmto útvarům, jak už </w:t>
      </w:r>
      <w:r w:rsidR="00624BBB" w:rsidRPr="00F8124F">
        <w:t>pr</w:t>
      </w:r>
      <w:r w:rsidR="00624BBB">
        <w:t>ostorovým</w:t>
      </w:r>
      <w:r w:rsidR="008F729C" w:rsidRPr="00F8124F">
        <w:t xml:space="preserve">, tak </w:t>
      </w:r>
      <w:r w:rsidR="00624BBB" w:rsidRPr="00F8124F">
        <w:t>rovinným</w:t>
      </w:r>
      <w:r w:rsidR="00624BBB">
        <w:t xml:space="preserve"> </w:t>
      </w:r>
      <w:r w:rsidR="008F729C">
        <w:t>je věnována kapitola G</w:t>
      </w:r>
      <w:r w:rsidR="008F729C" w:rsidRPr="00F8124F">
        <w:t>eometrické tvary</w:t>
      </w:r>
      <w:r w:rsidR="005F1B11">
        <w:t xml:space="preserve"> a tělesa</w:t>
      </w:r>
      <w:r w:rsidR="00D14A46">
        <w:t>, kde je popsáno, co by mělo dítě před vstupem do základní školy vědět.</w:t>
      </w:r>
    </w:p>
    <w:p w14:paraId="7FDBD5A5" w14:textId="2956BBE7" w:rsidR="008F729C" w:rsidRDefault="007235E5" w:rsidP="00B341F7">
      <w:r w:rsidRPr="007235E5">
        <w:t xml:space="preserve"> </w:t>
      </w:r>
      <w:r w:rsidR="00F26F7C">
        <w:t xml:space="preserve">S tvary a tělesy se dítě seznamuje v průběhu celého období. </w:t>
      </w:r>
      <w:r w:rsidR="004136DB">
        <w:t xml:space="preserve">Nejdříve začíná od trojrozměrných </w:t>
      </w:r>
      <w:r w:rsidR="004136DB" w:rsidRPr="00BF47A4">
        <w:t>útvarů</w:t>
      </w:r>
      <w:r w:rsidR="003A3F2A" w:rsidRPr="00BF47A4">
        <w:t xml:space="preserve"> - </w:t>
      </w:r>
      <w:r w:rsidR="003A3F2A" w:rsidRPr="00047CB2">
        <w:t>těles</w:t>
      </w:r>
      <w:r w:rsidR="004136DB" w:rsidRPr="00047CB2">
        <w:t>,</w:t>
      </w:r>
      <w:r w:rsidR="004136DB" w:rsidRPr="00BF47A4">
        <w:t xml:space="preserve"> které</w:t>
      </w:r>
      <w:r w:rsidR="004136DB">
        <w:t xml:space="preserve"> zvládne uchopit a manipuluje s nimi. Později přichází na řadu rovinné útvary, na které si lze s</w:t>
      </w:r>
      <w:r w:rsidR="00957C64">
        <w:t>áhnout, ale už jej dítě neuchop</w:t>
      </w:r>
      <w:r w:rsidR="004136DB">
        <w:t xml:space="preserve">í. </w:t>
      </w:r>
      <w:r w:rsidRPr="007235E5">
        <w:t xml:space="preserve">Učitel se snaží navodit správné situace, které mají dítěti pomoci poznat tvary vizuálně, taktilně. </w:t>
      </w:r>
      <w:r w:rsidR="008E1206">
        <w:t>(Stopenová, Uhlířová, 2018)</w:t>
      </w:r>
    </w:p>
    <w:p w14:paraId="2FA00784" w14:textId="77777777" w:rsidR="00D77C10" w:rsidRDefault="00392443" w:rsidP="002A1A20">
      <w:pPr>
        <w:pStyle w:val="Nadpis2"/>
        <w:numPr>
          <w:ilvl w:val="2"/>
          <w:numId w:val="21"/>
        </w:numPr>
      </w:pPr>
      <w:bookmarkStart w:id="24" w:name="_Toc37699067"/>
      <w:r w:rsidRPr="00392443">
        <w:t>Porovnávání délek a jednoduché měření</w:t>
      </w:r>
      <w:bookmarkEnd w:id="24"/>
    </w:p>
    <w:p w14:paraId="294D0E13" w14:textId="7F734EA0" w:rsidR="008F729C" w:rsidRDefault="00D77C10" w:rsidP="00B341F7">
      <w:r>
        <w:t>O</w:t>
      </w:r>
      <w:r w:rsidR="00392443" w:rsidRPr="00392443">
        <w:t>blast, pod kterou můžeme shrnout veškeré měření</w:t>
      </w:r>
      <w:r w:rsidR="00392443">
        <w:t xml:space="preserve"> (jednoduchým způsobem – krokování)</w:t>
      </w:r>
      <w:r w:rsidR="00392443" w:rsidRPr="00392443">
        <w:t xml:space="preserve">, porovnávání délek, vytváření odhadu, </w:t>
      </w:r>
      <w:r w:rsidR="00F26959">
        <w:t>sezna</w:t>
      </w:r>
      <w:r w:rsidR="00392443">
        <w:t>mování s pojmy větší/</w:t>
      </w:r>
      <w:r w:rsidR="00392443" w:rsidRPr="00047CB2">
        <w:t>menší/rovná se.</w:t>
      </w:r>
      <w:r w:rsidR="00F26959" w:rsidRPr="00047CB2">
        <w:t xml:space="preserve"> Schopnost využívání těchto pojmů se rozvíjí postupně. Mezi 3</w:t>
      </w:r>
      <w:r w:rsidR="001F2CBB" w:rsidRPr="00047CB2">
        <w:t>.</w:t>
      </w:r>
      <w:r w:rsidR="00F26959" w:rsidRPr="00047CB2">
        <w:t xml:space="preserve"> – </w:t>
      </w:r>
      <w:r w:rsidR="00A918DB" w:rsidRPr="00047CB2">
        <w:t>4</w:t>
      </w:r>
      <w:r w:rsidR="001F2CBB" w:rsidRPr="00047CB2">
        <w:t>.</w:t>
      </w:r>
      <w:r w:rsidR="00A918DB" w:rsidRPr="00047CB2">
        <w:t xml:space="preserve"> rokem</w:t>
      </w:r>
      <w:r w:rsidR="00A918DB">
        <w:t xml:space="preserve"> </w:t>
      </w:r>
      <w:r w:rsidR="00A918DB" w:rsidRPr="00047CB2">
        <w:t>zvládají</w:t>
      </w:r>
      <w:r w:rsidR="001F2CBB" w:rsidRPr="00047CB2">
        <w:t xml:space="preserve"> děti pojmenovat velikosti předmětů</w:t>
      </w:r>
      <w:r w:rsidR="00A918DB" w:rsidRPr="00047CB2">
        <w:t xml:space="preserve"> pom</w:t>
      </w:r>
      <w:r w:rsidR="00A918DB">
        <w:t>ocí pojmů</w:t>
      </w:r>
      <w:r w:rsidR="00F26959">
        <w:t xml:space="preserve"> menší a větš</w:t>
      </w:r>
      <w:r w:rsidR="00A918DB">
        <w:t>í,</w:t>
      </w:r>
      <w:r w:rsidR="00F26959">
        <w:t xml:space="preserve"> až kolem pátého roku dokážou rozeznat předměty středně velké.</w:t>
      </w:r>
      <w:r w:rsidR="00EE4C29">
        <w:t xml:space="preserve"> </w:t>
      </w:r>
      <w:r w:rsidR="005C3F64">
        <w:t>Učitel se v průběhu období snaží o vštípení těchto pojmů: malý/velký, dlouhý/krátký, vysoký/nízký, později malý/větší/největší.</w:t>
      </w:r>
      <w:r w:rsidR="00EE4C29">
        <w:t xml:space="preserve"> </w:t>
      </w:r>
      <w:r w:rsidR="008E1206">
        <w:t>(Stopenová, Uhlířová, 2018)</w:t>
      </w:r>
    </w:p>
    <w:p w14:paraId="0C21AE72" w14:textId="20CD92B8" w:rsidR="00D77C10" w:rsidRDefault="000646C4" w:rsidP="002A1A20">
      <w:pPr>
        <w:pStyle w:val="Nadpis2"/>
        <w:numPr>
          <w:ilvl w:val="2"/>
          <w:numId w:val="21"/>
        </w:numPr>
      </w:pPr>
      <w:r>
        <w:br w:type="column"/>
      </w:r>
      <w:bookmarkStart w:id="25" w:name="_Toc37699068"/>
      <w:r w:rsidR="00EE4C29" w:rsidRPr="00EE4C29">
        <w:lastRenderedPageBreak/>
        <w:t>Propedeutika relací</w:t>
      </w:r>
      <w:bookmarkEnd w:id="25"/>
      <w:r w:rsidR="00EE4C29" w:rsidRPr="00EE4C29">
        <w:t xml:space="preserve"> </w:t>
      </w:r>
    </w:p>
    <w:p w14:paraId="032E0018" w14:textId="77777777" w:rsidR="00047CB2" w:rsidRDefault="00D77C10" w:rsidP="00B341F7">
      <w:pPr>
        <w:rPr>
          <w:b/>
        </w:rPr>
      </w:pPr>
      <w:r>
        <w:t>J</w:t>
      </w:r>
      <w:r w:rsidR="00EE4C29" w:rsidRPr="00EE4C29">
        <w:t>e obsáhla matematická oblast, do které patří</w:t>
      </w:r>
      <w:r w:rsidR="00EE4C29">
        <w:rPr>
          <w:b/>
        </w:rPr>
        <w:t>:</w:t>
      </w:r>
    </w:p>
    <w:p w14:paraId="16C6406F" w14:textId="77777777" w:rsidR="00047CB2" w:rsidRPr="00047CB2" w:rsidRDefault="00EE4C29" w:rsidP="00047CB2">
      <w:pPr>
        <w:pStyle w:val="Odstavecseseznamem"/>
        <w:numPr>
          <w:ilvl w:val="0"/>
          <w:numId w:val="1"/>
        </w:numPr>
        <w:rPr>
          <w:b/>
        </w:rPr>
      </w:pPr>
      <w:r w:rsidRPr="00B81B90">
        <w:t>k</w:t>
      </w:r>
      <w:r>
        <w:t xml:space="preserve">artézský součin, </w:t>
      </w:r>
    </w:p>
    <w:p w14:paraId="4EA2A024" w14:textId="77777777" w:rsidR="00047CB2" w:rsidRPr="00047CB2" w:rsidRDefault="00EE4C29" w:rsidP="00047CB2">
      <w:pPr>
        <w:pStyle w:val="Odstavecseseznamem"/>
        <w:numPr>
          <w:ilvl w:val="0"/>
          <w:numId w:val="1"/>
        </w:numPr>
        <w:rPr>
          <w:b/>
        </w:rPr>
      </w:pPr>
      <w:r>
        <w:t>binární relace a její vlastnosti,</w:t>
      </w:r>
      <w:r w:rsidR="00191F9B">
        <w:t xml:space="preserve"> </w:t>
      </w:r>
    </w:p>
    <w:p w14:paraId="4FE6704D" w14:textId="77777777" w:rsidR="00047CB2" w:rsidRPr="00047CB2" w:rsidRDefault="00191F9B" w:rsidP="00047CB2">
      <w:pPr>
        <w:pStyle w:val="Odstavecseseznamem"/>
        <w:numPr>
          <w:ilvl w:val="0"/>
          <w:numId w:val="1"/>
        </w:numPr>
        <w:rPr>
          <w:b/>
        </w:rPr>
      </w:pPr>
      <w:r>
        <w:t xml:space="preserve">relace ekvivalence a rozklad množiny, </w:t>
      </w:r>
    </w:p>
    <w:p w14:paraId="566F110A" w14:textId="77777777" w:rsidR="008F729C" w:rsidRPr="00047CB2" w:rsidRDefault="00EE4C29" w:rsidP="00047CB2">
      <w:pPr>
        <w:pStyle w:val="Odstavecseseznamem"/>
        <w:numPr>
          <w:ilvl w:val="0"/>
          <w:numId w:val="1"/>
        </w:numPr>
        <w:rPr>
          <w:b/>
        </w:rPr>
      </w:pPr>
      <w:r>
        <w:t>relace uspořádávání a relace zobrazení, funkce.</w:t>
      </w:r>
      <w:r w:rsidR="00B81B90">
        <w:t xml:space="preserve"> </w:t>
      </w:r>
    </w:p>
    <w:p w14:paraId="7DED8904" w14:textId="1F9EEC1A" w:rsidR="00624BBB" w:rsidRDefault="00B81B90" w:rsidP="00B341F7">
      <w:r w:rsidRPr="005414F5">
        <w:rPr>
          <w:b/>
        </w:rPr>
        <w:t>Binární relace</w:t>
      </w:r>
      <w:r>
        <w:t xml:space="preserve"> patří mezi nejvýznamnější pojmy školské matematiky. Děti získávají řadu zkušeností o nejrůznějšíc</w:t>
      </w:r>
      <w:r w:rsidR="00B375C5">
        <w:t xml:space="preserve">h vztazích ze života kolem </w:t>
      </w:r>
      <w:r w:rsidR="00B375C5" w:rsidRPr="00047CB2">
        <w:t>sebe.</w:t>
      </w:r>
      <w:r w:rsidRPr="00047CB2">
        <w:t xml:space="preserve"> </w:t>
      </w:r>
      <w:r w:rsidR="00B375C5" w:rsidRPr="00047CB2">
        <w:t>D</w:t>
      </w:r>
      <w:r w:rsidRPr="00047CB2">
        <w:t>ovedou</w:t>
      </w:r>
      <w:r>
        <w:t xml:space="preserve"> rozlišit své hračky mezi ostatními věcmi, svůj kabát, své kamarády a známé. Dovedou intuitivně porovnávat různé předměty a množiny a hodnotit, co je </w:t>
      </w:r>
      <w:r w:rsidR="00624BBB">
        <w:t>větší, menší, více</w:t>
      </w:r>
      <w:r>
        <w:t>, méně</w:t>
      </w:r>
      <w:r w:rsidR="00624BBB">
        <w:t>, vyšší, nižší</w:t>
      </w:r>
      <w:r>
        <w:t xml:space="preserve"> apod. Pracují tedy s jistými relacemi, ale tak, že </w:t>
      </w:r>
      <w:r w:rsidR="00BF47A4">
        <w:t xml:space="preserve">převážně </w:t>
      </w:r>
      <w:r>
        <w:t>vytvoří jen jednu nebo dvě potřebné uspořádané dvojice z d</w:t>
      </w:r>
      <w:r w:rsidR="004F6BD0">
        <w:t xml:space="preserve">ané relace, nikoli relaci celou </w:t>
      </w:r>
      <w:r w:rsidR="00624BBB">
        <w:t>(kartézský součin)</w:t>
      </w:r>
      <w:r w:rsidR="004F6BD0">
        <w:t>.</w:t>
      </w:r>
      <w:r w:rsidR="008E1206">
        <w:t xml:space="preserve"> (Stopenová, Uhlířová, 2018)</w:t>
      </w:r>
    </w:p>
    <w:p w14:paraId="1CAE5D3C" w14:textId="2ED45C44" w:rsidR="00624BBB" w:rsidRDefault="00191F9B" w:rsidP="00B341F7">
      <w:r w:rsidRPr="00191F9B">
        <w:rPr>
          <w:b/>
        </w:rPr>
        <w:t>Relace ekvivalence a rozklad množiny</w:t>
      </w:r>
      <w:r>
        <w:rPr>
          <w:b/>
        </w:rPr>
        <w:t xml:space="preserve"> </w:t>
      </w:r>
      <w:r w:rsidR="002A29EC" w:rsidRPr="002A29EC">
        <w:t>je oblast, s kterou se děti předškolního věku setkávají každý den. Jedná se o třídění podle daného kritéria.</w:t>
      </w:r>
      <w:r w:rsidR="002A29EC">
        <w:rPr>
          <w:b/>
        </w:rPr>
        <w:t xml:space="preserve"> </w:t>
      </w:r>
      <w:r w:rsidR="002A29EC" w:rsidRPr="002A29EC">
        <w:t>Třídění podle barvy neb</w:t>
      </w:r>
      <w:r w:rsidR="002A29EC">
        <w:t>o tvarů je pro děti velmi snadná operace</w:t>
      </w:r>
      <w:r w:rsidR="002A29EC" w:rsidRPr="002A29EC">
        <w:t>.</w:t>
      </w:r>
      <w:r w:rsidR="002A29EC">
        <w:t xml:space="preserve"> Při </w:t>
      </w:r>
      <w:r w:rsidR="002A29EC" w:rsidRPr="00BF47A4">
        <w:t>třídění docház</w:t>
      </w:r>
      <w:r w:rsidR="00BF47A4" w:rsidRPr="00BF47A4">
        <w:t>í</w:t>
      </w:r>
      <w:r w:rsidR="002A29EC">
        <w:t xml:space="preserve"> k rozkladu množin</w:t>
      </w:r>
      <w:r w:rsidR="001039DF" w:rsidRPr="00F85A17">
        <w:t>, tedy skupiny prvků, které mají shodnou vlastnost</w:t>
      </w:r>
      <w:r w:rsidR="002A29EC" w:rsidRPr="00F85A17">
        <w:t>. Do jedné množiny patří věci, které mají něco společného</w:t>
      </w:r>
      <w:r w:rsidR="002A29EC">
        <w:t xml:space="preserve"> a do druhé množiny patří ten zbytek. </w:t>
      </w:r>
      <w:r w:rsidR="002A29EC" w:rsidRPr="002A29EC">
        <w:t xml:space="preserve">Těžším úkolem pro dítě je, když </w:t>
      </w:r>
      <w:r w:rsidR="002A29EC">
        <w:t xml:space="preserve">musí sám </w:t>
      </w:r>
      <w:r w:rsidR="002A29EC" w:rsidRPr="002A29EC">
        <w:t>najít dané kritérium</w:t>
      </w:r>
      <w:r w:rsidR="002A29EC">
        <w:t xml:space="preserve">, podle kterého </w:t>
      </w:r>
      <w:r w:rsidR="001039DF" w:rsidRPr="00BF47A4">
        <w:t>byla základní množina roztříděna</w:t>
      </w:r>
      <w:r w:rsidR="002A29EC" w:rsidRPr="00BF47A4">
        <w:t>.</w:t>
      </w:r>
      <w:r w:rsidR="002A29EC">
        <w:t xml:space="preserve"> </w:t>
      </w:r>
      <w:r w:rsidR="004A2063">
        <w:t xml:space="preserve">Je důležité, aby kritéria byla nejdříve velmi snadná a viditelná a později, aby se úroveň zvyšovala. </w:t>
      </w:r>
      <w:r w:rsidR="002A29EC">
        <w:t>I</w:t>
      </w:r>
      <w:r w:rsidR="002A29EC" w:rsidRPr="002A29EC">
        <w:t xml:space="preserve"> tuto dovednost si dětí v průběhu předškolního věku osvojí.</w:t>
      </w:r>
      <w:r w:rsidR="002A29EC">
        <w:t xml:space="preserve"> </w:t>
      </w:r>
      <w:r w:rsidR="008E1206">
        <w:t>(Stopenová, Uhlířová, 2018)</w:t>
      </w:r>
    </w:p>
    <w:p w14:paraId="683B8728" w14:textId="059C5BCC" w:rsidR="00624BBB" w:rsidRDefault="001E3193" w:rsidP="00B341F7">
      <w:pPr>
        <w:rPr>
          <w:b/>
        </w:rPr>
      </w:pPr>
      <w:r>
        <w:t xml:space="preserve">Pojmy jako jsou první, poslední, uprostřed spadají do oblasti </w:t>
      </w:r>
      <w:r>
        <w:rPr>
          <w:b/>
        </w:rPr>
        <w:t>r</w:t>
      </w:r>
      <w:r w:rsidRPr="001E3193">
        <w:rPr>
          <w:b/>
        </w:rPr>
        <w:t>elace uspořádání</w:t>
      </w:r>
      <w:r>
        <w:rPr>
          <w:b/>
        </w:rPr>
        <w:t xml:space="preserve">. </w:t>
      </w:r>
      <w:r>
        <w:t xml:space="preserve">Je důležité dávat jednoduchá kritéria, podle kterých děti </w:t>
      </w:r>
      <w:r w:rsidR="001039DF" w:rsidRPr="00F85A17">
        <w:t xml:space="preserve">předměty </w:t>
      </w:r>
      <w:r>
        <w:t xml:space="preserve">seřadí. Z praxe </w:t>
      </w:r>
      <w:r w:rsidR="006977AD">
        <w:t>víme, že si děti nejčastěji osvojují řazení</w:t>
      </w:r>
      <w:r>
        <w:t xml:space="preserve"> podle velikosti či měsíce narození. Pokud se sejde více dětí, narozeno v tentýž </w:t>
      </w:r>
      <w:proofErr w:type="gramStart"/>
      <w:r>
        <w:t>měsíc</w:t>
      </w:r>
      <w:proofErr w:type="gramEnd"/>
      <w:r>
        <w:t>, je potřeba, aby bylo přidáno další kritérium k uspořádání.</w:t>
      </w:r>
      <w:r>
        <w:rPr>
          <w:b/>
        </w:rPr>
        <w:t xml:space="preserve"> </w:t>
      </w:r>
      <w:r w:rsidR="008E1206">
        <w:t>(Stopenová, Uhlířová, 2018)</w:t>
      </w:r>
    </w:p>
    <w:p w14:paraId="4EBD0ADB" w14:textId="77777777" w:rsidR="00295212" w:rsidRPr="00B432D8" w:rsidRDefault="00624BBB" w:rsidP="00295212">
      <w:proofErr w:type="spellStart"/>
      <w:r>
        <w:t>Wedlichová</w:t>
      </w:r>
      <w:proofErr w:type="spellEnd"/>
      <w:r>
        <w:t xml:space="preserve"> (2010)</w:t>
      </w:r>
      <w:r w:rsidRPr="00295212">
        <w:rPr>
          <w:i/>
        </w:rPr>
        <w:t xml:space="preserve"> </w:t>
      </w:r>
      <w:r w:rsidR="00295212" w:rsidRPr="00295212">
        <w:rPr>
          <w:i/>
        </w:rPr>
        <w:t xml:space="preserve">„Již na počátku předškolního období děti počítají, resp. jmenují čísla jedno po druhém, ale v této aktivitě chybí porozumění podstatě číselného pojmu.“ </w:t>
      </w:r>
    </w:p>
    <w:p w14:paraId="45566107" w14:textId="77777777" w:rsidR="00772B0B" w:rsidRDefault="00BA17B0" w:rsidP="00B341F7">
      <w:r>
        <w:t>Potom, co si děti osvojí pojmy</w:t>
      </w:r>
      <w:r w:rsidR="00624BBB">
        <w:t xml:space="preserve"> (menší, větší, méně, více, nižší, vyšší atd.)</w:t>
      </w:r>
      <w:r w:rsidR="002E1B8C">
        <w:t xml:space="preserve"> je na řadě třídění, </w:t>
      </w:r>
      <w:r w:rsidR="00624BBB">
        <w:t>uspořádávání</w:t>
      </w:r>
      <w:r w:rsidR="002E1B8C">
        <w:t>,</w:t>
      </w:r>
      <w:r w:rsidR="00624BBB">
        <w:t xml:space="preserve"> určování počtu</w:t>
      </w:r>
      <w:r w:rsidR="002E1B8C">
        <w:t xml:space="preserve"> a poznávání geometrických tvarů</w:t>
      </w:r>
      <w:r w:rsidR="00624BBB">
        <w:t xml:space="preserve"> a modelů</w:t>
      </w:r>
      <w:r>
        <w:t xml:space="preserve"> na úrovni </w:t>
      </w:r>
      <w:r>
        <w:lastRenderedPageBreak/>
        <w:t xml:space="preserve">předškolního věku. Veškeré pojmy, které </w:t>
      </w:r>
      <w:r w:rsidR="009F767F">
        <w:t>si</w:t>
      </w:r>
      <w:r>
        <w:t xml:space="preserve"> dítě ukládá do paměti, se učí pomocí hry.</w:t>
      </w:r>
      <w:r w:rsidR="00295212">
        <w:t xml:space="preserve"> </w:t>
      </w:r>
      <w:r w:rsidR="00F85A17">
        <w:t>(</w:t>
      </w:r>
      <w:r w:rsidR="00530643">
        <w:t xml:space="preserve">Bednářová, </w:t>
      </w:r>
      <w:r w:rsidR="00624BBB">
        <w:t>Šmardová</w:t>
      </w:r>
      <w:r w:rsidR="00F85A17">
        <w:t xml:space="preserve">, </w:t>
      </w:r>
      <w:r w:rsidR="00530643">
        <w:t xml:space="preserve">2015) </w:t>
      </w:r>
    </w:p>
    <w:p w14:paraId="1DD531D8" w14:textId="7348F802" w:rsidR="00530643" w:rsidRDefault="00F85A17" w:rsidP="00B341F7">
      <w:r>
        <w:t xml:space="preserve">Porozumění </w:t>
      </w:r>
      <w:r w:rsidR="001A2D91" w:rsidRPr="00047CB2">
        <w:t>matematickým</w:t>
      </w:r>
      <w:r w:rsidR="00772B0B" w:rsidRPr="00047CB2">
        <w:t xml:space="preserve"> pojmů</w:t>
      </w:r>
      <w:r w:rsidR="001A2D91" w:rsidRPr="00047CB2">
        <w:t>m</w:t>
      </w:r>
      <w:r w:rsidR="00772B0B" w:rsidRPr="00047CB2">
        <w:t xml:space="preserve"> je </w:t>
      </w:r>
      <w:r w:rsidR="001A2D91" w:rsidRPr="00047CB2">
        <w:t xml:space="preserve">u dětí </w:t>
      </w:r>
      <w:r w:rsidR="00772B0B" w:rsidRPr="00047CB2">
        <w:t>dáno množstvím</w:t>
      </w:r>
      <w:r w:rsidR="001A2D91" w:rsidRPr="00047CB2">
        <w:t xml:space="preserve"> jejich</w:t>
      </w:r>
      <w:r w:rsidR="00772B0B" w:rsidRPr="00047CB2">
        <w:t xml:space="preserve"> zkušeností</w:t>
      </w:r>
      <w:r w:rsidR="00772B0B">
        <w:t xml:space="preserve"> s danými pojmy.</w:t>
      </w:r>
      <w:r w:rsidRPr="00F85A17">
        <w:t xml:space="preserve"> </w:t>
      </w:r>
      <w:r w:rsidR="00562527">
        <w:t>(</w:t>
      </w:r>
      <w:r>
        <w:t>Kaslová</w:t>
      </w:r>
      <w:r w:rsidR="00562527">
        <w:t>, 2010</w:t>
      </w:r>
      <w:r>
        <w:t>)</w:t>
      </w:r>
    </w:p>
    <w:p w14:paraId="16E5FF51" w14:textId="77777777" w:rsidR="00D14A46" w:rsidRDefault="00D77C10" w:rsidP="004C5FF5">
      <w:pPr>
        <w:pStyle w:val="Nadpis1"/>
        <w:numPr>
          <w:ilvl w:val="0"/>
          <w:numId w:val="21"/>
        </w:numPr>
        <w:jc w:val="left"/>
      </w:pPr>
      <w:bookmarkStart w:id="26" w:name="_Toc37699069"/>
      <w:r>
        <w:t>M</w:t>
      </w:r>
      <w:r w:rsidR="00D14A46">
        <w:t xml:space="preserve">atematické </w:t>
      </w:r>
      <w:proofErr w:type="spellStart"/>
      <w:r w:rsidR="00D14A46">
        <w:t>p</w:t>
      </w:r>
      <w:r>
        <w:t>regramotnost</w:t>
      </w:r>
      <w:proofErr w:type="spellEnd"/>
      <w:r w:rsidR="00D14A46">
        <w:t xml:space="preserve"> ve vzdělávacích oblastech </w:t>
      </w:r>
      <w:r w:rsidR="002A1A20">
        <w:t xml:space="preserve"> </w:t>
      </w:r>
      <w:r w:rsidR="002A1A20">
        <w:tab/>
      </w:r>
      <w:r w:rsidR="00D14A46">
        <w:t>RVP PV</w:t>
      </w:r>
      <w:bookmarkEnd w:id="26"/>
    </w:p>
    <w:p w14:paraId="108083B8" w14:textId="77777777" w:rsidR="00D14A46" w:rsidRDefault="00D14A46" w:rsidP="00D14A46">
      <w:r w:rsidRPr="00022F3F">
        <w:rPr>
          <w:i/>
        </w:rPr>
        <w:t xml:space="preserve">Státní úroveň v systému </w:t>
      </w:r>
      <w:proofErr w:type="spellStart"/>
      <w:r w:rsidRPr="00022F3F">
        <w:rPr>
          <w:i/>
        </w:rPr>
        <w:t>kurikulárních</w:t>
      </w:r>
      <w:proofErr w:type="spellEnd"/>
      <w:r w:rsidRPr="00022F3F">
        <w:rPr>
          <w:i/>
        </w:rPr>
        <w:t xml:space="preserve"> dokumentů představují Národní program vzdělávání a rámcové vzdělávací programy (dále jen RVP). Národní program vzdělávání vymezuje počáteční vzdělávání jako celek. RVP vymezují závazné rámce vzdělávání pro jeho jednotlivé etapy – předškolní, základní a střední vzdělávání. Školní úroveň představují školní vzdělávací programy (dále jen ŠVP), podle nichž se uskutečňuje vzdělávání na jednotlivých školách.</w:t>
      </w:r>
      <w:r>
        <w:rPr>
          <w:i/>
        </w:rPr>
        <w:t>“</w:t>
      </w:r>
      <w:r>
        <w:t xml:space="preserve"> (RVP PV, </w:t>
      </w:r>
      <w:proofErr w:type="gramStart"/>
      <w:r>
        <w:t>s. 4,  2018</w:t>
      </w:r>
      <w:proofErr w:type="gramEnd"/>
      <w:r>
        <w:t>)</w:t>
      </w:r>
    </w:p>
    <w:p w14:paraId="2D49F3A6" w14:textId="77777777" w:rsidR="00D14A46" w:rsidRDefault="00D14A46" w:rsidP="00D14A46">
      <w:r>
        <w:t>Rámcový vzdělávací program pro předškolní vzdělávání (RVP PV) je závazný dokument, podle kterého musí pracovat mateřské školy a podle něj si tvoří své Školní vzdělávací programy (ŠVP) a dále navazující třídní vzdělávací programy (TVP).</w:t>
      </w:r>
    </w:p>
    <w:p w14:paraId="0914FDED" w14:textId="77777777" w:rsidR="00D14A46" w:rsidRDefault="00D14A46" w:rsidP="00D14A46">
      <w:r>
        <w:t>Rámcový vzdělávací program PV obsahuje oblasti, které zastřešují dílčí vzdělávací cíle, vzdělávací nabídku a očekávané výstupy, které jsou předpokladem u dítěte předškolního věku. V neposlední řadě se RVP věnuje také specifickým metodám a formám vzdělávání dětí předškolního věku.</w:t>
      </w:r>
    </w:p>
    <w:p w14:paraId="055E1FAE" w14:textId="77777777" w:rsidR="00047CB2" w:rsidRDefault="00D14A46" w:rsidP="00D14A46">
      <w:pPr>
        <w:rPr>
          <w:color w:val="FF0000"/>
        </w:rPr>
      </w:pPr>
      <w:r>
        <w:t>Mezi zmíněné oblasti patří</w:t>
      </w:r>
      <w:r w:rsidRPr="00047CB2">
        <w:t>:</w:t>
      </w:r>
      <w:r w:rsidR="00DC7959" w:rsidRPr="00DC7959">
        <w:rPr>
          <w:color w:val="FF0000"/>
        </w:rPr>
        <w:t xml:space="preserve"> </w:t>
      </w:r>
    </w:p>
    <w:p w14:paraId="790A97C1" w14:textId="77777777" w:rsidR="004C5FF5" w:rsidRDefault="00047CB2" w:rsidP="00D14A46">
      <w:pPr>
        <w:pStyle w:val="Odstavecseseznamem"/>
        <w:numPr>
          <w:ilvl w:val="0"/>
          <w:numId w:val="1"/>
        </w:numPr>
      </w:pPr>
      <w:r>
        <w:t>d</w:t>
      </w:r>
      <w:r w:rsidR="00D14A46">
        <w:t>ítě</w:t>
      </w:r>
      <w:r>
        <w:t xml:space="preserve"> a jeho tělo, </w:t>
      </w:r>
    </w:p>
    <w:p w14:paraId="06F1FAA1" w14:textId="34E26EDD" w:rsidR="00047CB2" w:rsidRDefault="00047CB2" w:rsidP="00D14A46">
      <w:pPr>
        <w:pStyle w:val="Odstavecseseznamem"/>
        <w:numPr>
          <w:ilvl w:val="0"/>
          <w:numId w:val="1"/>
        </w:numPr>
      </w:pPr>
      <w:r>
        <w:t>dítě a ten druhý</w:t>
      </w:r>
      <w:r w:rsidR="004C5FF5">
        <w:t>,</w:t>
      </w:r>
    </w:p>
    <w:p w14:paraId="0C28B09B" w14:textId="77777777" w:rsidR="00047CB2" w:rsidRDefault="00D14A46" w:rsidP="00D14A46">
      <w:pPr>
        <w:pStyle w:val="Odstavecseseznamem"/>
        <w:numPr>
          <w:ilvl w:val="0"/>
          <w:numId w:val="1"/>
        </w:numPr>
      </w:pPr>
      <w:r>
        <w:t xml:space="preserve">dítě a jeho psychika, </w:t>
      </w:r>
    </w:p>
    <w:p w14:paraId="100BF40B" w14:textId="77777777" w:rsidR="00047CB2" w:rsidRDefault="00D14A46" w:rsidP="00D14A46">
      <w:pPr>
        <w:pStyle w:val="Odstavecseseznamem"/>
        <w:numPr>
          <w:ilvl w:val="0"/>
          <w:numId w:val="1"/>
        </w:numPr>
      </w:pPr>
      <w:r>
        <w:t xml:space="preserve">dítě a společnost, </w:t>
      </w:r>
    </w:p>
    <w:p w14:paraId="359DF348" w14:textId="77777777" w:rsidR="00D14A46" w:rsidRDefault="00D14A46" w:rsidP="00D14A46">
      <w:pPr>
        <w:pStyle w:val="Odstavecseseznamem"/>
        <w:numPr>
          <w:ilvl w:val="0"/>
          <w:numId w:val="1"/>
        </w:numPr>
      </w:pPr>
      <w:r>
        <w:t xml:space="preserve">dítě a jeho svět. </w:t>
      </w:r>
    </w:p>
    <w:p w14:paraId="1D6FD6B3" w14:textId="77777777" w:rsidR="004C5FF5" w:rsidRDefault="00D14A46" w:rsidP="00D14A46">
      <w:r>
        <w:t xml:space="preserve">Hlavní cíle </w:t>
      </w:r>
      <w:proofErr w:type="spellStart"/>
      <w:r>
        <w:t>předmatematické</w:t>
      </w:r>
      <w:proofErr w:type="spellEnd"/>
      <w:r>
        <w:t xml:space="preserve"> výchovy jsou formulovány v Rámcovém vzdělávacím programu pro předškolní vzdělávání. </w:t>
      </w:r>
      <w:proofErr w:type="spellStart"/>
      <w:r>
        <w:t>Předmatematická</w:t>
      </w:r>
      <w:proofErr w:type="spellEnd"/>
      <w:r>
        <w:t xml:space="preserve"> výchova je jeho součástí a je důležité o ní uvažovat v kontextu ostatních složek. Kaslová (2012) </w:t>
      </w:r>
    </w:p>
    <w:p w14:paraId="078AEE39" w14:textId="668C62FF" w:rsidR="00D14A46" w:rsidRDefault="00D14A46" w:rsidP="00D14A46">
      <w:r>
        <w:lastRenderedPageBreak/>
        <w:t xml:space="preserve">V RVP PV se pojem matematická </w:t>
      </w:r>
      <w:proofErr w:type="spellStart"/>
      <w:r>
        <w:t>pregramotnost</w:t>
      </w:r>
      <w:proofErr w:type="spellEnd"/>
      <w:r>
        <w:t xml:space="preserve"> přímo neobjevuje, avšak přesto najdeme v </w:t>
      </w:r>
      <w:proofErr w:type="gramStart"/>
      <w:r>
        <w:t>některých</w:t>
      </w:r>
      <w:proofErr w:type="gramEnd"/>
      <w:r>
        <w:t xml:space="preserve"> obecných </w:t>
      </w:r>
      <w:proofErr w:type="gramStart"/>
      <w:r>
        <w:t>vyjádření</w:t>
      </w:r>
      <w:proofErr w:type="gramEnd"/>
      <w:r>
        <w:t xml:space="preserve"> vztah k </w:t>
      </w:r>
      <w:r w:rsidR="004C5FF5">
        <w:t xml:space="preserve">matematické </w:t>
      </w:r>
      <w:proofErr w:type="spellStart"/>
      <w:r w:rsidR="004C5FF5">
        <w:t>pregramotnosti</w:t>
      </w:r>
      <w:proofErr w:type="spellEnd"/>
      <w:r w:rsidR="004C5FF5">
        <w:t>. M</w:t>
      </w:r>
      <w:r>
        <w:t>ate</w:t>
      </w:r>
      <w:r w:rsidR="004C5FF5">
        <w:t xml:space="preserve">matické představy a samotná </w:t>
      </w:r>
      <w:r>
        <w:t xml:space="preserve">matematická </w:t>
      </w:r>
      <w:proofErr w:type="spellStart"/>
      <w:r w:rsidR="004C5FF5">
        <w:t>pre</w:t>
      </w:r>
      <w:r>
        <w:t>gramotnost</w:t>
      </w:r>
      <w:proofErr w:type="spellEnd"/>
      <w:r>
        <w:t xml:space="preserve"> se dotýká všech oblastí.</w:t>
      </w:r>
    </w:p>
    <w:p w14:paraId="77E1A4BF" w14:textId="77777777" w:rsidR="00D14A46" w:rsidRDefault="00D14A46" w:rsidP="00D14A46">
      <w:r>
        <w:t xml:space="preserve">Očekávané výstupy, které se od dítěte očekávají na konci předškolního věku v oblasti matematických představ, jsou formulovány v Konkretizovaných očekávaných výstupech dle RVP PV (2018): </w:t>
      </w:r>
    </w:p>
    <w:p w14:paraId="267A1B64" w14:textId="01D98066" w:rsidR="00F65F1C" w:rsidRPr="00F65F1C" w:rsidRDefault="008E1206" w:rsidP="00D77C10">
      <w:pPr>
        <w:pStyle w:val="Odstavecseseznamem"/>
        <w:numPr>
          <w:ilvl w:val="0"/>
          <w:numId w:val="1"/>
        </w:numPr>
        <w:rPr>
          <w:b/>
        </w:rPr>
      </w:pPr>
      <w:r>
        <w:rPr>
          <w:b/>
        </w:rPr>
        <w:t>c</w:t>
      </w:r>
      <w:r w:rsidR="00D14A46" w:rsidRPr="00D77C10">
        <w:rPr>
          <w:b/>
        </w:rPr>
        <w:t>hápat základní číselné a matematické pojmy, elementární matematické souvislosti a podle potřeby je prakticky využívat</w:t>
      </w:r>
      <w:r w:rsidR="00F65F1C">
        <w:t xml:space="preserve"> </w:t>
      </w:r>
    </w:p>
    <w:p w14:paraId="3579834D" w14:textId="77777777" w:rsidR="00D14A46" w:rsidRPr="00F65F1C" w:rsidRDefault="00F65F1C" w:rsidP="00F65F1C">
      <w:pPr>
        <w:ind w:left="360"/>
        <w:rPr>
          <w:b/>
        </w:rPr>
      </w:pPr>
      <w:r>
        <w:t xml:space="preserve">Dítě by mělo zvládat </w:t>
      </w:r>
      <w:r w:rsidR="00D14A46">
        <w:t>porovnávat, uspořádávat a třídit soubory předmětů podle určitého pravidla, orientovat se v elementárním počtu cca do šesti, chápat číselnou řadu v rozsahu první desítky, poznat více, stejně, méně, první, p</w:t>
      </w:r>
      <w:r>
        <w:t xml:space="preserve">oslední </w:t>
      </w:r>
      <w:proofErr w:type="gramStart"/>
      <w:r>
        <w:t>apod.</w:t>
      </w:r>
      <w:r w:rsidR="00DC7959" w:rsidRPr="00F65F1C">
        <w:rPr>
          <w:color w:val="FF0000"/>
        </w:rPr>
        <w:t>.</w:t>
      </w:r>
      <w:proofErr w:type="gramEnd"/>
    </w:p>
    <w:p w14:paraId="11AEEEC0" w14:textId="77777777" w:rsidR="00F65F1C" w:rsidRPr="00F65F1C" w:rsidRDefault="00E70CDF" w:rsidP="00F65F1C">
      <w:pPr>
        <w:pStyle w:val="Odstavecseseznamem"/>
        <w:numPr>
          <w:ilvl w:val="0"/>
          <w:numId w:val="1"/>
        </w:numPr>
      </w:pPr>
      <w:r>
        <w:rPr>
          <w:b/>
        </w:rPr>
        <w:t>z</w:t>
      </w:r>
      <w:r w:rsidR="00D14A46" w:rsidRPr="00F65F1C">
        <w:rPr>
          <w:b/>
        </w:rPr>
        <w:t xml:space="preserve">aměřovat se na to, co je z poznávacího hlediska důležité </w:t>
      </w:r>
    </w:p>
    <w:p w14:paraId="7F0A040D" w14:textId="77777777" w:rsidR="00D14A46" w:rsidRDefault="00F65F1C" w:rsidP="00E70CDF">
      <w:pPr>
        <w:ind w:left="360"/>
      </w:pPr>
      <w:r>
        <w:t xml:space="preserve">Dítě si vytváří představu o figuře a pozadí, snaží se </w:t>
      </w:r>
      <w:r w:rsidR="00D14A46">
        <w:t>odhalovat podstatné znaky, vlastnosti předmětů, nacházet společné znaky, podobu a rozdíl, charakteristické rysy předmětů či jevů a</w:t>
      </w:r>
      <w:r>
        <w:t xml:space="preserve"> vzájemné souvislosti mezi nimi</w:t>
      </w:r>
      <w:r w:rsidR="00DC7959" w:rsidRPr="00F65F1C">
        <w:rPr>
          <w:color w:val="FF0000"/>
        </w:rPr>
        <w:t>.</w:t>
      </w:r>
    </w:p>
    <w:p w14:paraId="3E4A71CA" w14:textId="77777777" w:rsidR="00F65F1C" w:rsidRDefault="00F65F1C" w:rsidP="00F65F1C">
      <w:pPr>
        <w:pStyle w:val="Odstavecseseznamem"/>
        <w:numPr>
          <w:ilvl w:val="0"/>
          <w:numId w:val="1"/>
        </w:numPr>
      </w:pPr>
      <w:r>
        <w:rPr>
          <w:b/>
        </w:rPr>
        <w:t>p</w:t>
      </w:r>
      <w:r w:rsidR="00D14A46" w:rsidRPr="00F65F1C">
        <w:rPr>
          <w:b/>
        </w:rPr>
        <w:t xml:space="preserve">ostupovat a učit se podle pokynů a instrukcí </w:t>
      </w:r>
    </w:p>
    <w:p w14:paraId="48FC3104" w14:textId="77777777" w:rsidR="00D14A46" w:rsidRDefault="00F65F1C" w:rsidP="00E70CDF">
      <w:pPr>
        <w:ind w:left="360"/>
      </w:pPr>
      <w:r>
        <w:t xml:space="preserve">Pokyny a instrukce jsou obsaženy v jednoduchých </w:t>
      </w:r>
      <w:r w:rsidR="00D14A46" w:rsidRPr="007A59B9">
        <w:t>slovní</w:t>
      </w:r>
      <w:r>
        <w:t>ch úlohách a v postupech při rýsování</w:t>
      </w:r>
      <w:r w:rsidR="00DC7959" w:rsidRPr="00F65F1C">
        <w:rPr>
          <w:color w:val="FF0000"/>
        </w:rPr>
        <w:t>.</w:t>
      </w:r>
    </w:p>
    <w:p w14:paraId="0DF1501B" w14:textId="77777777" w:rsidR="00F65F1C" w:rsidRPr="00F65F1C" w:rsidRDefault="00F65F1C" w:rsidP="00F65F1C">
      <w:pPr>
        <w:pStyle w:val="Odstavecseseznamem"/>
        <w:numPr>
          <w:ilvl w:val="0"/>
          <w:numId w:val="1"/>
        </w:numPr>
        <w:rPr>
          <w:b/>
        </w:rPr>
      </w:pPr>
      <w:r>
        <w:rPr>
          <w:b/>
        </w:rPr>
        <w:t>c</w:t>
      </w:r>
      <w:r w:rsidR="00D14A46" w:rsidRPr="00F65F1C">
        <w:rPr>
          <w:b/>
        </w:rPr>
        <w:t>hápat prostorové pojmy</w:t>
      </w:r>
      <w:r>
        <w:rPr>
          <w:b/>
        </w:rPr>
        <w:t>,</w:t>
      </w:r>
      <w:r>
        <w:t xml:space="preserve"> </w:t>
      </w:r>
      <w:r w:rsidRPr="00F65F1C">
        <w:rPr>
          <w:b/>
        </w:rPr>
        <w:t>orie</w:t>
      </w:r>
      <w:r>
        <w:rPr>
          <w:b/>
        </w:rPr>
        <w:t>ntovat se v prostoru i v rovině</w:t>
      </w:r>
      <w:r w:rsidRPr="00F65F1C">
        <w:rPr>
          <w:b/>
        </w:rPr>
        <w:t xml:space="preserve"> </w:t>
      </w:r>
    </w:p>
    <w:p w14:paraId="7D9AD3A0" w14:textId="77777777" w:rsidR="00F65F1C" w:rsidRPr="00F65F1C" w:rsidRDefault="00F65F1C" w:rsidP="00E70CDF">
      <w:pPr>
        <w:ind w:left="360"/>
        <w:rPr>
          <w:b/>
        </w:rPr>
      </w:pPr>
      <w:r>
        <w:t xml:space="preserve">Prostorové pojmy dítě získává při orientaci v prostoru a v rovině. Jsou to pojmy </w:t>
      </w:r>
      <w:r w:rsidR="00D14A46">
        <w:t>vpravo, vlevo, dole, nahoře, uprostřed, za,</w:t>
      </w:r>
      <w:r>
        <w:t xml:space="preserve"> pod, nad, u, vedle, </w:t>
      </w:r>
      <w:proofErr w:type="gramStart"/>
      <w:r>
        <w:t>mezi</w:t>
      </w:r>
      <w:proofErr w:type="gramEnd"/>
      <w:r>
        <w:t xml:space="preserve"> apod.</w:t>
      </w:r>
      <w:r w:rsidR="00D14A46">
        <w:t xml:space="preserve"> </w:t>
      </w:r>
    </w:p>
    <w:p w14:paraId="37B5ADB1" w14:textId="77777777" w:rsidR="00F65F1C" w:rsidRPr="00F65F1C" w:rsidRDefault="00F65F1C" w:rsidP="00F65F1C">
      <w:pPr>
        <w:pStyle w:val="Odstavecseseznamem"/>
        <w:numPr>
          <w:ilvl w:val="0"/>
          <w:numId w:val="1"/>
        </w:numPr>
        <w:rPr>
          <w:b/>
        </w:rPr>
      </w:pPr>
      <w:r>
        <w:rPr>
          <w:b/>
        </w:rPr>
        <w:t>e</w:t>
      </w:r>
      <w:r w:rsidR="00D14A46" w:rsidRPr="00F65F1C">
        <w:rPr>
          <w:b/>
        </w:rPr>
        <w:t>lementární časové pojmy</w:t>
      </w:r>
      <w:r>
        <w:t xml:space="preserve">, </w:t>
      </w:r>
      <w:r w:rsidRPr="00F65F1C">
        <w:rPr>
          <w:b/>
        </w:rPr>
        <w:t>částečně se orientovat v</w:t>
      </w:r>
      <w:r>
        <w:rPr>
          <w:b/>
        </w:rPr>
        <w:t> </w:t>
      </w:r>
      <w:r w:rsidRPr="00F65F1C">
        <w:rPr>
          <w:b/>
        </w:rPr>
        <w:t>čase</w:t>
      </w:r>
    </w:p>
    <w:p w14:paraId="4FD52FD9" w14:textId="77777777" w:rsidR="00F65F1C" w:rsidRPr="00F65F1C" w:rsidRDefault="00F65F1C" w:rsidP="00E70CDF">
      <w:pPr>
        <w:ind w:left="360"/>
        <w:rPr>
          <w:b/>
        </w:rPr>
      </w:pPr>
      <w:r>
        <w:t xml:space="preserve">Orientace v čase a s nimi spojené pojmy </w:t>
      </w:r>
      <w:r w:rsidR="00D14A46">
        <w:t>teď, dnes, včera, zítra, ráno, večer, jaro, léto, podzim, zima, rok),</w:t>
      </w:r>
      <w:r w:rsidR="00D14A46" w:rsidRPr="00F65F1C">
        <w:rPr>
          <w:b/>
        </w:rPr>
        <w:t xml:space="preserve"> </w:t>
      </w:r>
    </w:p>
    <w:p w14:paraId="40997BC9" w14:textId="77777777" w:rsidR="00D14A46" w:rsidRDefault="00D14A46" w:rsidP="00E70CDF">
      <w:pPr>
        <w:ind w:left="360"/>
      </w:pPr>
      <w:r w:rsidRPr="007A59B9">
        <w:t xml:space="preserve">V každé oblasti jsou </w:t>
      </w:r>
      <w:r>
        <w:t>rizika, která patří ke každé pedagogické činnosti. Správně by se jim měl učitel vyvarovat, a pokud k nim dojde, tak se z chyb poučit a využít získané poznatky k další práci.</w:t>
      </w:r>
    </w:p>
    <w:p w14:paraId="5B2EB3B2" w14:textId="77777777" w:rsidR="00FD05F8" w:rsidRDefault="00FD05F8" w:rsidP="002A1A20">
      <w:pPr>
        <w:pStyle w:val="Nadpis1"/>
        <w:numPr>
          <w:ilvl w:val="0"/>
          <w:numId w:val="21"/>
        </w:numPr>
      </w:pPr>
      <w:bookmarkStart w:id="27" w:name="_Toc37699070"/>
      <w:r>
        <w:lastRenderedPageBreak/>
        <w:t>Školní zralost dítěte</w:t>
      </w:r>
      <w:bookmarkEnd w:id="27"/>
    </w:p>
    <w:p w14:paraId="29B0A029" w14:textId="77777777" w:rsidR="00FD05F8" w:rsidRDefault="00FD05F8" w:rsidP="00FD05F8">
      <w:pPr>
        <w:rPr>
          <w:i/>
        </w:rPr>
      </w:pPr>
      <w:proofErr w:type="spellStart"/>
      <w:r w:rsidRPr="005F1B11">
        <w:t>Gillernová</w:t>
      </w:r>
      <w:proofErr w:type="spellEnd"/>
      <w:r w:rsidRPr="005F1B11">
        <w:t xml:space="preserve"> (2015) uvádí</w:t>
      </w:r>
      <w:r>
        <w:t xml:space="preserve">: </w:t>
      </w:r>
      <w:r w:rsidRPr="00F3550A">
        <w:rPr>
          <w:i/>
        </w:rPr>
        <w:t xml:space="preserve">„Tradičně se školní zralost týká dětí. Zkoumá se jeho aktuální kognitivní, percepční, sociální, pracovní zralost/připravenost, zajímá se o vývoj v nejranějších stádiích vývoje, zajišťuje zdravotní stav, lateralitu, různé aspekty řečového projevu, </w:t>
      </w:r>
      <w:proofErr w:type="spellStart"/>
      <w:r w:rsidRPr="00F3550A">
        <w:rPr>
          <w:i/>
        </w:rPr>
        <w:t>grafomotiriky</w:t>
      </w:r>
      <w:proofErr w:type="spellEnd"/>
      <w:r w:rsidRPr="00F3550A">
        <w:rPr>
          <w:i/>
        </w:rPr>
        <w:t xml:space="preserve"> apod.“</w:t>
      </w:r>
    </w:p>
    <w:p w14:paraId="269054EF" w14:textId="77777777" w:rsidR="008E1206" w:rsidRDefault="008E1206" w:rsidP="008E1206">
      <w:r>
        <w:t xml:space="preserve">Nádvorníková (2017) uvádí: </w:t>
      </w:r>
      <w:r>
        <w:rPr>
          <w:i/>
        </w:rPr>
        <w:t>„</w:t>
      </w:r>
      <w:r w:rsidRPr="00247F5A">
        <w:rPr>
          <w:i/>
        </w:rPr>
        <w:t>Školní zralost bychom mohli definovat jako aktuální stav rozvoje osobnosti dítěte ve všech důležitých oblastech, který je předpokladem pro bezproblémové zvládnutí školní práce, a to jak po stránce fyzické a duševní, tak zejména i po stránce sociální.“</w:t>
      </w:r>
      <w:r>
        <w:rPr>
          <w:i/>
        </w:rPr>
        <w:t xml:space="preserve"> </w:t>
      </w:r>
      <w:r>
        <w:t xml:space="preserve">Proto se doporučuje, aby rodiče v období, kdy dítě dosahuje na úroveň školní připravenosti, spolupracovali s odborníky, jako je pediatr a učitel mateřské školy, aby získali o dítěti co nejvíce informací.  </w:t>
      </w:r>
    </w:p>
    <w:p w14:paraId="44A7E2EF" w14:textId="77777777" w:rsidR="00FD05F8" w:rsidRDefault="00FD05F8" w:rsidP="00FD05F8">
      <w:r>
        <w:t>Doba, kdy dítě vstupuje na základní š</w:t>
      </w:r>
      <w:r w:rsidR="00171A22">
        <w:t xml:space="preserve">kolu, což je období </w:t>
      </w:r>
      <w:r w:rsidR="00171A22" w:rsidRPr="00047CB2">
        <w:t xml:space="preserve">mezi 6. a </w:t>
      </w:r>
      <w:r w:rsidRPr="00047CB2">
        <w:t>7</w:t>
      </w:r>
      <w:r w:rsidR="00171A22" w:rsidRPr="00047CB2">
        <w:t>.</w:t>
      </w:r>
      <w:r w:rsidRPr="00047CB2">
        <w:t xml:space="preserve"> rokem, není</w:t>
      </w:r>
      <w:r>
        <w:t xml:space="preserve"> určena náhodně. V tomto věku dochází k různým vývojovým změnám, které jsou podmíně</w:t>
      </w:r>
      <w:r w:rsidR="00F85A17">
        <w:t>ny zráním i učením. (</w:t>
      </w:r>
      <w:proofErr w:type="spellStart"/>
      <w:r w:rsidR="00F85A17">
        <w:t>Wedlichová</w:t>
      </w:r>
      <w:proofErr w:type="spellEnd"/>
      <w:r w:rsidR="00F85A17">
        <w:t xml:space="preserve">, </w:t>
      </w:r>
      <w:r>
        <w:t>2010)</w:t>
      </w:r>
      <w:r w:rsidR="00DC4CEB">
        <w:t xml:space="preserve"> </w:t>
      </w:r>
      <w:r>
        <w:t>Je to jeden z prvních důležitých mezníků v dětském věku, který je důležitý pro samotné dítě, ale také pro jeho rodinu a okolí. Jeho první zkušenosti jsou spojené se školní výukou, setkává se s úspěchy, ale také s neúspěchy, které ovlivňují jeho další vzdělávání. Je důležité, aby dítě vstupovalo do povinné školní docházky připravené, dostatečně zralé a motivované. Děti v tomto věku se do školy těší, pokud tomu tak</w:t>
      </w:r>
      <w:r w:rsidR="00DC4CEB">
        <w:t xml:space="preserve"> není</w:t>
      </w:r>
      <w:r>
        <w:t>, je možné, že bylo vstupem do ZŠ vystrašeno, vystresováno či negativně namotivováno.</w:t>
      </w:r>
      <w:r w:rsidR="00DC4CEB" w:rsidRPr="00DC4CEB">
        <w:t xml:space="preserve"> </w:t>
      </w:r>
      <w:r w:rsidR="00DC4CEB">
        <w:t xml:space="preserve">(Nádvorníková, </w:t>
      </w:r>
      <w:r w:rsidR="00DC4CEB" w:rsidRPr="005F1B11">
        <w:t>2017</w:t>
      </w:r>
      <w:r w:rsidR="00DC4CEB">
        <w:t>)</w:t>
      </w:r>
    </w:p>
    <w:p w14:paraId="2D7DF6A3" w14:textId="77777777" w:rsidR="00FD05F8" w:rsidRDefault="00FD05F8" w:rsidP="00FD05F8">
      <w:r>
        <w:t>Před nástupem do povinné školní docházky je dítě hodnoceno a diagnostikováno. Výsledky z těchto testů určují, zda je dítě připraveno a dosáhlo tzv. školní zralosti či naopak daných výsledků nedos</w:t>
      </w:r>
      <w:r w:rsidR="006D1DEF">
        <w:t xml:space="preserve">áhlo a </w:t>
      </w:r>
      <w:r w:rsidR="006D1DEF" w:rsidRPr="006A113A">
        <w:t xml:space="preserve">spadá </w:t>
      </w:r>
      <w:r w:rsidRPr="006A113A">
        <w:t>do</w:t>
      </w:r>
      <w:r>
        <w:t xml:space="preserve"> oblasti školní nezralosti. Ve skutečnosti se lidé domnívají, že dítě do tzv. školní zralosti dozraje samo, název v nich vyvolává pocit, že při biologickém zrání není potřeba jiných vnějších prostředků, ale není tomu tak. Samotné biologické zrání nestačí, je potřeba zrání doplnit různými podměty a činnostmi, které nabízí rodina a na druhém místě také mateřská škola. Proto bychom spíše měli používat </w:t>
      </w:r>
      <w:r w:rsidR="006D1DEF">
        <w:t xml:space="preserve">pojem školní připravenost, </w:t>
      </w:r>
      <w:r w:rsidR="006D1DEF" w:rsidRPr="00CB67CC">
        <w:t>kde nám název</w:t>
      </w:r>
      <w:r w:rsidRPr="00CB67CC">
        <w:t xml:space="preserve"> napovídá</w:t>
      </w:r>
      <w:r>
        <w:t xml:space="preserve">, že </w:t>
      </w:r>
      <w:proofErr w:type="gramStart"/>
      <w:r>
        <w:t>se</w:t>
      </w:r>
      <w:proofErr w:type="gramEnd"/>
      <w:r>
        <w:t xml:space="preserve"> nejedné pouze o biologické zrání ale i o přípravu dítěte na vstup do povinné školní docházky. </w:t>
      </w:r>
      <w:r w:rsidR="00F85A17">
        <w:t xml:space="preserve">(Nádvorníková, </w:t>
      </w:r>
      <w:r w:rsidRPr="005F1B11">
        <w:t>2017</w:t>
      </w:r>
      <w:r>
        <w:t>)</w:t>
      </w:r>
    </w:p>
    <w:p w14:paraId="7444B347" w14:textId="08DA0B5F" w:rsidR="008E1206" w:rsidRPr="008E1206" w:rsidRDefault="008E1206" w:rsidP="00FD05F8">
      <w:r w:rsidRPr="008E1206">
        <w:t>V rámci školní zralosti rozlišujeme několik oblastí: fyzickou, psychickou a sociální. Všechny oblasti si stručně popíšeme.</w:t>
      </w:r>
    </w:p>
    <w:p w14:paraId="546B9910" w14:textId="77777777" w:rsidR="008179E1" w:rsidRPr="008179E1" w:rsidRDefault="008179E1" w:rsidP="00FD05F8">
      <w:pPr>
        <w:rPr>
          <w:b/>
        </w:rPr>
      </w:pPr>
      <w:r w:rsidRPr="008179E1">
        <w:rPr>
          <w:b/>
        </w:rPr>
        <w:lastRenderedPageBreak/>
        <w:t xml:space="preserve">Fyzická zralost </w:t>
      </w:r>
    </w:p>
    <w:p w14:paraId="3EDBF073" w14:textId="77777777" w:rsidR="00FD05F8" w:rsidRDefault="00FD05F8" w:rsidP="00FD05F8">
      <w:r w:rsidRPr="005F1B11">
        <w:t>Nádvorníková (2017)</w:t>
      </w:r>
      <w:r>
        <w:rPr>
          <w:i/>
        </w:rPr>
        <w:t xml:space="preserve"> „</w:t>
      </w:r>
      <w:r w:rsidRPr="00DA2C1E">
        <w:rPr>
          <w:i/>
        </w:rPr>
        <w:t>Z hlediska fyzické připravenosti, tedy zdravotního a fyzického stavu, se jedná zejména o jeho přiměřený růst, výšku, váhu.</w:t>
      </w:r>
      <w:r>
        <w:rPr>
          <w:i/>
        </w:rPr>
        <w:t xml:space="preserve">“ </w:t>
      </w:r>
    </w:p>
    <w:p w14:paraId="16A44C5D" w14:textId="77777777" w:rsidR="00FD05F8" w:rsidRDefault="00FD05F8" w:rsidP="00FD05F8">
      <w:r>
        <w:t>Před nástupem do povinné školní docházky dítě prochází mnoha změnami, jedna z viditelných změn je výměna dětského chrupu za trvalý. Také dochází ke změnám, co se týče proporcionality dětské postavy. Na konci předškolního období se dítě vytáhne a výrazně rychleji mu rostou končetiny, načež hlava roste oproti končetinám pomaleji. Aby se zjistilo, zda změny postavy probíhají v pořá</w:t>
      </w:r>
      <w:r w:rsidR="008B30B9">
        <w:t xml:space="preserve">dku, používá se tzv. </w:t>
      </w:r>
      <w:r w:rsidR="008B30B9" w:rsidRPr="00CB67CC">
        <w:t>Filipínská míra</w:t>
      </w:r>
      <w:r w:rsidRPr="00CB67CC">
        <w:t xml:space="preserve"> (dítě vzpaží pravou ruku, ohne ji v lokti tak, aby předloktí leželo na temeni hlavy, zkouší, jestli si dosáhne na levý ušní boltec). K fyzické připravenosti také patří snížena míra unavenosti, která se vyznačuje větší vytrvalostí a například v odpočinkovém režimu po obědě nemá</w:t>
      </w:r>
      <w:r w:rsidR="008B30B9" w:rsidRPr="00CB67CC">
        <w:t xml:space="preserve"> dítě</w:t>
      </w:r>
      <w:r w:rsidRPr="00CB67CC">
        <w:t xml:space="preserve"> potřebu</w:t>
      </w:r>
      <w:r>
        <w:t xml:space="preserve"> dlouho odpočívat nebo dokonce nepotřebuje spát. </w:t>
      </w:r>
      <w:r w:rsidR="00F85A17">
        <w:t>(</w:t>
      </w:r>
      <w:r>
        <w:t>Nádvorníková</w:t>
      </w:r>
      <w:r w:rsidR="00F85A17">
        <w:t xml:space="preserve">, </w:t>
      </w:r>
      <w:r>
        <w:t>2017)</w:t>
      </w:r>
    </w:p>
    <w:p w14:paraId="3812446F" w14:textId="77777777" w:rsidR="008179E1" w:rsidRDefault="00FD05F8" w:rsidP="00FD05F8">
      <w:r>
        <w:t>Před nástupem do povinné školní docházky je potřeba zvážit zdravotní stav dítěte, který určuje dětský lékař či odborník, který se na daný problém zaměřuje. Nástup mohou ovlivnit chronické nemoci, ale i časté bě</w:t>
      </w:r>
      <w:r w:rsidR="008B30B9">
        <w:t>žné nemoci, které by ovlivňoval</w:t>
      </w:r>
      <w:r w:rsidR="008B30B9" w:rsidRPr="008B30B9">
        <w:rPr>
          <w:color w:val="FF0000"/>
        </w:rPr>
        <w:t>y</w:t>
      </w:r>
      <w:r>
        <w:t xml:space="preserve"> absenci ve škole.  K těmto nemocem patří i další problémy dítěte jako jsou různá fyzická omezení a silné logopedické vady. V těchto případech je možné uvažovat o o</w:t>
      </w:r>
      <w:r w:rsidR="00F3531C">
        <w:t>dkladu povinné školní docházky.</w:t>
      </w:r>
    </w:p>
    <w:p w14:paraId="2FD81617" w14:textId="77777777" w:rsidR="008179E1" w:rsidRPr="008179E1" w:rsidRDefault="008179E1" w:rsidP="00FD05F8">
      <w:pPr>
        <w:rPr>
          <w:b/>
        </w:rPr>
      </w:pPr>
      <w:r w:rsidRPr="008179E1">
        <w:rPr>
          <w:b/>
        </w:rPr>
        <w:t>Psychická</w:t>
      </w:r>
      <w:r>
        <w:rPr>
          <w:b/>
        </w:rPr>
        <w:t xml:space="preserve"> zralost</w:t>
      </w:r>
    </w:p>
    <w:p w14:paraId="0FD439F0" w14:textId="77777777" w:rsidR="00FD05F8" w:rsidRDefault="00FD05F8" w:rsidP="00FD05F8">
      <w:r>
        <w:t xml:space="preserve">Nádvorníková (2017) ve své knize uvádí: </w:t>
      </w:r>
      <w:r w:rsidRPr="009028C7">
        <w:rPr>
          <w:i/>
        </w:rPr>
        <w:t>„Velmi důležitá je pochopitelně připravenost psychická, tedy úroveň psychických funkcí dítěte.“</w:t>
      </w:r>
    </w:p>
    <w:p w14:paraId="5BBF6DE6" w14:textId="77777777" w:rsidR="00FD05F8" w:rsidRDefault="00FD05F8" w:rsidP="00FD05F8">
      <w:r>
        <w:t>Psychická zralost je ovlivňována dvěma faktory. 1. hlavní faktor, který ovlivňuje psychickou zralost, je centrální nervová soustava (CNS), která ovlivňuje mentální schopnosti dítěte. K těmto schopnostem patří vnímání, myšlení, schopnost udržet pozornost a soustředit se a úroveň řečových a komunikačních dovedností.  Druhým faktorem, který ovlivňuje psychickou zralost</w:t>
      </w:r>
      <w:r w:rsidR="002617A9" w:rsidRPr="002617A9">
        <w:rPr>
          <w:color w:val="FF0000"/>
        </w:rPr>
        <w:t>,</w:t>
      </w:r>
      <w:r>
        <w:t xml:space="preserve"> je prostředí, ve kterém dítě vyrůstá. Je potřeba dítěti vytvářet podmětné prostředí, ve kterém bude mít příležitost procvičovat schopnosti, které byly zmíněny u 1. faktoru. </w:t>
      </w:r>
    </w:p>
    <w:p w14:paraId="59E7F5DB" w14:textId="77777777" w:rsidR="008179E1" w:rsidRPr="008179E1" w:rsidRDefault="008179E1" w:rsidP="00FD05F8">
      <w:pPr>
        <w:rPr>
          <w:b/>
        </w:rPr>
      </w:pPr>
      <w:r w:rsidRPr="008179E1">
        <w:rPr>
          <w:b/>
        </w:rPr>
        <w:t>Sociální zralost</w:t>
      </w:r>
    </w:p>
    <w:p w14:paraId="32CFC294" w14:textId="21AF7645" w:rsidR="00FD05F8" w:rsidRDefault="00FD05F8" w:rsidP="00FD05F8">
      <w:r>
        <w:t>Dítě</w:t>
      </w:r>
      <w:r w:rsidR="00CB67CC" w:rsidRPr="00CB67CC">
        <w:t xml:space="preserve">, </w:t>
      </w:r>
      <w:r w:rsidRPr="00CB67CC">
        <w:t>před nástupem do povinné školní docházky, je potřeba pozitivně motivovat a při</w:t>
      </w:r>
      <w:r w:rsidR="003A5F42" w:rsidRPr="00CB67CC">
        <w:t>pravovat na povinnosti, které ho</w:t>
      </w:r>
      <w:r>
        <w:t xml:space="preserve"> ve škole čekají. Na tyto věci má vliv sociální a citová zralost a připravenost. K hlavním pr</w:t>
      </w:r>
      <w:r w:rsidR="003A5F42">
        <w:t xml:space="preserve">ojevům sociální </w:t>
      </w:r>
      <w:r w:rsidR="003A5F42" w:rsidRPr="00CB67CC">
        <w:t>připravenosti patří</w:t>
      </w:r>
      <w:r w:rsidRPr="00CB67CC">
        <w:t xml:space="preserve"> schopnost odloučení </w:t>
      </w:r>
      <w:r w:rsidRPr="00CB67CC">
        <w:lastRenderedPageBreak/>
        <w:t xml:space="preserve">od rodičů po dobu školní docházky. </w:t>
      </w:r>
      <w:r w:rsidR="003A5F42" w:rsidRPr="00CB67CC">
        <w:t>Dítě musí u</w:t>
      </w:r>
      <w:r w:rsidRPr="00CB67CC">
        <w:t>mět respektovat jiného dospělého, umět správně reagovat a umět dokončit činnost, která pro něj není příliš atraktivní</w:t>
      </w:r>
      <w:r>
        <w:t xml:space="preserve">. </w:t>
      </w:r>
      <w:r w:rsidR="008E1206">
        <w:t>(</w:t>
      </w:r>
      <w:proofErr w:type="gramStart"/>
      <w:r w:rsidR="008E1206">
        <w:t>Nádvorníková ,2017</w:t>
      </w:r>
      <w:proofErr w:type="gramEnd"/>
      <w:r w:rsidR="008E1206">
        <w:t>)</w:t>
      </w:r>
    </w:p>
    <w:p w14:paraId="11FC48C3" w14:textId="318BBA3E" w:rsidR="008E1206" w:rsidRDefault="008E1206" w:rsidP="00FD05F8">
      <w:r>
        <w:t>Nastávají i situ</w:t>
      </w:r>
      <w:r w:rsidR="0006735F">
        <w:t xml:space="preserve">ace, kdy se dítě v předškolním věku dostatečně nerozvine a dochází k tzv. školní nezralosti. </w:t>
      </w:r>
    </w:p>
    <w:p w14:paraId="67687072" w14:textId="66AF9937" w:rsidR="008179E1" w:rsidRPr="008179E1" w:rsidRDefault="008179E1" w:rsidP="00FD05F8">
      <w:pPr>
        <w:rPr>
          <w:b/>
        </w:rPr>
      </w:pPr>
      <w:r w:rsidRPr="008179E1">
        <w:rPr>
          <w:b/>
        </w:rPr>
        <w:t>Školní nezralost</w:t>
      </w:r>
    </w:p>
    <w:p w14:paraId="2CAEA699" w14:textId="77777777" w:rsidR="00CB67CC" w:rsidRDefault="00FD05F8" w:rsidP="00FD05F8">
      <w:r>
        <w:t>Pokud je vývoj dítěte v některých z těchto oblastí zpomalen, můžeme hovořit o nezralosti či nepřipravenosti dítěte na povinnou školní docházku. Důsledky, které mohou tento stav ovlivnit</w:t>
      </w:r>
      <w:r w:rsidR="00914E97" w:rsidRPr="00914E97">
        <w:rPr>
          <w:color w:val="FF0000"/>
        </w:rPr>
        <w:t>,</w:t>
      </w:r>
      <w:r>
        <w:t xml:space="preserve"> jsou následující</w:t>
      </w:r>
      <w:r w:rsidRPr="00CB67CC">
        <w:t>:</w:t>
      </w:r>
      <w:r w:rsidR="00CB67CC" w:rsidRPr="00CB67CC">
        <w:t xml:space="preserve"> </w:t>
      </w:r>
    </w:p>
    <w:p w14:paraId="433A059C" w14:textId="77777777" w:rsidR="00CB67CC" w:rsidRDefault="00CB67CC" w:rsidP="00CB67CC">
      <w:pPr>
        <w:pStyle w:val="Odstavecseseznamem"/>
        <w:numPr>
          <w:ilvl w:val="0"/>
          <w:numId w:val="1"/>
        </w:numPr>
      </w:pPr>
      <w:r>
        <w:t>r</w:t>
      </w:r>
      <w:r w:rsidR="00FD05F8">
        <w:t xml:space="preserve">ozdílný kulturní stav rodiny a její sociální situace, </w:t>
      </w:r>
    </w:p>
    <w:p w14:paraId="23F61D32" w14:textId="77777777" w:rsidR="00CB67CC" w:rsidRDefault="00FD05F8" w:rsidP="00CB67CC">
      <w:pPr>
        <w:pStyle w:val="Odstavecseseznamem"/>
        <w:numPr>
          <w:ilvl w:val="0"/>
          <w:numId w:val="1"/>
        </w:numPr>
      </w:pPr>
      <w:r>
        <w:t>nezralost v pravém slova smyslu (předpokládá se, že tento stav je u dítěte pouze zpomalen, je dočasný a později se objeví)</w:t>
      </w:r>
      <w:r w:rsidR="00CB67CC">
        <w:t>,</w:t>
      </w:r>
    </w:p>
    <w:p w14:paraId="33CAD3BE" w14:textId="77777777" w:rsidR="00FD05F8" w:rsidRDefault="00FD05F8" w:rsidP="00CB67CC">
      <w:pPr>
        <w:pStyle w:val="Odstavecseseznamem"/>
        <w:numPr>
          <w:ilvl w:val="0"/>
          <w:numId w:val="1"/>
        </w:numPr>
      </w:pPr>
      <w:r>
        <w:t xml:space="preserve">nezpůsobilost, která není pouze dočasná (může, se jednat o snížený intelekt či psychické postižení). </w:t>
      </w:r>
      <w:r w:rsidR="00F85A17">
        <w:t>(</w:t>
      </w:r>
      <w:r>
        <w:t>Nádvorníková</w:t>
      </w:r>
      <w:r w:rsidR="00F85A17" w:rsidRPr="00CB67CC">
        <w:rPr>
          <w:i/>
        </w:rPr>
        <w:t xml:space="preserve">, </w:t>
      </w:r>
      <w:r w:rsidRPr="005F1B11">
        <w:t>2</w:t>
      </w:r>
      <w:r>
        <w:t>017)</w:t>
      </w:r>
    </w:p>
    <w:p w14:paraId="0729EBEE" w14:textId="28626FFD" w:rsidR="00FD05F8" w:rsidRPr="00DF0AA8" w:rsidRDefault="00FD05F8" w:rsidP="00FD05F8">
      <w:r>
        <w:t xml:space="preserve">Nastávají případy, kdy si rodiče nedokážou </w:t>
      </w:r>
      <w:r w:rsidRPr="00CB67CC">
        <w:t xml:space="preserve">připustit </w:t>
      </w:r>
      <w:r w:rsidR="00280FFB" w:rsidRPr="00CB67CC">
        <w:t xml:space="preserve">nutnost </w:t>
      </w:r>
      <w:r w:rsidRPr="00CB67CC">
        <w:t>odklad</w:t>
      </w:r>
      <w:r w:rsidR="00280FFB" w:rsidRPr="00CB67CC">
        <w:t xml:space="preserve"> pro jejich dítě.</w:t>
      </w:r>
      <w:r w:rsidRPr="00CB67CC">
        <w:t xml:space="preserve"> </w:t>
      </w:r>
      <w:r>
        <w:t>Dítě nastoupí do školy, protože je pro ně odklad nepochopitelný a nevěří tomu, že je jejich dítě pomalejší. Jsou i případy, kdy dítě s doporučovaným odkladem nastoupilo do školy a prospívalo dobře, ale to jsou ojedinělé případy. Známe také případy, ve kterých dochází k tomu, že je dítě ve škole neúspěšné a může se stát, že je vráceno, kvůli svým problémům, zpět do mat</w:t>
      </w:r>
      <w:r w:rsidR="0006735F">
        <w:t xml:space="preserve">eřské školy. (Ilona </w:t>
      </w:r>
      <w:proofErr w:type="spellStart"/>
      <w:r w:rsidR="0006735F">
        <w:t>Gillernová</w:t>
      </w:r>
      <w:proofErr w:type="spellEnd"/>
      <w:r w:rsidRPr="000477D9">
        <w:t>, 2015)</w:t>
      </w:r>
    </w:p>
    <w:p w14:paraId="10FBF4BC" w14:textId="77777777" w:rsidR="00F85A17" w:rsidRPr="00F85A17" w:rsidRDefault="00F85A17" w:rsidP="0045153D">
      <w:pPr>
        <w:pStyle w:val="Nadpis1"/>
        <w:numPr>
          <w:ilvl w:val="0"/>
          <w:numId w:val="21"/>
        </w:numPr>
        <w:jc w:val="left"/>
      </w:pPr>
      <w:bookmarkStart w:id="28" w:name="_Toc37699071"/>
      <w:r w:rsidRPr="00F85A17">
        <w:t>Požadavky v oblasti matematické gramotnosti kladené na dítě před vstupem do primární školy</w:t>
      </w:r>
      <w:bookmarkEnd w:id="28"/>
      <w:r w:rsidRPr="00F85A17">
        <w:t xml:space="preserve"> </w:t>
      </w:r>
    </w:p>
    <w:p w14:paraId="2CE87F47" w14:textId="77777777" w:rsidR="00D14A46" w:rsidRDefault="00D14A46" w:rsidP="00F85A17">
      <w:r>
        <w:t xml:space="preserve">V následujících bodech je shrnuto, co by dítě mělo umět před vstupem do povinné školní docházky z oblasti matematické </w:t>
      </w:r>
      <w:proofErr w:type="spellStart"/>
      <w:r>
        <w:t>pregramotnosti</w:t>
      </w:r>
      <w:proofErr w:type="spellEnd"/>
      <w:r w:rsidR="00FD05F8">
        <w:t xml:space="preserve"> a dále jsou</w:t>
      </w:r>
      <w:r>
        <w:t xml:space="preserve"> jednotlivé oblasti popsány a vysvětleny:</w:t>
      </w:r>
    </w:p>
    <w:p w14:paraId="6E679C5C" w14:textId="77777777" w:rsidR="00D14A46" w:rsidRDefault="00D14A46" w:rsidP="007B1E1F">
      <w:pPr>
        <w:pStyle w:val="Odstavecseseznamem"/>
        <w:numPr>
          <w:ilvl w:val="0"/>
          <w:numId w:val="4"/>
        </w:numPr>
      </w:pPr>
      <w:r>
        <w:t>Vytvářet představy (o tvarech, polohách, počtu…) na základě poslechu a dále je uchovat, umět si je vybavit, upravit a zpracovat</w:t>
      </w:r>
      <w:r w:rsidR="00326A08" w:rsidRPr="00326A08">
        <w:rPr>
          <w:color w:val="FF0000"/>
        </w:rPr>
        <w:t>.</w:t>
      </w:r>
    </w:p>
    <w:p w14:paraId="17E65FE6" w14:textId="77777777" w:rsidR="00D14A46" w:rsidRDefault="00D14A46" w:rsidP="007B1E1F">
      <w:pPr>
        <w:pStyle w:val="Odstavecseseznamem"/>
        <w:numPr>
          <w:ilvl w:val="0"/>
          <w:numId w:val="4"/>
        </w:numPr>
      </w:pPr>
      <w:r>
        <w:t>Komunikovat své představy pohybem, graficky, slovem nebo smíšenou formou</w:t>
      </w:r>
      <w:r w:rsidR="00326A08" w:rsidRPr="00326A08">
        <w:rPr>
          <w:color w:val="FF0000"/>
        </w:rPr>
        <w:t>.</w:t>
      </w:r>
    </w:p>
    <w:p w14:paraId="7BF9B25F" w14:textId="77777777" w:rsidR="00D14A46" w:rsidRDefault="00D14A46" w:rsidP="007B1E1F">
      <w:pPr>
        <w:pStyle w:val="Odstavecseseznamem"/>
        <w:numPr>
          <w:ilvl w:val="0"/>
          <w:numId w:val="4"/>
        </w:numPr>
      </w:pPr>
      <w:r>
        <w:lastRenderedPageBreak/>
        <w:t>U děje vnímat jeho posloupnost a návaznost, vnímat prostor, ve kterém se děj odehrává a vnímat vzájemné vztahy mezi věcmi v</w:t>
      </w:r>
      <w:r w:rsidR="00326A08">
        <w:t> </w:t>
      </w:r>
      <w:r>
        <w:t>prostoru</w:t>
      </w:r>
      <w:r w:rsidR="00326A08" w:rsidRPr="00326A08">
        <w:rPr>
          <w:color w:val="FF0000"/>
        </w:rPr>
        <w:t>.</w:t>
      </w:r>
    </w:p>
    <w:p w14:paraId="353CF314" w14:textId="77777777" w:rsidR="00D14A46" w:rsidRDefault="00D14A46" w:rsidP="007B1E1F">
      <w:pPr>
        <w:pStyle w:val="Odstavecseseznamem"/>
        <w:numPr>
          <w:ilvl w:val="0"/>
          <w:numId w:val="4"/>
        </w:numPr>
      </w:pPr>
      <w:r>
        <w:t>Rozlišovat mezi důležitým a nepodstatným, rozlišovat mezi možným a jistým (mohu, musím, nesmím), chápat vyhodnocovat pravdu a nepravdu (správně/nesprávně), chápat negaci individuálních jednoduchých výroků.</w:t>
      </w:r>
    </w:p>
    <w:p w14:paraId="7E4616CF" w14:textId="77777777" w:rsidR="00D14A46" w:rsidRDefault="00D14A46" w:rsidP="007B1E1F">
      <w:pPr>
        <w:pStyle w:val="Odstavecseseznamem"/>
        <w:numPr>
          <w:ilvl w:val="0"/>
          <w:numId w:val="4"/>
        </w:numPr>
      </w:pPr>
      <w:r>
        <w:t>Registrovat závislosti a pravidelnosti u popsaného nebo pozorovaného, hledat společné vlastnosti</w:t>
      </w:r>
      <w:r w:rsidR="00326A08" w:rsidRPr="00326A08">
        <w:rPr>
          <w:color w:val="FF0000"/>
        </w:rPr>
        <w:t>.</w:t>
      </w:r>
    </w:p>
    <w:p w14:paraId="61E60D84" w14:textId="77777777" w:rsidR="00D14A46" w:rsidRDefault="00D14A46" w:rsidP="007B1E1F">
      <w:pPr>
        <w:pStyle w:val="Odstavecseseznamem"/>
        <w:numPr>
          <w:ilvl w:val="0"/>
          <w:numId w:val="4"/>
        </w:numPr>
      </w:pPr>
      <w:r>
        <w:t>Chápat přirozené číslo ve všech jeho rolích, chápat omezené kontexty, v nichž se může číslo objevovat</w:t>
      </w:r>
      <w:r w:rsidR="00326A08" w:rsidRPr="00326A08">
        <w:rPr>
          <w:color w:val="FF0000"/>
        </w:rPr>
        <w:t>.</w:t>
      </w:r>
    </w:p>
    <w:p w14:paraId="51A166C8" w14:textId="77777777" w:rsidR="00D14A46" w:rsidRDefault="00D14A46" w:rsidP="007B1E1F">
      <w:pPr>
        <w:pStyle w:val="Odstavecseseznamem"/>
        <w:numPr>
          <w:ilvl w:val="0"/>
          <w:numId w:val="4"/>
        </w:numPr>
      </w:pPr>
      <w:r>
        <w:t>Vyjádření kvantity, zaregistrovat jej v proudu řeči v různých jazykových podobách, umět porovnat množství i počet objektů vhodných způsobem</w:t>
      </w:r>
      <w:r w:rsidR="00326A08" w:rsidRPr="00326A08">
        <w:rPr>
          <w:color w:val="FF0000"/>
        </w:rPr>
        <w:t>.</w:t>
      </w:r>
    </w:p>
    <w:p w14:paraId="37F0DABA" w14:textId="77777777" w:rsidR="00D14A46" w:rsidRDefault="00D14A46" w:rsidP="007B1E1F">
      <w:pPr>
        <w:pStyle w:val="Odstavecseseznamem"/>
        <w:numPr>
          <w:ilvl w:val="0"/>
          <w:numId w:val="4"/>
        </w:numPr>
      </w:pPr>
      <w:r>
        <w:t>Porozumění otázky a umět rozlišovat různé druhy otázek</w:t>
      </w:r>
      <w:r w:rsidR="00326A08" w:rsidRPr="00326A08">
        <w:rPr>
          <w:color w:val="FF0000"/>
        </w:rPr>
        <w:t>.</w:t>
      </w:r>
    </w:p>
    <w:p w14:paraId="2E03E3C5" w14:textId="77777777" w:rsidR="00D14A46" w:rsidRDefault="00D14A46" w:rsidP="007B1E1F">
      <w:pPr>
        <w:pStyle w:val="Odstavecseseznamem"/>
        <w:numPr>
          <w:ilvl w:val="0"/>
          <w:numId w:val="4"/>
        </w:numPr>
      </w:pPr>
      <w:r>
        <w:t>Odpovídat na otázku se snahou o co nejúplnější informaci</w:t>
      </w:r>
      <w:r w:rsidR="00326A08" w:rsidRPr="00326A08">
        <w:rPr>
          <w:color w:val="FF0000"/>
        </w:rPr>
        <w:t>.</w:t>
      </w:r>
    </w:p>
    <w:p w14:paraId="6645BA01" w14:textId="77777777" w:rsidR="00D14A46" w:rsidRDefault="00D14A46" w:rsidP="007B1E1F">
      <w:pPr>
        <w:pStyle w:val="Odstavecseseznamem"/>
        <w:numPr>
          <w:ilvl w:val="0"/>
          <w:numId w:val="4"/>
        </w:numPr>
      </w:pPr>
      <w:r>
        <w:t>Respektovat podmínky a zadané pokyny v různých aktivitách (návod, instrukce)</w:t>
      </w:r>
      <w:r w:rsidR="00326A08" w:rsidRPr="00326A08">
        <w:rPr>
          <w:color w:val="FF0000"/>
        </w:rPr>
        <w:t>.</w:t>
      </w:r>
    </w:p>
    <w:p w14:paraId="1BFDB678" w14:textId="77777777" w:rsidR="00D14A46" w:rsidRDefault="00D14A46" w:rsidP="007B1E1F">
      <w:pPr>
        <w:pStyle w:val="Odstavecseseznamem"/>
        <w:numPr>
          <w:ilvl w:val="0"/>
          <w:numId w:val="4"/>
        </w:numPr>
      </w:pPr>
      <w:r>
        <w:t>Vnímat dva objekty zároveň, a rozumět vybraným vztahům, které mezi nimi jsou, chápat vztah celku a jeho části, struktura celku a funkce částí</w:t>
      </w:r>
      <w:r w:rsidR="00326A08" w:rsidRPr="00326A08">
        <w:rPr>
          <w:color w:val="FF0000"/>
        </w:rPr>
        <w:t>.</w:t>
      </w:r>
    </w:p>
    <w:p w14:paraId="6F4DE7F7" w14:textId="77777777" w:rsidR="00D14A46" w:rsidRDefault="00D14A46" w:rsidP="007B1E1F">
      <w:pPr>
        <w:pStyle w:val="Odstavecseseznamem"/>
        <w:numPr>
          <w:ilvl w:val="0"/>
          <w:numId w:val="4"/>
        </w:numPr>
      </w:pPr>
      <w:r>
        <w:t>Zvládat výchozí metody (přirovnávání, porovnávání, třídění, určení počtu objektů různými způsoby, vytvoření potřebného modelu atd.)</w:t>
      </w:r>
      <w:r w:rsidR="00326A08" w:rsidRPr="00326A08">
        <w:rPr>
          <w:color w:val="FF0000"/>
        </w:rPr>
        <w:t>.</w:t>
      </w:r>
    </w:p>
    <w:p w14:paraId="1AC8EEC9" w14:textId="369535D0" w:rsidR="00D14A46" w:rsidRDefault="00D14A46" w:rsidP="00075345">
      <w:r>
        <w:t>Pod každým okruhem jsou skryté aktivity, pomocí kterých rozvíjíme osobnost dítěte. Zasahují i do jiných oblastí výchovně – vzdělávacího procesu, než jen do matematických představ. Aktivity se prolínají i do dopravní výchovy, tělesné výchovy, dramatické, výtvarné a literární výchovy aj. Podstatou je všestrannost a komplexnost rozvoje dítě</w:t>
      </w:r>
      <w:r w:rsidR="00F85A17">
        <w:t xml:space="preserve">te v předškolním věku. (Kaslová, </w:t>
      </w:r>
      <w:r w:rsidR="00BC0F1A">
        <w:t>2010</w:t>
      </w:r>
      <w:r>
        <w:t>)</w:t>
      </w:r>
    </w:p>
    <w:p w14:paraId="297D58D5" w14:textId="77777777" w:rsidR="00F83072" w:rsidRDefault="00F83072" w:rsidP="00075345">
      <w:r>
        <w:t xml:space="preserve">Následující podkapitoly se budou podrobně věnovat požadavkům matematické </w:t>
      </w:r>
      <w:proofErr w:type="spellStart"/>
      <w:r>
        <w:t>pregramotnosti</w:t>
      </w:r>
      <w:proofErr w:type="spellEnd"/>
      <w:r>
        <w:t xml:space="preserve"> u děti v předškolním věku.</w:t>
      </w:r>
    </w:p>
    <w:p w14:paraId="48C5A59E" w14:textId="77777777" w:rsidR="00B26202" w:rsidRPr="00CB67CC" w:rsidRDefault="00B26202" w:rsidP="002A1A20">
      <w:pPr>
        <w:pStyle w:val="Nadpis1"/>
        <w:numPr>
          <w:ilvl w:val="2"/>
          <w:numId w:val="22"/>
        </w:numPr>
      </w:pPr>
      <w:bookmarkStart w:id="29" w:name="_Toc37699072"/>
      <w:r w:rsidRPr="00CB67CC">
        <w:t>Porovnávání</w:t>
      </w:r>
      <w:bookmarkEnd w:id="29"/>
    </w:p>
    <w:p w14:paraId="616F67C0" w14:textId="2957611D" w:rsidR="00B26202" w:rsidRDefault="00B26202" w:rsidP="00B26202">
      <w:r>
        <w:t xml:space="preserve">Porovnávání neboli komparace, je proces, který funguje pouze tehdy, je-li dítě schopno vnímat nebo vybavit si dva objekty. Pokud objekty nejsou dostatečně blízko, muže je porovnávat jen tehdy, nezapomene – </w:t>
      </w:r>
      <w:proofErr w:type="spellStart"/>
      <w:r>
        <w:t>li</w:t>
      </w:r>
      <w:proofErr w:type="spellEnd"/>
      <w:r>
        <w:t xml:space="preserve"> při porovnávání druhého na první objekt. </w:t>
      </w:r>
      <w:r w:rsidR="00F85A17">
        <w:t>(Kaslová</w:t>
      </w:r>
      <w:r w:rsidR="00BC0F1A">
        <w:t>, 2010</w:t>
      </w:r>
      <w:r w:rsidR="00F85A17">
        <w:t>)</w:t>
      </w:r>
    </w:p>
    <w:p w14:paraId="09EC2A4A" w14:textId="5551E3CC" w:rsidR="00532EA3" w:rsidRDefault="00415177" w:rsidP="00B26202">
      <w:r>
        <w:lastRenderedPageBreak/>
        <w:t xml:space="preserve">Porovnávat můžeme objekty trojrozměrné hmotné povahy </w:t>
      </w:r>
      <w:r w:rsidRPr="00F85A17">
        <w:t>(</w:t>
      </w:r>
      <w:r w:rsidR="00F85A17" w:rsidRPr="00F85A17">
        <w:t xml:space="preserve">věci, </w:t>
      </w:r>
      <w:r w:rsidR="00F85A17">
        <w:t>osoby</w:t>
      </w:r>
      <w:r>
        <w:t>, zvířata aj.), kterých se dotkneme, uchopíme je a ohmatáme, dále objekty dvojrozměrné neboli plošné, kterých se lze dotknout, ale už je neuchopíme, dále jso</w:t>
      </w:r>
      <w:r w:rsidR="00EE5BD3">
        <w:t>u děti předškolního věku schopn</w:t>
      </w:r>
      <w:r w:rsidR="00EE5BD3" w:rsidRPr="00CB67CC">
        <w:t>é</w:t>
      </w:r>
      <w:r>
        <w:t xml:space="preserve"> porovnávat zvuky, které kolem sebe slyší (hudba, tleskání, řeč). K</w:t>
      </w:r>
      <w:r w:rsidR="00CB67CC">
        <w:rPr>
          <w:color w:val="FF0000"/>
        </w:rPr>
        <w:t> </w:t>
      </w:r>
      <w:r w:rsidR="00CB67CC" w:rsidRPr="00CB67CC">
        <w:t xml:space="preserve">uvedeným </w:t>
      </w:r>
      <w:r w:rsidRPr="00CB67CC">
        <w:t>typům</w:t>
      </w:r>
      <w:r>
        <w:t xml:space="preserve"> porovnávání dále spadá význam sdělení a děje a porovnání pohybu či celé choreografie. Poslední typy objektů jsou příliš složité na předškolní věk. </w:t>
      </w:r>
      <w:r w:rsidR="00532EA3">
        <w:t xml:space="preserve">Porovnávat lze objekty stejnorodé, což znamená, že svou charakteristikou spadají do stejné skupiny nebo porovnávání objektů nestejnorodých. </w:t>
      </w:r>
      <w:r w:rsidR="00F85A17">
        <w:t xml:space="preserve">(Kaslová, </w:t>
      </w:r>
      <w:r w:rsidR="00532EA3">
        <w:t>201</w:t>
      </w:r>
      <w:r w:rsidR="00BC0F1A">
        <w:t>0)</w:t>
      </w:r>
    </w:p>
    <w:p w14:paraId="441EFDD3" w14:textId="77777777" w:rsidR="00CB67CC" w:rsidRDefault="00532EA3" w:rsidP="00B26202">
      <w:r>
        <w:t xml:space="preserve">Porovnávání je spjato s jazykovou výchovou. U starších dětí už se nespokojíme s charakteristikou jednoho objektu (př. </w:t>
      </w:r>
      <w:r w:rsidR="00F605A8">
        <w:t>Zelený</w:t>
      </w:r>
      <w:r>
        <w:t xml:space="preserve"> míč je </w:t>
      </w:r>
      <w:r w:rsidRPr="00F605A8">
        <w:rPr>
          <w:b/>
        </w:rPr>
        <w:t>velký</w:t>
      </w:r>
      <w:r>
        <w:t xml:space="preserve">.), ale snažíme se u porovnávání o využití druhého stupně – komparativ </w:t>
      </w:r>
      <w:r w:rsidR="00F605A8">
        <w:t xml:space="preserve">(př. Zelený míč je </w:t>
      </w:r>
      <w:r w:rsidR="00F605A8" w:rsidRPr="00F605A8">
        <w:rPr>
          <w:b/>
        </w:rPr>
        <w:t>větší než</w:t>
      </w:r>
      <w:r w:rsidR="00F605A8">
        <w:t xml:space="preserve"> žlutý míč.). Při porovnávání používáme předložky „</w:t>
      </w:r>
      <w:r w:rsidR="00F605A8" w:rsidRPr="00F605A8">
        <w:rPr>
          <w:b/>
        </w:rPr>
        <w:t>než</w:t>
      </w:r>
      <w:r w:rsidR="00F605A8">
        <w:rPr>
          <w:b/>
        </w:rPr>
        <w:t xml:space="preserve">“ </w:t>
      </w:r>
      <w:r w:rsidR="00F605A8">
        <w:t xml:space="preserve">a při shodných objektech příslovce </w:t>
      </w:r>
      <w:r w:rsidR="00F605A8" w:rsidRPr="00F605A8">
        <w:rPr>
          <w:b/>
        </w:rPr>
        <w:t>„jako“.</w:t>
      </w:r>
      <w:r w:rsidR="00F605A8">
        <w:rPr>
          <w:b/>
        </w:rPr>
        <w:t xml:space="preserve"> </w:t>
      </w:r>
      <w:r w:rsidR="00F605A8" w:rsidRPr="00F605A8">
        <w:t>Porovnávání má svůj vývoj a je několik druhů porovnávání</w:t>
      </w:r>
      <w:r w:rsidR="00F605A8" w:rsidRPr="00CB67CC">
        <w:t>:</w:t>
      </w:r>
      <w:r w:rsidR="00EE5BD3" w:rsidRPr="00CB67CC">
        <w:t xml:space="preserve"> </w:t>
      </w:r>
    </w:p>
    <w:p w14:paraId="73FC502E" w14:textId="77777777" w:rsidR="00CB67CC" w:rsidRPr="00CB67CC" w:rsidRDefault="00CB67CC" w:rsidP="00CB67CC">
      <w:pPr>
        <w:pStyle w:val="Odstavecseseznamem"/>
        <w:numPr>
          <w:ilvl w:val="0"/>
          <w:numId w:val="1"/>
        </w:numPr>
        <w:rPr>
          <w:b/>
        </w:rPr>
      </w:pPr>
      <w:r>
        <w:t>přirozené,</w:t>
      </w:r>
    </w:p>
    <w:p w14:paraId="319CEE52" w14:textId="77777777" w:rsidR="00CB67CC" w:rsidRPr="00CB67CC" w:rsidRDefault="00CB67CC" w:rsidP="00CB67CC">
      <w:pPr>
        <w:pStyle w:val="Odstavecseseznamem"/>
        <w:numPr>
          <w:ilvl w:val="0"/>
          <w:numId w:val="1"/>
        </w:numPr>
        <w:rPr>
          <w:b/>
        </w:rPr>
      </w:pPr>
      <w:r>
        <w:t>základní,</w:t>
      </w:r>
    </w:p>
    <w:p w14:paraId="6C6F9222" w14:textId="3A007E5B" w:rsidR="00F605A8" w:rsidRPr="00CB67CC" w:rsidRDefault="00F605A8" w:rsidP="00B26202">
      <w:pPr>
        <w:pStyle w:val="Odstavecseseznamem"/>
        <w:numPr>
          <w:ilvl w:val="0"/>
          <w:numId w:val="1"/>
        </w:numPr>
        <w:rPr>
          <w:b/>
        </w:rPr>
      </w:pPr>
      <w:r>
        <w:t>porovnávání rozdílem a podílem.</w:t>
      </w:r>
      <w:r w:rsidR="00F96E55" w:rsidRPr="00F96E55">
        <w:t xml:space="preserve"> </w:t>
      </w:r>
      <w:r w:rsidR="00F85A17">
        <w:t>(Kaslová, 201</w:t>
      </w:r>
      <w:r w:rsidR="00BC0F1A">
        <w:t>0)</w:t>
      </w:r>
    </w:p>
    <w:p w14:paraId="0F461419" w14:textId="77777777" w:rsidR="00073806" w:rsidRPr="00CB67CC" w:rsidRDefault="00073806" w:rsidP="002A1A20">
      <w:pPr>
        <w:pStyle w:val="Nadpis1"/>
        <w:numPr>
          <w:ilvl w:val="2"/>
          <w:numId w:val="22"/>
        </w:numPr>
      </w:pPr>
      <w:bookmarkStart w:id="30" w:name="_Toc37699073"/>
      <w:r w:rsidRPr="00CB67CC">
        <w:t>Třídění</w:t>
      </w:r>
      <w:bookmarkEnd w:id="30"/>
    </w:p>
    <w:p w14:paraId="0E7DAC5F" w14:textId="73CE4B05" w:rsidR="00AB5B1D" w:rsidRPr="00F26F7C" w:rsidRDefault="00AB5B1D" w:rsidP="00AB5B1D">
      <w:pPr>
        <w:rPr>
          <w:i/>
        </w:rPr>
      </w:pPr>
      <w:r w:rsidRPr="00AB5B1D">
        <w:t>Lišková (2015)</w:t>
      </w:r>
      <w:r w:rsidR="00934B23">
        <w:t>:</w:t>
      </w:r>
      <w:r>
        <w:t xml:space="preserve"> </w:t>
      </w:r>
      <w:r w:rsidRPr="00AB5B1D">
        <w:rPr>
          <w:i/>
        </w:rPr>
        <w:t xml:space="preserve">„Třídění probíhá na základě relace ekvivalence, kdy jsou v každé třídě objekty navzájem ekvivalentní, např. platí, že „má stejný tvar jako“, „má stejnou barvu jako“ apod.“ </w:t>
      </w:r>
    </w:p>
    <w:p w14:paraId="064A6F37" w14:textId="77777777" w:rsidR="00073806" w:rsidRPr="00EC192F" w:rsidRDefault="00D85673" w:rsidP="00B341F7">
      <w:pPr>
        <w:rPr>
          <w:color w:val="FF0000"/>
        </w:rPr>
      </w:pPr>
      <w:r>
        <w:t xml:space="preserve">Třídění </w:t>
      </w:r>
      <w:r w:rsidR="00624BBB">
        <w:t>je jedna z mnoha matematických aktivit</w:t>
      </w:r>
      <w:r>
        <w:t>, která se ro</w:t>
      </w:r>
      <w:r w:rsidR="00A918DB">
        <w:t>zvíjí u dětí v předškolním věku pomocí hry. V</w:t>
      </w:r>
      <w:r w:rsidR="00073806">
        <w:t xml:space="preserve">ždy máme nějaký soubor prvků, který třídíme podle </w:t>
      </w:r>
      <w:r w:rsidR="00973893">
        <w:t xml:space="preserve">charakteristických vlastností, na skupinu prvků, které mají společnou charakteristickou vlastnost a na ty, </w:t>
      </w:r>
      <w:proofErr w:type="gramStart"/>
      <w:r w:rsidR="00973893">
        <w:t>kterou</w:t>
      </w:r>
      <w:proofErr w:type="gramEnd"/>
      <w:r w:rsidR="00973893">
        <w:t xml:space="preserve"> charak</w:t>
      </w:r>
      <w:r w:rsidR="00EC192F">
        <w:t>teristickou vlastnost nemají.</w:t>
      </w:r>
      <w:r w:rsidR="00EC192F" w:rsidRPr="00CB67CC">
        <w:t xml:space="preserve"> Prvním</w:t>
      </w:r>
      <w:r w:rsidR="00973893" w:rsidRPr="00CB67CC">
        <w:t xml:space="preserve"> krokem je třídění dichotomické (na dvě skupiny), později trichotomické (na tři skupiny)</w:t>
      </w:r>
      <w:r w:rsidR="00073806" w:rsidRPr="00CB67CC">
        <w:t xml:space="preserve">. </w:t>
      </w:r>
      <w:r w:rsidRPr="00CB67CC">
        <w:t>U mladších dětí pře</w:t>
      </w:r>
      <w:r w:rsidR="00EC192F" w:rsidRPr="00CB67CC">
        <w:t xml:space="preserve">dškolního věku, což je věk od 3 do </w:t>
      </w:r>
      <w:r w:rsidRPr="00CB67CC">
        <w:t>4 let</w:t>
      </w:r>
      <w:r w:rsidR="00B30BB5" w:rsidRPr="00CB67CC">
        <w:t>, je potřeba</w:t>
      </w:r>
      <w:r w:rsidR="00973893" w:rsidRPr="00CB67CC">
        <w:t xml:space="preserve"> využívat dichotomické třídění</w:t>
      </w:r>
      <w:r w:rsidR="00B30BB5" w:rsidRPr="00CB67CC">
        <w:t xml:space="preserve">, </w:t>
      </w:r>
      <w:r w:rsidR="00D719E7" w:rsidRPr="00CB67CC">
        <w:t xml:space="preserve">následně se přechází k trichotomickému třídění. </w:t>
      </w:r>
      <w:r w:rsidR="00B30BB5" w:rsidRPr="00CB67CC">
        <w:t>Dítě v tak raném věku není schopno vnímat více krité</w:t>
      </w:r>
      <w:r w:rsidR="00EC192F" w:rsidRPr="00CB67CC">
        <w:t xml:space="preserve">rií najednou. Děti ve věku od 5 do </w:t>
      </w:r>
      <w:r w:rsidR="00B30BB5" w:rsidRPr="00CB67CC">
        <w:t>6 let zvládají plnit úkoly, které obsahují více jak jedno kritérium.</w:t>
      </w:r>
      <w:r w:rsidR="002D288C" w:rsidRPr="00CB67CC">
        <w:t xml:space="preserve"> </w:t>
      </w:r>
      <w:r w:rsidR="00EC192F" w:rsidRPr="00CB67CC">
        <w:t xml:space="preserve">(Fuchs, Lišková, </w:t>
      </w:r>
      <w:proofErr w:type="spellStart"/>
      <w:r w:rsidR="00EC192F" w:rsidRPr="00CB67CC">
        <w:t>Zelendová</w:t>
      </w:r>
      <w:proofErr w:type="spellEnd"/>
      <w:r w:rsidR="00EC192F" w:rsidRPr="00CB67CC">
        <w:t xml:space="preserve">, </w:t>
      </w:r>
      <w:r w:rsidR="002D288C" w:rsidRPr="00CB67CC">
        <w:t>2015)</w:t>
      </w:r>
    </w:p>
    <w:p w14:paraId="70993505" w14:textId="77777777" w:rsidR="00472C85" w:rsidRDefault="00073806" w:rsidP="00B341F7">
      <w:r>
        <w:lastRenderedPageBreak/>
        <w:t xml:space="preserve">V předškolním věku </w:t>
      </w:r>
      <w:r w:rsidR="00E1786A">
        <w:t>třídíme především podle barev</w:t>
      </w:r>
      <w:r>
        <w:t xml:space="preserve">, tvaru a velikosti. </w:t>
      </w:r>
      <w:r w:rsidR="005F7221" w:rsidRPr="00CB67CC">
        <w:t>Toto</w:t>
      </w:r>
      <w:r>
        <w:t xml:space="preserve"> jsou nejpoužívanější kritéria v mateřské škole. Ale netřídíme pouze v oblasti matematiky na tvary nebo barevné kuličky. Třídění je všude kolem nás,</w:t>
      </w:r>
      <w:r w:rsidR="00A037D7">
        <w:t xml:space="preserve"> jak v mateřské škole, tak i mimo ni.</w:t>
      </w:r>
      <w:r w:rsidR="00E1786A">
        <w:t xml:space="preserve"> </w:t>
      </w:r>
      <w:r w:rsidR="00A037D7">
        <w:t>Při dopoledních procházkách</w:t>
      </w:r>
      <w:r>
        <w:t xml:space="preserve"> </w:t>
      </w:r>
      <w:r w:rsidR="00A037D7">
        <w:t xml:space="preserve">je možné </w:t>
      </w:r>
      <w:r>
        <w:t>tř</w:t>
      </w:r>
      <w:r w:rsidR="00A037D7">
        <w:t>ídit</w:t>
      </w:r>
      <w:r>
        <w:t xml:space="preserve"> strom</w:t>
      </w:r>
      <w:r w:rsidR="00AB5B1D">
        <w:t xml:space="preserve">y (listnaté/jehličnaté), </w:t>
      </w:r>
      <w:r>
        <w:t>zvířat</w:t>
      </w:r>
      <w:r w:rsidR="00A037D7">
        <w:t>a</w:t>
      </w:r>
      <w:r>
        <w:t xml:space="preserve"> podle dru</w:t>
      </w:r>
      <w:r w:rsidR="00A037D7">
        <w:t>hu (psi, kočky, koně…),</w:t>
      </w:r>
      <w:r w:rsidR="005A35CD">
        <w:t xml:space="preserve"> </w:t>
      </w:r>
      <w:r w:rsidR="00A037D7">
        <w:t>lidi kolem nás</w:t>
      </w:r>
      <w:r>
        <w:t xml:space="preserve"> (muži/ženy). Kritérií, podle kterých třídíme</w:t>
      </w:r>
      <w:r w:rsidR="00A918DB">
        <w:t>,</w:t>
      </w:r>
      <w:r>
        <w:t xml:space="preserve"> je mnoho. Potom, co jsme dali dětem základy o třídění, vedeme je k samostatnému vytváření kritérií.</w:t>
      </w:r>
      <w:r w:rsidR="00E97FF9">
        <w:t xml:space="preserve"> Také se snažíme dětem vštípit, že počet, který roztřídí do jednotlivých tříd, nemusí mít stejný počet prvků. </w:t>
      </w:r>
      <w:r w:rsidR="00530643">
        <w:t xml:space="preserve"> </w:t>
      </w:r>
      <w:r w:rsidR="005F7221" w:rsidRPr="00CB67CC">
        <w:t>(</w:t>
      </w:r>
      <w:r w:rsidR="00530643" w:rsidRPr="00CB67CC">
        <w:t xml:space="preserve">Bednářová, </w:t>
      </w:r>
      <w:r w:rsidR="005F7221" w:rsidRPr="00CB67CC">
        <w:t xml:space="preserve">Šmardová, </w:t>
      </w:r>
      <w:r w:rsidR="00530643" w:rsidRPr="00CB67CC">
        <w:t>2015)</w:t>
      </w:r>
      <w:r w:rsidR="00530643" w:rsidRPr="005F7221">
        <w:rPr>
          <w:color w:val="FF0000"/>
        </w:rPr>
        <w:t xml:space="preserve"> </w:t>
      </w:r>
    </w:p>
    <w:p w14:paraId="4093E8D1" w14:textId="77777777" w:rsidR="00065586" w:rsidRDefault="00C270DC" w:rsidP="00065586">
      <w:r>
        <w:t>Kaslová (2012</w:t>
      </w:r>
      <w:r w:rsidRPr="00CB67CC">
        <w:t>)</w:t>
      </w:r>
      <w:r w:rsidR="005F7221" w:rsidRPr="00CB67CC">
        <w:t xml:space="preserve"> uvádí, že</w:t>
      </w:r>
      <w:r w:rsidRPr="00CB67CC">
        <w:t xml:space="preserve"> </w:t>
      </w:r>
      <w:r w:rsidR="005F7221" w:rsidRPr="00CB67CC">
        <w:t>t</w:t>
      </w:r>
      <w:r w:rsidR="00D25CA2" w:rsidRPr="00CB67CC">
        <w:t>řídění</w:t>
      </w:r>
      <w:r w:rsidR="00D25CA2" w:rsidRPr="005F7221">
        <w:rPr>
          <w:color w:val="FF0000"/>
        </w:rPr>
        <w:t xml:space="preserve"> </w:t>
      </w:r>
      <w:r w:rsidR="00D25CA2">
        <w:t>je proces, který má určité fáze. Na konci předškolního období je dítě schopno třídit</w:t>
      </w:r>
      <w:r w:rsidR="00065586">
        <w:t xml:space="preserve"> a postupovat dle daných fázi: </w:t>
      </w:r>
    </w:p>
    <w:p w14:paraId="05577844" w14:textId="77777777" w:rsidR="00823A34" w:rsidRPr="00EB2769" w:rsidRDefault="00823A34" w:rsidP="000165E0">
      <w:pPr>
        <w:pStyle w:val="Odstavecseseznamem"/>
        <w:numPr>
          <w:ilvl w:val="0"/>
          <w:numId w:val="5"/>
        </w:numPr>
      </w:pPr>
      <w:r w:rsidRPr="00EB2769">
        <w:t>Vymezení souboru</w:t>
      </w:r>
      <w:r w:rsidR="000165E0" w:rsidRPr="00EB2769">
        <w:t>- d</w:t>
      </w:r>
      <w:r w:rsidRPr="00EB2769">
        <w:t>ítě si prohlídne veškeré objekty, které má k dispozici.</w:t>
      </w:r>
    </w:p>
    <w:p w14:paraId="07AD701F" w14:textId="77777777" w:rsidR="00823A34" w:rsidRPr="00EB2769" w:rsidRDefault="00823A34" w:rsidP="000165E0">
      <w:pPr>
        <w:pStyle w:val="Odstavecseseznamem"/>
        <w:numPr>
          <w:ilvl w:val="0"/>
          <w:numId w:val="5"/>
        </w:numPr>
      </w:pPr>
      <w:r w:rsidRPr="00EB2769">
        <w:t>Zavedení vztahu, stanovení dalších podmínek pro další práci</w:t>
      </w:r>
      <w:r w:rsidR="000165E0" w:rsidRPr="00EB2769">
        <w:t xml:space="preserve"> - r</w:t>
      </w:r>
      <w:r w:rsidRPr="00EB2769">
        <w:t>oztřídění objektů podle vztahů (lze třídit podle charakteristických znaků objektů, mohou třídit hmatem aj.)</w:t>
      </w:r>
      <w:r w:rsidR="00F85A17" w:rsidRPr="00EB2769">
        <w:t>.</w:t>
      </w:r>
    </w:p>
    <w:p w14:paraId="23B2F735" w14:textId="77777777" w:rsidR="00823A34" w:rsidRPr="00EB2769" w:rsidRDefault="00823A34" w:rsidP="008C6D53">
      <w:pPr>
        <w:ind w:left="360"/>
      </w:pPr>
      <w:r w:rsidRPr="00EB2769">
        <w:t>Přiřazování objektů souboru k sobě, pokud mezi nimi vztah platí</w:t>
      </w:r>
      <w:r w:rsidR="000165E0" w:rsidRPr="00EB2769">
        <w:t xml:space="preserve"> - s</w:t>
      </w:r>
      <w:r w:rsidRPr="00EB2769">
        <w:t>nažíme se objekty roztřídit do tří skupin.</w:t>
      </w:r>
      <w:r w:rsidR="000165E0" w:rsidRPr="00EB2769">
        <w:t xml:space="preserve"> </w:t>
      </w:r>
      <w:r w:rsidRPr="00EB2769">
        <w:t>Nakonec roztřídíme poslední objekty, o kterých si nejsme jisti, do které skupiny budou patřit.</w:t>
      </w:r>
    </w:p>
    <w:p w14:paraId="23C26A99" w14:textId="77777777" w:rsidR="00C270DC" w:rsidRPr="00EB2769" w:rsidRDefault="00C270DC" w:rsidP="00A71762">
      <w:pPr>
        <w:pStyle w:val="Odstavecseseznamem"/>
        <w:numPr>
          <w:ilvl w:val="0"/>
          <w:numId w:val="5"/>
        </w:numPr>
      </w:pPr>
      <w:r w:rsidRPr="00EB2769">
        <w:t>Dokončení procesu třídění a uvědomění si, které objekty patří do jaké třídy a proč</w:t>
      </w:r>
      <w:r w:rsidR="00A71762" w:rsidRPr="00EB2769">
        <w:t xml:space="preserve"> - u</w:t>
      </w:r>
      <w:r w:rsidRPr="00EB2769">
        <w:t xml:space="preserve"> obtížnějších úkolů přich</w:t>
      </w:r>
      <w:r w:rsidR="00F85A17" w:rsidRPr="00EB2769">
        <w:t xml:space="preserve">ází učitel a provádí kontrolu, </w:t>
      </w:r>
      <w:r w:rsidRPr="00EB2769">
        <w:t>ptá se dítěte, jak objekty roztřídil a jaké vztahy mají objekty mezi sebou v jedné skupině</w:t>
      </w:r>
      <w:r w:rsidR="00F85A17" w:rsidRPr="00EB2769">
        <w:t>.</w:t>
      </w:r>
    </w:p>
    <w:p w14:paraId="748027DA" w14:textId="77777777" w:rsidR="00C270DC" w:rsidRPr="00EB2769" w:rsidRDefault="00C270DC" w:rsidP="00A71762">
      <w:pPr>
        <w:pStyle w:val="Odstavecseseznamem"/>
        <w:numPr>
          <w:ilvl w:val="0"/>
          <w:numId w:val="5"/>
        </w:numPr>
      </w:pPr>
      <w:r w:rsidRPr="00EB2769">
        <w:t>Hledání společných vlastností objektů jedné třídy – pojmenování, kódování, korekce</w:t>
      </w:r>
      <w:r w:rsidR="00A71762" w:rsidRPr="00EB2769">
        <w:t xml:space="preserve">. </w:t>
      </w:r>
      <w:r w:rsidRPr="00EB2769">
        <w:t>Dítě vysvětluje a pojmenovává jednotlivé třídy</w:t>
      </w:r>
      <w:r w:rsidR="00F85A17" w:rsidRPr="00EB2769">
        <w:t>.</w:t>
      </w:r>
    </w:p>
    <w:p w14:paraId="7385BFD7" w14:textId="77777777" w:rsidR="00C270DC" w:rsidRPr="00EB2769" w:rsidRDefault="00C270DC" w:rsidP="00727207">
      <w:pPr>
        <w:pStyle w:val="Odstavecseseznamem"/>
        <w:numPr>
          <w:ilvl w:val="0"/>
          <w:numId w:val="5"/>
        </w:numPr>
      </w:pPr>
      <w:r w:rsidRPr="00EB2769">
        <w:t>Pochopení role reprezentanta třídy</w:t>
      </w:r>
      <w:r w:rsidR="00727207" w:rsidRPr="00EB2769">
        <w:t xml:space="preserve"> (roztříděné skupiny)</w:t>
      </w:r>
      <w:r w:rsidRPr="00EB2769">
        <w:t xml:space="preserve"> – korekce se může objevit i v této fázi</w:t>
      </w:r>
      <w:r w:rsidR="00727207" w:rsidRPr="00EB2769">
        <w:t xml:space="preserve">. </w:t>
      </w:r>
      <w:r w:rsidRPr="00EB2769">
        <w:t>Po dítěti se chce, aby z jednotlivých skupin vybral jednoho zástupce třídy, při vybírání může nastat situace, kdy dítě zjistí, že daná třída obsahuje více druhů, danou třídu rozdělí ještě na další menší skupinky. (př. V</w:t>
      </w:r>
      <w:r w:rsidR="00E92D7C" w:rsidRPr="00EB2769">
        <w:t> jedné roztříděné skupině</w:t>
      </w:r>
      <w:r w:rsidRPr="00EB2769">
        <w:t xml:space="preserve"> jsou podle dít</w:t>
      </w:r>
      <w:r w:rsidR="00E92D7C" w:rsidRPr="00EB2769">
        <w:t>ěte kostky, učitel dítěti zadá, aby vybral</w:t>
      </w:r>
      <w:r w:rsidRPr="00EB2769">
        <w:t xml:space="preserve"> z kostek jednoho zástupce. </w:t>
      </w:r>
      <w:r w:rsidR="006601CC" w:rsidRPr="00EB2769">
        <w:t>V daný moment, kdy má dítě vybrat jednoho zástupce zjistí</w:t>
      </w:r>
      <w:r w:rsidRPr="00EB2769">
        <w:t>, že v kostkách má malé krychle a kvádry, tím pádem nelze vybrat jen jednoho zástupce. V</w:t>
      </w:r>
      <w:r w:rsidR="002E0EBD" w:rsidRPr="00EB2769">
        <w:t xml:space="preserve"> následující </w:t>
      </w:r>
      <w:r w:rsidRPr="00EB2769">
        <w:t xml:space="preserve">chvíli dítě provede korekci a třídu rozdělí </w:t>
      </w:r>
      <w:r w:rsidR="00E92D7C" w:rsidRPr="00EB2769">
        <w:t>na menší skupiny, na kvádry a na krychle.)</w:t>
      </w:r>
      <w:r w:rsidRPr="00EB2769">
        <w:t xml:space="preserve"> </w:t>
      </w:r>
    </w:p>
    <w:p w14:paraId="6D1D9FCD" w14:textId="77777777" w:rsidR="00D74F98" w:rsidRPr="00EB2769" w:rsidRDefault="00D74F98" w:rsidP="00727207">
      <w:pPr>
        <w:pStyle w:val="Odstavecseseznamem"/>
        <w:numPr>
          <w:ilvl w:val="0"/>
          <w:numId w:val="5"/>
        </w:numPr>
      </w:pPr>
      <w:r w:rsidRPr="00EB2769">
        <w:t>Využití reprezentanta pro porovnávání</w:t>
      </w:r>
      <w:r w:rsidR="00727207" w:rsidRPr="00EB2769">
        <w:t xml:space="preserve"> - r</w:t>
      </w:r>
      <w:r w:rsidRPr="00EB2769">
        <w:t>eprezentant se použije k tomu, aby se mohl porovnat s ostatními reprezentanty z jiných tříd.</w:t>
      </w:r>
    </w:p>
    <w:p w14:paraId="24886FB0" w14:textId="77777777" w:rsidR="00D74F98" w:rsidRPr="00421EC2" w:rsidRDefault="00D74F98" w:rsidP="007B1E1F">
      <w:pPr>
        <w:pStyle w:val="Odstavecseseznamem"/>
        <w:numPr>
          <w:ilvl w:val="0"/>
          <w:numId w:val="5"/>
        </w:numPr>
      </w:pPr>
      <w:r w:rsidRPr="00421EC2">
        <w:t>Využití reprezentanta třídy pro operace s třídami (až v 1. ročníku ZŠ)</w:t>
      </w:r>
      <w:r w:rsidR="00F85A17" w:rsidRPr="00421EC2">
        <w:t>.</w:t>
      </w:r>
    </w:p>
    <w:p w14:paraId="2131824A" w14:textId="77777777" w:rsidR="00073806" w:rsidRPr="00421EC2" w:rsidRDefault="00073806" w:rsidP="002A1A20">
      <w:pPr>
        <w:pStyle w:val="Nadpis1"/>
        <w:numPr>
          <w:ilvl w:val="2"/>
          <w:numId w:val="22"/>
        </w:numPr>
      </w:pPr>
      <w:bookmarkStart w:id="31" w:name="_Toc37699074"/>
      <w:r w:rsidRPr="00421EC2">
        <w:lastRenderedPageBreak/>
        <w:t>Řazení</w:t>
      </w:r>
      <w:r w:rsidR="00624BBB" w:rsidRPr="00421EC2">
        <w:t xml:space="preserve"> (uspořádávání)</w:t>
      </w:r>
      <w:bookmarkEnd w:id="31"/>
    </w:p>
    <w:p w14:paraId="03601213" w14:textId="77777777" w:rsidR="002D288C" w:rsidRPr="002D288C" w:rsidRDefault="002D288C" w:rsidP="002D288C">
      <w:r>
        <w:t>Uspořádá</w:t>
      </w:r>
      <w:r w:rsidR="00B8015A">
        <w:t>vá</w:t>
      </w:r>
      <w:r>
        <w:t>ní je pro děti činnost, kterou vnímají zcela přirozeně na naprosto nematematických činnostech</w:t>
      </w:r>
      <w:r w:rsidR="00CB67CC">
        <w:rPr>
          <w:color w:val="FF0000"/>
        </w:rPr>
        <w:t xml:space="preserve"> </w:t>
      </w:r>
      <w:r>
        <w:t>či hrách, prostřednictvím pohádek, říkadel aj. Cílem činnosti, kterou dítě provádí je, aby si v budoucnu pos</w:t>
      </w:r>
      <w:r w:rsidR="00156620">
        <w:t>tupně uvědomovalo</w:t>
      </w:r>
      <w:r>
        <w:t>, že množina přirozených č</w:t>
      </w:r>
      <w:r w:rsidR="00156620">
        <w:t xml:space="preserve">ísel je uspořádaná. </w:t>
      </w:r>
      <w:r w:rsidR="00156620" w:rsidRPr="00CB67CC">
        <w:t>Aby dokázalo</w:t>
      </w:r>
      <w:r w:rsidRPr="00CB67CC">
        <w:t xml:space="preserve"> říci</w:t>
      </w:r>
      <w:r w:rsidR="00156620" w:rsidRPr="00CB67CC">
        <w:t xml:space="preserve"> a rozhodnout</w:t>
      </w:r>
      <w:r w:rsidRPr="00CB67CC">
        <w:t xml:space="preserve"> o</w:t>
      </w:r>
      <w:r w:rsidR="00156620" w:rsidRPr="00CB67CC">
        <w:t xml:space="preserve"> každých dvou prvcích jejich umístění.</w:t>
      </w:r>
      <w:r w:rsidR="00156620">
        <w:t xml:space="preserve"> </w:t>
      </w:r>
      <w:r w:rsidR="00F85A17">
        <w:t xml:space="preserve">(Kaslová, </w:t>
      </w:r>
      <w:r>
        <w:t>2010)</w:t>
      </w:r>
    </w:p>
    <w:p w14:paraId="17A2176E" w14:textId="77777777" w:rsidR="00472C85" w:rsidRDefault="00530643" w:rsidP="00B341F7">
      <w:r>
        <w:t>Tak jako v oblasti třídění se dají předměty třídit podle určitých krité</w:t>
      </w:r>
      <w:r w:rsidR="00D85673">
        <w:t>rií, tak i</w:t>
      </w:r>
      <w:r w:rsidR="007250CE">
        <w:t xml:space="preserve"> uspořádávání</w:t>
      </w:r>
      <w:r w:rsidR="00D85673">
        <w:t xml:space="preserve"> má vždy nějaký specifický klíč, podle kterého se řadí. Základní řazení je vzestupné a sestupné</w:t>
      </w:r>
      <w:r>
        <w:t xml:space="preserve"> a jak u jiných oblastí, tak i v řazení můžeme n</w:t>
      </w:r>
      <w:r w:rsidR="00C81AA1">
        <w:t>astavit určité úrovně složitosti</w:t>
      </w:r>
      <w:r>
        <w:t xml:space="preserve">. </w:t>
      </w:r>
      <w:r w:rsidR="00D85673">
        <w:t>Další typy řazení si může určit učitel sám</w:t>
      </w:r>
      <w:r w:rsidR="004E6073" w:rsidRPr="004E6073">
        <w:rPr>
          <w:color w:val="FF0000"/>
        </w:rPr>
        <w:t>,</w:t>
      </w:r>
      <w:r w:rsidR="00D85673">
        <w:t xml:space="preserve"> například řazení podle věku, podle počtu sourozenců, podle začátečního písmena v křestním jméně</w:t>
      </w:r>
      <w:r w:rsidR="00A918DB">
        <w:t xml:space="preserve"> atd. </w:t>
      </w:r>
      <w:r w:rsidR="00D85673">
        <w:t xml:space="preserve">U </w:t>
      </w:r>
      <w:r w:rsidR="00C81AA1">
        <w:t xml:space="preserve">dítěte </w:t>
      </w:r>
      <w:r w:rsidR="00D85673">
        <w:t xml:space="preserve">v předškolním věku </w:t>
      </w:r>
      <w:r w:rsidR="00C81AA1">
        <w:t>se očekává, že zvládne seřadit pět po sobě jdoucích prvků. U mladších dětí je lepší řadit s menším počtem prvků.</w:t>
      </w:r>
      <w:r w:rsidR="00624BBB">
        <w:t xml:space="preserve"> </w:t>
      </w:r>
      <w:r w:rsidR="00F85A17">
        <w:t>(</w:t>
      </w:r>
      <w:r w:rsidR="00624BBB">
        <w:t>Bednářová, Šmardová</w:t>
      </w:r>
      <w:r w:rsidR="00F85A17">
        <w:t xml:space="preserve">, </w:t>
      </w:r>
      <w:r w:rsidR="00846010">
        <w:t xml:space="preserve">2015) </w:t>
      </w:r>
    </w:p>
    <w:p w14:paraId="4069971A" w14:textId="77777777" w:rsidR="00EF4439" w:rsidRDefault="006037AF" w:rsidP="00B341F7">
      <w:r>
        <w:t xml:space="preserve">Mnoho pohádek (O červené řepě, O Koblížkovi, Sněhurka a sedm trpaslíků atd.), které děti </w:t>
      </w:r>
      <w:r w:rsidRPr="00CB67CC">
        <w:t>obklopují</w:t>
      </w:r>
      <w:r>
        <w:t xml:space="preserve"> v mateřské škole, jsou zaměřené na</w:t>
      </w:r>
      <w:r w:rsidR="00056078">
        <w:t xml:space="preserve"> uspořádávání a velkou roli </w:t>
      </w:r>
      <w:r w:rsidR="00056078" w:rsidRPr="00CB67CC">
        <w:t>v nich</w:t>
      </w:r>
      <w:r>
        <w:t xml:space="preserve"> hraje posloupnost děje či uspořádávání osob. S těmito pohádkami je vhodné pracovat, když se snažíme rozvíjet </w:t>
      </w:r>
      <w:proofErr w:type="spellStart"/>
      <w:r>
        <w:t>předčíselné</w:t>
      </w:r>
      <w:proofErr w:type="spellEnd"/>
      <w:r>
        <w:t xml:space="preserve"> představy. Pomocí těchto pohádek děti chápou uspořádání a </w:t>
      </w:r>
      <w:r w:rsidRPr="00CB67CC">
        <w:t>posloupnost</w:t>
      </w:r>
      <w:r w:rsidR="00056078" w:rsidRPr="00CB67CC">
        <w:t>. P</w:t>
      </w:r>
      <w:r w:rsidRPr="00CB67CC">
        <w:t>ohádky si</w:t>
      </w:r>
      <w:r>
        <w:t xml:space="preserve"> dobře pamatují. Současně se děti seznamují s pojmy první, druhý, poslední aj. Vždy je důležité vysvětlit daný pojem, protože se pracuje se všemi prvky skupiny a ty jsou na sobě závislé. Příkladem může být pohádka O veliké řepě. Proč je dědeček první? – protože jsou všichni ostatní za ním (chybně by bylo, kdybychom řekli, že před ním nikdo není). Proč je myška poslední?  -</w:t>
      </w:r>
      <w:r w:rsidR="00056078">
        <w:t xml:space="preserve"> </w:t>
      </w:r>
      <w:r>
        <w:t>protože jsou všichni pře</w:t>
      </w:r>
      <w:r w:rsidR="00EF4439">
        <w:t>d</w:t>
      </w:r>
      <w:r>
        <w:t xml:space="preserve"> ní (chybně by bylo, protože za ní nikdo není).</w:t>
      </w:r>
      <w:r w:rsidR="00F85A17">
        <w:t xml:space="preserve"> (Fuchs, Lišková, </w:t>
      </w:r>
      <w:proofErr w:type="spellStart"/>
      <w:r w:rsidR="00F85A17">
        <w:t>Zelendová</w:t>
      </w:r>
      <w:proofErr w:type="spellEnd"/>
      <w:r w:rsidR="00F85A17">
        <w:t xml:space="preserve">, </w:t>
      </w:r>
      <w:r w:rsidR="004A75CE">
        <w:t>2015)</w:t>
      </w:r>
    </w:p>
    <w:p w14:paraId="2DD68681" w14:textId="77777777" w:rsidR="007250CE" w:rsidRPr="00421EC2" w:rsidRDefault="005F1B11" w:rsidP="002A1A20">
      <w:pPr>
        <w:pStyle w:val="Nadpis1"/>
        <w:numPr>
          <w:ilvl w:val="2"/>
          <w:numId w:val="22"/>
        </w:numPr>
      </w:pPr>
      <w:bookmarkStart w:id="32" w:name="_Toc37699075"/>
      <w:r w:rsidRPr="00421EC2">
        <w:t>Množství (určování počtu)</w:t>
      </w:r>
      <w:bookmarkEnd w:id="32"/>
    </w:p>
    <w:p w14:paraId="19F2D656" w14:textId="77777777" w:rsidR="00FD05F8" w:rsidRDefault="00C029DE" w:rsidP="00B76597">
      <w:r>
        <w:t xml:space="preserve">Množství není zpočátku vázáno na číslo. </w:t>
      </w:r>
      <w:r w:rsidR="00AB5B1D">
        <w:t>Ze začátku, kdy se dítě seznamuje s množstvím, zvládne vnímat</w:t>
      </w:r>
      <w:r>
        <w:t xml:space="preserve"> „dva“, např. jako párové orgány. Dále rozlišuje jeden a víc v souvislosti s jednotným a množným číslem podstatných jmen</w:t>
      </w:r>
      <w:r w:rsidR="00B12CCE">
        <w:t>.</w:t>
      </w:r>
      <w:r w:rsidRPr="00B12CCE">
        <w:rPr>
          <w:color w:val="FF0000"/>
        </w:rPr>
        <w:t xml:space="preserve"> </w:t>
      </w:r>
      <w:r>
        <w:t xml:space="preserve">Pod vrstvou představ leží základní vrstva slov, nad kterou lze představy budovat. K určování počtu zadaných objektů počítáním po jedné je důležité synchronizovat rytmus slov a rytmus pohybů. Bez toho nelze určovat počet prvků v jistém souboru (viz. </w:t>
      </w:r>
      <w:proofErr w:type="gramStart"/>
      <w:r>
        <w:t>kapitola</w:t>
      </w:r>
      <w:proofErr w:type="gramEnd"/>
      <w:r>
        <w:t xml:space="preserve"> - Vnímání -vnímání počtu)</w:t>
      </w:r>
      <w:r w:rsidR="00AB5B1D">
        <w:t xml:space="preserve">. </w:t>
      </w:r>
      <w:r w:rsidR="00B12CCE" w:rsidRPr="00CB67CC">
        <w:t xml:space="preserve">(Lišková, </w:t>
      </w:r>
      <w:r w:rsidR="00AB5B1D" w:rsidRPr="00CB67CC">
        <w:t>2015)</w:t>
      </w:r>
    </w:p>
    <w:p w14:paraId="135F9180" w14:textId="12916B8B" w:rsidR="0006095D" w:rsidRPr="00BC0F1A" w:rsidRDefault="0015298B" w:rsidP="00B341F7">
      <w:r>
        <w:lastRenderedPageBreak/>
        <w:t>Kaslová (2012)</w:t>
      </w:r>
      <w:r w:rsidR="00934B23">
        <w:t>:</w:t>
      </w:r>
      <w:r>
        <w:t xml:space="preserve"> </w:t>
      </w:r>
      <w:r w:rsidR="00BC2D8B" w:rsidRPr="00BC2D8B">
        <w:rPr>
          <w:i/>
        </w:rPr>
        <w:t>„Kvantita nemusí být vyjádřena vždy číslem. Podobně číslo nemusí mít vždy význam kvantity.“</w:t>
      </w:r>
      <w:r w:rsidR="00BC2D8B">
        <w:t xml:space="preserve"> Kvantita může být jak neurčitá – pak mluvíme o množství, tak určitá – a pak mluvíme o čísl</w:t>
      </w:r>
      <w:r w:rsidR="00F85A17">
        <w:t>e</w:t>
      </w:r>
      <w:r w:rsidR="00BC2D8B">
        <w:t>. Dítě předškolního věku lépe vnímá a vyjadřuje kvantitu neurčitou.</w:t>
      </w:r>
      <w:r>
        <w:t xml:space="preserve"> M</w:t>
      </w:r>
      <w:r w:rsidR="007250CE">
        <w:t>nožství vyjadřujeme slovy: hodně, mnoho, nepředstavitelně, příliš, nespočetně, několik, akorát atd</w:t>
      </w:r>
      <w:r w:rsidR="007250CE" w:rsidRPr="00BC2D8B">
        <w:rPr>
          <w:i/>
        </w:rPr>
        <w:t>.</w:t>
      </w:r>
      <w:r w:rsidR="00F85A17">
        <w:t xml:space="preserve"> M</w:t>
      </w:r>
      <w:r w:rsidR="009D21C1">
        <w:t>nožství lze vyjádřit i písemně. Dítě</w:t>
      </w:r>
      <w:r w:rsidR="00AC3E6B">
        <w:t xml:space="preserve"> vyjadřuje množství pomocí symboliky. Při zaznamenávaní volí své symboly (pro dítě pak lépe srozumitelné). Na obrázku č. 1 lze vidět, </w:t>
      </w:r>
      <w:r w:rsidR="00110466">
        <w:rPr>
          <w:noProof/>
          <w:lang w:eastAsia="cs-CZ"/>
        </w:rPr>
        <mc:AlternateContent>
          <mc:Choice Requires="wps">
            <w:drawing>
              <wp:anchor distT="0" distB="0" distL="114300" distR="114300" simplePos="0" relativeHeight="251676672" behindDoc="0" locked="0" layoutInCell="1" allowOverlap="1" wp14:anchorId="2492C0F5" wp14:editId="37FD7C2C">
                <wp:simplePos x="0" y="0"/>
                <wp:positionH relativeFrom="column">
                  <wp:posOffset>41910</wp:posOffset>
                </wp:positionH>
                <wp:positionV relativeFrom="paragraph">
                  <wp:posOffset>920750</wp:posOffset>
                </wp:positionV>
                <wp:extent cx="2982595" cy="196215"/>
                <wp:effectExtent l="0" t="1905" r="635" b="1905"/>
                <wp:wrapTopAndBottom/>
                <wp:docPr id="2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2595" cy="196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68DD0B" w14:textId="48114F3D" w:rsidR="004C5FF5" w:rsidRPr="00F83072" w:rsidRDefault="004C5FF5" w:rsidP="00F83072">
                            <w:pPr>
                              <w:pStyle w:val="Titulek"/>
                              <w:rPr>
                                <w:b w:val="0"/>
                                <w:noProof/>
                                <w:color w:val="auto"/>
                                <w:sz w:val="24"/>
                              </w:rPr>
                            </w:pPr>
                            <w:r w:rsidRPr="00F83072">
                              <w:rPr>
                                <w:b w:val="0"/>
                                <w:color w:val="auto"/>
                              </w:rPr>
                              <w:t xml:space="preserve">Obrázek </w:t>
                            </w:r>
                            <w:r w:rsidRPr="00F83072">
                              <w:rPr>
                                <w:b w:val="0"/>
                                <w:color w:val="auto"/>
                              </w:rPr>
                              <w:fldChar w:fldCharType="begin"/>
                            </w:r>
                            <w:r w:rsidRPr="00F83072">
                              <w:rPr>
                                <w:b w:val="0"/>
                                <w:color w:val="auto"/>
                              </w:rPr>
                              <w:instrText xml:space="preserve"> SEQ Obrázek \* ARABIC </w:instrText>
                            </w:r>
                            <w:r w:rsidRPr="00F83072">
                              <w:rPr>
                                <w:b w:val="0"/>
                                <w:color w:val="auto"/>
                              </w:rPr>
                              <w:fldChar w:fldCharType="separate"/>
                            </w:r>
                            <w:r>
                              <w:rPr>
                                <w:b w:val="0"/>
                                <w:noProof/>
                                <w:color w:val="auto"/>
                              </w:rPr>
                              <w:t>1</w:t>
                            </w:r>
                            <w:r w:rsidRPr="00F83072">
                              <w:rPr>
                                <w:b w:val="0"/>
                                <w:color w:val="auto"/>
                              </w:rPr>
                              <w:fldChar w:fldCharType="end"/>
                            </w:r>
                            <w:r>
                              <w:rPr>
                                <w:b w:val="0"/>
                                <w:color w:val="auto"/>
                              </w:rPr>
                              <w:t xml:space="preserve">: </w:t>
                            </w:r>
                            <w:r w:rsidRPr="00F83072">
                              <w:rPr>
                                <w:b w:val="0"/>
                                <w:color w:val="auto"/>
                              </w:rPr>
                              <w:t>zaznamenávání mnohosti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3.3pt;margin-top:72.5pt;width:234.85pt;height:15.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" stroked="f">
                <v:textbox inset="0,0,0,0">
                  <w:txbxContent>
                    <w:p w14:paraId="2F68DD0B" w14:textId="48114F3D" w:rsidR="004C5FF5" w:rsidRPr="00F83072" w:rsidRDefault="004C5FF5" w:rsidP="00F83072">
                      <w:pPr>
                        <w:pStyle w:val="Titulek"/>
                        <w:rPr>
                          <w:b w:val="0"/>
                          <w:noProof/>
                          <w:color w:val="auto"/>
                          <w:sz w:val="24"/>
                        </w:rPr>
                      </w:pPr>
                      <w:r w:rsidRPr="00F83072">
                        <w:rPr>
                          <w:b w:val="0"/>
                          <w:color w:val="auto"/>
                        </w:rPr>
                        <w:t xml:space="preserve">Obrázek </w:t>
                      </w:r>
                      <w:r w:rsidRPr="00F83072">
                        <w:rPr>
                          <w:b w:val="0"/>
                          <w:color w:val="auto"/>
                        </w:rPr>
                        <w:fldChar w:fldCharType="begin"/>
                      </w:r>
                      <w:r w:rsidRPr="00F83072">
                        <w:rPr>
                          <w:b w:val="0"/>
                          <w:color w:val="auto"/>
                        </w:rPr>
                        <w:instrText xml:space="preserve"> SEQ Obrázek \* ARABIC </w:instrText>
                      </w:r>
                      <w:r w:rsidRPr="00F83072">
                        <w:rPr>
                          <w:b w:val="0"/>
                          <w:color w:val="auto"/>
                        </w:rPr>
                        <w:fldChar w:fldCharType="separate"/>
                      </w:r>
                      <w:r>
                        <w:rPr>
                          <w:b w:val="0"/>
                          <w:noProof/>
                          <w:color w:val="auto"/>
                        </w:rPr>
                        <w:t>1</w:t>
                      </w:r>
                      <w:r w:rsidRPr="00F83072">
                        <w:rPr>
                          <w:b w:val="0"/>
                          <w:color w:val="auto"/>
                        </w:rPr>
                        <w:fldChar w:fldCharType="end"/>
                      </w:r>
                      <w:r>
                        <w:rPr>
                          <w:b w:val="0"/>
                          <w:color w:val="auto"/>
                        </w:rPr>
                        <w:t xml:space="preserve">: </w:t>
                      </w:r>
                      <w:r w:rsidRPr="00F83072">
                        <w:rPr>
                          <w:b w:val="0"/>
                          <w:color w:val="auto"/>
                        </w:rPr>
                        <w:t>zaznamenávání mnohosti</w:t>
                      </w:r>
                    </w:p>
                  </w:txbxContent>
                </v:textbox>
                <w10:wrap type="topAndBottom"/>
              </v:shape>
            </w:pict>
          </mc:Fallback>
        </mc:AlternateContent>
      </w:r>
      <w:r w:rsidR="00F3531C">
        <w:rPr>
          <w:noProof/>
          <w:lang w:eastAsia="cs-CZ"/>
        </w:rPr>
        <w:drawing>
          <wp:anchor distT="0" distB="0" distL="114300" distR="114300" simplePos="0" relativeHeight="251658240" behindDoc="0" locked="0" layoutInCell="1" allowOverlap="1" wp14:anchorId="2D012EE7" wp14:editId="21711ABA">
            <wp:simplePos x="0" y="0"/>
            <wp:positionH relativeFrom="margin">
              <wp:align>left</wp:align>
            </wp:positionH>
            <wp:positionV relativeFrom="paragraph">
              <wp:posOffset>1191895</wp:posOffset>
            </wp:positionV>
            <wp:extent cx="2982595" cy="2272030"/>
            <wp:effectExtent l="0" t="0" r="0" b="0"/>
            <wp:wrapTopAndBottom/>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40506" t="35684" r="38821" b="36325"/>
                    <a:stretch/>
                  </pic:blipFill>
                  <pic:spPr bwMode="auto">
                    <a:xfrm>
                      <a:off x="0" y="0"/>
                      <a:ext cx="2982595" cy="2272030"/>
                    </a:xfrm>
                    <a:prstGeom prst="rect">
                      <a:avLst/>
                    </a:prstGeom>
                    <a:ln>
                      <a:noFill/>
                    </a:ln>
                    <a:extLst>
                      <a:ext uri="{53640926-AAD7-44D8-BBD7-CCE9431645EC}">
                        <a14:shadowObscured xmlns:a14="http://schemas.microsoft.com/office/drawing/2010/main"/>
                      </a:ext>
                    </a:extLst>
                  </pic:spPr>
                </pic:pic>
              </a:graphicData>
            </a:graphic>
          </wp:anchor>
        </w:drawing>
      </w:r>
      <w:r w:rsidR="00AC3E6B">
        <w:t>jak dítě pracuje s univerzálním modelem (symbolikou) zaznamenávání mnohosti.</w:t>
      </w:r>
      <w:r w:rsidR="0006095D" w:rsidRPr="0006095D">
        <w:rPr>
          <w:noProof/>
          <w:lang w:eastAsia="cs-CZ"/>
        </w:rPr>
        <w:t xml:space="preserve"> </w:t>
      </w:r>
      <w:r w:rsidR="00F83072">
        <w:rPr>
          <w:i/>
        </w:rPr>
        <w:tab/>
      </w:r>
    </w:p>
    <w:p w14:paraId="237F674A" w14:textId="77777777" w:rsidR="006C27CF" w:rsidRDefault="00846010" w:rsidP="00B341F7">
      <w:r>
        <w:t>Počítání v předškolním věku by mělo být jednoduché, hravé a zábavné. K tomu nám slouží nespočet společenských her, které se zaměřují na matematické představy. K těmto hrám patří: Člověče, nezlob se, karetní hry, domino a spoustu jiných. Ve všech těc</w:t>
      </w:r>
      <w:r w:rsidR="00B12CCE">
        <w:t xml:space="preserve">hto hrách se využívá počet </w:t>
      </w:r>
      <w:r w:rsidR="00B12CCE" w:rsidRPr="00CB67CC">
        <w:t xml:space="preserve">od 1 do </w:t>
      </w:r>
      <w:r w:rsidRPr="00CB67CC">
        <w:t xml:space="preserve">6, což jsou čísla, která by měl předškolák ovládat před vstupem na základní školu. </w:t>
      </w:r>
      <w:r w:rsidR="00B12CCE" w:rsidRPr="00CB67CC">
        <w:t>Měl by z</w:t>
      </w:r>
      <w:r w:rsidR="006C27CF" w:rsidRPr="00CB67CC">
        <w:t xml:space="preserve">vládnout vytvořit vzestupnou a sestupnou číselnou řadu. </w:t>
      </w:r>
      <w:r w:rsidRPr="00CB67CC">
        <w:t>U dítěte v tomto věku se snažíme vytvořit představu o čísle, je důležité, aby si dítě dokázalo představit daný počet pod určitým číslem, proto je ze začátku dob</w:t>
      </w:r>
      <w:r w:rsidR="00AB5B1D" w:rsidRPr="00CB67CC">
        <w:t xml:space="preserve">ré používat místo čísel puntíky, čárky atd. </w:t>
      </w:r>
      <w:r w:rsidRPr="00CB67CC">
        <w:t xml:space="preserve"> </w:t>
      </w:r>
      <w:r w:rsidR="00B12CCE" w:rsidRPr="00CB67CC">
        <w:t xml:space="preserve">(Bednářová, Šmardová, </w:t>
      </w:r>
      <w:r w:rsidR="00F85A17" w:rsidRPr="00CB67CC">
        <w:t>2015)</w:t>
      </w:r>
    </w:p>
    <w:p w14:paraId="69AA4098" w14:textId="35172E64" w:rsidR="007250CE" w:rsidRDefault="006C27CF" w:rsidP="00B341F7">
      <w:r>
        <w:t xml:space="preserve">Mnoho dětí v mateřských školách se dost často pyšní a předhání, jak umí </w:t>
      </w:r>
      <w:r w:rsidR="00AB5B1D">
        <w:t>vytvořit číselnou řadu</w:t>
      </w:r>
      <w:r w:rsidR="0037790C">
        <w:t xml:space="preserve"> od 1</w:t>
      </w:r>
      <w:r>
        <w:t xml:space="preserve"> do 100. Děti se počítání učí mechanicky jako básničku a nedokážou si daný počet představit a uvědomit si dané množství, které se pod číslem</w:t>
      </w:r>
      <w:r w:rsidR="00D85673">
        <w:t xml:space="preserve"> schovává. V předešlém odstavci bylo zmíněno</w:t>
      </w:r>
      <w:r>
        <w:t xml:space="preserve">, </w:t>
      </w:r>
      <w:r w:rsidR="00D85673">
        <w:t xml:space="preserve">že </w:t>
      </w:r>
      <w:r>
        <w:t>nejdůležitější</w:t>
      </w:r>
      <w:r w:rsidR="00D85673">
        <w:t xml:space="preserve"> dovedností v předškolním věku dítěte</w:t>
      </w:r>
      <w:r>
        <w:t>,</w:t>
      </w:r>
      <w:r w:rsidR="00D85673">
        <w:t xml:space="preserve"> co se týče matematických představ, je </w:t>
      </w:r>
      <w:r>
        <w:t>vytvořit si předs</w:t>
      </w:r>
      <w:r w:rsidR="005F1B11">
        <w:t xml:space="preserve">tavu o čísle a o jeho množství. </w:t>
      </w:r>
      <w:r w:rsidR="00F85A17">
        <w:t>(</w:t>
      </w:r>
      <w:r w:rsidR="00E65D04">
        <w:t xml:space="preserve">Bednářová, </w:t>
      </w:r>
      <w:r w:rsidR="005F1B11">
        <w:t>Šmardová</w:t>
      </w:r>
      <w:r w:rsidR="00F85A17">
        <w:t xml:space="preserve">, </w:t>
      </w:r>
      <w:r w:rsidR="00E65D04">
        <w:t xml:space="preserve">2015) </w:t>
      </w:r>
      <w:r w:rsidR="0037790C">
        <w:t>Na s</w:t>
      </w:r>
      <w:r w:rsidR="00BC0F1A">
        <w:t>tejné téma reaguje Kaslová (2010</w:t>
      </w:r>
      <w:r w:rsidR="0037790C">
        <w:t xml:space="preserve">) ve své knize: </w:t>
      </w:r>
      <w:r w:rsidR="0037790C" w:rsidRPr="0037790C">
        <w:rPr>
          <w:i/>
        </w:rPr>
        <w:t>„Dítě vstupující do školy</w:t>
      </w:r>
      <w:r w:rsidR="009D21C1">
        <w:rPr>
          <w:i/>
        </w:rPr>
        <w:t>,</w:t>
      </w:r>
      <w:r w:rsidR="0037790C" w:rsidRPr="0037790C">
        <w:rPr>
          <w:i/>
        </w:rPr>
        <w:t xml:space="preserve"> jimž se rodiče chlubí, že odříkává slovo od jedné po sto, nemusí mít při odříkávání žádnou představu o kvantitě. Děti zde demonstrují j</w:t>
      </w:r>
      <w:r w:rsidR="0037790C">
        <w:rPr>
          <w:i/>
        </w:rPr>
        <w:t>en dobrou slovně akustickou pamě</w:t>
      </w:r>
      <w:r w:rsidR="0037790C" w:rsidRPr="0037790C">
        <w:rPr>
          <w:i/>
        </w:rPr>
        <w:t>ť.“</w:t>
      </w:r>
      <w:r w:rsidR="0037790C">
        <w:rPr>
          <w:i/>
        </w:rPr>
        <w:t xml:space="preserve"> </w:t>
      </w:r>
      <w:r w:rsidR="0037790C">
        <w:lastRenderedPageBreak/>
        <w:t>Nestačí, aby se děti naučily mechanicky čísla číst a psát. Je potřeba rozvíjet kvantitativní představu o čísle. Je potřeba, aby byly představy o mnohosti rozvíjeny v mateřské škole. Základní škola již na to nemá prostor.</w:t>
      </w:r>
    </w:p>
    <w:p w14:paraId="437D08B2" w14:textId="391167A2" w:rsidR="0074774E" w:rsidRPr="0074774E" w:rsidRDefault="0074774E" w:rsidP="00B341F7">
      <w:r>
        <w:t xml:space="preserve">Z oblasti mnohosti, před vstupem do základní školy, by si dítě mělo umět vytvořit představu o počtu, zvládnout vyjádřit kvantitu, zaregistrovat ji v proudu řeči v různých jazykových podobách, být schopen porovnat množství i počet objektů vhodným způsobem. </w:t>
      </w:r>
      <w:r w:rsidR="00F85A17">
        <w:t xml:space="preserve">(Kaslová, </w:t>
      </w:r>
      <w:r w:rsidR="00BC0F1A">
        <w:t>2010</w:t>
      </w:r>
      <w:r>
        <w:t>)</w:t>
      </w:r>
    </w:p>
    <w:p w14:paraId="2EC369B6" w14:textId="77777777" w:rsidR="00073806" w:rsidRPr="00CB67CC" w:rsidRDefault="00073806" w:rsidP="002A1A20">
      <w:pPr>
        <w:pStyle w:val="Nadpis1"/>
        <w:numPr>
          <w:ilvl w:val="2"/>
          <w:numId w:val="22"/>
        </w:numPr>
      </w:pPr>
      <w:bookmarkStart w:id="33" w:name="_Toc37699076"/>
      <w:r w:rsidRPr="00CB67CC">
        <w:t>Geometrické tvary</w:t>
      </w:r>
      <w:r w:rsidR="005F1B11" w:rsidRPr="00CB67CC">
        <w:t xml:space="preserve"> a tělesa</w:t>
      </w:r>
      <w:bookmarkEnd w:id="33"/>
    </w:p>
    <w:p w14:paraId="19BB24D1" w14:textId="56502F5E" w:rsidR="002145E2" w:rsidRPr="002145E2" w:rsidRDefault="0045153D" w:rsidP="002145E2">
      <w:pPr>
        <w:rPr>
          <w:highlight w:val="yellow"/>
        </w:rPr>
      </w:pPr>
      <w:r>
        <w:t>Z</w:t>
      </w:r>
      <w:r w:rsidR="002145E2">
        <w:t>vládnutí koordinace ruky a oka je naprosto klíčové při manipulaci s tělesy. Je nutné poskytnout dětem dostatek podnětů, díky kterým je dítě schopno zvládnout úkony, které jsou pro školní zralost nezbytné. Ze začátku se dítě sezna</w:t>
      </w:r>
      <w:r w:rsidR="00930D1D">
        <w:t>muje s předměty v 3D prostoru (prostorová tělesa</w:t>
      </w:r>
      <w:r w:rsidR="002145E2">
        <w:t>) a dále navazují předměty v </w:t>
      </w:r>
      <w:r w:rsidR="002145E2" w:rsidRPr="00CB67CC">
        <w:t>2D zobrazení</w:t>
      </w:r>
      <w:r w:rsidR="00656A2E" w:rsidRPr="00CB67CC">
        <w:t xml:space="preserve"> (rovinné útvary)</w:t>
      </w:r>
      <w:r w:rsidR="002145E2" w:rsidRPr="00CB67CC">
        <w:t>. Tělesa se dají přemisťovat, přev</w:t>
      </w:r>
      <w:r w:rsidR="00656A2E" w:rsidRPr="00CB67CC">
        <w:t>racet, otáčet, překládat, zkoumat</w:t>
      </w:r>
      <w:r w:rsidR="002145E2" w:rsidRPr="00CB67CC">
        <w:t xml:space="preserve"> z různých</w:t>
      </w:r>
      <w:r w:rsidR="002145E2">
        <w:t xml:space="preserve"> stránek, rozkládat, skládat, třídit</w:t>
      </w:r>
      <w:r w:rsidR="00656A2E" w:rsidRPr="00656A2E">
        <w:rPr>
          <w:color w:val="FF0000"/>
        </w:rPr>
        <w:t>,</w:t>
      </w:r>
      <w:r w:rsidR="002145E2">
        <w:t xml:space="preserve"> a proto jsou pro děti tak zajímavá a </w:t>
      </w:r>
      <w:r w:rsidR="00722A87">
        <w:t>na první pohled dítě zaujmou více než tělesa zobrazená v 2D.</w:t>
      </w:r>
      <w:r w:rsidR="002145E2">
        <w:t xml:space="preserve"> Rozvíjejí se představy elementárních geometrických</w:t>
      </w:r>
      <w:r w:rsidR="00722A87">
        <w:t xml:space="preserve"> tvarů prostorových a rovinných. </w:t>
      </w:r>
      <w:r w:rsidR="00980128">
        <w:t>P</w:t>
      </w:r>
      <w:r w:rsidR="002145E2">
        <w:t>oznávání a vzájem</w:t>
      </w:r>
      <w:r w:rsidR="00722A87">
        <w:t xml:space="preserve">né rozlišování </w:t>
      </w:r>
      <w:r w:rsidR="00DA62EF">
        <w:t xml:space="preserve">tvarů a těles </w:t>
      </w:r>
      <w:r w:rsidR="00980128">
        <w:t xml:space="preserve">probíhá </w:t>
      </w:r>
      <w:r w:rsidR="00722A87">
        <w:t xml:space="preserve">na základě zrakového vnímání (vizuální), </w:t>
      </w:r>
      <w:r w:rsidR="00D829A3">
        <w:t>hmatového vnímání (</w:t>
      </w:r>
      <w:proofErr w:type="spellStart"/>
      <w:r w:rsidR="00D829A3">
        <w:t>haptika</w:t>
      </w:r>
      <w:proofErr w:type="spellEnd"/>
      <w:r w:rsidR="00D829A3">
        <w:t>)</w:t>
      </w:r>
      <w:r w:rsidR="00722A87">
        <w:t xml:space="preserve"> a </w:t>
      </w:r>
      <w:r w:rsidR="00656A2E" w:rsidRPr="00CB67CC">
        <w:t>vnímaní odlišností</w:t>
      </w:r>
      <w:r w:rsidR="002145E2">
        <w:t xml:space="preserve"> (trojúhelník, kruh, čtverec, ob</w:t>
      </w:r>
      <w:r w:rsidR="00722A87">
        <w:t xml:space="preserve">délník, oblá a hranatá tělesa). </w:t>
      </w:r>
      <w:r w:rsidR="00980128">
        <w:t xml:space="preserve">K seznamování a poznávání geometrických těles slouží činnosti, při kterých vytváří modelové stavby s využitím stavebnic, kostek, her s tvořivými a konstrukčními prvky a zároveň při </w:t>
      </w:r>
      <w:r w:rsidR="00980128" w:rsidRPr="00CB67CC">
        <w:t>činnost</w:t>
      </w:r>
      <w:r w:rsidR="00656A2E" w:rsidRPr="00CB67CC">
        <w:t>ech, kde</w:t>
      </w:r>
      <w:r w:rsidR="00980128">
        <w:t xml:space="preserve"> uplatňují manuální motorickou zručnost.</w:t>
      </w:r>
      <w:r w:rsidR="00DA62EF">
        <w:t xml:space="preserve"> Při stavbách mohou děti </w:t>
      </w:r>
      <w:r w:rsidR="00DA62EF" w:rsidRPr="00CB67CC">
        <w:t>zkoumat</w:t>
      </w:r>
      <w:r w:rsidR="00656A2E" w:rsidRPr="00CB67CC">
        <w:t>,</w:t>
      </w:r>
      <w:r w:rsidR="00930D1D" w:rsidRPr="00CB67CC">
        <w:t xml:space="preserve"> která stavba je vyšší, kolik bylo potřeba kostek na stavbu nebo určovat relativní pozice (nahoře, </w:t>
      </w:r>
      <w:r w:rsidR="00656A2E" w:rsidRPr="00CB67CC">
        <w:t xml:space="preserve">dole, vpravo,  vlevo </w:t>
      </w:r>
      <w:proofErr w:type="gramStart"/>
      <w:r w:rsidR="00656A2E" w:rsidRPr="00CB67CC">
        <w:t>od</w:t>
      </w:r>
      <w:proofErr w:type="gramEnd"/>
      <w:r w:rsidR="00656A2E" w:rsidRPr="00CB67CC">
        <w:t xml:space="preserve"> atd.). V</w:t>
      </w:r>
      <w:r w:rsidR="00930D1D">
        <w:t xml:space="preserve"> různých aktivitách lehce dojde k propojení mezi 2D a 3D modely. Děti mohou pracovat podle nakresleného plánu (2D modelu), který přenesou do prostoru a vytvoří stavbu v 3D modelu. </w:t>
      </w:r>
      <w:r>
        <w:t>Lišková (2015)</w:t>
      </w:r>
    </w:p>
    <w:p w14:paraId="3B801428" w14:textId="77777777" w:rsidR="009028C7" w:rsidRDefault="009028C7" w:rsidP="00C65689">
      <w:proofErr w:type="spellStart"/>
      <w:r>
        <w:t>Jirotková</w:t>
      </w:r>
      <w:proofErr w:type="spellEnd"/>
      <w:r>
        <w:t xml:space="preserve"> (1990) geometrickou představivost specifikuje jako schopnost – dovednost: </w:t>
      </w:r>
    </w:p>
    <w:p w14:paraId="3B921F25" w14:textId="77777777" w:rsidR="009028C7" w:rsidRDefault="009028C7" w:rsidP="00C65689">
      <w:r>
        <w:t xml:space="preserve">a) seznamovat se s geometrickými útvary a jejich vlastnostmi, </w:t>
      </w:r>
    </w:p>
    <w:p w14:paraId="6FC19565" w14:textId="77777777" w:rsidR="009028C7" w:rsidRDefault="0045220B" w:rsidP="00C65689">
      <w:r>
        <w:t xml:space="preserve">b) </w:t>
      </w:r>
      <w:r w:rsidRPr="00CB67CC">
        <w:t xml:space="preserve">schopnost </w:t>
      </w:r>
      <w:r w:rsidR="009028C7" w:rsidRPr="00CB67CC">
        <w:t>rozpoznat</w:t>
      </w:r>
      <w:r w:rsidR="009028C7">
        <w:t xml:space="preserve"> z konkrétních objektů jejich geometrické vlastnosti a vidět v nich geometrické útvary v čisté podobě, </w:t>
      </w:r>
    </w:p>
    <w:p w14:paraId="708D446A" w14:textId="77777777" w:rsidR="009028C7" w:rsidRDefault="009028C7" w:rsidP="00C65689">
      <w:r>
        <w:lastRenderedPageBreak/>
        <w:t xml:space="preserve">c) na základě rovinných obrazů si představit geometrické útvary v nejrůznějších vzájemných vztazích, a to i v takových, v nichž nemohou být předvedeny pomocí hmotných modelů geometrických útvarů, </w:t>
      </w:r>
    </w:p>
    <w:p w14:paraId="7686991B" w14:textId="77777777" w:rsidR="009028C7" w:rsidRDefault="009028C7" w:rsidP="00C65689">
      <w:r>
        <w:t xml:space="preserve">d) mít zásobu představ geometrických útvarů a schopnost vybavovat si jejich nejrůznější podoby, </w:t>
      </w:r>
    </w:p>
    <w:p w14:paraId="24AC91BA" w14:textId="77777777" w:rsidR="009028C7" w:rsidRDefault="009028C7" w:rsidP="00C65689">
      <w:r>
        <w:t>e) umět si představit geometrické útvary a vztahy mezi nimi i na základě jejich popisu.</w:t>
      </w:r>
    </w:p>
    <w:p w14:paraId="0B5F5C39" w14:textId="160FB1E7" w:rsidR="00073806" w:rsidRDefault="00E65D04" w:rsidP="00C65689">
      <w:r>
        <w:t>Z</w:t>
      </w:r>
      <w:r w:rsidR="0045220B">
        <w:t>ákladní geometrické tvary</w:t>
      </w:r>
      <w:r w:rsidR="0045220B" w:rsidRPr="00CB67CC">
        <w:t>,</w:t>
      </w:r>
      <w:r w:rsidRPr="00CB67CC">
        <w:t xml:space="preserve"> se</w:t>
      </w:r>
      <w:r w:rsidR="00F85A17" w:rsidRPr="00CB67CC">
        <w:t xml:space="preserve"> </w:t>
      </w:r>
      <w:r w:rsidR="0045220B" w:rsidRPr="00CB67CC">
        <w:t xml:space="preserve">kterými se děti </w:t>
      </w:r>
      <w:r w:rsidR="00F85A17" w:rsidRPr="00CB67CC">
        <w:t>seznamují</w:t>
      </w:r>
      <w:r w:rsidR="0045220B" w:rsidRPr="00CB67CC">
        <w:t xml:space="preserve"> </w:t>
      </w:r>
      <w:r w:rsidRPr="00CB67CC">
        <w:t>v mateřské škole</w:t>
      </w:r>
      <w:r w:rsidR="0045220B" w:rsidRPr="00CB67CC">
        <w:t>,</w:t>
      </w:r>
      <w:r w:rsidRPr="00CB67CC">
        <w:t xml:space="preserve"> jsou:</w:t>
      </w:r>
      <w:r w:rsidR="0045153D">
        <w:t xml:space="preserve"> </w:t>
      </w:r>
      <w:r w:rsidR="000B3E06" w:rsidRPr="00CB67CC">
        <w:t xml:space="preserve">čtverec, obdélník, trojúhelník, a </w:t>
      </w:r>
      <w:r w:rsidRPr="00CB67CC">
        <w:t xml:space="preserve">kruh. </w:t>
      </w:r>
      <w:r w:rsidR="000B3E06" w:rsidRPr="00CB67CC">
        <w:t xml:space="preserve">Pokud se bavíme o prostorových útvarech, dítě </w:t>
      </w:r>
      <w:r w:rsidR="00A9563F" w:rsidRPr="00CB67CC">
        <w:t>předškolního věku by mělo rozlišit tři</w:t>
      </w:r>
      <w:r w:rsidR="00A918DB" w:rsidRPr="00CB67CC">
        <w:t xml:space="preserve"> tělesa</w:t>
      </w:r>
      <w:r w:rsidR="0045220B" w:rsidRPr="00CB67CC">
        <w:t>, a to</w:t>
      </w:r>
      <w:r w:rsidR="00A9563F" w:rsidRPr="00CB67CC">
        <w:t xml:space="preserve"> koule</w:t>
      </w:r>
      <w:r w:rsidR="00A9563F">
        <w:t>, kostka (krychle), válec.</w:t>
      </w:r>
      <w:r w:rsidR="0045153D">
        <w:t xml:space="preserve"> (</w:t>
      </w:r>
      <w:proofErr w:type="spellStart"/>
      <w:r w:rsidR="0045153D">
        <w:t>Jirotková</w:t>
      </w:r>
      <w:proofErr w:type="spellEnd"/>
      <w:r w:rsidR="0045153D">
        <w:t xml:space="preserve">, 1990) </w:t>
      </w:r>
    </w:p>
    <w:p w14:paraId="6461AD67" w14:textId="53316FFE" w:rsidR="00477169" w:rsidRDefault="0045220B" w:rsidP="00C65689">
      <w:r>
        <w:t xml:space="preserve">Jeden z prvních tvarů, </w:t>
      </w:r>
      <w:r w:rsidRPr="00CB67CC">
        <w:t>který</w:t>
      </w:r>
      <w:r w:rsidR="00477169" w:rsidRPr="00CB67CC">
        <w:t xml:space="preserve"> dítě</w:t>
      </w:r>
      <w:r w:rsidR="00477169">
        <w:t xml:space="preserve"> pozná, je kruh, který nejdříve nazývá kolečkem. Další tvary jsou čtverec a trojúhelník, nejlépe rovnostranný, protože pokud má jiný tvar nebo je jinak natočený dítě jej</w:t>
      </w:r>
      <w:r w:rsidR="00F85A17">
        <w:t xml:space="preserve"> často</w:t>
      </w:r>
      <w:r w:rsidR="00477169">
        <w:t xml:space="preserve"> </w:t>
      </w:r>
      <w:r w:rsidR="00477169" w:rsidRPr="00F85A17">
        <w:t>nepoznává. Obdélník</w:t>
      </w:r>
      <w:r w:rsidR="00477169">
        <w:t xml:space="preserve"> je jeden z nejtěžších tvarů na rozeznávání, v předškolním věku, protože nesplňuje podmínku většího počtu symetrií neboli pravidelnosti.</w:t>
      </w:r>
      <w:r w:rsidR="0045153D" w:rsidRPr="0045153D">
        <w:t xml:space="preserve"> </w:t>
      </w:r>
      <w:r w:rsidR="0045153D">
        <w:t>(Lišková, 2019)</w:t>
      </w:r>
    </w:p>
    <w:p w14:paraId="12463930" w14:textId="6BC1767C" w:rsidR="000B3E06" w:rsidRDefault="000B3E06" w:rsidP="00C65689">
      <w:r>
        <w:t>Na začátku předškolního období je pro dítě velmi těžké rozeznávat různé tvary, a proto se hned od raného věku začínají učit geometrické tvary</w:t>
      </w:r>
      <w:r w:rsidR="005F1B11">
        <w:t xml:space="preserve"> a modely</w:t>
      </w:r>
      <w:r>
        <w:t xml:space="preserve"> pomocí her, vytváření</w:t>
      </w:r>
      <w:r w:rsidR="00F8124F">
        <w:t>m</w:t>
      </w:r>
      <w:r>
        <w:t xml:space="preserve"> a modelování</w:t>
      </w:r>
      <w:r w:rsidR="00F8124F">
        <w:t>m</w:t>
      </w:r>
      <w:r>
        <w:t>. Pod modelováním tvarů si každý představí pouze plastelínu či jinou hmotu, z které si děti vytvarují nejrůznější modely, ale není tomu tak. K této formě poznávání geometrických tvarů také patří modelování z papíru, nejrůznější překládání, lepení, překrývání, přemisťování a sestavování dílů a částí papíru.</w:t>
      </w:r>
      <w:r w:rsidR="007A5167">
        <w:t xml:space="preserve"> </w:t>
      </w:r>
      <w:r w:rsidR="00F8124F">
        <w:t xml:space="preserve">Pro první seznámení dětí s geometrickými útvary uvedeme dva tvary, které se výrazně liší např. čtverec a kruh. </w:t>
      </w:r>
      <w:r w:rsidR="007A5167">
        <w:t>Když dítě tvary poznává, přechází se k dalším krokům</w:t>
      </w:r>
      <w:r w:rsidR="0045220B" w:rsidRPr="0045220B">
        <w:rPr>
          <w:color w:val="FF0000"/>
        </w:rPr>
        <w:t>,</w:t>
      </w:r>
      <w:r w:rsidR="007A5167">
        <w:t xml:space="preserve"> a to je přiřazování neboli párování tvarů k různým objektům, ať už se nacházíme v interiéru mateřské školy či ve volné přírodě. Musíme brát v úvahu, že pokud leží</w:t>
      </w:r>
      <w:r w:rsidR="00BC0F1A">
        <w:t>,</w:t>
      </w:r>
      <w:r w:rsidR="00CB67CC">
        <w:rPr>
          <w:color w:val="FF0000"/>
        </w:rPr>
        <w:t xml:space="preserve"> </w:t>
      </w:r>
      <w:r w:rsidR="007A5167">
        <w:t xml:space="preserve">tvar v jiné poleze, než v které ho dítě zná, ne vždy jej pozná a může použít chybný název. </w:t>
      </w:r>
    </w:p>
    <w:p w14:paraId="2B0CA814" w14:textId="77777777" w:rsidR="007A5167" w:rsidRDefault="007A5167" w:rsidP="00C65689">
      <w:r>
        <w:t>Pokaždé, když přiřazujeme, nemáme tvar ve stejné velikosti, barvě, poloze</w:t>
      </w:r>
      <w:r w:rsidR="00477169">
        <w:t xml:space="preserve"> a materiálu. Proto záleží na tom</w:t>
      </w:r>
      <w:r w:rsidR="0045220B">
        <w:t xml:space="preserve">, aby si </w:t>
      </w:r>
      <w:r w:rsidR="0045220B" w:rsidRPr="00CB67CC">
        <w:t>děti tvary zapamatovaly a v</w:t>
      </w:r>
      <w:r w:rsidR="00477169" w:rsidRPr="00CB67CC">
        <w:t>štípil</w:t>
      </w:r>
      <w:r w:rsidR="0045220B" w:rsidRPr="00CB67CC">
        <w:t>y</w:t>
      </w:r>
      <w:r w:rsidR="00477169">
        <w:t xml:space="preserve"> do paměti, protože</w:t>
      </w:r>
      <w:r>
        <w:t xml:space="preserve"> když má dítě přiřadit čtverec k oknu, musí si odmyslet detaily okna a soustředit se pouze na tvar. </w:t>
      </w:r>
      <w:r w:rsidR="00F85A17">
        <w:t>(</w:t>
      </w:r>
      <w:r w:rsidR="005F1B11">
        <w:t>Lišková</w:t>
      </w:r>
      <w:r w:rsidR="00F85A17">
        <w:t xml:space="preserve">, </w:t>
      </w:r>
      <w:r w:rsidR="0065163C">
        <w:t>2019)</w:t>
      </w:r>
    </w:p>
    <w:p w14:paraId="1F98BF3D" w14:textId="5817001D" w:rsidR="007F7660" w:rsidRPr="00B64702" w:rsidRDefault="007F7660" w:rsidP="00C65689">
      <w:r>
        <w:lastRenderedPageBreak/>
        <w:t xml:space="preserve">Dítě by mělo zvládat jednoduché logické a myšlenkové operace a orientovat se v elementárních matematických pojmech. K této oblasti patří zvládnout rozpoznat základní geometrické tvary (kruh, čtverec, trojúhelník atd.) a geometrické modely (válec, krychle, kužel), rozlišovat a porovnávat vlastnosti předmětů. </w:t>
      </w:r>
      <w:r w:rsidR="00F85A17">
        <w:t>(MŠMT</w:t>
      </w:r>
      <w:r w:rsidR="0045153D">
        <w:t>-</w:t>
      </w:r>
      <w:r w:rsidR="0045153D" w:rsidRPr="0045153D">
        <w:t xml:space="preserve"> </w:t>
      </w:r>
      <w:r w:rsidR="0045153D">
        <w:t xml:space="preserve">Ministerstvo školství, </w:t>
      </w:r>
      <w:proofErr w:type="spellStart"/>
      <w:r w:rsidR="0045153D">
        <w:t>mláděže</w:t>
      </w:r>
      <w:proofErr w:type="spellEnd"/>
      <w:r w:rsidR="0045153D">
        <w:t xml:space="preserve"> a tělovýchovy</w:t>
      </w:r>
      <w:r w:rsidR="00F85A17">
        <w:t xml:space="preserve">, </w:t>
      </w:r>
      <w:r w:rsidR="007838B1">
        <w:t>2013)</w:t>
      </w:r>
    </w:p>
    <w:p w14:paraId="41ED54F0" w14:textId="77777777" w:rsidR="00465144" w:rsidRPr="00CB67CC" w:rsidRDefault="002A1A20" w:rsidP="002A1A20">
      <w:pPr>
        <w:pStyle w:val="Nadpis1"/>
        <w:numPr>
          <w:ilvl w:val="2"/>
          <w:numId w:val="22"/>
        </w:numPr>
      </w:pPr>
      <w:r>
        <w:t xml:space="preserve"> </w:t>
      </w:r>
      <w:bookmarkStart w:id="34" w:name="_Toc37699077"/>
      <w:r w:rsidR="00FD05F8" w:rsidRPr="00CB67CC">
        <w:t>Desatero pro</w:t>
      </w:r>
      <w:r w:rsidR="00F85312" w:rsidRPr="00CB67CC">
        <w:t xml:space="preserve"> rodiče předškoláka</w:t>
      </w:r>
      <w:bookmarkEnd w:id="34"/>
    </w:p>
    <w:p w14:paraId="48E0437E" w14:textId="40C322C5" w:rsidR="00EF22B0" w:rsidRDefault="0006735F" w:rsidP="0065565F">
      <w:r>
        <w:t xml:space="preserve">Ministerstvo školství, </w:t>
      </w:r>
      <w:proofErr w:type="spellStart"/>
      <w:r>
        <w:t>mláděže</w:t>
      </w:r>
      <w:proofErr w:type="spellEnd"/>
      <w:r>
        <w:t xml:space="preserve"> a tělovýchovy </w:t>
      </w:r>
      <w:r w:rsidR="0065565F" w:rsidRPr="0065565F">
        <w:t>MŠMT</w:t>
      </w:r>
      <w:r w:rsidR="0065565F">
        <w:t xml:space="preserve"> (2013) uvádí dokument, ve kterém jsou vystižené a popsané dovednosti dítěte předškolního věku, které by </w:t>
      </w:r>
      <w:r w:rsidR="0065565F" w:rsidRPr="00CB67CC">
        <w:t>měl</w:t>
      </w:r>
      <w:r w:rsidR="005F7B1A" w:rsidRPr="00CB67CC">
        <w:t>o</w:t>
      </w:r>
      <w:r w:rsidR="0065565F" w:rsidRPr="00CB67CC">
        <w:t xml:space="preserve"> zvládnout před nástupem do povinné školní docházky. Celý dokument se zabývá všestranným rozvojem dítěte v předškolním věk</w:t>
      </w:r>
      <w:r w:rsidR="00D3728F" w:rsidRPr="00CB67CC">
        <w:t>u</w:t>
      </w:r>
      <w:r w:rsidR="0065565F" w:rsidRPr="00CB67CC">
        <w:t>.</w:t>
      </w:r>
      <w:r w:rsidR="00D3728F" w:rsidRPr="00CB67CC">
        <w:t xml:space="preserve"> Hovoří se o fyzické (vědomé ovládání těla, samostatnost a sebeobsluha), psychické (emočně vyrovnaný, schopný kontrolovat a řídit své chování) a sociální (sociálně samostatné a zároveň sociálně vnímavé, schopné s</w:t>
      </w:r>
      <w:r w:rsidR="005F7B1A" w:rsidRPr="00CB67CC">
        <w:t>oužití s vrstevníky ve skupině) vyspělosti.</w:t>
      </w:r>
    </w:p>
    <w:p w14:paraId="5E8A1D7A" w14:textId="77777777" w:rsidR="00203DE0" w:rsidRDefault="00203DE0" w:rsidP="0065565F">
      <w:r>
        <w:t xml:space="preserve">Matematickou </w:t>
      </w:r>
      <w:proofErr w:type="spellStart"/>
      <w:r>
        <w:t>pregramotností</w:t>
      </w:r>
      <w:proofErr w:type="spellEnd"/>
      <w:r>
        <w:t xml:space="preserve"> se zabývají následující body:</w:t>
      </w:r>
    </w:p>
    <w:p w14:paraId="7399AFF4" w14:textId="77777777" w:rsidR="00203DE0" w:rsidRPr="0006735F" w:rsidRDefault="00203DE0" w:rsidP="00203DE0">
      <w:pPr>
        <w:pStyle w:val="Odstavecseseznamem"/>
        <w:numPr>
          <w:ilvl w:val="0"/>
          <w:numId w:val="15"/>
        </w:numPr>
        <w:rPr>
          <w:b/>
        </w:rPr>
      </w:pPr>
      <w:r w:rsidRPr="0006735F">
        <w:rPr>
          <w:b/>
        </w:rPr>
        <w:t>Dítě by mělo zvládat jednoduché logické a myšlenkové operace a orientovat se v elementárních matematických pojmech.</w:t>
      </w:r>
    </w:p>
    <w:p w14:paraId="6A000D4A" w14:textId="77777777" w:rsidR="00203DE0" w:rsidRDefault="00203DE0" w:rsidP="000646C4">
      <w:pPr>
        <w:pStyle w:val="Odstavecseseznamem"/>
        <w:ind w:left="360"/>
      </w:pPr>
      <w:r>
        <w:t>Na dítě se kladou určité požadavky, které by mělo splňovat, pokud nastupuje do povinné školní docházky. Požadavky jsou kladeny na dítě, ale zodpovídá za něj rodič a mateřská škola.  Z dané oblasti se po dítěti požaduje představa o čísle (zvládá ukázat na prstech či předmětech počet, počítá na prstech, umí počítat po jedné, chápe, že číslovka vyjadřuje počet). Dokáže se orientovat v elementárních počtech (není pro něj problém vyjmenovat číselnou řadu a spočítat počet prvků minimálně v rozsahu do pěti (deseti)</w:t>
      </w:r>
      <w:r w:rsidR="00931FE1">
        <w:t>. Pozná rozdíl a určí o kolik je porovnávající skupina větší či m</w:t>
      </w:r>
      <w:r w:rsidR="005F7B1A">
        <w:t xml:space="preserve">enší. Dítě porovnává </w:t>
      </w:r>
      <w:r w:rsidR="005F7B1A" w:rsidRPr="00CB67CC">
        <w:t>málopočetné</w:t>
      </w:r>
      <w:r w:rsidR="00931FE1" w:rsidRPr="00CB67CC">
        <w:t xml:space="preserve"> soubory</w:t>
      </w:r>
      <w:r w:rsidR="00931FE1">
        <w:t xml:space="preserve">, tj. v rozsahu do pěti prvků. Do vědomostí, které by předškolák měl mít, spadá schopnost rozpoznávání geometrických tvarů (kruh, čtverec, obdélník, trojúhelník atd.). Rozlišuje, porovnává vlastnosti předmětů, třídí, seskupuje, přiřazuje předměty dle daného kritéria (kostky do skupin podle barvy, tvaru, velikosti). Vyřeší slovní příklady, úlohy, hádanky, rébusy, labyrinty. K matematické </w:t>
      </w:r>
      <w:proofErr w:type="spellStart"/>
      <w:r w:rsidR="00931FE1">
        <w:t>pregramotnosti</w:t>
      </w:r>
      <w:proofErr w:type="spellEnd"/>
      <w:r w:rsidR="00931FE1">
        <w:t xml:space="preserve"> patří znalosti pojmů, které jsou spojené s časoprostorem (např. nad, pod, dole, nahoře, uvnitř a vně, dříve, později, včera, dnes), dále s</w:t>
      </w:r>
      <w:r w:rsidR="00043074">
        <w:t> </w:t>
      </w:r>
      <w:r w:rsidR="00931FE1">
        <w:t>velikost</w:t>
      </w:r>
      <w:r w:rsidR="00043074">
        <w:t>í a</w:t>
      </w:r>
      <w:r w:rsidR="00931FE1">
        <w:t xml:space="preserve"> hmotnost</w:t>
      </w:r>
      <w:r w:rsidR="00043074">
        <w:t>í</w:t>
      </w:r>
      <w:r w:rsidR="00931FE1">
        <w:t xml:space="preserve"> (např. dlouhý, krátký, malý, velký, těžký, lehký)</w:t>
      </w:r>
      <w:r w:rsidR="00043074">
        <w:t xml:space="preserve">. </w:t>
      </w:r>
    </w:p>
    <w:p w14:paraId="1F0AAE38" w14:textId="77777777" w:rsidR="00203DE0" w:rsidRPr="0006735F" w:rsidRDefault="00203DE0" w:rsidP="00203DE0">
      <w:pPr>
        <w:pStyle w:val="Odstavecseseznamem"/>
        <w:numPr>
          <w:ilvl w:val="0"/>
          <w:numId w:val="15"/>
        </w:numPr>
        <w:rPr>
          <w:b/>
        </w:rPr>
      </w:pPr>
      <w:r w:rsidRPr="0006735F">
        <w:rPr>
          <w:b/>
        </w:rPr>
        <w:lastRenderedPageBreak/>
        <w:t>Dítě by se mělo orientovat ve svém prostředí, v okolním světě i v praktickém životě.</w:t>
      </w:r>
    </w:p>
    <w:p w14:paraId="77CA681E" w14:textId="77777777" w:rsidR="00043074" w:rsidRDefault="002C5ADA" w:rsidP="00043074">
      <w:pPr>
        <w:pStyle w:val="Odstavecseseznamem"/>
      </w:pPr>
      <w:r>
        <w:t>Ke schopnostem a dovednostem spoje</w:t>
      </w:r>
      <w:r w:rsidRPr="00CB67CC">
        <w:t>n</w:t>
      </w:r>
      <w:r w:rsidR="005F7B1A" w:rsidRPr="00CB67CC">
        <w:t>ým</w:t>
      </w:r>
      <w:r w:rsidRPr="00CB67CC">
        <w:t xml:space="preserve"> s matematickou </w:t>
      </w:r>
      <w:proofErr w:type="spellStart"/>
      <w:r w:rsidRPr="00CB67CC">
        <w:t>pregramotností</w:t>
      </w:r>
      <w:proofErr w:type="spellEnd"/>
      <w:r w:rsidRPr="00CB67CC">
        <w:t xml:space="preserve"> patří schopnost vyznat se ve svém pr</w:t>
      </w:r>
      <w:r w:rsidR="005F7B1A" w:rsidRPr="00CB67CC">
        <w:t>ostředí (doma, ve škole), zvládat</w:t>
      </w:r>
      <w:r w:rsidRPr="00CB67CC">
        <w:t xml:space="preserve"> běžné praktické činnosti a situace, s nimiž se </w:t>
      </w:r>
      <w:r w:rsidR="005F7B1A" w:rsidRPr="00CB67CC">
        <w:t xml:space="preserve">dítě </w:t>
      </w:r>
      <w:r w:rsidRPr="00CB67CC">
        <w:t xml:space="preserve">pravidelně </w:t>
      </w:r>
      <w:r>
        <w:t xml:space="preserve">setkává.  </w:t>
      </w:r>
    </w:p>
    <w:p w14:paraId="2B093592" w14:textId="77777777" w:rsidR="00592218" w:rsidRPr="0006735F" w:rsidRDefault="00203DE0" w:rsidP="0006735F">
      <w:pPr>
        <w:pStyle w:val="Odstavecseseznamem"/>
        <w:numPr>
          <w:ilvl w:val="0"/>
          <w:numId w:val="15"/>
        </w:numPr>
        <w:rPr>
          <w:b/>
        </w:rPr>
      </w:pPr>
      <w:r w:rsidRPr="0006735F">
        <w:rPr>
          <w:b/>
        </w:rPr>
        <w:t>Dítě by mělo mít dostatečně rozvinutou záměrnou pozornost a schopnost záměrně si zapamatovat a vědomě se učit.</w:t>
      </w:r>
    </w:p>
    <w:p w14:paraId="1B58E075" w14:textId="77777777" w:rsidR="00592218" w:rsidRDefault="00592218" w:rsidP="00967EEC">
      <w:pPr>
        <w:pStyle w:val="Odstavecseseznamem"/>
      </w:pPr>
      <w:r>
        <w:t>Záměrná pozornost je důležitá a velmi složitá schopnost. Dítě předškolního věk</w:t>
      </w:r>
      <w:r w:rsidR="00967EEC">
        <w:t>u je schopno udržet pozornost na</w:t>
      </w:r>
      <w:r>
        <w:t xml:space="preserve"> činnosti</w:t>
      </w:r>
      <w:r w:rsidR="00967EEC">
        <w:t xml:space="preserve"> jen</w:t>
      </w:r>
      <w:r>
        <w:t xml:space="preserve"> po určitou dobu</w:t>
      </w:r>
      <w:r w:rsidR="00967EEC">
        <w:t>, což je pouhých</w:t>
      </w:r>
      <w:r>
        <w:t xml:space="preserve"> 10-15  minut, pak je po</w:t>
      </w:r>
      <w:r w:rsidR="00D115C9">
        <w:t>třeba změnit polohu/činnost</w:t>
      </w:r>
      <w:r w:rsidR="00D115C9" w:rsidRPr="00CB67CC">
        <w:t>. P</w:t>
      </w:r>
      <w:r w:rsidRPr="00CB67CC">
        <w:t xml:space="preserve">roto je důležité, aby </w:t>
      </w:r>
      <w:r w:rsidR="00D115C9" w:rsidRPr="00CB67CC">
        <w:t xml:space="preserve">dítě </w:t>
      </w:r>
      <w:r w:rsidRPr="00CB67CC">
        <w:t>danou schopnost rozvíjel</w:t>
      </w:r>
      <w:r w:rsidR="00D115C9" w:rsidRPr="00CB67CC">
        <w:t>o</w:t>
      </w:r>
      <w:r w:rsidRPr="00CB67CC">
        <w:t xml:space="preserve"> a nastupoval</w:t>
      </w:r>
      <w:r w:rsidR="00D115C9" w:rsidRPr="00CB67CC">
        <w:t>o</w:t>
      </w:r>
      <w:r w:rsidRPr="00CB67CC">
        <w:t xml:space="preserve"> do základní školy s</w:t>
      </w:r>
      <w:r w:rsidR="00967EEC" w:rsidRPr="00CB67CC">
        <w:t> dostatečnou schopností záměrně si zapamatovat, co prožilo, vidělo a slyšelo a následovně si vzpomínku vybavi</w:t>
      </w:r>
      <w:r w:rsidR="00D115C9" w:rsidRPr="00CB67CC">
        <w:t>lo</w:t>
      </w:r>
      <w:r w:rsidR="00D115C9">
        <w:t xml:space="preserve"> a </w:t>
      </w:r>
      <w:r w:rsidR="00D115C9" w:rsidRPr="00D0021D">
        <w:t>zvládlo</w:t>
      </w:r>
      <w:r w:rsidR="00967EEC" w:rsidRPr="00D0021D">
        <w:t xml:space="preserve"> reprodukovat</w:t>
      </w:r>
      <w:r w:rsidR="00967EEC">
        <w:t xml:space="preserve">. Při zadaném úkolu se soustředí a nenechá se rušit jinými vjemy v jeho blízkosti, postupuje podle zadaných pokynů, zvládá pracovat samostatně a zadaný úkol se snaží dokončit.  </w:t>
      </w:r>
    </w:p>
    <w:p w14:paraId="3BA7A7BE" w14:textId="77777777" w:rsidR="00203DE0" w:rsidRPr="0006735F" w:rsidRDefault="00203DE0" w:rsidP="00203DE0">
      <w:pPr>
        <w:pStyle w:val="Odstavecseseznamem"/>
        <w:numPr>
          <w:ilvl w:val="0"/>
          <w:numId w:val="15"/>
        </w:numPr>
        <w:rPr>
          <w:b/>
        </w:rPr>
      </w:pPr>
      <w:r w:rsidRPr="0006735F">
        <w:rPr>
          <w:b/>
        </w:rPr>
        <w:t>Dítě by mělo být schopné rozlišovat zrakové a sluchové vjemy.</w:t>
      </w:r>
    </w:p>
    <w:p w14:paraId="29DB098E" w14:textId="77777777" w:rsidR="00967EEC" w:rsidRDefault="00967EEC" w:rsidP="00967EEC">
      <w:pPr>
        <w:pStyle w:val="Odstavecseseznamem"/>
      </w:pPr>
      <w:r>
        <w:t>Tento požadavek splňuje, jestliže umí rozlišit a porovnat podstatné zn</w:t>
      </w:r>
      <w:r w:rsidR="00D115C9">
        <w:t>aky a vlastnosti předmětů (</w:t>
      </w:r>
      <w:r w:rsidR="00D115C9" w:rsidRPr="00CB67CC">
        <w:t>barvu</w:t>
      </w:r>
      <w:r w:rsidRPr="00CB67CC">
        <w:t>,</w:t>
      </w:r>
      <w:r>
        <w:t xml:space="preserve"> materiál, velikost, tvary, figuru a pozadí), rozpozná jejich společné a rozdílné znaky. Poznává jedn</w:t>
      </w:r>
      <w:r w:rsidR="00DB0927">
        <w:t>oduché obrazné symboly a značky,</w:t>
      </w:r>
      <w:r>
        <w:t xml:space="preserve"> dokáže vysvětlit jejich význam a rozdíl mezi nimi (písmena, číslice, základní dopravní značky, piktogramy).</w:t>
      </w:r>
    </w:p>
    <w:p w14:paraId="530A44C8" w14:textId="77777777" w:rsidR="0065565F" w:rsidRPr="0006735F" w:rsidRDefault="00203DE0" w:rsidP="00203DE0">
      <w:pPr>
        <w:pStyle w:val="Odstavecseseznamem"/>
        <w:numPr>
          <w:ilvl w:val="0"/>
          <w:numId w:val="15"/>
        </w:numPr>
        <w:rPr>
          <w:b/>
        </w:rPr>
      </w:pPr>
      <w:r w:rsidRPr="0006735F">
        <w:rPr>
          <w:b/>
        </w:rPr>
        <w:t xml:space="preserve">Dítě by mělo zvládat koordinaci ruky a oka, jemnou motoriku, pravolevou orientaci. </w:t>
      </w:r>
      <w:r w:rsidR="0065565F" w:rsidRPr="0006735F">
        <w:rPr>
          <w:b/>
        </w:rPr>
        <w:t xml:space="preserve">   </w:t>
      </w:r>
    </w:p>
    <w:p w14:paraId="4BFD8F56" w14:textId="77777777" w:rsidR="00B64D56" w:rsidRDefault="00B64D56" w:rsidP="00B64D56">
      <w:pPr>
        <w:pStyle w:val="Odstavecseseznamem"/>
      </w:pPr>
      <w:r>
        <w:t>Pracuje se stavebnicemi, modeluje, stříhá, kreslí, maluje, skládá papír. Ve všech těchto činnostech dítě dokazuje svoji zručnost při zacházení s předměty. Při kreslení či vyplňování pr</w:t>
      </w:r>
      <w:r w:rsidR="00D115C9">
        <w:t xml:space="preserve">acovních listů má dítě správný </w:t>
      </w:r>
      <w:r w:rsidR="00D115C9" w:rsidRPr="00CB67CC">
        <w:t>ú</w:t>
      </w:r>
      <w:r w:rsidRPr="00CB67CC">
        <w:t>chop</w:t>
      </w:r>
      <w:r w:rsidR="00D115C9" w:rsidRPr="00CB67CC">
        <w:t xml:space="preserve"> psací potřeby (š</w:t>
      </w:r>
      <w:r w:rsidRPr="00CB67CC">
        <w:t>petkový</w:t>
      </w:r>
      <w:r>
        <w:t xml:space="preserve"> úchop tj. dvěma prsty</w:t>
      </w:r>
      <w:r w:rsidR="00D115C9" w:rsidRPr="00D115C9">
        <w:rPr>
          <w:color w:val="FF0000"/>
        </w:rPr>
        <w:t>,</w:t>
      </w:r>
      <w:r>
        <w:t xml:space="preserve"> třetí podložený, s uvolněným zápěstím).</w:t>
      </w:r>
      <w:r w:rsidRPr="00B64D56">
        <w:t xml:space="preserve"> </w:t>
      </w:r>
      <w:r>
        <w:t xml:space="preserve"> Zvládá napodobit základní geometrické obrazce (čtverec, kruh, trojúhelník, obdélník), různé tvary, (popř. písmena a číslice).</w:t>
      </w:r>
      <w:r w:rsidRPr="00B64D56">
        <w:t xml:space="preserve"> </w:t>
      </w:r>
      <w:r>
        <w:t>Při orientaci v prostoru rozlišuje pravou a levou stranu, pravou i levou ruku. Zpravidla uspořádává prvky zleva doprava.</w:t>
      </w:r>
    </w:p>
    <w:p w14:paraId="5970B88C" w14:textId="77777777" w:rsidR="00272CAD" w:rsidRDefault="00E50FBA" w:rsidP="00E50FBA">
      <w:r w:rsidRPr="00F66B77">
        <w:t>Pokud dítě není v těchto oblastech zběhlé a nesplňuje zmíněné požadavky předškoláka, je namístě, ab</w:t>
      </w:r>
      <w:r w:rsidR="00D115C9">
        <w:t xml:space="preserve">y se dítě podrobilo </w:t>
      </w:r>
      <w:r w:rsidR="00D115C9" w:rsidRPr="00CB67CC">
        <w:t>diagnostice</w:t>
      </w:r>
      <w:r w:rsidRPr="00CB67CC">
        <w:t xml:space="preserve"> v pedagogicko-psychologické poradně a </w:t>
      </w:r>
      <w:r w:rsidR="00F66B77" w:rsidRPr="00CB67CC">
        <w:t>začalo se uvažovat o</w:t>
      </w:r>
      <w:r w:rsidR="00D115C9" w:rsidRPr="00CB67CC">
        <w:t xml:space="preserve"> </w:t>
      </w:r>
      <w:r w:rsidR="00F66B77" w:rsidRPr="00CB67CC">
        <w:t>odkladu povinné školní docházky.</w:t>
      </w:r>
      <w:r w:rsidRPr="00F66B77">
        <w:t xml:space="preserve">  </w:t>
      </w:r>
    </w:p>
    <w:p w14:paraId="370E0C02" w14:textId="77777777" w:rsidR="00F85312" w:rsidRPr="00421EC2" w:rsidRDefault="00F85312" w:rsidP="002A1A20">
      <w:pPr>
        <w:pStyle w:val="Nadpis3"/>
      </w:pPr>
      <w:bookmarkStart w:id="35" w:name="_Toc37699078"/>
      <w:r w:rsidRPr="00421EC2">
        <w:lastRenderedPageBreak/>
        <w:t>Praktická část</w:t>
      </w:r>
      <w:bookmarkEnd w:id="35"/>
    </w:p>
    <w:p w14:paraId="30EF7AED" w14:textId="77777777" w:rsidR="002A1A20" w:rsidRDefault="002A1A20" w:rsidP="00934B23">
      <w:pPr>
        <w:pStyle w:val="Nadpis2"/>
        <w:numPr>
          <w:ilvl w:val="0"/>
          <w:numId w:val="15"/>
        </w:numPr>
        <w:ind w:left="284"/>
      </w:pPr>
      <w:bookmarkStart w:id="36" w:name="_Toc37699079"/>
      <w:r>
        <w:t>Postup praktické části</w:t>
      </w:r>
      <w:bookmarkEnd w:id="36"/>
    </w:p>
    <w:p w14:paraId="6E4B9389" w14:textId="77777777" w:rsidR="00E907C9" w:rsidRPr="00354C52" w:rsidRDefault="001B7E54" w:rsidP="00E907C9">
      <w:r w:rsidRPr="00354C52">
        <w:t>Záměrem praktické části bakalářské práce je diagnostika respondenta ve 4 letech a o rok později v 5 letech. Cílem je sledovat roční pokrok a změny v jeho osobnostním vývoji</w:t>
      </w:r>
      <w:r w:rsidR="002B7540">
        <w:t xml:space="preserve"> z oblasti matematické </w:t>
      </w:r>
      <w:proofErr w:type="spellStart"/>
      <w:r w:rsidR="002B7540">
        <w:t>pregramotnosti</w:t>
      </w:r>
      <w:proofErr w:type="spellEnd"/>
      <w:r w:rsidRPr="00354C52">
        <w:t>. U diagnostiky se zjistí, jaké jsou respondentov</w:t>
      </w:r>
      <w:r w:rsidRPr="00CB67CC">
        <w:t>i</w:t>
      </w:r>
      <w:r w:rsidRPr="00354C52">
        <w:t xml:space="preserve"> kvality v oblasti porovnávání (stejně, méně/více, méně/více/stejně, o jeden více/méně), řazení (seřadí pět prvků podle velikosti, pojmenuje největší, nejmenší, prostřední), třídění (pozná, co do skupiny nepatří, podle tří kritérií),</w:t>
      </w:r>
      <w:r w:rsidR="002B7540">
        <w:t xml:space="preserve"> určování</w:t>
      </w:r>
      <w:r w:rsidRPr="00354C52">
        <w:t xml:space="preserve"> množství (jmenuje číselnou řadu do…, množství do šesti, množství do…) a </w:t>
      </w:r>
      <w:r w:rsidR="002B7540">
        <w:t xml:space="preserve">rozlišování geometrických </w:t>
      </w:r>
      <w:r w:rsidRPr="00354C52">
        <w:t>tvarů.</w:t>
      </w:r>
    </w:p>
    <w:p w14:paraId="6467ECDF" w14:textId="77777777" w:rsidR="00E907C9" w:rsidRPr="005C7ED8" w:rsidRDefault="00E907C9" w:rsidP="00E907C9">
      <w:pPr>
        <w:rPr>
          <w:b/>
        </w:rPr>
      </w:pPr>
      <w:r w:rsidRPr="005C7ED8">
        <w:rPr>
          <w:b/>
        </w:rPr>
        <w:t>Vstupní charakteristika diagnostikovaného respondenta</w:t>
      </w:r>
    </w:p>
    <w:p w14:paraId="01F71BD4" w14:textId="77777777" w:rsidR="00E907C9" w:rsidRPr="00354C52" w:rsidRDefault="00E907C9" w:rsidP="00E907C9">
      <w:r>
        <w:t xml:space="preserve">Při prováděné diagnostice v roce 2018 měl Jakub 4 roky. Diagnostika byla zaměřena na matematické představy. </w:t>
      </w:r>
      <w:r w:rsidRPr="00354C52">
        <w:t>Dítě se narodilo do úplné rodiny a v té také dál vyrůstá. Rodina dítě</w:t>
      </w:r>
      <w:r>
        <w:t xml:space="preserve"> plně podporuje a snaží se o všestranný vývoj svého syna</w:t>
      </w:r>
      <w:r w:rsidRPr="00354C52">
        <w:t>.</w:t>
      </w:r>
    </w:p>
    <w:p w14:paraId="7FF34E4E" w14:textId="77777777" w:rsidR="00E907C9" w:rsidRPr="00354C52" w:rsidRDefault="00E907C9" w:rsidP="00E907C9">
      <w:r w:rsidRPr="00354C52">
        <w:t xml:space="preserve">Chlapec dosáhl fyzické vyspělosti a určité výše v kognitivních schopnostech. Na daný věk má odpovídající váhu a výšku. Je to klidné dítě, které se dobře zadaptovalo na prostředí mateřské školy a velmi rychle navázalo přátelské vztahy mezi vrstevníky. Je komunikativní a zvídavý, pokud něco neví, hned </w:t>
      </w:r>
      <w:r>
        <w:t>vše</w:t>
      </w:r>
      <w:r w:rsidRPr="00354C52">
        <w:t xml:space="preserve"> zj</w:t>
      </w:r>
      <w:r>
        <w:t>išťuje a snaží se vše pochopit</w:t>
      </w:r>
      <w:r w:rsidRPr="00354C52">
        <w:t>.</w:t>
      </w:r>
    </w:p>
    <w:p w14:paraId="341012AE" w14:textId="77777777" w:rsidR="00E907C9" w:rsidRPr="00354C52" w:rsidRDefault="00E907C9" w:rsidP="001B7E54">
      <w:r w:rsidRPr="00354C52">
        <w:t>Jeho nejoblíbenější činnost</w:t>
      </w:r>
      <w:r>
        <w:t>í</w:t>
      </w:r>
      <w:r w:rsidRPr="00354C52">
        <w:t xml:space="preserve"> jsou pohybové hry, pobyt venku, počítání a pozorování lidí</w:t>
      </w:r>
      <w:r>
        <w:rPr>
          <w:color w:val="FF0000"/>
        </w:rPr>
        <w:t xml:space="preserve"> </w:t>
      </w:r>
      <w:r>
        <w:t>při jejich činnostech.</w:t>
      </w:r>
    </w:p>
    <w:p w14:paraId="67A96FDB" w14:textId="77777777" w:rsidR="001B7E54" w:rsidRPr="00354C52" w:rsidRDefault="002B7540" w:rsidP="001B7E54">
      <w:r>
        <w:t xml:space="preserve">Z </w:t>
      </w:r>
      <w:r w:rsidR="001B7E54" w:rsidRPr="00354C52">
        <w:t>důvodů ochrany bezpečnostních práv</w:t>
      </w:r>
      <w:r>
        <w:t xml:space="preserve"> dítěte (GDPR)</w:t>
      </w:r>
      <w:r w:rsidR="001B7E54" w:rsidRPr="00354C52">
        <w:t xml:space="preserve"> </w:t>
      </w:r>
      <w:r>
        <w:t>r</w:t>
      </w:r>
      <w:r w:rsidRPr="00354C52">
        <w:t xml:space="preserve">espondentovi </w:t>
      </w:r>
      <w:r>
        <w:t>přiřadíme jméno Jakub.</w:t>
      </w:r>
      <w:r w:rsidRPr="00354C52">
        <w:t xml:space="preserve"> </w:t>
      </w:r>
      <w:r w:rsidR="001B7E54" w:rsidRPr="00354C52">
        <w:t>Jakubovi rodiče souhlasili s provedením diagnostiky, která bude použita v této práci, ale nepřáli</w:t>
      </w:r>
      <w:r>
        <w:t xml:space="preserve"> si</w:t>
      </w:r>
      <w:r w:rsidR="001B7E54" w:rsidRPr="00354C52">
        <w:t>, aby v</w:t>
      </w:r>
      <w:r>
        <w:t xml:space="preserve"> bakalářské </w:t>
      </w:r>
      <w:r w:rsidR="001B7E54" w:rsidRPr="00354C52">
        <w:t> práci bylo uvedeno pravé jméno</w:t>
      </w:r>
      <w:r>
        <w:t xml:space="preserve"> jejich</w:t>
      </w:r>
      <w:r w:rsidR="001B7E54" w:rsidRPr="00354C52">
        <w:t xml:space="preserve"> dítěte. </w:t>
      </w:r>
    </w:p>
    <w:p w14:paraId="6A350BCF" w14:textId="77777777" w:rsidR="004F16E3" w:rsidRDefault="001B7E54" w:rsidP="001B7E54">
      <w:r w:rsidRPr="00354C52">
        <w:t xml:space="preserve">Při </w:t>
      </w:r>
      <w:r w:rsidR="003B4934">
        <w:t>diagnostikování</w:t>
      </w:r>
      <w:r w:rsidRPr="00354C52">
        <w:t xml:space="preserve"> Jakubových výkon</w:t>
      </w:r>
      <w:r w:rsidR="003044ED">
        <w:t xml:space="preserve">ů </w:t>
      </w:r>
      <w:r w:rsidR="00E907C9">
        <w:t>byly využity</w:t>
      </w:r>
      <w:r w:rsidRPr="00354C52">
        <w:t xml:space="preserve"> ukazatele z doporučených postupů a tou je individualizovaná diagnostika, při které se srovnává pokrok jedince s jeho dřívějším výkonem při stejné činnosti.</w:t>
      </w:r>
      <w:r w:rsidR="003B4934">
        <w:t xml:space="preserve"> Při procesu pracoval </w:t>
      </w:r>
      <w:r w:rsidR="00E907C9">
        <w:t>učitel</w:t>
      </w:r>
      <w:r w:rsidR="003044ED">
        <w:t xml:space="preserve"> </w:t>
      </w:r>
      <w:r w:rsidR="003B4934">
        <w:t>s žákem individuálně a v</w:t>
      </w:r>
      <w:r w:rsidR="00480A21">
        <w:t> klidném prostředí</w:t>
      </w:r>
      <w:r w:rsidR="00AF4540">
        <w:t>,</w:t>
      </w:r>
      <w:r w:rsidR="0065565F">
        <w:t xml:space="preserve"> </w:t>
      </w:r>
      <w:r w:rsidR="00AF4540">
        <w:t xml:space="preserve">aby měl </w:t>
      </w:r>
      <w:r w:rsidR="003044ED">
        <w:t>vhodné</w:t>
      </w:r>
      <w:r w:rsidR="00AF4540">
        <w:t xml:space="preserve"> podmínky k práci. </w:t>
      </w:r>
    </w:p>
    <w:p w14:paraId="1012E995" w14:textId="77777777" w:rsidR="001B7E54" w:rsidRPr="00D115C9" w:rsidRDefault="00AF4540" w:rsidP="001B7E54">
      <w:pPr>
        <w:rPr>
          <w:u w:val="single"/>
        </w:rPr>
      </w:pPr>
      <w:r>
        <w:t>T</w:t>
      </w:r>
      <w:r w:rsidR="003B4934">
        <w:t>estování</w:t>
      </w:r>
      <w:r w:rsidR="00D115C9">
        <w:t xml:space="preserve"> respondenta probíhalo za </w:t>
      </w:r>
      <w:r w:rsidR="00D115C9" w:rsidRPr="00CB67CC">
        <w:t>pomoci</w:t>
      </w:r>
      <w:r w:rsidR="003B4934" w:rsidRPr="0006735F">
        <w:t xml:space="preserve"> instruktáž</w:t>
      </w:r>
      <w:r w:rsidR="00D115C9" w:rsidRPr="0006735F">
        <w:t>e</w:t>
      </w:r>
      <w:r w:rsidR="00E907C9">
        <w:t>.</w:t>
      </w:r>
      <w:r w:rsidR="003B4934">
        <w:t xml:space="preserve"> Instrukce mohou být </w:t>
      </w:r>
      <w:r w:rsidR="003B4934" w:rsidRPr="00CB67CC">
        <w:t>auditivní</w:t>
      </w:r>
      <w:r w:rsidR="00D115C9" w:rsidRPr="00CB67CC">
        <w:t>,</w:t>
      </w:r>
      <w:r w:rsidR="003B4934">
        <w:t xml:space="preserve"> nebo textové. K této diagnostice byla zvolena auditivní forma instruktáže, protože se jedná o dítě v předškolním věku. </w:t>
      </w:r>
      <w:r w:rsidR="00275280" w:rsidRPr="0006735F">
        <w:t>Metoda předvádění a pozorování</w:t>
      </w:r>
      <w:r w:rsidR="00275280">
        <w:t xml:space="preserve"> byla využita u několika úkolů, kdy dítě </w:t>
      </w:r>
      <w:r w:rsidR="00275280">
        <w:lastRenderedPageBreak/>
        <w:t>sleduje učitele a snaží se jej napodobit a předvést úkol správně. Při metodě je důležité cílevědomá pozornost a soustředěné vnímání.</w:t>
      </w:r>
      <w:r>
        <w:t xml:space="preserve"> Učitel využíval při práci s respondentem následující metody: pozorování, při kterém si veškeré získané informace zapisoval a přenášel do předem připravených tabulek, </w:t>
      </w:r>
      <w:r w:rsidR="00480A21">
        <w:t xml:space="preserve">následně </w:t>
      </w:r>
      <w:r>
        <w:t>prováděl diagnostiku jedince a zkoumal</w:t>
      </w:r>
      <w:r w:rsidR="00E021F4">
        <w:t xml:space="preserve"> </w:t>
      </w:r>
      <w:r>
        <w:t xml:space="preserve">celkový dosažený stav respondenta v oblasti matematické </w:t>
      </w:r>
      <w:proofErr w:type="spellStart"/>
      <w:r>
        <w:t>pregramotnosti</w:t>
      </w:r>
      <w:proofErr w:type="spellEnd"/>
      <w:r>
        <w:t xml:space="preserve">. </w:t>
      </w:r>
    </w:p>
    <w:p w14:paraId="4097A364" w14:textId="77777777" w:rsidR="001B7E54" w:rsidRDefault="001B7E54" w:rsidP="001B7E54">
      <w:r w:rsidRPr="00354C52">
        <w:t xml:space="preserve">Diagnostika </w:t>
      </w:r>
      <w:r w:rsidR="00AF4540">
        <w:t>měla plynulý spád</w:t>
      </w:r>
      <w:r w:rsidRPr="00354C52">
        <w:t>. Učitel pracoval s tabulkou, jejímž obsahem jsou diagnostické otázky zaměřené na matematic</w:t>
      </w:r>
      <w:r w:rsidR="008220FF">
        <w:t xml:space="preserve">ké představy. </w:t>
      </w:r>
      <w:r w:rsidR="00B351A5">
        <w:t xml:space="preserve">Učitel předkládal potřebné didaktické pomůcky k jednotlivým úkolům. </w:t>
      </w:r>
      <w:r w:rsidR="008220FF">
        <w:t>Jakub měl za úkol</w:t>
      </w:r>
      <w:r w:rsidRPr="00354C52">
        <w:t xml:space="preserve"> pracovat s  předpřipraveným</w:t>
      </w:r>
      <w:r w:rsidR="008220FF">
        <w:t>i pomůckami podle zadaného postupu</w:t>
      </w:r>
      <w:r w:rsidRPr="00354C52">
        <w:t xml:space="preserve">. </w:t>
      </w:r>
      <w:r w:rsidR="00B351A5">
        <w:t>Vždy si vyslechnout stručný popis učitele, a pak začít samostatně pracovat.</w:t>
      </w:r>
    </w:p>
    <w:p w14:paraId="5A29A105" w14:textId="484F5DE7" w:rsidR="001B7E54" w:rsidRDefault="001B7E54" w:rsidP="0006735F">
      <w:pPr>
        <w:pStyle w:val="Nadpis1"/>
        <w:numPr>
          <w:ilvl w:val="0"/>
          <w:numId w:val="15"/>
        </w:numPr>
      </w:pPr>
      <w:bookmarkStart w:id="37" w:name="_Toc37699080"/>
      <w:r w:rsidRPr="002A1A20">
        <w:t>Popis jednotlivých úkolů:</w:t>
      </w:r>
      <w:bookmarkEnd w:id="37"/>
    </w:p>
    <w:p w14:paraId="056C4C4E" w14:textId="4B1001D6" w:rsidR="0045153D" w:rsidRPr="0045153D" w:rsidRDefault="0045153D" w:rsidP="0045153D">
      <w:r>
        <w:t xml:space="preserve">V následujících podkapitolách jsou popsané jednotlivé úkoly z oblasti matematické </w:t>
      </w:r>
      <w:proofErr w:type="spellStart"/>
      <w:r>
        <w:t>pregramotnosti</w:t>
      </w:r>
      <w:proofErr w:type="spellEnd"/>
      <w:r>
        <w:t xml:space="preserve">, pomocí kterých bylo dítě diagnostikováno. Úkoly jsou popsané a u některých </w:t>
      </w:r>
      <w:proofErr w:type="gramStart"/>
      <w:r>
        <w:t>se  naleznou</w:t>
      </w:r>
      <w:proofErr w:type="gramEnd"/>
      <w:r>
        <w:t xml:space="preserve"> i obrázky k lepší představě.</w:t>
      </w:r>
    </w:p>
    <w:p w14:paraId="0A1329B1" w14:textId="77777777" w:rsidR="001B7E54" w:rsidRPr="002A1A20" w:rsidRDefault="001B7E54" w:rsidP="002A1A20">
      <w:pPr>
        <w:pStyle w:val="Nadpis2"/>
        <w:numPr>
          <w:ilvl w:val="1"/>
          <w:numId w:val="15"/>
        </w:numPr>
      </w:pPr>
      <w:bookmarkStart w:id="38" w:name="_Toc37699081"/>
      <w:r w:rsidRPr="002A1A20">
        <w:t>Porovnávání</w:t>
      </w:r>
      <w:bookmarkEnd w:id="38"/>
    </w:p>
    <w:p w14:paraId="1C331BDB" w14:textId="77777777" w:rsidR="001B7E54" w:rsidRPr="00354C52" w:rsidRDefault="00911ACF" w:rsidP="007B1E1F">
      <w:pPr>
        <w:pStyle w:val="Odstavecseseznamem"/>
        <w:numPr>
          <w:ilvl w:val="0"/>
          <w:numId w:val="6"/>
        </w:numPr>
        <w:spacing w:line="276" w:lineRule="auto"/>
        <w:jc w:val="left"/>
      </w:pPr>
      <w:proofErr w:type="gramStart"/>
      <w:r>
        <w:t>Úkol</w:t>
      </w:r>
      <w:proofErr w:type="gramEnd"/>
      <w:r>
        <w:t xml:space="preserve"> –</w:t>
      </w:r>
      <w:proofErr w:type="gramStart"/>
      <w:r w:rsidR="00E907C9">
        <w:t>Stejně</w:t>
      </w:r>
      <w:proofErr w:type="gramEnd"/>
    </w:p>
    <w:p w14:paraId="6FC06F02" w14:textId="77777777" w:rsidR="001B7E54" w:rsidRPr="00354C52" w:rsidRDefault="001B7E54" w:rsidP="001B7E54">
      <w:pPr>
        <w:pStyle w:val="Odstavecseseznamem"/>
      </w:pPr>
      <w:r w:rsidRPr="00354C52">
        <w:t>Na stůl položíme tři až pět kuliček v řadě. Dítě vyzveme k tomu, aby dal na stranu stejný počet kuliček jako my. Dítě může vytvořit skupinu párově nebo počítáním kuliček. U dítěte sledujeme</w:t>
      </w:r>
      <w:r>
        <w:t>,</w:t>
      </w:r>
      <w:r w:rsidRPr="00354C52">
        <w:t xml:space="preserve"> zda chápe pojem stejně nebo zda k vytvoření skupiny potřebuje dopomoc. Několikrát opakujeme s jiným počtem kuliček.</w:t>
      </w:r>
    </w:p>
    <w:p w14:paraId="446F8062" w14:textId="77777777" w:rsidR="001B7E54" w:rsidRPr="00354C52" w:rsidRDefault="001B7E54" w:rsidP="001B7E54">
      <w:pPr>
        <w:pStyle w:val="Odstavecseseznamem"/>
      </w:pPr>
    </w:p>
    <w:p w14:paraId="049D15BC" w14:textId="77777777" w:rsidR="001B7E54" w:rsidRPr="00354C52" w:rsidRDefault="001B7E54" w:rsidP="007B1E1F">
      <w:pPr>
        <w:pStyle w:val="Odstavecseseznamem"/>
        <w:numPr>
          <w:ilvl w:val="0"/>
          <w:numId w:val="6"/>
        </w:numPr>
        <w:spacing w:line="276" w:lineRule="auto"/>
        <w:jc w:val="left"/>
      </w:pPr>
      <w:r w:rsidRPr="00354C52">
        <w:t xml:space="preserve">Úkol – Méně / více </w:t>
      </w:r>
    </w:p>
    <w:p w14:paraId="19577084" w14:textId="221199A6" w:rsidR="001B7E54" w:rsidRDefault="00A81B37" w:rsidP="001B7E54">
      <w:pPr>
        <w:pStyle w:val="Odstavecseseznamem"/>
      </w:pPr>
      <w:r w:rsidRPr="00354C52">
        <w:rPr>
          <w:noProof/>
          <w:lang w:eastAsia="cs-CZ"/>
        </w:rPr>
        <w:drawing>
          <wp:anchor distT="0" distB="0" distL="114300" distR="114300" simplePos="0" relativeHeight="251660288" behindDoc="0" locked="0" layoutInCell="1" allowOverlap="1" wp14:anchorId="0B1B1E00" wp14:editId="47FDA13C">
            <wp:simplePos x="0" y="0"/>
            <wp:positionH relativeFrom="column">
              <wp:posOffset>329565</wp:posOffset>
            </wp:positionH>
            <wp:positionV relativeFrom="paragraph">
              <wp:posOffset>961390</wp:posOffset>
            </wp:positionV>
            <wp:extent cx="4643755" cy="1257300"/>
            <wp:effectExtent l="0" t="0" r="0" b="0"/>
            <wp:wrapTopAndBottom/>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178" t="54771" r="7472" b="26496"/>
                    <a:stretch/>
                  </pic:blipFill>
                  <pic:spPr bwMode="auto">
                    <a:xfrm>
                      <a:off x="0" y="0"/>
                      <a:ext cx="4643755" cy="1257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0466">
        <w:rPr>
          <w:noProof/>
          <w:lang w:eastAsia="cs-CZ"/>
        </w:rPr>
        <mc:AlternateContent>
          <mc:Choice Requires="wps">
            <w:drawing>
              <wp:anchor distT="0" distB="0" distL="114300" distR="114300" simplePos="0" relativeHeight="251678720" behindDoc="0" locked="0" layoutInCell="1" allowOverlap="1" wp14:anchorId="72511CE2" wp14:editId="50CEA15F">
                <wp:simplePos x="0" y="0"/>
                <wp:positionH relativeFrom="column">
                  <wp:posOffset>460375</wp:posOffset>
                </wp:positionH>
                <wp:positionV relativeFrom="paragraph">
                  <wp:posOffset>732790</wp:posOffset>
                </wp:positionV>
                <wp:extent cx="4251960" cy="231775"/>
                <wp:effectExtent l="0" t="635" r="0" b="0"/>
                <wp:wrapTopAndBottom/>
                <wp:docPr id="2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1960" cy="231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AA548" w14:textId="77777777" w:rsidR="004C5FF5" w:rsidRPr="00F83072" w:rsidRDefault="004C5FF5" w:rsidP="00F83072">
                            <w:pPr>
                              <w:pStyle w:val="Titulek"/>
                              <w:rPr>
                                <w:b w:val="0"/>
                                <w:noProof/>
                                <w:color w:val="auto"/>
                                <w:sz w:val="24"/>
                              </w:rPr>
                            </w:pPr>
                            <w:r w:rsidRPr="00F83072">
                              <w:rPr>
                                <w:b w:val="0"/>
                                <w:color w:val="auto"/>
                              </w:rPr>
                              <w:t xml:space="preserve">Obrázek </w:t>
                            </w:r>
                            <w:r w:rsidRPr="00F83072">
                              <w:rPr>
                                <w:b w:val="0"/>
                                <w:color w:val="auto"/>
                              </w:rPr>
                              <w:fldChar w:fldCharType="begin"/>
                            </w:r>
                            <w:r w:rsidRPr="00F83072">
                              <w:rPr>
                                <w:b w:val="0"/>
                                <w:color w:val="auto"/>
                              </w:rPr>
                              <w:instrText xml:space="preserve"> SEQ Obrázek \* ARABIC </w:instrText>
                            </w:r>
                            <w:r w:rsidRPr="00F83072">
                              <w:rPr>
                                <w:b w:val="0"/>
                                <w:color w:val="auto"/>
                              </w:rPr>
                              <w:fldChar w:fldCharType="separate"/>
                            </w:r>
                            <w:r>
                              <w:rPr>
                                <w:b w:val="0"/>
                                <w:noProof/>
                                <w:color w:val="auto"/>
                              </w:rPr>
                              <w:t>2</w:t>
                            </w:r>
                            <w:r w:rsidRPr="00F83072">
                              <w:rPr>
                                <w:b w:val="0"/>
                                <w:color w:val="auto"/>
                              </w:rPr>
                              <w:fldChar w:fldCharType="end"/>
                            </w:r>
                            <w:r w:rsidRPr="00F83072">
                              <w:rPr>
                                <w:b w:val="0"/>
                                <w:color w:val="auto"/>
                              </w:rPr>
                              <w:t>: příklad porovnávání méně/více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2511CE2" id="Text Box 4" o:spid="_x0000_s1027" type="#_x0000_t202" style="position:absolute;left:0;text-align:left;margin-left:36.25pt;margin-top:57.7pt;width:334.8pt;height:18.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" stroked="f">
                <v:textbox inset="0,0,0,0">
                  <w:txbxContent>
                    <w:p w14:paraId="1B8AA548" w14:textId="77777777" w:rsidR="008E37B5" w:rsidRPr="00F83072" w:rsidRDefault="008E37B5" w:rsidP="00F83072">
                      <w:pPr>
                        <w:pStyle w:val="Caption"/>
                        <w:rPr>
                          <w:b w:val="0"/>
                          <w:noProof/>
                          <w:color w:val="auto"/>
                          <w:sz w:val="24"/>
                        </w:rPr>
                      </w:pPr>
                      <w:r w:rsidRPr="00F83072">
                        <w:rPr>
                          <w:b w:val="0"/>
                          <w:color w:val="auto"/>
                        </w:rPr>
                        <w:t xml:space="preserve">Obrázek </w:t>
                      </w:r>
                      <w:r w:rsidRPr="00F83072">
                        <w:rPr>
                          <w:b w:val="0"/>
                          <w:color w:val="auto"/>
                        </w:rPr>
                        <w:fldChar w:fldCharType="begin"/>
                      </w:r>
                      <w:r w:rsidRPr="00F83072">
                        <w:rPr>
                          <w:b w:val="0"/>
                          <w:color w:val="auto"/>
                        </w:rPr>
                        <w:instrText xml:space="preserve"> SEQ Obrázek \* ARABIC </w:instrText>
                      </w:r>
                      <w:r w:rsidRPr="00F83072">
                        <w:rPr>
                          <w:b w:val="0"/>
                          <w:color w:val="auto"/>
                        </w:rPr>
                        <w:fldChar w:fldCharType="separate"/>
                      </w:r>
                      <w:r>
                        <w:rPr>
                          <w:b w:val="0"/>
                          <w:noProof/>
                          <w:color w:val="auto"/>
                        </w:rPr>
                        <w:t>2</w:t>
                      </w:r>
                      <w:r w:rsidRPr="00F83072">
                        <w:rPr>
                          <w:b w:val="0"/>
                          <w:color w:val="auto"/>
                        </w:rPr>
                        <w:fldChar w:fldCharType="end"/>
                      </w:r>
                      <w:r w:rsidRPr="00F83072">
                        <w:rPr>
                          <w:b w:val="0"/>
                          <w:color w:val="auto"/>
                        </w:rPr>
                        <w:t>: příklad porovnávání méně/více</w:t>
                      </w:r>
                    </w:p>
                  </w:txbxContent>
                </v:textbox>
                <w10:wrap type="topAndBottom"/>
              </v:shape>
            </w:pict>
          </mc:Fallback>
        </mc:AlternateContent>
      </w:r>
      <w:r w:rsidR="001B7E54" w:rsidRPr="00354C52">
        <w:t>Dítěti pokládáme otázky. „Je</w:t>
      </w:r>
      <w:r w:rsidR="002B7540">
        <w:t xml:space="preserve"> na obou stranách rámečku stejný počet tvarů</w:t>
      </w:r>
      <w:r w:rsidR="001B7E54" w:rsidRPr="00354C52">
        <w:t>? Kde je jich méně a kde více?“ Je vhodné úkol doplnit o manipulaci s předměty.</w:t>
      </w:r>
    </w:p>
    <w:p w14:paraId="4A8439AA" w14:textId="77777777" w:rsidR="001B7E54" w:rsidRPr="00F83072" w:rsidRDefault="001B7E54" w:rsidP="00F83072">
      <w:pPr>
        <w:ind w:left="3540" w:firstLine="708"/>
        <w:rPr>
          <w:u w:val="single"/>
        </w:rPr>
      </w:pPr>
    </w:p>
    <w:p w14:paraId="4DA5140F" w14:textId="77777777" w:rsidR="001B7E54" w:rsidRPr="00354C52" w:rsidRDefault="001B7E54" w:rsidP="007B1E1F">
      <w:pPr>
        <w:pStyle w:val="Odstavecseseznamem"/>
        <w:numPr>
          <w:ilvl w:val="0"/>
          <w:numId w:val="6"/>
        </w:numPr>
        <w:spacing w:line="276" w:lineRule="auto"/>
        <w:jc w:val="left"/>
      </w:pPr>
      <w:r w:rsidRPr="00354C52">
        <w:lastRenderedPageBreak/>
        <w:t xml:space="preserve">Úkol - Méně / více / stejně-při odlišné velikosti a uspořádání prvků </w:t>
      </w:r>
    </w:p>
    <w:p w14:paraId="50FF7377" w14:textId="77777777" w:rsidR="001B7E54" w:rsidRPr="00354C52" w:rsidRDefault="001B7E54" w:rsidP="001B7E54">
      <w:pPr>
        <w:pStyle w:val="Odstavecseseznamem"/>
      </w:pPr>
      <w:r w:rsidRPr="00354C52">
        <w:t>Jednotlivé rámečky se stejnými prvky dáme vedle sebe. Dítě necháme porovnat obě poloviny rámečků a určit zda je prvků v rámečcích stejně či je v některém rámečku prvků více / méně.</w:t>
      </w:r>
    </w:p>
    <w:p w14:paraId="72FD8B45" w14:textId="18D65ED7" w:rsidR="00480A21" w:rsidRPr="00A206C4" w:rsidRDefault="00A81B37" w:rsidP="00A206C4">
      <w:pPr>
        <w:rPr>
          <w:u w:val="single"/>
        </w:rPr>
      </w:pPr>
      <w:r w:rsidRPr="00354C52">
        <w:rPr>
          <w:noProof/>
          <w:lang w:eastAsia="cs-CZ"/>
        </w:rPr>
        <w:drawing>
          <wp:anchor distT="0" distB="0" distL="114300" distR="114300" simplePos="0" relativeHeight="251662336" behindDoc="0" locked="0" layoutInCell="1" allowOverlap="1" wp14:anchorId="2CCE085B" wp14:editId="77236771">
            <wp:simplePos x="0" y="0"/>
            <wp:positionH relativeFrom="column">
              <wp:posOffset>290830</wp:posOffset>
            </wp:positionH>
            <wp:positionV relativeFrom="paragraph">
              <wp:posOffset>600710</wp:posOffset>
            </wp:positionV>
            <wp:extent cx="4718050" cy="1455420"/>
            <wp:effectExtent l="0" t="0" r="0" b="0"/>
            <wp:wrapTopAndBottom/>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083" t="55258" r="5559" b="25031"/>
                    <a:stretch/>
                  </pic:blipFill>
                  <pic:spPr bwMode="auto">
                    <a:xfrm>
                      <a:off x="0" y="0"/>
                      <a:ext cx="4718050" cy="1455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0466">
        <w:rPr>
          <w:noProof/>
          <w:lang w:eastAsia="cs-CZ"/>
        </w:rPr>
        <mc:AlternateContent>
          <mc:Choice Requires="wps">
            <w:drawing>
              <wp:anchor distT="0" distB="0" distL="114300" distR="114300" simplePos="0" relativeHeight="251680768" behindDoc="0" locked="0" layoutInCell="1" allowOverlap="1" wp14:anchorId="244458D5" wp14:editId="70200E6D">
                <wp:simplePos x="0" y="0"/>
                <wp:positionH relativeFrom="column">
                  <wp:posOffset>372110</wp:posOffset>
                </wp:positionH>
                <wp:positionV relativeFrom="paragraph">
                  <wp:posOffset>273050</wp:posOffset>
                </wp:positionV>
                <wp:extent cx="4251325" cy="273050"/>
                <wp:effectExtent l="4445" t="0" r="1905" b="3810"/>
                <wp:wrapTopAndBottom/>
                <wp:docPr id="2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1325"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9FAF3B" w14:textId="77777777" w:rsidR="004C5FF5" w:rsidRPr="00A206C4" w:rsidRDefault="004C5FF5" w:rsidP="00D0021D">
                            <w:pPr>
                              <w:pStyle w:val="Titulek"/>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Pr>
                                <w:b w:val="0"/>
                                <w:noProof/>
                                <w:color w:val="auto"/>
                              </w:rPr>
                              <w:t>3</w:t>
                            </w:r>
                            <w:r w:rsidRPr="00A206C4">
                              <w:rPr>
                                <w:b w:val="0"/>
                                <w:color w:val="auto"/>
                              </w:rPr>
                              <w:fldChar w:fldCharType="end"/>
                            </w:r>
                            <w:r w:rsidRPr="00A206C4">
                              <w:rPr>
                                <w:b w:val="0"/>
                                <w:color w:val="auto"/>
                              </w:rPr>
                              <w:t>: Porovnávání méně/více/stejně</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44458D5" id="Text Box 5" o:spid="_x0000_s1028" type="#_x0000_t202" style="position:absolute;left:0;text-align:left;margin-left:29.3pt;margin-top:21.5pt;width:334.75pt;height:2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" stroked="f">
                <v:textbox inset="0,0,0,0">
                  <w:txbxContent>
                    <w:p w14:paraId="089FAF3B" w14:textId="77777777" w:rsidR="008E37B5" w:rsidRPr="00A206C4" w:rsidRDefault="008E37B5" w:rsidP="00D0021D">
                      <w:pPr>
                        <w:pStyle w:val="Caption"/>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Pr>
                          <w:b w:val="0"/>
                          <w:noProof/>
                          <w:color w:val="auto"/>
                        </w:rPr>
                        <w:t>3</w:t>
                      </w:r>
                      <w:r w:rsidRPr="00A206C4">
                        <w:rPr>
                          <w:b w:val="0"/>
                          <w:color w:val="auto"/>
                        </w:rPr>
                        <w:fldChar w:fldCharType="end"/>
                      </w:r>
                      <w:r w:rsidRPr="00A206C4">
                        <w:rPr>
                          <w:b w:val="0"/>
                          <w:color w:val="auto"/>
                        </w:rPr>
                        <w:t>: Porovnávání méně/více/stejně</w:t>
                      </w:r>
                    </w:p>
                  </w:txbxContent>
                </v:textbox>
                <w10:wrap type="topAndBottom"/>
              </v:shape>
            </w:pict>
          </mc:Fallback>
        </mc:AlternateContent>
      </w:r>
    </w:p>
    <w:p w14:paraId="03D4DD9E" w14:textId="0F815A37" w:rsidR="001B7E54" w:rsidRPr="00354C52" w:rsidRDefault="002B7540" w:rsidP="007B1E1F">
      <w:pPr>
        <w:pStyle w:val="Odstavecseseznamem"/>
        <w:numPr>
          <w:ilvl w:val="0"/>
          <w:numId w:val="6"/>
        </w:numPr>
        <w:spacing w:line="276" w:lineRule="auto"/>
        <w:jc w:val="left"/>
      </w:pPr>
      <w:r>
        <w:t xml:space="preserve">Úkol - </w:t>
      </w:r>
      <w:r w:rsidR="001B7E54" w:rsidRPr="00354C52">
        <w:t xml:space="preserve">O jeden více / méně </w:t>
      </w:r>
    </w:p>
    <w:p w14:paraId="18469A24" w14:textId="77777777" w:rsidR="001B7E54" w:rsidRPr="00354C52" w:rsidRDefault="001B7E54" w:rsidP="001B7E54">
      <w:pPr>
        <w:pStyle w:val="Odstavecseseznamem"/>
      </w:pPr>
      <w:r w:rsidRPr="00354C52">
        <w:t>Učitel naskládá řadu kuliček a vyzve dítě, aby vyskládal stejný počet kuliček před sebe. Jeho úkolem je přidávat či ubírat kuličky podle zadání. Takto si ověříme, zda dítě chápe pojmy o jeden více / méně. Tento úkol má několik variant. Dítě si může naskládat i dvě řady, přičemž v jedné řadě bude o kuličku více než v druhé.</w:t>
      </w:r>
    </w:p>
    <w:p w14:paraId="67942334" w14:textId="0940A186" w:rsidR="001B7E54" w:rsidRPr="005C7ED8" w:rsidRDefault="000646C4" w:rsidP="005C7ED8">
      <w:pPr>
        <w:pStyle w:val="Nadpis2"/>
        <w:numPr>
          <w:ilvl w:val="1"/>
          <w:numId w:val="5"/>
        </w:numPr>
      </w:pPr>
      <w:r>
        <w:br w:type="column"/>
      </w:r>
      <w:bookmarkStart w:id="39" w:name="_Toc37699082"/>
      <w:r w:rsidR="001B7E54" w:rsidRPr="005C7ED8">
        <w:lastRenderedPageBreak/>
        <w:t>Řazení</w:t>
      </w:r>
      <w:bookmarkEnd w:id="39"/>
    </w:p>
    <w:p w14:paraId="391770B6" w14:textId="77777777" w:rsidR="001B7E54" w:rsidRPr="00354C52" w:rsidRDefault="007B1E1F" w:rsidP="007B1E1F">
      <w:pPr>
        <w:pStyle w:val="Odstavecseseznamem"/>
        <w:numPr>
          <w:ilvl w:val="0"/>
          <w:numId w:val="6"/>
        </w:numPr>
        <w:spacing w:line="276" w:lineRule="auto"/>
      </w:pPr>
      <w:r>
        <w:t xml:space="preserve">Úkol - </w:t>
      </w:r>
      <w:r w:rsidR="001B7E54" w:rsidRPr="00354C52">
        <w:t xml:space="preserve">Seřadí pět prvků podle velikosti </w:t>
      </w:r>
    </w:p>
    <w:p w14:paraId="534BC265" w14:textId="4DE0F1B2" w:rsidR="001B7E54" w:rsidRDefault="00110466" w:rsidP="001B7E54">
      <w:pPr>
        <w:pStyle w:val="Odstavecseseznamem"/>
      </w:pPr>
      <w:r>
        <w:rPr>
          <w:noProof/>
          <w:lang w:eastAsia="cs-CZ"/>
        </w:rPr>
        <mc:AlternateContent>
          <mc:Choice Requires="wps">
            <w:drawing>
              <wp:anchor distT="0" distB="0" distL="114300" distR="114300" simplePos="0" relativeHeight="251682816" behindDoc="0" locked="0" layoutInCell="1" allowOverlap="1" wp14:anchorId="6D10A3BD" wp14:editId="26816A8A">
                <wp:simplePos x="0" y="0"/>
                <wp:positionH relativeFrom="column">
                  <wp:posOffset>422910</wp:posOffset>
                </wp:positionH>
                <wp:positionV relativeFrom="paragraph">
                  <wp:posOffset>1007110</wp:posOffset>
                </wp:positionV>
                <wp:extent cx="3522345" cy="236220"/>
                <wp:effectExtent l="0" t="0" r="3810" b="3810"/>
                <wp:wrapTopAndBottom/>
                <wp:docPr id="2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2345" cy="236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06C5D5" w14:textId="77777777" w:rsidR="004C5FF5" w:rsidRPr="00A206C4" w:rsidRDefault="004C5FF5" w:rsidP="00A206C4">
                            <w:pPr>
                              <w:pStyle w:val="Titulek"/>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Pr>
                                <w:b w:val="0"/>
                                <w:noProof/>
                                <w:color w:val="auto"/>
                              </w:rPr>
                              <w:t>4</w:t>
                            </w:r>
                            <w:r w:rsidRPr="00A206C4">
                              <w:rPr>
                                <w:b w:val="0"/>
                                <w:color w:val="auto"/>
                              </w:rPr>
                              <w:fldChar w:fldCharType="end"/>
                            </w:r>
                            <w:r w:rsidRPr="00A206C4">
                              <w:rPr>
                                <w:b w:val="0"/>
                                <w:color w:val="auto"/>
                              </w:rPr>
                              <w:t>: Řazení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D10A3BD" id="Text Box 6" o:spid="_x0000_s1029" type="#_x0000_t202" style="position:absolute;left:0;text-align:left;margin-left:33.3pt;margin-top:79.3pt;width:277.35pt;height:18.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" stroked="f">
                <v:textbox inset="0,0,0,0">
                  <w:txbxContent>
                    <w:p w14:paraId="5F06C5D5" w14:textId="77777777" w:rsidR="008E37B5" w:rsidRPr="00A206C4" w:rsidRDefault="008E37B5" w:rsidP="00A206C4">
                      <w:pPr>
                        <w:pStyle w:val="Caption"/>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Pr>
                          <w:b w:val="0"/>
                          <w:noProof/>
                          <w:color w:val="auto"/>
                        </w:rPr>
                        <w:t>4</w:t>
                      </w:r>
                      <w:r w:rsidRPr="00A206C4">
                        <w:rPr>
                          <w:b w:val="0"/>
                          <w:color w:val="auto"/>
                        </w:rPr>
                        <w:fldChar w:fldCharType="end"/>
                      </w:r>
                      <w:r w:rsidRPr="00A206C4">
                        <w:rPr>
                          <w:b w:val="0"/>
                          <w:color w:val="auto"/>
                        </w:rPr>
                        <w:t>: Řazení</w:t>
                      </w:r>
                    </w:p>
                  </w:txbxContent>
                </v:textbox>
                <w10:wrap type="topAndBottom"/>
              </v:shape>
            </w:pict>
          </mc:Fallback>
        </mc:AlternateContent>
      </w:r>
      <w:r w:rsidR="001B7E54" w:rsidRPr="00354C52">
        <w:t>Před dítě naskládáme zamíchané obdélníky</w:t>
      </w:r>
      <w:r w:rsidR="007B1E1F">
        <w:t>, na kterých je nakreslený obrázek, podle kterého děti poznávají velikost</w:t>
      </w:r>
      <w:r w:rsidR="001B7E54" w:rsidRPr="00354C52">
        <w:t xml:space="preserve">. Dítě vyzveme, aby obdélníky seřadilo podle velikosti. Nejdříve od nejmenšího po největší a pak obráceně. </w:t>
      </w:r>
    </w:p>
    <w:p w14:paraId="1C6D7316" w14:textId="77777777" w:rsidR="001B7E54" w:rsidRPr="00354C52" w:rsidRDefault="00A81B37" w:rsidP="001B7E54">
      <w:pPr>
        <w:pStyle w:val="Odstavecseseznamem"/>
      </w:pPr>
      <w:r w:rsidRPr="00354C52">
        <w:rPr>
          <w:noProof/>
          <w:lang w:eastAsia="cs-CZ"/>
        </w:rPr>
        <w:drawing>
          <wp:anchor distT="0" distB="0" distL="114300" distR="114300" simplePos="0" relativeHeight="251661312" behindDoc="0" locked="0" layoutInCell="1" allowOverlap="1" wp14:anchorId="32668AFD" wp14:editId="22EED32B">
            <wp:simplePos x="0" y="0"/>
            <wp:positionH relativeFrom="column">
              <wp:posOffset>415290</wp:posOffset>
            </wp:positionH>
            <wp:positionV relativeFrom="paragraph">
              <wp:posOffset>483870</wp:posOffset>
            </wp:positionV>
            <wp:extent cx="3522345" cy="2230755"/>
            <wp:effectExtent l="0" t="0" r="0" b="0"/>
            <wp:wrapTopAndBottom/>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22345" cy="2230755"/>
                    </a:xfrm>
                    <a:prstGeom prst="rect">
                      <a:avLst/>
                    </a:prstGeom>
                    <a:noFill/>
                    <a:ln>
                      <a:noFill/>
                    </a:ln>
                  </pic:spPr>
                </pic:pic>
              </a:graphicData>
            </a:graphic>
          </wp:anchor>
        </w:drawing>
      </w:r>
    </w:p>
    <w:p w14:paraId="2DE4D707" w14:textId="77777777" w:rsidR="001B7E54" w:rsidRPr="00354C52" w:rsidRDefault="007B1E1F" w:rsidP="007B1E1F">
      <w:pPr>
        <w:pStyle w:val="Odstavecseseznamem"/>
        <w:numPr>
          <w:ilvl w:val="0"/>
          <w:numId w:val="6"/>
        </w:numPr>
        <w:spacing w:line="276" w:lineRule="auto"/>
      </w:pPr>
      <w:r w:rsidRPr="005C7ED8">
        <w:t xml:space="preserve">Úkol - </w:t>
      </w:r>
      <w:r w:rsidR="00911ACF" w:rsidRPr="005C7ED8">
        <w:t>Pojmenuje</w:t>
      </w:r>
      <w:r w:rsidR="00911ACF">
        <w:t xml:space="preserve"> největší, </w:t>
      </w:r>
      <w:r w:rsidR="00911ACF" w:rsidRPr="00EB2769">
        <w:t>nejmenší</w:t>
      </w:r>
      <w:r w:rsidR="001B7E54" w:rsidRPr="00EB2769">
        <w:t>,</w:t>
      </w:r>
      <w:r w:rsidR="001B7E54" w:rsidRPr="00354C52">
        <w:t xml:space="preserve"> prostřední </w:t>
      </w:r>
    </w:p>
    <w:p w14:paraId="3F19FEAF" w14:textId="77777777" w:rsidR="005C7ED8" w:rsidRDefault="001B7E54" w:rsidP="00F3531C">
      <w:pPr>
        <w:pStyle w:val="Odstavecseseznamem"/>
      </w:pPr>
      <w:r w:rsidRPr="00354C52">
        <w:t xml:space="preserve">Po seřazení obdélníků z předešlého úkolu si ověříme, zda dítě zvládá pojmy </w:t>
      </w:r>
      <w:r w:rsidR="00A206C4">
        <w:t>největší, nejmenší, prostřední.</w:t>
      </w:r>
    </w:p>
    <w:p w14:paraId="634C62ED" w14:textId="706E9CDC" w:rsidR="001B7E54" w:rsidRPr="005C7ED8" w:rsidRDefault="001B7E54" w:rsidP="002A1A20">
      <w:pPr>
        <w:pStyle w:val="Nadpis2"/>
        <w:numPr>
          <w:ilvl w:val="1"/>
          <w:numId w:val="5"/>
        </w:numPr>
      </w:pPr>
      <w:bookmarkStart w:id="40" w:name="_Toc37699083"/>
      <w:r w:rsidRPr="005C7ED8">
        <w:t>Třídění</w:t>
      </w:r>
      <w:bookmarkEnd w:id="40"/>
    </w:p>
    <w:p w14:paraId="047C18C2" w14:textId="77777777" w:rsidR="001B7E54" w:rsidRPr="00354C52" w:rsidRDefault="001B7E54" w:rsidP="001B7E54">
      <w:pPr>
        <w:pStyle w:val="Odstavecseseznamem"/>
      </w:pPr>
    </w:p>
    <w:p w14:paraId="27CE8B37" w14:textId="77777777" w:rsidR="001B7E54" w:rsidRPr="00354C52" w:rsidRDefault="007B1E1F" w:rsidP="007B1E1F">
      <w:pPr>
        <w:pStyle w:val="Odstavecseseznamem"/>
        <w:numPr>
          <w:ilvl w:val="0"/>
          <w:numId w:val="6"/>
        </w:numPr>
        <w:spacing w:line="276" w:lineRule="auto"/>
      </w:pPr>
      <w:r>
        <w:t xml:space="preserve">Úkol - </w:t>
      </w:r>
      <w:r w:rsidR="001B7E54" w:rsidRPr="00354C52">
        <w:t xml:space="preserve">Pozná, co do skupiny nepatří </w:t>
      </w:r>
    </w:p>
    <w:p w14:paraId="39BF946C" w14:textId="21298197" w:rsidR="001B7E54" w:rsidRDefault="000646C4" w:rsidP="001B7E54">
      <w:pPr>
        <w:pStyle w:val="Odstavecseseznamem"/>
      </w:pPr>
      <w:r w:rsidRPr="00354C52">
        <w:rPr>
          <w:noProof/>
          <w:lang w:eastAsia="cs-CZ"/>
        </w:rPr>
        <w:drawing>
          <wp:anchor distT="0" distB="0" distL="114300" distR="114300" simplePos="0" relativeHeight="251663360" behindDoc="0" locked="0" layoutInCell="1" allowOverlap="1" wp14:anchorId="790F1BBC" wp14:editId="5CA18AB3">
            <wp:simplePos x="0" y="0"/>
            <wp:positionH relativeFrom="column">
              <wp:posOffset>438785</wp:posOffset>
            </wp:positionH>
            <wp:positionV relativeFrom="paragraph">
              <wp:posOffset>1268095</wp:posOffset>
            </wp:positionV>
            <wp:extent cx="4251325" cy="1748155"/>
            <wp:effectExtent l="0" t="0" r="0" b="4445"/>
            <wp:wrapTopAndBottom/>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601" b="65201"/>
                    <a:stretch/>
                  </pic:blipFill>
                  <pic:spPr bwMode="auto">
                    <a:xfrm>
                      <a:off x="0" y="0"/>
                      <a:ext cx="4251325" cy="1748155"/>
                    </a:xfrm>
                    <a:prstGeom prst="rect">
                      <a:avLst/>
                    </a:prstGeom>
                    <a:noFill/>
                    <a:ln>
                      <a:noFill/>
                    </a:ln>
                    <a:extLst>
                      <a:ext uri="{53640926-AAD7-44D8-BBD7-CCE9431645EC}">
                        <a14:shadowObscured xmlns:a14="http://schemas.microsoft.com/office/drawing/2010/main"/>
                      </a:ext>
                    </a:extLst>
                  </pic:spPr>
                </pic:pic>
              </a:graphicData>
            </a:graphic>
          </wp:anchor>
        </w:drawing>
      </w:r>
      <w:r w:rsidR="00110466">
        <w:rPr>
          <w:noProof/>
          <w:lang w:eastAsia="cs-CZ"/>
        </w:rPr>
        <mc:AlternateContent>
          <mc:Choice Requires="wps">
            <w:drawing>
              <wp:anchor distT="0" distB="0" distL="114300" distR="114300" simplePos="0" relativeHeight="251684864" behindDoc="0" locked="0" layoutInCell="1" allowOverlap="1" wp14:anchorId="3F27E87F" wp14:editId="505D47E2">
                <wp:simplePos x="0" y="0"/>
                <wp:positionH relativeFrom="column">
                  <wp:posOffset>454025</wp:posOffset>
                </wp:positionH>
                <wp:positionV relativeFrom="paragraph">
                  <wp:posOffset>1139825</wp:posOffset>
                </wp:positionV>
                <wp:extent cx="4251325" cy="294640"/>
                <wp:effectExtent l="635" t="4445" r="0" b="0"/>
                <wp:wrapTopAndBottom/>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1325" cy="294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C55815" w14:textId="77777777" w:rsidR="004C5FF5" w:rsidRPr="00A206C4" w:rsidRDefault="004C5FF5" w:rsidP="00A206C4">
                            <w:pPr>
                              <w:pStyle w:val="Titulek"/>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Pr>
                                <w:b w:val="0"/>
                                <w:noProof/>
                                <w:color w:val="auto"/>
                              </w:rPr>
                              <w:t>5</w:t>
                            </w:r>
                            <w:r w:rsidRPr="00A206C4">
                              <w:rPr>
                                <w:b w:val="0"/>
                                <w:color w:val="auto"/>
                              </w:rPr>
                              <w:fldChar w:fldCharType="end"/>
                            </w:r>
                            <w:r w:rsidRPr="00A206C4">
                              <w:rPr>
                                <w:b w:val="0"/>
                                <w:color w:val="auto"/>
                              </w:rPr>
                              <w:t>: Třídění v řadě</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30" type="#_x0000_t202" style="position:absolute;left:0;text-align:left;margin-left:35.75pt;margin-top:89.75pt;width:334.75pt;height:23.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" stroked="f">
                <v:textbox inset="0,0,0,0">
                  <w:txbxContent>
                    <w:p w14:paraId="38C55815" w14:textId="77777777" w:rsidR="004C5FF5" w:rsidRPr="00A206C4" w:rsidRDefault="004C5FF5" w:rsidP="00A206C4">
                      <w:pPr>
                        <w:pStyle w:val="Titulek"/>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Pr>
                          <w:b w:val="0"/>
                          <w:noProof/>
                          <w:color w:val="auto"/>
                        </w:rPr>
                        <w:t>5</w:t>
                      </w:r>
                      <w:r w:rsidRPr="00A206C4">
                        <w:rPr>
                          <w:b w:val="0"/>
                          <w:color w:val="auto"/>
                        </w:rPr>
                        <w:fldChar w:fldCharType="end"/>
                      </w:r>
                      <w:r w:rsidRPr="00A206C4">
                        <w:rPr>
                          <w:b w:val="0"/>
                          <w:color w:val="auto"/>
                        </w:rPr>
                        <w:t>: Třídění v řadě</w:t>
                      </w:r>
                    </w:p>
                  </w:txbxContent>
                </v:textbox>
                <w10:wrap type="topAndBottom"/>
              </v:shape>
            </w:pict>
          </mc:Fallback>
        </mc:AlternateContent>
      </w:r>
      <w:r w:rsidR="001B7E54" w:rsidRPr="00354C52">
        <w:t xml:space="preserve">Před dítě položíme pracovní list, který obsahuje 6 řad. V každé řadě je jeden obrázek, který do řady prvků nepatří. Dítě má poznat </w:t>
      </w:r>
      <w:r w:rsidR="007B1E1F">
        <w:t>odlišující</w:t>
      </w:r>
      <w:r w:rsidR="001B7E54" w:rsidRPr="00354C52">
        <w:t xml:space="preserve"> </w:t>
      </w:r>
      <w:r w:rsidR="00A206C4">
        <w:t xml:space="preserve">prvek a vysvětlit, proč do řady </w:t>
      </w:r>
      <w:r w:rsidR="001B7E54" w:rsidRPr="00354C52">
        <w:t>nepatří.</w:t>
      </w:r>
    </w:p>
    <w:p w14:paraId="05ADCC1A" w14:textId="77777777" w:rsidR="00291517" w:rsidRPr="00354C52" w:rsidRDefault="00291517" w:rsidP="00A206C4"/>
    <w:p w14:paraId="777BC541" w14:textId="77777777" w:rsidR="00A206C4" w:rsidRDefault="008C7119" w:rsidP="00A206C4">
      <w:pPr>
        <w:pStyle w:val="Odstavecseseznamem"/>
        <w:numPr>
          <w:ilvl w:val="0"/>
          <w:numId w:val="6"/>
        </w:numPr>
        <w:spacing w:line="276" w:lineRule="auto"/>
      </w:pPr>
      <w:r>
        <w:t xml:space="preserve">Úkol - </w:t>
      </w:r>
      <w:r w:rsidR="001B7E54" w:rsidRPr="00354C52">
        <w:t xml:space="preserve">Třídí podle tří kritérií (malé žluté kruhy) </w:t>
      </w:r>
    </w:p>
    <w:p w14:paraId="624B3736" w14:textId="77777777" w:rsidR="001B7E54" w:rsidRPr="00354C52" w:rsidRDefault="001B7E54" w:rsidP="001B7E54">
      <w:pPr>
        <w:pStyle w:val="Odstavecseseznamem"/>
      </w:pPr>
      <w:r w:rsidRPr="00354C52">
        <w:t xml:space="preserve">Před dítě naskládáme </w:t>
      </w:r>
      <w:r w:rsidRPr="00EB2769">
        <w:t>vystříhaná tvary</w:t>
      </w:r>
      <w:r w:rsidRPr="00354C52">
        <w:t xml:space="preserve"> ve žluté a zelené barvě. Dítě má za úkol vytvořit skupinu ze všech žlutých kruhů, ze všech zelených čtverců… U dítěte ověříme, zda správně chápe pojem všechny. </w:t>
      </w:r>
    </w:p>
    <w:p w14:paraId="7A920255" w14:textId="77777777" w:rsidR="00522880" w:rsidRDefault="001B7E54" w:rsidP="001B7E54">
      <w:pPr>
        <w:pStyle w:val="Odstavecseseznamem"/>
      </w:pPr>
      <w:r w:rsidRPr="00354C52">
        <w:t>Pokud dítě úkol zvládá a rozumí mu, je lepší</w:t>
      </w:r>
      <w:r w:rsidR="008C7119">
        <w:t xml:space="preserve"> </w:t>
      </w:r>
      <w:r w:rsidRPr="00354C52">
        <w:t>ho nechat samostatně pracovat.</w:t>
      </w:r>
    </w:p>
    <w:p w14:paraId="4E707069" w14:textId="77777777" w:rsidR="001B7E54" w:rsidRPr="00354C52" w:rsidRDefault="001B7E54" w:rsidP="001B7E54">
      <w:pPr>
        <w:pStyle w:val="Odstavecseseznamem"/>
      </w:pPr>
      <w:r w:rsidRPr="00354C52">
        <w:t xml:space="preserve"> </w:t>
      </w:r>
    </w:p>
    <w:p w14:paraId="4A955DF6" w14:textId="77777777" w:rsidR="001B7E54" w:rsidRPr="00354C52" w:rsidRDefault="001B7E54" w:rsidP="002A1A20">
      <w:pPr>
        <w:pStyle w:val="Nadpis2"/>
        <w:numPr>
          <w:ilvl w:val="1"/>
          <w:numId w:val="5"/>
        </w:numPr>
      </w:pPr>
      <w:bookmarkStart w:id="41" w:name="_Toc37699084"/>
      <w:r w:rsidRPr="007A1145">
        <w:t>Množství</w:t>
      </w:r>
      <w:bookmarkEnd w:id="41"/>
    </w:p>
    <w:p w14:paraId="5F427CD5" w14:textId="77777777" w:rsidR="001B7E54" w:rsidRPr="00354C52" w:rsidRDefault="008C7119" w:rsidP="007B1E1F">
      <w:pPr>
        <w:pStyle w:val="Odstavecseseznamem"/>
        <w:numPr>
          <w:ilvl w:val="0"/>
          <w:numId w:val="6"/>
        </w:numPr>
        <w:spacing w:line="276" w:lineRule="auto"/>
      </w:pPr>
      <w:r>
        <w:t xml:space="preserve">Úkol - </w:t>
      </w:r>
      <w:r w:rsidR="001B7E54" w:rsidRPr="00354C52">
        <w:t xml:space="preserve">Jmenuje číselnou řadu </w:t>
      </w:r>
      <w:proofErr w:type="gramStart"/>
      <w:r w:rsidR="001B7E54" w:rsidRPr="00354C52">
        <w:t>do</w:t>
      </w:r>
      <w:proofErr w:type="gramEnd"/>
      <w:r w:rsidR="001B7E54" w:rsidRPr="00354C52">
        <w:t xml:space="preserve">… </w:t>
      </w:r>
    </w:p>
    <w:p w14:paraId="14BBE8C0" w14:textId="77777777" w:rsidR="001B7E54" w:rsidRPr="00354C52" w:rsidRDefault="00911ACF" w:rsidP="001B7E54">
      <w:pPr>
        <w:pStyle w:val="Odstavecseseznamem"/>
      </w:pPr>
      <w:r>
        <w:t xml:space="preserve">Dítěte se zeptáme, </w:t>
      </w:r>
      <w:r w:rsidRPr="00EB2769">
        <w:t>do kolika</w:t>
      </w:r>
      <w:r w:rsidR="001B7E54" w:rsidRPr="00EB2769">
        <w:t xml:space="preserve"> umí</w:t>
      </w:r>
      <w:r w:rsidR="001B7E54" w:rsidRPr="00354C52">
        <w:t xml:space="preserve"> počítat, </w:t>
      </w:r>
      <w:r w:rsidR="008C7119">
        <w:t>při počítání se zapíše</w:t>
      </w:r>
      <w:r w:rsidR="001B7E54" w:rsidRPr="00354C52">
        <w:t>, které poslední číslo bylo správně uvedeno.</w:t>
      </w:r>
    </w:p>
    <w:p w14:paraId="07DCBA69" w14:textId="77777777" w:rsidR="001B7E54" w:rsidRPr="00354C52" w:rsidRDefault="001B7E54" w:rsidP="001B7E54">
      <w:pPr>
        <w:pStyle w:val="Odstavecseseznamem"/>
      </w:pPr>
    </w:p>
    <w:p w14:paraId="39E80B83" w14:textId="77777777" w:rsidR="001B7E54" w:rsidRPr="00354C52" w:rsidRDefault="008C7119" w:rsidP="007B1E1F">
      <w:pPr>
        <w:pStyle w:val="Odstavecseseznamem"/>
        <w:numPr>
          <w:ilvl w:val="0"/>
          <w:numId w:val="6"/>
        </w:numPr>
        <w:spacing w:line="276" w:lineRule="auto"/>
      </w:pPr>
      <w:r>
        <w:t xml:space="preserve">Úkol - </w:t>
      </w:r>
      <w:r w:rsidR="001B7E54" w:rsidRPr="00354C52">
        <w:t xml:space="preserve">Množství do šesti </w:t>
      </w:r>
    </w:p>
    <w:p w14:paraId="160E715E" w14:textId="77777777" w:rsidR="001B7E54" w:rsidRPr="00354C52" w:rsidRDefault="001B7E54" w:rsidP="001B7E54">
      <w:pPr>
        <w:pStyle w:val="Odstavecseseznamem"/>
      </w:pPr>
      <w:r w:rsidRPr="00354C52">
        <w:t xml:space="preserve">K počítání využijeme kuličky. Dítě tvoří skupiny a přiřazuje k danému množství správné číslo. Používáme čísla od 0 - 6 </w:t>
      </w:r>
    </w:p>
    <w:p w14:paraId="431FCF48" w14:textId="77777777" w:rsidR="001B7E54" w:rsidRPr="00354C52" w:rsidRDefault="001B7E54" w:rsidP="001B7E54">
      <w:pPr>
        <w:pStyle w:val="Odstavecseseznamem"/>
      </w:pPr>
    </w:p>
    <w:p w14:paraId="365FD679" w14:textId="77777777" w:rsidR="001B7E54" w:rsidRPr="00354C52" w:rsidRDefault="008C7119" w:rsidP="007B1E1F">
      <w:pPr>
        <w:pStyle w:val="Odstavecseseznamem"/>
        <w:numPr>
          <w:ilvl w:val="0"/>
          <w:numId w:val="6"/>
        </w:numPr>
        <w:spacing w:line="276" w:lineRule="auto"/>
      </w:pPr>
      <w:r>
        <w:t xml:space="preserve">Úkol - </w:t>
      </w:r>
      <w:r w:rsidR="001B7E54" w:rsidRPr="00354C52">
        <w:t xml:space="preserve">Množství </w:t>
      </w:r>
      <w:proofErr w:type="gramStart"/>
      <w:r w:rsidR="001B7E54" w:rsidRPr="00354C52">
        <w:t>do</w:t>
      </w:r>
      <w:proofErr w:type="gramEnd"/>
      <w:r w:rsidR="001B7E54" w:rsidRPr="00354C52">
        <w:t>…</w:t>
      </w:r>
    </w:p>
    <w:p w14:paraId="15B3A737" w14:textId="77777777" w:rsidR="001B7E54" w:rsidRPr="00354C52" w:rsidRDefault="001B7E54" w:rsidP="001B7E54">
      <w:pPr>
        <w:pStyle w:val="Odstavecseseznamem"/>
      </w:pPr>
      <w:r w:rsidRPr="00354C52">
        <w:t>Dítě sledujeme, jak zvládá vytvoř</w:t>
      </w:r>
      <w:r w:rsidR="008C7119">
        <w:t>it skupinu kuliček a následně ji spočítá.</w:t>
      </w:r>
    </w:p>
    <w:p w14:paraId="2822B8DB" w14:textId="77777777" w:rsidR="001B7E54" w:rsidRPr="00354C52" w:rsidRDefault="001B7E54" w:rsidP="002A1A20">
      <w:pPr>
        <w:pStyle w:val="Nadpis2"/>
        <w:numPr>
          <w:ilvl w:val="1"/>
          <w:numId w:val="5"/>
        </w:numPr>
      </w:pPr>
      <w:bookmarkStart w:id="42" w:name="_Toc37699085"/>
      <w:r w:rsidRPr="00354C52">
        <w:t>Tvary</w:t>
      </w:r>
      <w:bookmarkEnd w:id="42"/>
    </w:p>
    <w:p w14:paraId="571A7529" w14:textId="77777777" w:rsidR="001B7E54" w:rsidRPr="00354C52" w:rsidRDefault="008C7119" w:rsidP="007B1E1F">
      <w:pPr>
        <w:pStyle w:val="Odstavecseseznamem"/>
        <w:numPr>
          <w:ilvl w:val="0"/>
          <w:numId w:val="6"/>
        </w:numPr>
        <w:spacing w:line="276" w:lineRule="auto"/>
      </w:pPr>
      <w:r>
        <w:t xml:space="preserve">Úkol -  </w:t>
      </w:r>
      <w:r w:rsidR="001B7E54" w:rsidRPr="00354C52">
        <w:t>Kruh, čtverec, trojúhelník, obdélník</w:t>
      </w:r>
    </w:p>
    <w:p w14:paraId="2D0D8A4D" w14:textId="14F37409" w:rsidR="001B7E54" w:rsidRDefault="00110466" w:rsidP="001B7E54">
      <w:pPr>
        <w:ind w:left="360"/>
      </w:pPr>
      <w:r>
        <w:rPr>
          <w:noProof/>
          <w:lang w:eastAsia="cs-CZ"/>
        </w:rPr>
        <mc:AlternateContent>
          <mc:Choice Requires="wps">
            <w:drawing>
              <wp:anchor distT="0" distB="0" distL="114300" distR="114300" simplePos="0" relativeHeight="251686912" behindDoc="0" locked="0" layoutInCell="1" allowOverlap="1" wp14:anchorId="6FFD7CEF" wp14:editId="7650CDC8">
                <wp:simplePos x="0" y="0"/>
                <wp:positionH relativeFrom="column">
                  <wp:posOffset>182245</wp:posOffset>
                </wp:positionH>
                <wp:positionV relativeFrom="paragraph">
                  <wp:posOffset>1153795</wp:posOffset>
                </wp:positionV>
                <wp:extent cx="5623560" cy="223520"/>
                <wp:effectExtent l="0" t="0" r="635" b="0"/>
                <wp:wrapTopAndBottom/>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3560" cy="223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76567E" w14:textId="77777777" w:rsidR="004C5FF5" w:rsidRPr="00A206C4" w:rsidRDefault="004C5FF5" w:rsidP="00A206C4">
                            <w:pPr>
                              <w:pStyle w:val="Titulek"/>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Pr>
                                <w:b w:val="0"/>
                                <w:noProof/>
                                <w:color w:val="auto"/>
                              </w:rPr>
                              <w:t>6</w:t>
                            </w:r>
                            <w:r w:rsidRPr="00A206C4">
                              <w:rPr>
                                <w:b w:val="0"/>
                                <w:color w:val="auto"/>
                              </w:rPr>
                              <w:fldChar w:fldCharType="end"/>
                            </w:r>
                            <w:r w:rsidRPr="00A206C4">
                              <w:rPr>
                                <w:b w:val="0"/>
                                <w:color w:val="auto"/>
                              </w:rPr>
                              <w:t>: geometrické tvary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FFD7CEF" id="Text Box 9" o:spid="_x0000_s1031" type="#_x0000_t202" style="position:absolute;left:0;text-align:left;margin-left:14.35pt;margin-top:90.85pt;width:442.8pt;height:17.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" stroked="f">
                <v:textbox inset="0,0,0,0">
                  <w:txbxContent>
                    <w:p w14:paraId="3B76567E" w14:textId="77777777" w:rsidR="008E37B5" w:rsidRPr="00A206C4" w:rsidRDefault="008E37B5" w:rsidP="00A206C4">
                      <w:pPr>
                        <w:pStyle w:val="Caption"/>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Pr>
                          <w:b w:val="0"/>
                          <w:noProof/>
                          <w:color w:val="auto"/>
                        </w:rPr>
                        <w:t>6</w:t>
                      </w:r>
                      <w:r w:rsidRPr="00A206C4">
                        <w:rPr>
                          <w:b w:val="0"/>
                          <w:color w:val="auto"/>
                        </w:rPr>
                        <w:fldChar w:fldCharType="end"/>
                      </w:r>
                      <w:r w:rsidRPr="00A206C4">
                        <w:rPr>
                          <w:b w:val="0"/>
                          <w:color w:val="auto"/>
                        </w:rPr>
                        <w:t>: geometrické tvary</w:t>
                      </w:r>
                    </w:p>
                  </w:txbxContent>
                </v:textbox>
                <w10:wrap type="topAndBottom"/>
              </v:shape>
            </w:pict>
          </mc:Fallback>
        </mc:AlternateContent>
      </w:r>
      <w:r w:rsidR="00A81B37" w:rsidRPr="00354C52">
        <w:rPr>
          <w:noProof/>
          <w:lang w:eastAsia="cs-CZ"/>
        </w:rPr>
        <w:drawing>
          <wp:anchor distT="0" distB="0" distL="114300" distR="114300" simplePos="0" relativeHeight="251665408" behindDoc="0" locked="0" layoutInCell="1" allowOverlap="1" wp14:anchorId="6AAED6F4" wp14:editId="507951D7">
            <wp:simplePos x="0" y="0"/>
            <wp:positionH relativeFrom="column">
              <wp:posOffset>29845</wp:posOffset>
            </wp:positionH>
            <wp:positionV relativeFrom="paragraph">
              <wp:posOffset>1377315</wp:posOffset>
            </wp:positionV>
            <wp:extent cx="5623560" cy="1141730"/>
            <wp:effectExtent l="0" t="0" r="0" b="0"/>
            <wp:wrapTopAndBottom/>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3560" cy="1141730"/>
                    </a:xfrm>
                    <a:prstGeom prst="rect">
                      <a:avLst/>
                    </a:prstGeom>
                    <a:noFill/>
                    <a:ln>
                      <a:noFill/>
                    </a:ln>
                  </pic:spPr>
                </pic:pic>
              </a:graphicData>
            </a:graphic>
          </wp:anchor>
        </w:drawing>
      </w:r>
      <w:r w:rsidR="001B7E54" w:rsidRPr="00354C52">
        <w:t xml:space="preserve">Tento úkol má spíše vědomostní charakter. </w:t>
      </w:r>
      <w:r w:rsidR="008C7119">
        <w:t>Pře</w:t>
      </w:r>
      <w:r w:rsidR="00911ACF" w:rsidRPr="00EB2769">
        <w:t>d</w:t>
      </w:r>
      <w:r w:rsidR="008C7119" w:rsidRPr="00EB2769">
        <w:t xml:space="preserve"> </w:t>
      </w:r>
      <w:r w:rsidR="008C7119">
        <w:t>dítě položíme</w:t>
      </w:r>
      <w:r w:rsidR="001B7E54" w:rsidRPr="00354C52">
        <w:t xml:space="preserve"> </w:t>
      </w:r>
      <w:r w:rsidR="008C7119">
        <w:t xml:space="preserve">geometrický </w:t>
      </w:r>
      <w:r w:rsidR="001B7E54" w:rsidRPr="00354C52">
        <w:t>tvar</w:t>
      </w:r>
      <w:r w:rsidR="008C7119">
        <w:t>y</w:t>
      </w:r>
      <w:r w:rsidR="001B7E54" w:rsidRPr="00354C52">
        <w:t xml:space="preserve">. </w:t>
      </w:r>
      <w:r w:rsidR="008C7119">
        <w:t xml:space="preserve">Cílem je, aby geometrické tvary </w:t>
      </w:r>
      <w:r w:rsidR="008C7119" w:rsidRPr="00EB2769">
        <w:t>poznal</w:t>
      </w:r>
      <w:r w:rsidR="00911ACF" w:rsidRPr="00EB2769">
        <w:t>o</w:t>
      </w:r>
      <w:r w:rsidR="008C7119" w:rsidRPr="00EB2769">
        <w:t xml:space="preserve"> a pojmenoval</w:t>
      </w:r>
      <w:r w:rsidR="00911ACF" w:rsidRPr="00EB2769">
        <w:t>o</w:t>
      </w:r>
      <w:r w:rsidR="008C7119" w:rsidRPr="00EB2769">
        <w:t>, pokud</w:t>
      </w:r>
      <w:r w:rsidR="008C7119">
        <w:t xml:space="preserve"> činnost </w:t>
      </w:r>
      <w:r w:rsidR="001B7E54" w:rsidRPr="00354C52">
        <w:t xml:space="preserve">nezvládne, řekneme mu názvy tvarů a on </w:t>
      </w:r>
      <w:r w:rsidR="008C7119">
        <w:t xml:space="preserve">by je měl </w:t>
      </w:r>
      <w:r w:rsidR="001B7E54" w:rsidRPr="00354C52">
        <w:t>ukázat.</w:t>
      </w:r>
    </w:p>
    <w:p w14:paraId="7B7F6EBB" w14:textId="77777777" w:rsidR="00A959F2" w:rsidRDefault="00A959F2">
      <w:pPr>
        <w:spacing w:line="276" w:lineRule="auto"/>
        <w:jc w:val="left"/>
      </w:pPr>
      <w:r>
        <w:br w:type="page"/>
      </w:r>
    </w:p>
    <w:p w14:paraId="62C7F611" w14:textId="77777777" w:rsidR="00046F6F" w:rsidRDefault="001B7E54" w:rsidP="005C7ED8">
      <w:pPr>
        <w:pStyle w:val="Nadpis1"/>
        <w:numPr>
          <w:ilvl w:val="0"/>
          <w:numId w:val="5"/>
        </w:numPr>
      </w:pPr>
      <w:bookmarkStart w:id="43" w:name="_Toc37699086"/>
      <w:r w:rsidRPr="00354C52">
        <w:lastRenderedPageBreak/>
        <w:t>Diagnostika</w:t>
      </w:r>
      <w:bookmarkEnd w:id="43"/>
      <w:r w:rsidRPr="00354C52">
        <w:t xml:space="preserve"> </w:t>
      </w:r>
    </w:p>
    <w:p w14:paraId="2C37C703" w14:textId="77777777" w:rsidR="005C7ED8" w:rsidRPr="005C7ED8" w:rsidRDefault="005C7ED8" w:rsidP="005C7ED8">
      <w:pPr>
        <w:rPr>
          <w:b/>
        </w:rPr>
      </w:pPr>
      <w:r w:rsidRPr="005C7ED8">
        <w:rPr>
          <w:b/>
        </w:rPr>
        <w:t xml:space="preserve">Diagnostika 1 (rok 2018, Jakub měl 4 roky)  </w:t>
      </w:r>
    </w:p>
    <w:p w14:paraId="72DA99F3" w14:textId="56CD6B72" w:rsidR="008125D2" w:rsidRDefault="00934B23" w:rsidP="001B7E54">
      <w:pPr>
        <w:tabs>
          <w:tab w:val="left" w:pos="888"/>
        </w:tabs>
      </w:pPr>
      <w:r>
        <w:t>Níže vložená t</w:t>
      </w:r>
      <w:r w:rsidR="008125D2">
        <w:t>abul</w:t>
      </w:r>
      <w:r>
        <w:t>k</w:t>
      </w:r>
      <w:r w:rsidR="008125D2">
        <w:t>a</w:t>
      </w:r>
      <w:r>
        <w:t xml:space="preserve"> č. 1,</w:t>
      </w:r>
      <w:r w:rsidR="008125D2">
        <w:t xml:space="preserve"> obsahuje oblasti z matematické </w:t>
      </w:r>
      <w:proofErr w:type="spellStart"/>
      <w:r w:rsidR="008125D2">
        <w:t>pregramotnosti</w:t>
      </w:r>
      <w:proofErr w:type="spellEnd"/>
      <w:r w:rsidR="008125D2">
        <w:t xml:space="preserve"> pro děti v předškolním věku. Veškeré oblasti</w:t>
      </w:r>
      <w:r w:rsidR="0006735F">
        <w:t>, které se nacházejí v prvním sloupci,</w:t>
      </w:r>
      <w:r w:rsidR="008125D2">
        <w:t xml:space="preserve"> by dítě mělo znát a zvládat před nástupem do základní školy. </w:t>
      </w:r>
    </w:p>
    <w:p w14:paraId="4750F3A4" w14:textId="77777777" w:rsidR="001B7E54" w:rsidRDefault="008125D2" w:rsidP="001B7E54">
      <w:pPr>
        <w:tabs>
          <w:tab w:val="left" w:pos="888"/>
        </w:tabs>
      </w:pPr>
      <w:r>
        <w:t xml:space="preserve">Jsou to tyto oblasti: </w:t>
      </w:r>
    </w:p>
    <w:p w14:paraId="079FB7DE" w14:textId="77777777" w:rsidR="008125D2" w:rsidRDefault="008125D2" w:rsidP="008125D2">
      <w:pPr>
        <w:pStyle w:val="Odstavecseseznamem"/>
        <w:numPr>
          <w:ilvl w:val="0"/>
          <w:numId w:val="1"/>
        </w:numPr>
        <w:tabs>
          <w:tab w:val="left" w:pos="888"/>
        </w:tabs>
      </w:pPr>
      <w:r>
        <w:t xml:space="preserve">porovnávání, pojmy, </w:t>
      </w:r>
    </w:p>
    <w:p w14:paraId="155D7899" w14:textId="77777777" w:rsidR="008125D2" w:rsidRDefault="008125D2" w:rsidP="008125D2">
      <w:pPr>
        <w:pStyle w:val="Odstavecseseznamem"/>
        <w:numPr>
          <w:ilvl w:val="0"/>
          <w:numId w:val="1"/>
        </w:numPr>
        <w:tabs>
          <w:tab w:val="left" w:pos="888"/>
        </w:tabs>
      </w:pPr>
      <w:r>
        <w:t>řazení (uspořádávání),</w:t>
      </w:r>
    </w:p>
    <w:p w14:paraId="3DE83ADB" w14:textId="77777777" w:rsidR="008125D2" w:rsidRDefault="008125D2" w:rsidP="008125D2">
      <w:pPr>
        <w:pStyle w:val="Odstavecseseznamem"/>
        <w:numPr>
          <w:ilvl w:val="0"/>
          <w:numId w:val="1"/>
        </w:numPr>
        <w:tabs>
          <w:tab w:val="left" w:pos="888"/>
        </w:tabs>
      </w:pPr>
      <w:r>
        <w:t>třídění,</w:t>
      </w:r>
    </w:p>
    <w:p w14:paraId="1126C305" w14:textId="77777777" w:rsidR="008125D2" w:rsidRDefault="008125D2" w:rsidP="008125D2">
      <w:pPr>
        <w:pStyle w:val="Odstavecseseznamem"/>
        <w:numPr>
          <w:ilvl w:val="0"/>
          <w:numId w:val="1"/>
        </w:numPr>
        <w:tabs>
          <w:tab w:val="left" w:pos="888"/>
        </w:tabs>
      </w:pPr>
      <w:r>
        <w:t>množství,</w:t>
      </w:r>
    </w:p>
    <w:p w14:paraId="17145A08" w14:textId="77777777" w:rsidR="008125D2" w:rsidRDefault="008125D2" w:rsidP="008125D2">
      <w:pPr>
        <w:pStyle w:val="Odstavecseseznamem"/>
        <w:numPr>
          <w:ilvl w:val="0"/>
          <w:numId w:val="1"/>
        </w:numPr>
        <w:tabs>
          <w:tab w:val="left" w:pos="888"/>
        </w:tabs>
      </w:pPr>
      <w:r>
        <w:t>tvary.</w:t>
      </w:r>
    </w:p>
    <w:p w14:paraId="02CE95C3" w14:textId="77777777" w:rsidR="008125D2" w:rsidRDefault="008125D2" w:rsidP="008125D2">
      <w:pPr>
        <w:tabs>
          <w:tab w:val="left" w:pos="888"/>
        </w:tabs>
      </w:pPr>
      <w:r>
        <w:t xml:space="preserve">V tabulce se výsledky žáka porovnávají ve třech úrovních: </w:t>
      </w:r>
    </w:p>
    <w:p w14:paraId="4A541DCD" w14:textId="77777777" w:rsidR="008125D2" w:rsidRDefault="008125D2" w:rsidP="008125D2">
      <w:pPr>
        <w:pStyle w:val="Odstavecseseznamem"/>
        <w:numPr>
          <w:ilvl w:val="0"/>
          <w:numId w:val="1"/>
        </w:numPr>
        <w:tabs>
          <w:tab w:val="left" w:pos="888"/>
        </w:tabs>
      </w:pPr>
      <w:r>
        <w:t>nezvládl,</w:t>
      </w:r>
    </w:p>
    <w:p w14:paraId="180811A7" w14:textId="77777777" w:rsidR="008125D2" w:rsidRDefault="008125D2" w:rsidP="008125D2">
      <w:pPr>
        <w:pStyle w:val="Odstavecseseznamem"/>
        <w:numPr>
          <w:ilvl w:val="0"/>
          <w:numId w:val="1"/>
        </w:numPr>
        <w:tabs>
          <w:tab w:val="left" w:pos="888"/>
        </w:tabs>
      </w:pPr>
      <w:r>
        <w:t>zvládl s pomocí,</w:t>
      </w:r>
    </w:p>
    <w:p w14:paraId="0899E56D" w14:textId="77777777" w:rsidR="008125D2" w:rsidRDefault="008125D2" w:rsidP="008125D2">
      <w:pPr>
        <w:pStyle w:val="Odstavecseseznamem"/>
        <w:numPr>
          <w:ilvl w:val="0"/>
          <w:numId w:val="1"/>
        </w:numPr>
        <w:tabs>
          <w:tab w:val="left" w:pos="888"/>
        </w:tabs>
      </w:pPr>
      <w:r>
        <w:t>zvládl samostatně.</w:t>
      </w:r>
    </w:p>
    <w:p w14:paraId="13032B17" w14:textId="73934BE8" w:rsidR="00DF14D3" w:rsidRDefault="008125D2" w:rsidP="008125D2">
      <w:pPr>
        <w:tabs>
          <w:tab w:val="left" w:pos="888"/>
        </w:tabs>
      </w:pPr>
      <w:r>
        <w:t xml:space="preserve">Vyhodnocené výsledky budou porovnávány s výsledky </w:t>
      </w:r>
      <w:r w:rsidR="00C12159">
        <w:t xml:space="preserve">diagnostiky </w:t>
      </w:r>
      <w:r w:rsidR="0045153D">
        <w:t xml:space="preserve">z tabulky </w:t>
      </w:r>
      <w:proofErr w:type="gramStart"/>
      <w:r w:rsidR="0045153D">
        <w:t xml:space="preserve">č.2, </w:t>
      </w:r>
      <w:r>
        <w:t>která</w:t>
      </w:r>
      <w:proofErr w:type="gramEnd"/>
      <w:r>
        <w:t xml:space="preserve"> se prováděla o rok později, a tak můžeme sledovat Jakubův pokrok</w:t>
      </w:r>
      <w:r w:rsidR="0006735F">
        <w:t xml:space="preserve"> a menší nedostatky, které jsou </w:t>
      </w:r>
      <w:r>
        <w:t>potřeba ještě vylepšit.</w:t>
      </w:r>
    </w:p>
    <w:p w14:paraId="1C569613" w14:textId="77777777" w:rsidR="000646C4" w:rsidRDefault="000646C4" w:rsidP="008125D2">
      <w:pPr>
        <w:tabs>
          <w:tab w:val="left" w:pos="888"/>
        </w:tabs>
        <w:sectPr w:rsidR="000646C4" w:rsidSect="00DF14D3">
          <w:footerReference w:type="default" r:id="rId16"/>
          <w:pgSz w:w="11906" w:h="16838"/>
          <w:pgMar w:top="1418" w:right="1134" w:bottom="1418" w:left="1701" w:header="709" w:footer="709" w:gutter="0"/>
          <w:cols w:space="708"/>
          <w:docGrid w:linePitch="360"/>
        </w:sectPr>
      </w:pPr>
    </w:p>
    <w:p w14:paraId="7B98D670" w14:textId="77777777" w:rsidR="009106C5" w:rsidRDefault="005C7ED8" w:rsidP="005C7ED8">
      <w:r w:rsidRPr="00354C52">
        <w:lastRenderedPageBreak/>
        <w:t xml:space="preserve">Tabulka </w:t>
      </w:r>
      <w:r>
        <w:t xml:space="preserve">č. </w:t>
      </w:r>
      <w:r w:rsidRPr="00354C52">
        <w:t>1</w:t>
      </w:r>
      <w:r>
        <w:t xml:space="preserve"> </w:t>
      </w:r>
    </w:p>
    <w:p w14:paraId="316772A9" w14:textId="77777777" w:rsidR="005C7ED8" w:rsidRPr="00354C52" w:rsidRDefault="005C7ED8" w:rsidP="005C7ED8">
      <w:r>
        <w:t>Výsledky dosažené respondentem v r. 2018</w:t>
      </w:r>
    </w:p>
    <w:p w14:paraId="68A68D7E" w14:textId="77777777" w:rsidR="00DF14D3" w:rsidRDefault="00DF14D3" w:rsidP="001B7E54">
      <w:pPr>
        <w:sectPr w:rsidR="00DF14D3" w:rsidSect="00DF14D3">
          <w:pgSz w:w="16838" w:h="11906" w:orient="landscape"/>
          <w:pgMar w:top="1701" w:right="1418" w:bottom="1134" w:left="1418" w:header="709" w:footer="709" w:gutter="0"/>
          <w:cols w:space="708"/>
          <w:docGrid w:linePitch="360"/>
        </w:sectPr>
      </w:pPr>
      <w:r>
        <w:rPr>
          <w:noProof/>
          <w:lang w:eastAsia="cs-CZ"/>
        </w:rPr>
        <w:drawing>
          <wp:inline distT="0" distB="0" distL="0" distR="0" wp14:anchorId="594580F7" wp14:editId="5A717818">
            <wp:extent cx="8998598" cy="324612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98598" cy="3246120"/>
                    </a:xfrm>
                    <a:prstGeom prst="rect">
                      <a:avLst/>
                    </a:prstGeom>
                    <a:noFill/>
                    <a:ln>
                      <a:noFill/>
                    </a:ln>
                  </pic:spPr>
                </pic:pic>
              </a:graphicData>
            </a:graphic>
          </wp:inline>
        </w:drawing>
      </w:r>
    </w:p>
    <w:p w14:paraId="588EFB48" w14:textId="77777777" w:rsidR="001B7E54" w:rsidRPr="00C7547F" w:rsidRDefault="001B7E54" w:rsidP="005C7ED8">
      <w:pPr>
        <w:pStyle w:val="Nadpis2"/>
        <w:numPr>
          <w:ilvl w:val="1"/>
          <w:numId w:val="5"/>
        </w:numPr>
      </w:pPr>
      <w:bookmarkStart w:id="44" w:name="_Toc37699087"/>
      <w:r w:rsidRPr="00C7547F">
        <w:lastRenderedPageBreak/>
        <w:t>Vyhodnocení výsledků z roku 2018</w:t>
      </w:r>
      <w:bookmarkEnd w:id="44"/>
    </w:p>
    <w:p w14:paraId="004AD134" w14:textId="77777777" w:rsidR="001B7E54" w:rsidRPr="00C7547F" w:rsidRDefault="001B7E54" w:rsidP="001B7E54">
      <w:pPr>
        <w:rPr>
          <w:u w:val="single"/>
        </w:rPr>
      </w:pPr>
      <w:r w:rsidRPr="00C7547F">
        <w:rPr>
          <w:u w:val="single"/>
        </w:rPr>
        <w:t>Porovnávání - stejně</w:t>
      </w:r>
    </w:p>
    <w:p w14:paraId="51485569" w14:textId="77777777" w:rsidR="001B7E54" w:rsidRPr="00354C52" w:rsidRDefault="00F97750" w:rsidP="001B7E54">
      <w:r>
        <w:t>Z</w:t>
      </w:r>
      <w:r w:rsidR="001B7E54" w:rsidRPr="00354C52">
        <w:t>áměr</w:t>
      </w:r>
      <w:r>
        <w:t>em aktivity</w:t>
      </w:r>
      <w:r w:rsidR="001B7E54" w:rsidRPr="00354C52">
        <w:t>,</w:t>
      </w:r>
      <w:r>
        <w:t xml:space="preserve"> kterou</w:t>
      </w:r>
      <w:r w:rsidR="001B7E54" w:rsidRPr="00354C52">
        <w:t xml:space="preserve"> dítě</w:t>
      </w:r>
      <w:r>
        <w:t xml:space="preserve"> provádělo, byla snaha</w:t>
      </w:r>
      <w:r w:rsidR="001B7E54" w:rsidRPr="00354C52">
        <w:t xml:space="preserve"> zaujmout a namotivovat</w:t>
      </w:r>
      <w:r>
        <w:t xml:space="preserve"> </w:t>
      </w:r>
      <w:r w:rsidR="001B7E54" w:rsidRPr="00354C52">
        <w:t>k</w:t>
      </w:r>
      <w:r>
        <w:t xml:space="preserve"> určité  činnosti, a proto byla využita Jakubova oblíbená </w:t>
      </w:r>
      <w:r w:rsidR="001B7E54" w:rsidRPr="00354C52">
        <w:t xml:space="preserve">stavebnici.  </w:t>
      </w:r>
      <w:r>
        <w:t>Učitel započal aktivitu vyskládáním pěti kostek na stůl.</w:t>
      </w:r>
      <w:r w:rsidR="001B7E54" w:rsidRPr="00354C52">
        <w:t xml:space="preserve"> Chlapec měl za úkol napodobit stejnou řadu prvků (kostek) jako </w:t>
      </w:r>
      <w:r>
        <w:t>má učitel</w:t>
      </w:r>
      <w:r w:rsidR="001B7E54" w:rsidRPr="00354C52">
        <w:t xml:space="preserve">. </w:t>
      </w:r>
    </w:p>
    <w:p w14:paraId="5F018CB6" w14:textId="77777777" w:rsidR="001B7E54" w:rsidRPr="00354C52" w:rsidRDefault="001B7E54" w:rsidP="007B1E1F">
      <w:pPr>
        <w:pStyle w:val="Odstavecseseznamem"/>
        <w:numPr>
          <w:ilvl w:val="0"/>
          <w:numId w:val="8"/>
        </w:numPr>
        <w:spacing w:line="276" w:lineRule="auto"/>
      </w:pPr>
      <w:r w:rsidRPr="00354C52">
        <w:t>Porovnání nedělal párově. Vždy si spočítal kostky</w:t>
      </w:r>
      <w:r w:rsidR="00F97750">
        <w:t xml:space="preserve"> učitele,</w:t>
      </w:r>
      <w:r w:rsidRPr="00354C52">
        <w:t xml:space="preserve"> a pak si odpočítal </w:t>
      </w:r>
      <w:r w:rsidR="00F97750">
        <w:t xml:space="preserve">své kostky </w:t>
      </w:r>
      <w:r w:rsidRPr="00354C52">
        <w:t>z hromádky.</w:t>
      </w:r>
    </w:p>
    <w:p w14:paraId="59801C19" w14:textId="77777777" w:rsidR="001B7E54" w:rsidRPr="00354C52" w:rsidRDefault="001B7E54" w:rsidP="007B1E1F">
      <w:pPr>
        <w:pStyle w:val="Odstavecseseznamem"/>
        <w:numPr>
          <w:ilvl w:val="0"/>
          <w:numId w:val="8"/>
        </w:numPr>
        <w:spacing w:line="276" w:lineRule="auto"/>
      </w:pPr>
      <w:r w:rsidRPr="00354C52">
        <w:t xml:space="preserve">U práce se soustředil a neměl s ní problém, později </w:t>
      </w:r>
      <w:r w:rsidR="00F97750">
        <w:t>bylo pozorováno</w:t>
      </w:r>
      <w:r w:rsidRPr="00354C52">
        <w:t xml:space="preserve">, že dítě stejný úkol </w:t>
      </w:r>
      <w:r w:rsidR="00F97750">
        <w:t>provádí</w:t>
      </w:r>
      <w:r w:rsidRPr="00354C52">
        <w:t xml:space="preserve"> ve spontánní chvilce se svým kamarádem. Jakub vytvořil řadu kostek a jeho kamarád řadu opakoval.</w:t>
      </w:r>
    </w:p>
    <w:p w14:paraId="22C2E032" w14:textId="77777777" w:rsidR="001B7E54" w:rsidRPr="00C7547F" w:rsidRDefault="001B7E54" w:rsidP="001B7E54">
      <w:pPr>
        <w:rPr>
          <w:u w:val="single"/>
        </w:rPr>
      </w:pPr>
      <w:r w:rsidRPr="00C7547F">
        <w:rPr>
          <w:u w:val="single"/>
        </w:rPr>
        <w:t>Porovnávání méně/více</w:t>
      </w:r>
    </w:p>
    <w:p w14:paraId="291FB455" w14:textId="77777777" w:rsidR="001B7E54" w:rsidRPr="00354C52" w:rsidRDefault="001B7E54" w:rsidP="001B7E54">
      <w:r w:rsidRPr="00354C52">
        <w:t xml:space="preserve">Při této činnosti </w:t>
      </w:r>
      <w:r w:rsidR="00F97750">
        <w:t>byly využity kartičky z knihy. Rozstříhané</w:t>
      </w:r>
      <w:r w:rsidRPr="00354C52">
        <w:t xml:space="preserve"> obrázky se stejnými motivy </w:t>
      </w:r>
      <w:r w:rsidR="00F97750">
        <w:t>ležely</w:t>
      </w:r>
      <w:r w:rsidRPr="00354C52">
        <w:t xml:space="preserve"> vedle sebe. Zbytek ka</w:t>
      </w:r>
      <w:r w:rsidR="00FB0F2B">
        <w:t>rtiček leželo trošku dál</w:t>
      </w:r>
      <w:r w:rsidRPr="00EB2769">
        <w:t xml:space="preserve">, aby </w:t>
      </w:r>
      <w:r w:rsidR="00FB0F2B" w:rsidRPr="00EB2769">
        <w:t>dítě nerušily</w:t>
      </w:r>
      <w:r w:rsidRPr="00EB2769">
        <w:t>. Dítě</w:t>
      </w:r>
      <w:r w:rsidRPr="00354C52">
        <w:t xml:space="preserve"> mělo poznat, na které kartičce je věcí více a méně.</w:t>
      </w:r>
    </w:p>
    <w:p w14:paraId="4055F65F" w14:textId="77777777" w:rsidR="001B7E54" w:rsidRPr="00C7547F" w:rsidRDefault="001B7E54" w:rsidP="007B1E1F">
      <w:pPr>
        <w:pStyle w:val="Odstavecseseznamem"/>
        <w:numPr>
          <w:ilvl w:val="0"/>
          <w:numId w:val="8"/>
        </w:numPr>
        <w:spacing w:line="276" w:lineRule="auto"/>
      </w:pPr>
      <w:r w:rsidRPr="00354C52">
        <w:t>U tohoto úkolu chlapec dokázal rozeznat</w:t>
      </w:r>
      <w:r w:rsidR="00F97750">
        <w:t xml:space="preserve"> množství</w:t>
      </w:r>
      <w:r w:rsidRPr="00354C52">
        <w:t xml:space="preserve"> pouze s dopomocí, </w:t>
      </w:r>
      <w:r w:rsidR="00F97750">
        <w:t xml:space="preserve">nebyl schopen říci, kde je </w:t>
      </w:r>
      <w:r w:rsidRPr="00354C52">
        <w:t xml:space="preserve">předmětů více a kde méně. Nedokázal si sám správně spočítat počet prvků v daném rámečku. </w:t>
      </w:r>
      <w:r w:rsidR="00CB5F72">
        <w:t xml:space="preserve">S dopomocí úkol zvládal v </w:t>
      </w:r>
      <w:r w:rsidR="00F97750">
        <w:t>pořádku.</w:t>
      </w:r>
    </w:p>
    <w:p w14:paraId="3CD97E04" w14:textId="77777777" w:rsidR="001B7E54" w:rsidRPr="00C7547F" w:rsidRDefault="001B7E54" w:rsidP="001B7E54">
      <w:pPr>
        <w:rPr>
          <w:u w:val="single"/>
        </w:rPr>
      </w:pPr>
      <w:r w:rsidRPr="00C7547F">
        <w:rPr>
          <w:u w:val="single"/>
        </w:rPr>
        <w:t>Porovnávání méně/více/stejně</w:t>
      </w:r>
    </w:p>
    <w:p w14:paraId="7EC441AE" w14:textId="77777777" w:rsidR="001B7E54" w:rsidRPr="00354C52" w:rsidRDefault="00CB5F72" w:rsidP="001B7E54">
      <w:r>
        <w:t xml:space="preserve">Dítěte se ptáme, zda je </w:t>
      </w:r>
      <w:r w:rsidRPr="00EB2769">
        <w:t>předmětů na obou kartičkách stejně</w:t>
      </w:r>
      <w:r w:rsidR="001B7E54" w:rsidRPr="00EB2769">
        <w:t>. Při</w:t>
      </w:r>
      <w:r w:rsidR="001B7E54" w:rsidRPr="00354C52">
        <w:t xml:space="preserve"> rozhodování zda je na obrázku stejný počet, musel být chlapec velmi pozorný, protože obrazce na kartičkách měly různé velikosti, a tak mohly chlapce mást.</w:t>
      </w:r>
    </w:p>
    <w:p w14:paraId="4A18B56F" w14:textId="77777777" w:rsidR="001B7E54" w:rsidRPr="00354C52" w:rsidRDefault="00F97750" w:rsidP="007B1E1F">
      <w:pPr>
        <w:pStyle w:val="Odstavecseseznamem"/>
        <w:numPr>
          <w:ilvl w:val="0"/>
          <w:numId w:val="8"/>
        </w:numPr>
        <w:spacing w:line="276" w:lineRule="auto"/>
      </w:pPr>
      <w:r>
        <w:t>Jakub</w:t>
      </w:r>
      <w:r w:rsidR="001B7E54" w:rsidRPr="00354C52">
        <w:t xml:space="preserve"> byl pozorný, ale ne příliš. Nachytal se na všech kartičkách, kde byly obrazce zvětšené. Až když</w:t>
      </w:r>
      <w:r>
        <w:t xml:space="preserve"> bylo dítě upozorněno</w:t>
      </w:r>
      <w:r w:rsidR="001B7E54" w:rsidRPr="00354C52">
        <w:t>, ať si obrazce spočítá, pak odpověděl s</w:t>
      </w:r>
      <w:r>
        <w:t>pr</w:t>
      </w:r>
      <w:r w:rsidR="001C7A50">
        <w:t>á</w:t>
      </w:r>
      <w:r>
        <w:t>vně</w:t>
      </w:r>
      <w:r w:rsidR="001B7E54" w:rsidRPr="00354C52">
        <w:t>.</w:t>
      </w:r>
    </w:p>
    <w:p w14:paraId="30F53BAA" w14:textId="77777777" w:rsidR="001C7A50" w:rsidRDefault="00F97750" w:rsidP="00F3531C">
      <w:pPr>
        <w:pStyle w:val="Odstavecseseznamem"/>
        <w:numPr>
          <w:ilvl w:val="0"/>
          <w:numId w:val="8"/>
        </w:numPr>
        <w:spacing w:line="276" w:lineRule="auto"/>
      </w:pPr>
      <w:r>
        <w:t>Dítě činnost příliš nebavila, protože u ní chyboval</w:t>
      </w:r>
      <w:r w:rsidR="001B7E54" w:rsidRPr="00354C52">
        <w:t xml:space="preserve">, nebyl trpělivý a sám se k práci vyjádřil: „Jak to, že je jich stejně, vždyť na tomto obrázku je jich více.“ Jakub ukázal na </w:t>
      </w:r>
      <w:r w:rsidR="001C7A50">
        <w:t>obrázek, kde byly věci zvětšené.</w:t>
      </w:r>
    </w:p>
    <w:p w14:paraId="4AFEC884" w14:textId="77777777" w:rsidR="001B7E54" w:rsidRPr="00C7547F" w:rsidRDefault="001B7E54" w:rsidP="001B7E54">
      <w:pPr>
        <w:rPr>
          <w:u w:val="single"/>
        </w:rPr>
      </w:pPr>
      <w:r w:rsidRPr="00C7547F">
        <w:rPr>
          <w:u w:val="single"/>
        </w:rPr>
        <w:t>Porovnání – o jeden více o jeden méně</w:t>
      </w:r>
    </w:p>
    <w:p w14:paraId="2B5F4F0A" w14:textId="77777777" w:rsidR="001B7E54" w:rsidRPr="00354C52" w:rsidRDefault="001B7E54" w:rsidP="001B7E54">
      <w:r w:rsidRPr="00354C52">
        <w:t>Při</w:t>
      </w:r>
      <w:r w:rsidR="00E75FC0">
        <w:t xml:space="preserve"> tomto cvičení </w:t>
      </w:r>
      <w:r w:rsidR="00E75FC0" w:rsidRPr="00EB2769">
        <w:t>bylo opět využito chlapcovy oblíbené stavebnice</w:t>
      </w:r>
      <w:r w:rsidRPr="00EB2769">
        <w:t xml:space="preserve">. </w:t>
      </w:r>
      <w:r w:rsidR="001C7A50" w:rsidRPr="00EB2769">
        <w:t>Učitel vyskládal</w:t>
      </w:r>
      <w:r w:rsidR="001C7A50">
        <w:t xml:space="preserve"> řadu o třech kostkách a vyzval</w:t>
      </w:r>
      <w:r w:rsidRPr="00354C52">
        <w:t xml:space="preserve"> chlapce, aby vytvořil řadu stejnou. V průběhu </w:t>
      </w:r>
      <w:r w:rsidR="001C7A50">
        <w:t xml:space="preserve">byla </w:t>
      </w:r>
      <w:r w:rsidRPr="00354C52">
        <w:t>j</w:t>
      </w:r>
      <w:r w:rsidR="001C7A50">
        <w:t>edna kostka přidaná</w:t>
      </w:r>
      <w:r w:rsidRPr="00354C52">
        <w:t>, chlapec musel zopakov</w:t>
      </w:r>
      <w:r w:rsidR="001C7A50">
        <w:t>at, pak se pár kostek oddělalo a chlapec musel čin napodobit</w:t>
      </w:r>
      <w:r w:rsidRPr="00354C52">
        <w:t xml:space="preserve">. </w:t>
      </w:r>
    </w:p>
    <w:p w14:paraId="0267F95F" w14:textId="77777777" w:rsidR="001B7E54" w:rsidRPr="00354C52" w:rsidRDefault="001C7A50" w:rsidP="007B1E1F">
      <w:pPr>
        <w:pStyle w:val="Odstavecseseznamem"/>
        <w:numPr>
          <w:ilvl w:val="0"/>
          <w:numId w:val="9"/>
        </w:numPr>
        <w:spacing w:line="276" w:lineRule="auto"/>
      </w:pPr>
      <w:r>
        <w:lastRenderedPageBreak/>
        <w:t>Pomocí metody pozorování bylo znát</w:t>
      </w:r>
      <w:r w:rsidR="001B7E54" w:rsidRPr="00354C52">
        <w:t>, že dí</w:t>
      </w:r>
      <w:r>
        <w:t>tě pozorně sleduje pohyby učitele</w:t>
      </w:r>
      <w:r w:rsidR="001B7E54" w:rsidRPr="00354C52">
        <w:t xml:space="preserve"> a dává ko</w:t>
      </w:r>
      <w:r>
        <w:t>stky úplně na stejné místo jako zkoušející.</w:t>
      </w:r>
    </w:p>
    <w:p w14:paraId="69D6509B" w14:textId="77777777" w:rsidR="001B7E54" w:rsidRPr="00354C52" w:rsidRDefault="001B7E54" w:rsidP="007B1E1F">
      <w:pPr>
        <w:pStyle w:val="Odstavecseseznamem"/>
        <w:numPr>
          <w:ilvl w:val="0"/>
          <w:numId w:val="9"/>
        </w:numPr>
        <w:spacing w:line="276" w:lineRule="auto"/>
      </w:pPr>
      <w:r w:rsidRPr="00354C52">
        <w:t>Při tomto úkolu bylo vše v pořádku. Jakub byl natěšený na další krok. Bavila ho kombinace s kostkami.</w:t>
      </w:r>
    </w:p>
    <w:p w14:paraId="5DDF32C2" w14:textId="77777777" w:rsidR="001B7E54" w:rsidRPr="00C7547F" w:rsidRDefault="001B7E54" w:rsidP="001B7E54">
      <w:pPr>
        <w:rPr>
          <w:u w:val="single"/>
        </w:rPr>
      </w:pPr>
      <w:r w:rsidRPr="00C7547F">
        <w:rPr>
          <w:u w:val="single"/>
        </w:rPr>
        <w:t>Řazení – seřaď pět prvků podle velikosti</w:t>
      </w:r>
    </w:p>
    <w:p w14:paraId="56AB3543" w14:textId="77777777" w:rsidR="001B7E54" w:rsidRPr="00354C52" w:rsidRDefault="001C7A50" w:rsidP="001B7E54">
      <w:r>
        <w:t>Učitel vyskládal na stůl různě veliké obrázky žiraf</w:t>
      </w:r>
      <w:r w:rsidR="001B7E54" w:rsidRPr="00354C52">
        <w:t>. Je</w:t>
      </w:r>
      <w:r>
        <w:t>ho úkolem bylo žirafy seskládat podle velikosti vzestupně a sestupně</w:t>
      </w:r>
      <w:r w:rsidR="001B7E54" w:rsidRPr="00354C52">
        <w:t>.</w:t>
      </w:r>
    </w:p>
    <w:p w14:paraId="01271DB1" w14:textId="77777777" w:rsidR="001B7E54" w:rsidRPr="00354C52" w:rsidRDefault="001B7E54" w:rsidP="007B1E1F">
      <w:pPr>
        <w:pStyle w:val="Odstavecseseznamem"/>
        <w:numPr>
          <w:ilvl w:val="0"/>
          <w:numId w:val="10"/>
        </w:numPr>
        <w:spacing w:line="276" w:lineRule="auto"/>
      </w:pPr>
      <w:r w:rsidRPr="00354C52">
        <w:t xml:space="preserve">Chlapec se nejdříve musel trošku zorientovat, kde a s jakou žirafou má začínat. Největší a nejmenší žirafu položil správně. S prostředními </w:t>
      </w:r>
      <w:r w:rsidR="001C7A50">
        <w:t xml:space="preserve">obrázky </w:t>
      </w:r>
      <w:r w:rsidRPr="00354C52">
        <w:t>měl problém, ale s dopomocí řadu prvků poskládal.</w:t>
      </w:r>
    </w:p>
    <w:p w14:paraId="54AAB450" w14:textId="77777777" w:rsidR="001B7E54" w:rsidRPr="00C7547F" w:rsidRDefault="001B7E54" w:rsidP="001B7E54">
      <w:pPr>
        <w:rPr>
          <w:u w:val="single"/>
        </w:rPr>
      </w:pPr>
      <w:r w:rsidRPr="00C7547F">
        <w:rPr>
          <w:u w:val="single"/>
        </w:rPr>
        <w:t>Řazení- pojmy největší nejmenší, prostřední</w:t>
      </w:r>
    </w:p>
    <w:p w14:paraId="33D456ED" w14:textId="77777777" w:rsidR="001B7E54" w:rsidRPr="00354C52" w:rsidRDefault="001C7A50" w:rsidP="001B7E54">
      <w:r>
        <w:t>Jakub pracoval dále s obrázky, na kterých byly zobrazené žirafy v různých velikostech.</w:t>
      </w:r>
    </w:p>
    <w:p w14:paraId="74179CAF" w14:textId="77777777" w:rsidR="001B7E54" w:rsidRPr="00354C52" w:rsidRDefault="001B7E54" w:rsidP="007B1E1F">
      <w:pPr>
        <w:pStyle w:val="Odstavecseseznamem"/>
        <w:numPr>
          <w:ilvl w:val="0"/>
          <w:numId w:val="10"/>
        </w:numPr>
        <w:spacing w:line="276" w:lineRule="auto"/>
      </w:pPr>
      <w:r w:rsidRPr="00354C52">
        <w:t>Nejdříve Jakub samostatně seskládal žirafy. U skládání dítě nemělo žádný pracovní postup. Kartičky si poskládal, jak chtěl.</w:t>
      </w:r>
    </w:p>
    <w:p w14:paraId="48E2D691" w14:textId="77777777" w:rsidR="001B7E54" w:rsidRPr="00354C52" w:rsidRDefault="001B7E54" w:rsidP="007B1E1F">
      <w:pPr>
        <w:pStyle w:val="Odstavecseseznamem"/>
        <w:numPr>
          <w:ilvl w:val="0"/>
          <w:numId w:val="10"/>
        </w:numPr>
        <w:spacing w:line="276" w:lineRule="auto"/>
      </w:pPr>
      <w:r w:rsidRPr="00354C52">
        <w:t xml:space="preserve"> Potom</w:t>
      </w:r>
      <w:r w:rsidR="00EB2769">
        <w:rPr>
          <w:color w:val="FF0000"/>
        </w:rPr>
        <w:t xml:space="preserve"> </w:t>
      </w:r>
      <w:r w:rsidRPr="00354C52">
        <w:t xml:space="preserve">co chlapec </w:t>
      </w:r>
      <w:r w:rsidR="001C7A50">
        <w:t>s do</w:t>
      </w:r>
      <w:r w:rsidRPr="00354C52">
        <w:t>pomocí seřadil žirafy podle daného kritéria, bylo pro něj snadné pojmenovat, která žirafa je největší a naopak, která j</w:t>
      </w:r>
      <w:r w:rsidR="001C7A50">
        <w:t xml:space="preserve">e nejmenší. S pojmem prostřední nevznikl </w:t>
      </w:r>
      <w:r w:rsidRPr="00354C52">
        <w:t>vůbec</w:t>
      </w:r>
      <w:r w:rsidR="001C7A50">
        <w:t xml:space="preserve"> žádný</w:t>
      </w:r>
      <w:r w:rsidRPr="00354C52">
        <w:t xml:space="preserve"> problém, dokonce </w:t>
      </w:r>
      <w:r w:rsidR="001C7A50">
        <w:t xml:space="preserve">sám </w:t>
      </w:r>
      <w:r w:rsidRPr="00354C52">
        <w:t>vysvětlit</w:t>
      </w:r>
      <w:r w:rsidR="001C7A50">
        <w:t>, proč je daná</w:t>
      </w:r>
      <w:r w:rsidRPr="00354C52">
        <w:t xml:space="preserve"> žirafa prostřední. Není totiž ani největší a ani nejmenší.</w:t>
      </w:r>
    </w:p>
    <w:p w14:paraId="414E4F38" w14:textId="77777777" w:rsidR="001B7E54" w:rsidRPr="00C7547F" w:rsidRDefault="001B7E54" w:rsidP="001B7E54">
      <w:pPr>
        <w:rPr>
          <w:u w:val="single"/>
        </w:rPr>
      </w:pPr>
      <w:r w:rsidRPr="00C7547F">
        <w:rPr>
          <w:u w:val="single"/>
        </w:rPr>
        <w:t>Třídění – co do skupiny nepatří</w:t>
      </w:r>
    </w:p>
    <w:p w14:paraId="7441E950" w14:textId="77777777" w:rsidR="001B7E54" w:rsidRPr="00354C52" w:rsidRDefault="001B7E54" w:rsidP="001B7E54">
      <w:r w:rsidRPr="00354C52">
        <w:t>Dítě mělo před sebou pracovní list. Na každém řádku byla skupina stejných prvků, jen jeden</w:t>
      </w:r>
      <w:r w:rsidR="00C93B24">
        <w:t xml:space="preserve"> prvek z řady se lišil od ostatních</w:t>
      </w:r>
      <w:r w:rsidRPr="00354C52">
        <w:t>. Chlapec musel najít odlišný obrazec a vysvětlit, proč do dané skupiny nepatří.</w:t>
      </w:r>
    </w:p>
    <w:p w14:paraId="1FA09754" w14:textId="77777777" w:rsidR="001B7E54" w:rsidRPr="00354C52" w:rsidRDefault="001B7E54" w:rsidP="007B1E1F">
      <w:pPr>
        <w:pStyle w:val="Odstavecseseznamem"/>
        <w:numPr>
          <w:ilvl w:val="0"/>
          <w:numId w:val="10"/>
        </w:numPr>
        <w:spacing w:line="276" w:lineRule="auto"/>
      </w:pPr>
      <w:r w:rsidRPr="00354C52">
        <w:t>Úkol byl pro chlapce na první pohled velmi náročný, dlouhou dobu trvalo, než se rozhodl, co do řady nepatří, a pak také než podal důvod, proč daný prvek do řádku nepatří.</w:t>
      </w:r>
    </w:p>
    <w:p w14:paraId="4356A419" w14:textId="618BCCE8" w:rsidR="00EB2769" w:rsidRPr="000646C4" w:rsidRDefault="001B7E54" w:rsidP="001B7E54">
      <w:pPr>
        <w:pStyle w:val="Odstavecseseznamem"/>
        <w:numPr>
          <w:ilvl w:val="0"/>
          <w:numId w:val="10"/>
        </w:numPr>
        <w:spacing w:line="276" w:lineRule="auto"/>
      </w:pPr>
      <w:r w:rsidRPr="00354C52">
        <w:t>Také měl problém rozlišit v řádku s čtverci odlišný tvar (obdélník). Nerozeznal obdélník od čtverce.</w:t>
      </w:r>
    </w:p>
    <w:p w14:paraId="6DE23336" w14:textId="77777777" w:rsidR="001B7E54" w:rsidRPr="00C7547F" w:rsidRDefault="001B7E54" w:rsidP="001B7E54">
      <w:pPr>
        <w:rPr>
          <w:u w:val="single"/>
        </w:rPr>
      </w:pPr>
      <w:r w:rsidRPr="00C7547F">
        <w:rPr>
          <w:u w:val="single"/>
        </w:rPr>
        <w:t>Třídění- podle tří kritérií</w:t>
      </w:r>
    </w:p>
    <w:p w14:paraId="19D3A08C" w14:textId="77777777" w:rsidR="001B7E54" w:rsidRPr="00354C52" w:rsidRDefault="00C93B24" w:rsidP="001B7E54">
      <w:r>
        <w:t xml:space="preserve">Na stole byly vyskládané </w:t>
      </w:r>
      <w:r w:rsidR="001B7E54" w:rsidRPr="00354C52">
        <w:t>geometri</w:t>
      </w:r>
      <w:r>
        <w:t>cké tvary</w:t>
      </w:r>
      <w:r w:rsidR="001B7E54" w:rsidRPr="00354C52">
        <w:t xml:space="preserve">, které měly různou velikost a barvu. Úkolem bylo, podle daného kritéria, udělat skupiny prvků. </w:t>
      </w:r>
    </w:p>
    <w:p w14:paraId="66C2CD22" w14:textId="77777777" w:rsidR="001B7E54" w:rsidRPr="00354C52" w:rsidRDefault="001B7E54" w:rsidP="007B1E1F">
      <w:pPr>
        <w:pStyle w:val="Odstavecseseznamem"/>
        <w:numPr>
          <w:ilvl w:val="0"/>
          <w:numId w:val="11"/>
        </w:numPr>
        <w:spacing w:line="276" w:lineRule="auto"/>
      </w:pPr>
      <w:r w:rsidRPr="00354C52">
        <w:t>Pro chlapce bylo zadání tří kritérií moc. Vždy, když</w:t>
      </w:r>
      <w:r w:rsidR="00C93B24">
        <w:t xml:space="preserve"> byly zadané</w:t>
      </w:r>
      <w:r w:rsidRPr="00354C52">
        <w:t xml:space="preserve"> tři kritéria, přebral si zadání podle svého uvážení a také jej podle toho rozdělil. Až když </w:t>
      </w:r>
      <w:r w:rsidR="00C93B24">
        <w:t>bylo</w:t>
      </w:r>
      <w:r w:rsidRPr="00354C52">
        <w:t xml:space="preserve"> jen jedno kritérium například: „udělej žlutou skupinu.“ </w:t>
      </w:r>
      <w:r w:rsidRPr="00EB2769">
        <w:t xml:space="preserve">Tehdy </w:t>
      </w:r>
      <w:r w:rsidR="00F153FC" w:rsidRPr="00EB2769">
        <w:t xml:space="preserve">bylo </w:t>
      </w:r>
      <w:r w:rsidRPr="00EB2769">
        <w:t>zadání</w:t>
      </w:r>
      <w:r w:rsidRPr="00354C52">
        <w:t xml:space="preserve"> dodrženo.</w:t>
      </w:r>
    </w:p>
    <w:p w14:paraId="5A448CFB" w14:textId="77777777" w:rsidR="001B7E54" w:rsidRPr="00354C52" w:rsidRDefault="001B7E54" w:rsidP="007B1E1F">
      <w:pPr>
        <w:pStyle w:val="Odstavecseseznamem"/>
        <w:numPr>
          <w:ilvl w:val="0"/>
          <w:numId w:val="11"/>
        </w:numPr>
        <w:spacing w:line="276" w:lineRule="auto"/>
      </w:pPr>
      <w:r w:rsidRPr="00354C52">
        <w:lastRenderedPageBreak/>
        <w:t>Dítě si vždy zadané kritérium opakoval na hlas, aby si kritérium zapamatovalo.</w:t>
      </w:r>
    </w:p>
    <w:p w14:paraId="12E16E26" w14:textId="77777777" w:rsidR="001B7E54" w:rsidRPr="00C7547F" w:rsidRDefault="001B7E54" w:rsidP="001B7E54">
      <w:pPr>
        <w:rPr>
          <w:u w:val="single"/>
        </w:rPr>
      </w:pPr>
      <w:r w:rsidRPr="00C7547F">
        <w:rPr>
          <w:u w:val="single"/>
        </w:rPr>
        <w:t xml:space="preserve">Množství – jmenuje číselnou řadu </w:t>
      </w:r>
      <w:proofErr w:type="gramStart"/>
      <w:r w:rsidRPr="00C7547F">
        <w:rPr>
          <w:u w:val="single"/>
        </w:rPr>
        <w:t>do</w:t>
      </w:r>
      <w:proofErr w:type="gramEnd"/>
      <w:r w:rsidRPr="00C7547F">
        <w:rPr>
          <w:u w:val="single"/>
        </w:rPr>
        <w:t>…</w:t>
      </w:r>
    </w:p>
    <w:p w14:paraId="6D4B7008" w14:textId="77777777" w:rsidR="001B7E54" w:rsidRPr="00354C52" w:rsidRDefault="001B7E54" w:rsidP="001B7E54">
      <w:r w:rsidRPr="00354C52">
        <w:t xml:space="preserve">Tento úkol byl zaměřen na množství. Dítě </w:t>
      </w:r>
      <w:r w:rsidR="00EA2C83">
        <w:t>vyjmenovává číselnou řadu</w:t>
      </w:r>
      <w:r w:rsidRPr="00354C52">
        <w:t xml:space="preserve">, dokud počítá správně, </w:t>
      </w:r>
      <w:r w:rsidR="00EA2C83">
        <w:t>vyjmenovává</w:t>
      </w:r>
      <w:r w:rsidRPr="00354C52">
        <w:t xml:space="preserve"> stále dál, pokud následující číslice není správná, dítě přerušíme.</w:t>
      </w:r>
    </w:p>
    <w:p w14:paraId="0215E702" w14:textId="77777777" w:rsidR="001B7E54" w:rsidRPr="00354C52" w:rsidRDefault="001B7E54" w:rsidP="007B1E1F">
      <w:pPr>
        <w:pStyle w:val="Odstavecseseznamem"/>
        <w:numPr>
          <w:ilvl w:val="0"/>
          <w:numId w:val="13"/>
        </w:numPr>
        <w:spacing w:line="276" w:lineRule="auto"/>
      </w:pPr>
      <w:r w:rsidRPr="00354C52">
        <w:t>Jakub rád počítá a vždy, když se v mateřské škole počítáme, chce všechny kamarády spočítat. Ale ne vždy se počítání zadaří.</w:t>
      </w:r>
    </w:p>
    <w:p w14:paraId="1D4BF432" w14:textId="77777777" w:rsidR="001B7E54" w:rsidRPr="00354C52" w:rsidRDefault="001B7E54" w:rsidP="007B1E1F">
      <w:pPr>
        <w:pStyle w:val="Odstavecseseznamem"/>
        <w:numPr>
          <w:ilvl w:val="0"/>
          <w:numId w:val="12"/>
        </w:numPr>
        <w:spacing w:line="276" w:lineRule="auto"/>
      </w:pPr>
      <w:r w:rsidRPr="00354C52">
        <w:t>Při pozorování vše</w:t>
      </w:r>
      <w:r w:rsidR="00EA2C83">
        <w:t>ch dětí v mateřské škole bylo zaznamenáno</w:t>
      </w:r>
      <w:r w:rsidRPr="00354C52">
        <w:t>, že jejich</w:t>
      </w:r>
      <w:r w:rsidR="00EA2C83">
        <w:t xml:space="preserve"> rozsah počítání je vysoký. Děti využívají mechanickou paměť a číslice vyjmenovávají zpaměti. </w:t>
      </w:r>
      <w:r w:rsidRPr="00354C52">
        <w:t xml:space="preserve"> Proto se vždy při počítání využívají kostky, spolužáci, kuličky a plno dalších pomůcek. Dítě si musí v hlavě utvářet představu o množství a ne jen bezvýznamně opakovat číselnou řadu. </w:t>
      </w:r>
    </w:p>
    <w:p w14:paraId="05E3EC0D" w14:textId="77777777" w:rsidR="001B7E54" w:rsidRPr="00C7547F" w:rsidRDefault="001B7E54" w:rsidP="001B7E54">
      <w:pPr>
        <w:rPr>
          <w:u w:val="single"/>
        </w:rPr>
      </w:pPr>
      <w:r w:rsidRPr="00C7547F">
        <w:rPr>
          <w:u w:val="single"/>
        </w:rPr>
        <w:t>Množství - do šesti</w:t>
      </w:r>
    </w:p>
    <w:p w14:paraId="13E35696" w14:textId="77777777" w:rsidR="001B7E54" w:rsidRPr="00354C52" w:rsidRDefault="001B7E54" w:rsidP="001B7E54">
      <w:r w:rsidRPr="00354C52">
        <w:t>Dítě mělo za úkol spočítat</w:t>
      </w:r>
      <w:r w:rsidR="00EA2C83">
        <w:t xml:space="preserve"> daný počet kostek, které ležely</w:t>
      </w:r>
      <w:r w:rsidRPr="00354C52">
        <w:t xml:space="preserve"> na stole. </w:t>
      </w:r>
    </w:p>
    <w:p w14:paraId="137D843F" w14:textId="77777777" w:rsidR="001B7E54" w:rsidRPr="00354C52" w:rsidRDefault="001B7E54" w:rsidP="007B1E1F">
      <w:pPr>
        <w:pStyle w:val="Odstavecseseznamem"/>
        <w:numPr>
          <w:ilvl w:val="0"/>
          <w:numId w:val="12"/>
        </w:numPr>
        <w:spacing w:line="276" w:lineRule="auto"/>
      </w:pPr>
      <w:r w:rsidRPr="00354C52">
        <w:t xml:space="preserve">Jak už </w:t>
      </w:r>
      <w:r w:rsidR="00EA2C83">
        <w:t>bylo uvedeno, dí</w:t>
      </w:r>
      <w:r w:rsidRPr="00354C52">
        <w:t xml:space="preserve">těti dělá velký problém přiřadit danou číslici k množství. Jen bez přemyšlení opakuje číselnou řadu jako básničku.  A z tohoto důvodu chlapci počítání kostek příliš nešlo, samostatně se nedostal ke správnému výsledku. Když </w:t>
      </w:r>
      <w:r w:rsidR="00EA2C83">
        <w:t xml:space="preserve">počítal s dopomocí, </w:t>
      </w:r>
      <w:r w:rsidRPr="00354C52">
        <w:t>chlapec úkol chápal a zvládl ho.</w:t>
      </w:r>
    </w:p>
    <w:p w14:paraId="514730DD" w14:textId="77777777" w:rsidR="001B7E54" w:rsidRPr="00C7547F" w:rsidRDefault="001B7E54" w:rsidP="001B7E54">
      <w:pPr>
        <w:rPr>
          <w:u w:val="single"/>
        </w:rPr>
      </w:pPr>
      <w:r w:rsidRPr="00C7547F">
        <w:rPr>
          <w:u w:val="single"/>
        </w:rPr>
        <w:t xml:space="preserve">Množství </w:t>
      </w:r>
      <w:proofErr w:type="gramStart"/>
      <w:r w:rsidRPr="00C7547F">
        <w:rPr>
          <w:u w:val="single"/>
        </w:rPr>
        <w:t>do</w:t>
      </w:r>
      <w:proofErr w:type="gramEnd"/>
      <w:r w:rsidRPr="00C7547F">
        <w:rPr>
          <w:u w:val="single"/>
        </w:rPr>
        <w:t>…</w:t>
      </w:r>
    </w:p>
    <w:p w14:paraId="332A6F2B" w14:textId="77777777" w:rsidR="001B7E54" w:rsidRPr="00354C52" w:rsidRDefault="00EA2C83" w:rsidP="001B7E54">
      <w:r>
        <w:t xml:space="preserve">Jakub </w:t>
      </w:r>
      <w:r w:rsidR="001B7E54" w:rsidRPr="00354C52">
        <w:t xml:space="preserve">tvořil řadu kostek a u toho počítal, kolik kostek do řady dává. </w:t>
      </w:r>
    </w:p>
    <w:p w14:paraId="7DF79923" w14:textId="77777777" w:rsidR="001B7E54" w:rsidRPr="00354C52" w:rsidRDefault="001B7E54" w:rsidP="007B1E1F">
      <w:pPr>
        <w:pStyle w:val="Odstavecseseznamem"/>
        <w:numPr>
          <w:ilvl w:val="0"/>
          <w:numId w:val="12"/>
        </w:numPr>
        <w:spacing w:line="276" w:lineRule="auto"/>
      </w:pPr>
      <w:r w:rsidRPr="00354C52">
        <w:t>Úkol byl pro něj lehčí. Daný počet si určoval sám, a proto si správně napočítal do osmi.</w:t>
      </w:r>
    </w:p>
    <w:p w14:paraId="1EBACFB9" w14:textId="77777777" w:rsidR="001B7E54" w:rsidRPr="00C7547F" w:rsidRDefault="001B7E54" w:rsidP="001B7E54">
      <w:pPr>
        <w:rPr>
          <w:u w:val="single"/>
        </w:rPr>
      </w:pPr>
      <w:r w:rsidRPr="00C7547F">
        <w:rPr>
          <w:u w:val="single"/>
        </w:rPr>
        <w:t>Tvary</w:t>
      </w:r>
    </w:p>
    <w:p w14:paraId="7FBFB75B" w14:textId="77777777" w:rsidR="001B7E54" w:rsidRPr="00354C52" w:rsidRDefault="001B7E54" w:rsidP="001B7E54">
      <w:r w:rsidRPr="00354C52">
        <w:t xml:space="preserve">Tato položka má v předškolním věku spíše vědomostní charakter. </w:t>
      </w:r>
    </w:p>
    <w:p w14:paraId="78EA2560" w14:textId="77777777" w:rsidR="001B7E54" w:rsidRPr="00354C52" w:rsidRDefault="001B7E54" w:rsidP="001B7E54">
      <w:pPr>
        <w:pStyle w:val="Odstavecseseznamem"/>
        <w:numPr>
          <w:ilvl w:val="0"/>
          <w:numId w:val="12"/>
        </w:numPr>
        <w:spacing w:line="276" w:lineRule="auto"/>
      </w:pPr>
      <w:r w:rsidRPr="00354C52">
        <w:t>Před chlapce jsem naskládala čtverec, obdélník, trojúhelník a kruh. Čtyři základní geometrické tvary. Dítě mi samo popsalo, o jaký geometrický tvar se jedná a d</w:t>
      </w:r>
      <w:r w:rsidR="00F805B6">
        <w:t xml:space="preserve">o jaké barvy je zabarven. </w:t>
      </w:r>
      <w:r w:rsidR="00F805B6" w:rsidRPr="00EB2769">
        <w:t>Jediný</w:t>
      </w:r>
      <w:r w:rsidRPr="00EB2769">
        <w:t>, u kterého tvaru se chlapec zmýlil, byl čtverec a obdélník.  Je to typická dvo</w:t>
      </w:r>
      <w:r w:rsidR="00F805B6" w:rsidRPr="00EB2769">
        <w:t>jice tvarů, která děti mate</w:t>
      </w:r>
      <w:r w:rsidRPr="00EB2769">
        <w:t>.</w:t>
      </w:r>
      <w:r w:rsidRPr="00354C52">
        <w:t xml:space="preserve"> Rozdíl jsme si vysvětlili</w:t>
      </w:r>
      <w:r w:rsidR="00EA2C83">
        <w:t>, při dalším procvičování už tvar poznal a pojmenoval správně.</w:t>
      </w:r>
    </w:p>
    <w:p w14:paraId="49A8D5E0" w14:textId="77777777" w:rsidR="001B7E54" w:rsidRPr="00354C52" w:rsidRDefault="001B7E54" w:rsidP="001B7E54">
      <w:r w:rsidRPr="00354C52">
        <w:br w:type="page"/>
      </w:r>
    </w:p>
    <w:p w14:paraId="6D21D1E8" w14:textId="77777777" w:rsidR="001B7E54" w:rsidRPr="005C7ED8" w:rsidRDefault="001B7E54" w:rsidP="005C7ED8">
      <w:pPr>
        <w:rPr>
          <w:b/>
        </w:rPr>
      </w:pPr>
      <w:r w:rsidRPr="005C7ED8">
        <w:rPr>
          <w:b/>
        </w:rPr>
        <w:lastRenderedPageBreak/>
        <w:t xml:space="preserve">Diagnostika 2 (rok 2019, Jakub měl 5 let) </w:t>
      </w:r>
    </w:p>
    <w:p w14:paraId="457EA1D3" w14:textId="74D3F060" w:rsidR="008125D2" w:rsidRDefault="008125D2" w:rsidP="008125D2">
      <w:pPr>
        <w:tabs>
          <w:tab w:val="left" w:pos="888"/>
        </w:tabs>
      </w:pPr>
      <w:r>
        <w:t>Tabula</w:t>
      </w:r>
      <w:r w:rsidR="0006735F">
        <w:t xml:space="preserve"> </w:t>
      </w:r>
      <w:r w:rsidR="0045153D">
        <w:t xml:space="preserve">č. </w:t>
      </w:r>
      <w:r w:rsidR="0006735F">
        <w:t>2</w:t>
      </w:r>
      <w:r>
        <w:t xml:space="preserve"> obsahuje oblasti z matematické </w:t>
      </w:r>
      <w:proofErr w:type="spellStart"/>
      <w:r>
        <w:t>pregramotnosti</w:t>
      </w:r>
      <w:proofErr w:type="spellEnd"/>
      <w:r>
        <w:t xml:space="preserve"> pro děti v předškolním věku. Veškeré oblasti by dítě mělo znát a zvládat před nástupem do základní školy. </w:t>
      </w:r>
    </w:p>
    <w:p w14:paraId="2612EEE6" w14:textId="77777777" w:rsidR="008125D2" w:rsidRDefault="008125D2" w:rsidP="008125D2">
      <w:pPr>
        <w:tabs>
          <w:tab w:val="left" w:pos="888"/>
        </w:tabs>
      </w:pPr>
      <w:r>
        <w:t xml:space="preserve">Jsou to tyto oblasti: </w:t>
      </w:r>
    </w:p>
    <w:p w14:paraId="3F63BFD4" w14:textId="77777777" w:rsidR="008125D2" w:rsidRDefault="008125D2" w:rsidP="008125D2">
      <w:pPr>
        <w:pStyle w:val="Odstavecseseznamem"/>
        <w:numPr>
          <w:ilvl w:val="0"/>
          <w:numId w:val="1"/>
        </w:numPr>
        <w:tabs>
          <w:tab w:val="left" w:pos="888"/>
        </w:tabs>
      </w:pPr>
      <w:r>
        <w:t xml:space="preserve">porovnávání, pojmy, </w:t>
      </w:r>
    </w:p>
    <w:p w14:paraId="70C2EC6C" w14:textId="77777777" w:rsidR="008125D2" w:rsidRDefault="008125D2" w:rsidP="008125D2">
      <w:pPr>
        <w:pStyle w:val="Odstavecseseznamem"/>
        <w:numPr>
          <w:ilvl w:val="0"/>
          <w:numId w:val="1"/>
        </w:numPr>
        <w:tabs>
          <w:tab w:val="left" w:pos="888"/>
        </w:tabs>
      </w:pPr>
      <w:r>
        <w:t>řazení (uspořádávání),</w:t>
      </w:r>
    </w:p>
    <w:p w14:paraId="00F4E539" w14:textId="77777777" w:rsidR="008125D2" w:rsidRDefault="008125D2" w:rsidP="008125D2">
      <w:pPr>
        <w:pStyle w:val="Odstavecseseznamem"/>
        <w:numPr>
          <w:ilvl w:val="0"/>
          <w:numId w:val="1"/>
        </w:numPr>
        <w:tabs>
          <w:tab w:val="left" w:pos="888"/>
        </w:tabs>
      </w:pPr>
      <w:r>
        <w:t>třídění,</w:t>
      </w:r>
    </w:p>
    <w:p w14:paraId="4E0A6418" w14:textId="77777777" w:rsidR="008125D2" w:rsidRDefault="008125D2" w:rsidP="008125D2">
      <w:pPr>
        <w:pStyle w:val="Odstavecseseznamem"/>
        <w:numPr>
          <w:ilvl w:val="0"/>
          <w:numId w:val="1"/>
        </w:numPr>
        <w:tabs>
          <w:tab w:val="left" w:pos="888"/>
        </w:tabs>
      </w:pPr>
      <w:r>
        <w:t>množství,</w:t>
      </w:r>
    </w:p>
    <w:p w14:paraId="7FAEC2E2" w14:textId="77777777" w:rsidR="008125D2" w:rsidRDefault="008125D2" w:rsidP="008125D2">
      <w:pPr>
        <w:pStyle w:val="Odstavecseseznamem"/>
        <w:numPr>
          <w:ilvl w:val="0"/>
          <w:numId w:val="1"/>
        </w:numPr>
        <w:tabs>
          <w:tab w:val="left" w:pos="888"/>
        </w:tabs>
      </w:pPr>
      <w:r>
        <w:t>tvary.</w:t>
      </w:r>
    </w:p>
    <w:p w14:paraId="6E775F6B" w14:textId="77777777" w:rsidR="008125D2" w:rsidRDefault="008125D2" w:rsidP="008125D2">
      <w:pPr>
        <w:tabs>
          <w:tab w:val="left" w:pos="888"/>
        </w:tabs>
      </w:pPr>
      <w:r>
        <w:t xml:space="preserve">V tabulce se výsledky žáka porovnávají ve třech úrovních: </w:t>
      </w:r>
    </w:p>
    <w:p w14:paraId="74948DDE" w14:textId="77777777" w:rsidR="008125D2" w:rsidRDefault="008125D2" w:rsidP="008125D2">
      <w:pPr>
        <w:pStyle w:val="Odstavecseseznamem"/>
        <w:numPr>
          <w:ilvl w:val="0"/>
          <w:numId w:val="1"/>
        </w:numPr>
        <w:tabs>
          <w:tab w:val="left" w:pos="888"/>
        </w:tabs>
      </w:pPr>
      <w:r>
        <w:t>nezvládl,</w:t>
      </w:r>
    </w:p>
    <w:p w14:paraId="0213838D" w14:textId="77777777" w:rsidR="008125D2" w:rsidRDefault="008125D2" w:rsidP="008125D2">
      <w:pPr>
        <w:pStyle w:val="Odstavecseseznamem"/>
        <w:numPr>
          <w:ilvl w:val="0"/>
          <w:numId w:val="1"/>
        </w:numPr>
        <w:tabs>
          <w:tab w:val="left" w:pos="888"/>
        </w:tabs>
      </w:pPr>
      <w:r>
        <w:t>zvládl s pomocí,</w:t>
      </w:r>
    </w:p>
    <w:p w14:paraId="41AA5C1D" w14:textId="77777777" w:rsidR="008125D2" w:rsidRDefault="008125D2" w:rsidP="008125D2">
      <w:pPr>
        <w:pStyle w:val="Odstavecseseznamem"/>
        <w:numPr>
          <w:ilvl w:val="0"/>
          <w:numId w:val="1"/>
        </w:numPr>
        <w:tabs>
          <w:tab w:val="left" w:pos="888"/>
        </w:tabs>
      </w:pPr>
      <w:r>
        <w:t>zvládl samostatně.</w:t>
      </w:r>
    </w:p>
    <w:p w14:paraId="3F9C9E9A" w14:textId="77777777" w:rsidR="00A7494B" w:rsidRDefault="008125D2" w:rsidP="008125D2">
      <w:pPr>
        <w:tabs>
          <w:tab w:val="left" w:pos="888"/>
        </w:tabs>
        <w:sectPr w:rsidR="00A7494B" w:rsidSect="00DF14D3">
          <w:pgSz w:w="11906" w:h="16838"/>
          <w:pgMar w:top="1418" w:right="1134" w:bottom="1418" w:left="1701" w:header="709" w:footer="709" w:gutter="0"/>
          <w:cols w:space="708"/>
          <w:docGrid w:linePitch="360"/>
        </w:sectPr>
      </w:pPr>
      <w:r>
        <w:t>Vyhodnocené výsledky se porovnají s výsledky z diagnostiky 1, která se prováděla o rok dříve, a tak můžeme sledovat Jakubův pokrok a menší nedostatky, které jsou potřeba ještě vylepšit.</w:t>
      </w:r>
    </w:p>
    <w:p w14:paraId="767D5129" w14:textId="77777777" w:rsidR="009106C5" w:rsidRDefault="005C7ED8" w:rsidP="005C7ED8">
      <w:r w:rsidRPr="00354C52">
        <w:lastRenderedPageBreak/>
        <w:t xml:space="preserve">Tabulka </w:t>
      </w:r>
      <w:r>
        <w:t xml:space="preserve">č. 2 </w:t>
      </w:r>
    </w:p>
    <w:p w14:paraId="409F7C38" w14:textId="77777777" w:rsidR="005C7ED8" w:rsidRPr="00354C52" w:rsidRDefault="005C7ED8" w:rsidP="005C7ED8">
      <w:r>
        <w:t>Výsledky dosažené respondentem v r. 2019</w:t>
      </w:r>
    </w:p>
    <w:p w14:paraId="416D4098" w14:textId="77777777" w:rsidR="00A7494B" w:rsidRDefault="00A7494B" w:rsidP="001B7E54">
      <w:pPr>
        <w:rPr>
          <w:b/>
        </w:rPr>
        <w:sectPr w:rsidR="00A7494B" w:rsidSect="00A7494B">
          <w:pgSz w:w="16838" w:h="11906" w:orient="landscape"/>
          <w:pgMar w:top="1701" w:right="1418" w:bottom="1134" w:left="1418" w:header="709" w:footer="709" w:gutter="0"/>
          <w:cols w:space="708"/>
          <w:docGrid w:linePitch="360"/>
        </w:sectPr>
      </w:pPr>
      <w:r>
        <w:rPr>
          <w:b/>
          <w:noProof/>
          <w:lang w:eastAsia="cs-CZ"/>
        </w:rPr>
        <w:drawing>
          <wp:inline distT="0" distB="0" distL="0" distR="0" wp14:anchorId="4E190DEE" wp14:editId="32383BCD">
            <wp:extent cx="9014460" cy="3251842"/>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16888" cy="3252718"/>
                    </a:xfrm>
                    <a:prstGeom prst="rect">
                      <a:avLst/>
                    </a:prstGeom>
                    <a:noFill/>
                    <a:ln>
                      <a:noFill/>
                    </a:ln>
                  </pic:spPr>
                </pic:pic>
              </a:graphicData>
            </a:graphic>
          </wp:inline>
        </w:drawing>
      </w:r>
    </w:p>
    <w:p w14:paraId="1753CF4D" w14:textId="77777777" w:rsidR="001B7E54" w:rsidRPr="00C7547F" w:rsidRDefault="001B7E54" w:rsidP="005C7ED8">
      <w:pPr>
        <w:pStyle w:val="Nadpis2"/>
        <w:numPr>
          <w:ilvl w:val="1"/>
          <w:numId w:val="5"/>
        </w:numPr>
      </w:pPr>
      <w:bookmarkStart w:id="45" w:name="_Toc37699088"/>
      <w:r w:rsidRPr="00C7547F">
        <w:lastRenderedPageBreak/>
        <w:t>Vyhodnocení výsledků z roku 2019</w:t>
      </w:r>
      <w:bookmarkEnd w:id="45"/>
    </w:p>
    <w:p w14:paraId="05448CC6" w14:textId="77777777" w:rsidR="001B7E54" w:rsidRPr="00354C52" w:rsidRDefault="001B7E54" w:rsidP="001B7E54">
      <w:r w:rsidRPr="00354C52">
        <w:t>Diagnostika, byla prováděna v letošním roce začátkem školního roku, kdy bylo chlapci 5 let. Patří mezi skupinou předškoláků, má srovnatelné výsledky, jak</w:t>
      </w:r>
      <w:r w:rsidR="00EA2C83">
        <w:t>o</w:t>
      </w:r>
      <w:r w:rsidRPr="00354C52">
        <w:t xml:space="preserve"> jeho vrstevníci.</w:t>
      </w:r>
    </w:p>
    <w:p w14:paraId="31D94C91" w14:textId="77777777" w:rsidR="001B7E54" w:rsidRPr="00354C52" w:rsidRDefault="001B7E54" w:rsidP="001B7E54">
      <w:r w:rsidRPr="00354C52">
        <w:t>V</w:t>
      </w:r>
      <w:r w:rsidR="00EA2C83">
        <w:t> diagnostice respondenta</w:t>
      </w:r>
      <w:r w:rsidRPr="00354C52">
        <w:t xml:space="preserve"> nastaly</w:t>
      </w:r>
      <w:r w:rsidR="00EA2C83">
        <w:t xml:space="preserve"> po roce</w:t>
      </w:r>
      <w:r w:rsidRPr="00354C52">
        <w:t xml:space="preserve"> pozitivní změny. Chlapec byl při práci více soustředěný, nebyl roztěkaný a veškeré odpovědi si dopředu rozmyslel. </w:t>
      </w:r>
    </w:p>
    <w:p w14:paraId="785B18D6" w14:textId="77777777" w:rsidR="00EA2C83" w:rsidRDefault="00EA2C83" w:rsidP="001B7E54">
      <w:pPr>
        <w:rPr>
          <w:u w:val="single"/>
        </w:rPr>
      </w:pPr>
      <w:r>
        <w:rPr>
          <w:u w:val="single"/>
        </w:rPr>
        <w:t>Porovnávání – stejně</w:t>
      </w:r>
    </w:p>
    <w:p w14:paraId="59D4B27E" w14:textId="77777777" w:rsidR="00EA2C83" w:rsidRPr="00EA2C83" w:rsidRDefault="00EA2C83" w:rsidP="001B7E54">
      <w:r>
        <w:t>Z</w:t>
      </w:r>
      <w:r w:rsidRPr="00354C52">
        <w:t>áměr</w:t>
      </w:r>
      <w:r>
        <w:t>em aktivity</w:t>
      </w:r>
      <w:r w:rsidRPr="00354C52">
        <w:t>,</w:t>
      </w:r>
      <w:r>
        <w:t xml:space="preserve"> kterou</w:t>
      </w:r>
      <w:r w:rsidRPr="00354C52">
        <w:t xml:space="preserve"> dítě</w:t>
      </w:r>
      <w:r>
        <w:t xml:space="preserve"> provádělo, byla snaha</w:t>
      </w:r>
      <w:r w:rsidRPr="00354C52">
        <w:t xml:space="preserve"> zaujmout a namotivovat</w:t>
      </w:r>
      <w:r>
        <w:t xml:space="preserve"> </w:t>
      </w:r>
      <w:r w:rsidRPr="00354C52">
        <w:t>k</w:t>
      </w:r>
      <w:r>
        <w:t xml:space="preserve"> určité  činnosti, a proto byla využita Jakubova oblíbená </w:t>
      </w:r>
      <w:r w:rsidRPr="00354C52">
        <w:t xml:space="preserve">stavebnici.  </w:t>
      </w:r>
      <w:r>
        <w:t>Učitel započal aktivitu vyskládáním pěti kostek na stůl.</w:t>
      </w:r>
      <w:r w:rsidRPr="00354C52">
        <w:t xml:space="preserve"> Chlapec měl za úkol napodobit stejnou řadu prvků (kostek) jako </w:t>
      </w:r>
      <w:r>
        <w:t xml:space="preserve">má učitel. </w:t>
      </w:r>
    </w:p>
    <w:p w14:paraId="4FD06337" w14:textId="77777777" w:rsidR="001B7E54" w:rsidRPr="00354C52" w:rsidRDefault="001B7E54" w:rsidP="007B1E1F">
      <w:pPr>
        <w:pStyle w:val="Odstavecseseznamem"/>
        <w:numPr>
          <w:ilvl w:val="0"/>
          <w:numId w:val="12"/>
        </w:numPr>
        <w:spacing w:line="276" w:lineRule="auto"/>
      </w:pPr>
      <w:r w:rsidRPr="00354C52">
        <w:t xml:space="preserve">Činnost plnil bez sebemenšího zaváhání. Sám </w:t>
      </w:r>
      <w:r w:rsidR="00EA2C83">
        <w:t>naznačil</w:t>
      </w:r>
      <w:r w:rsidRPr="00354C52">
        <w:t>, jak je pro něj činnost snadná.</w:t>
      </w:r>
    </w:p>
    <w:p w14:paraId="087B0DD9" w14:textId="77777777" w:rsidR="001B7E54" w:rsidRDefault="001B7E54" w:rsidP="001B7E54">
      <w:pPr>
        <w:rPr>
          <w:u w:val="single"/>
        </w:rPr>
      </w:pPr>
      <w:r w:rsidRPr="00C7547F">
        <w:rPr>
          <w:u w:val="single"/>
        </w:rPr>
        <w:t>Porovnávání méně/více</w:t>
      </w:r>
    </w:p>
    <w:p w14:paraId="73CF01A4" w14:textId="77777777" w:rsidR="00EA2C83" w:rsidRPr="00EA2C83" w:rsidRDefault="00EA2C83" w:rsidP="001B7E54">
      <w:r w:rsidRPr="00354C52">
        <w:t xml:space="preserve">Při této činnosti </w:t>
      </w:r>
      <w:r>
        <w:t xml:space="preserve">byly využity </w:t>
      </w:r>
      <w:r w:rsidRPr="00EB2769">
        <w:t>kartičky z knihy. Rozstříhané obrázky se stejnými motivy ležely vedle sebe. Zbytek kartiček ležel</w:t>
      </w:r>
      <w:r w:rsidR="00553B26" w:rsidRPr="00EB2769">
        <w:t xml:space="preserve"> dál,</w:t>
      </w:r>
      <w:r w:rsidRPr="00EB2769">
        <w:t xml:space="preserve"> aby dítě nerušil. Dítě</w:t>
      </w:r>
      <w:r w:rsidRPr="00354C52">
        <w:t xml:space="preserve"> mělo poznat, na kter</w:t>
      </w:r>
      <w:r>
        <w:t>é kartičce je věcí více a méně.</w:t>
      </w:r>
    </w:p>
    <w:p w14:paraId="677ED92D" w14:textId="77777777" w:rsidR="001B7E54" w:rsidRPr="00354C52" w:rsidRDefault="001B7E54" w:rsidP="007B1E1F">
      <w:pPr>
        <w:pStyle w:val="Odstavecseseznamem"/>
        <w:numPr>
          <w:ilvl w:val="0"/>
          <w:numId w:val="12"/>
        </w:numPr>
        <w:spacing w:line="276" w:lineRule="auto"/>
      </w:pPr>
      <w:r w:rsidRPr="00354C52">
        <w:t xml:space="preserve">Oproti loňskému roku, kdy chlapec zvládl činnost pouze s dopomocí, letos porovnávání </w:t>
      </w:r>
      <w:r w:rsidR="00EA2C83">
        <w:t>úspěšně prováděl</w:t>
      </w:r>
      <w:r w:rsidRPr="00354C52">
        <w:t xml:space="preserve"> bez pomoci.  Na některých kartičkách si chlapec nemusel ani jednotlivé prvky počítat. Jen se podíval a hned věděl kolik je prvků na obrázku.</w:t>
      </w:r>
    </w:p>
    <w:p w14:paraId="085E8312" w14:textId="77777777" w:rsidR="001B7E54" w:rsidRPr="00C7547F" w:rsidRDefault="001B7E54" w:rsidP="001B7E54">
      <w:pPr>
        <w:rPr>
          <w:u w:val="single"/>
        </w:rPr>
      </w:pPr>
      <w:r w:rsidRPr="00C7547F">
        <w:rPr>
          <w:u w:val="single"/>
        </w:rPr>
        <w:t>Porovnávání méně/více/stejně</w:t>
      </w:r>
    </w:p>
    <w:p w14:paraId="2CD6F659" w14:textId="77777777" w:rsidR="001B7E54" w:rsidRPr="00354C52" w:rsidRDefault="00553B26" w:rsidP="001B7E54">
      <w:r>
        <w:t xml:space="preserve">Dítěte se ptáme, zda je </w:t>
      </w:r>
      <w:r w:rsidRPr="00EB2769">
        <w:t>předmětů na obou kartičkách stejně</w:t>
      </w:r>
      <w:r w:rsidR="001B7E54" w:rsidRPr="00EB2769">
        <w:t>. Při rozhodování</w:t>
      </w:r>
      <w:r w:rsidR="001B7E54" w:rsidRPr="00354C52">
        <w:t xml:space="preserve"> zda je na obrázku stejný počet, musel být chlapec velmi pozorný, protože obrazce na kartičkách měly různé velikosti, a tak mohly chlapce mást.</w:t>
      </w:r>
    </w:p>
    <w:p w14:paraId="4DB57FA2" w14:textId="77777777" w:rsidR="001B7E54" w:rsidRDefault="00EA2C83" w:rsidP="007B1E1F">
      <w:pPr>
        <w:pStyle w:val="Odstavecseseznamem"/>
        <w:numPr>
          <w:ilvl w:val="0"/>
          <w:numId w:val="12"/>
        </w:numPr>
        <w:spacing w:line="276" w:lineRule="auto"/>
      </w:pPr>
      <w:r>
        <w:t>Ze začátku postupoval dobře. Prvky si</w:t>
      </w:r>
      <w:r w:rsidR="001B7E54" w:rsidRPr="00354C52">
        <w:t xml:space="preserve"> spočítal, pokud si nebyl jistý, a pak odpověděl. Ke konci už byl maličko nepozorný a u jednoho obrázku se zmýlil, byl to malý chyták. Menší počet v rámečku byl zvětšený, a proto chlapec podle zrakového vnímání usoudil, že je tam více prvků.</w:t>
      </w:r>
    </w:p>
    <w:p w14:paraId="46EE58BF" w14:textId="77777777" w:rsidR="001B7E54" w:rsidRPr="00354C52" w:rsidRDefault="001B7E54" w:rsidP="00F3531C">
      <w:pPr>
        <w:spacing w:line="276" w:lineRule="auto"/>
        <w:jc w:val="left"/>
      </w:pPr>
      <w:r>
        <w:br w:type="page"/>
      </w:r>
    </w:p>
    <w:p w14:paraId="40CF6AA2" w14:textId="77777777" w:rsidR="001B7E54" w:rsidRDefault="001B7E54" w:rsidP="001B7E54">
      <w:pPr>
        <w:rPr>
          <w:u w:val="single"/>
        </w:rPr>
      </w:pPr>
      <w:r w:rsidRPr="00C7547F">
        <w:rPr>
          <w:u w:val="single"/>
        </w:rPr>
        <w:lastRenderedPageBreak/>
        <w:t>Porovnání – o jeden více o jeden méně</w:t>
      </w:r>
    </w:p>
    <w:p w14:paraId="703A9B1F" w14:textId="77777777" w:rsidR="00EA2C83" w:rsidRPr="00EA2C83" w:rsidRDefault="00EA2C83" w:rsidP="001B7E54">
      <w:r w:rsidRPr="00354C52">
        <w:t>Při</w:t>
      </w:r>
      <w:r w:rsidR="00553B26">
        <w:t xml:space="preserve"> tomto cvičení </w:t>
      </w:r>
      <w:r w:rsidR="00553B26" w:rsidRPr="00EB2769">
        <w:t>byla opět využita chlapcova oblíbená stavebnice</w:t>
      </w:r>
      <w:r w:rsidRPr="00EB2769">
        <w:t>.</w:t>
      </w:r>
      <w:r w:rsidRPr="00354C52">
        <w:t xml:space="preserve"> </w:t>
      </w:r>
      <w:r>
        <w:t>Učitel vyskládal řadu o třech kostkách a vyzval</w:t>
      </w:r>
      <w:r w:rsidRPr="00354C52">
        <w:t xml:space="preserve"> chlapce, aby vytvořil řadu stejnou. V průběhu </w:t>
      </w:r>
      <w:r>
        <w:t xml:space="preserve">byla </w:t>
      </w:r>
      <w:r w:rsidRPr="00354C52">
        <w:t>j</w:t>
      </w:r>
      <w:r>
        <w:t>edna kostka přidaná</w:t>
      </w:r>
      <w:r w:rsidRPr="00354C52">
        <w:t>, chlapec musel zopakov</w:t>
      </w:r>
      <w:r>
        <w:t xml:space="preserve">at, pak se pár kostek oddělalo a chlapec musel čin napodobit. </w:t>
      </w:r>
    </w:p>
    <w:p w14:paraId="135DDF0A" w14:textId="7D0EBB35" w:rsidR="001B7E54" w:rsidRPr="00354C52" w:rsidRDefault="00110466" w:rsidP="007B1E1F">
      <w:pPr>
        <w:pStyle w:val="Odstavecseseznamem"/>
        <w:numPr>
          <w:ilvl w:val="0"/>
          <w:numId w:val="12"/>
        </w:numPr>
        <w:spacing w:line="276" w:lineRule="auto"/>
      </w:pPr>
      <w:r>
        <w:rPr>
          <w:noProof/>
          <w:lang w:eastAsia="cs-CZ"/>
        </w:rPr>
        <mc:AlternateContent>
          <mc:Choice Requires="wps">
            <w:drawing>
              <wp:anchor distT="0" distB="0" distL="114300" distR="114300" simplePos="0" relativeHeight="251688960" behindDoc="0" locked="0" layoutInCell="1" allowOverlap="1" wp14:anchorId="325B073B" wp14:editId="19F592D5">
                <wp:simplePos x="0" y="0"/>
                <wp:positionH relativeFrom="column">
                  <wp:posOffset>-34290</wp:posOffset>
                </wp:positionH>
                <wp:positionV relativeFrom="paragraph">
                  <wp:posOffset>748665</wp:posOffset>
                </wp:positionV>
                <wp:extent cx="2110740" cy="266700"/>
                <wp:effectExtent l="0" t="1905" r="0" b="0"/>
                <wp:wrapTopAndBottom/>
                <wp:docPr id="1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074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55AA3" w14:textId="77777777" w:rsidR="004C5FF5" w:rsidRPr="00A206C4" w:rsidRDefault="004C5FF5" w:rsidP="00A206C4">
                            <w:pPr>
                              <w:pStyle w:val="Titulek"/>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Pr>
                                <w:b w:val="0"/>
                                <w:noProof/>
                                <w:color w:val="auto"/>
                              </w:rPr>
                              <w:t>8</w:t>
                            </w:r>
                            <w:r w:rsidRPr="00A206C4">
                              <w:rPr>
                                <w:b w:val="0"/>
                                <w:color w:val="auto"/>
                              </w:rPr>
                              <w:fldChar w:fldCharType="end"/>
                            </w:r>
                            <w:r w:rsidRPr="00A206C4">
                              <w:rPr>
                                <w:b w:val="0"/>
                                <w:color w:val="auto"/>
                              </w:rPr>
                              <w:t xml:space="preserve"> : chlapec skládá kostky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25B073B" id="Text Box 10" o:spid="_x0000_s1032" type="#_x0000_t202" style="position:absolute;left:0;text-align:left;margin-left:-2.7pt;margin-top:58.95pt;width:166.2pt;height: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" stroked="f">
                <v:textbox inset="0,0,0,0">
                  <w:txbxContent>
                    <w:p w14:paraId="61B55AA3" w14:textId="77777777" w:rsidR="008E37B5" w:rsidRPr="00A206C4" w:rsidRDefault="008E37B5" w:rsidP="00A206C4">
                      <w:pPr>
                        <w:pStyle w:val="Caption"/>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Pr>
                          <w:b w:val="0"/>
                          <w:noProof/>
                          <w:color w:val="auto"/>
                        </w:rPr>
                        <w:t>8</w:t>
                      </w:r>
                      <w:r w:rsidRPr="00A206C4">
                        <w:rPr>
                          <w:b w:val="0"/>
                          <w:color w:val="auto"/>
                        </w:rPr>
                        <w:fldChar w:fldCharType="end"/>
                      </w:r>
                      <w:r w:rsidRPr="00A206C4">
                        <w:rPr>
                          <w:b w:val="0"/>
                          <w:color w:val="auto"/>
                        </w:rPr>
                        <w:t xml:space="preserve"> : chlapec skládá kostky</w:t>
                      </w:r>
                    </w:p>
                  </w:txbxContent>
                </v:textbox>
                <w10:wrap type="topAndBottom"/>
              </v:shape>
            </w:pict>
          </mc:Fallback>
        </mc:AlternateContent>
      </w:r>
      <w:r>
        <w:rPr>
          <w:noProof/>
          <w:lang w:eastAsia="cs-CZ"/>
        </w:rPr>
        <mc:AlternateContent>
          <mc:Choice Requires="wps">
            <w:drawing>
              <wp:anchor distT="0" distB="0" distL="114300" distR="114300" simplePos="0" relativeHeight="251691008" behindDoc="0" locked="0" layoutInCell="1" allowOverlap="1" wp14:anchorId="69314184" wp14:editId="11F83F83">
                <wp:simplePos x="0" y="0"/>
                <wp:positionH relativeFrom="column">
                  <wp:posOffset>2440305</wp:posOffset>
                </wp:positionH>
                <wp:positionV relativeFrom="paragraph">
                  <wp:posOffset>742315</wp:posOffset>
                </wp:positionV>
                <wp:extent cx="2099310" cy="273050"/>
                <wp:effectExtent l="0" t="0" r="0" b="0"/>
                <wp:wrapTopAndBottom/>
                <wp:docPr id="1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931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2C6F64" w14:textId="77777777" w:rsidR="004C5FF5" w:rsidRPr="00A206C4" w:rsidRDefault="004C5FF5" w:rsidP="00A206C4">
                            <w:pPr>
                              <w:pStyle w:val="Titulek"/>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Pr>
                                <w:b w:val="0"/>
                                <w:noProof/>
                                <w:color w:val="auto"/>
                              </w:rPr>
                              <w:t>7</w:t>
                            </w:r>
                            <w:r w:rsidRPr="00A206C4">
                              <w:rPr>
                                <w:b w:val="0"/>
                                <w:color w:val="auto"/>
                              </w:rPr>
                              <w:fldChar w:fldCharType="end"/>
                            </w:r>
                            <w:r w:rsidRPr="00A206C4">
                              <w:rPr>
                                <w:b w:val="0"/>
                                <w:color w:val="auto"/>
                              </w:rPr>
                              <w:t>: chlapec porovnává řadu kostek s předlohou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9314184" id="Text Box 11" o:spid="_x0000_s1033" type="#_x0000_t202" style="position:absolute;left:0;text-align:left;margin-left:192.15pt;margin-top:58.45pt;width:165.3pt;height:2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" stroked="f">
                <v:textbox inset="0,0,0,0">
                  <w:txbxContent>
                    <w:p w14:paraId="452C6F64" w14:textId="77777777" w:rsidR="008E37B5" w:rsidRPr="00A206C4" w:rsidRDefault="008E37B5" w:rsidP="00A206C4">
                      <w:pPr>
                        <w:pStyle w:val="Caption"/>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Pr>
                          <w:b w:val="0"/>
                          <w:noProof/>
                          <w:color w:val="auto"/>
                        </w:rPr>
                        <w:t>7</w:t>
                      </w:r>
                      <w:r w:rsidRPr="00A206C4">
                        <w:rPr>
                          <w:b w:val="0"/>
                          <w:color w:val="auto"/>
                        </w:rPr>
                        <w:fldChar w:fldCharType="end"/>
                      </w:r>
                      <w:r w:rsidRPr="00A206C4">
                        <w:rPr>
                          <w:b w:val="0"/>
                          <w:color w:val="auto"/>
                        </w:rPr>
                        <w:t>: chlapec porovnává řadu kostek s předlohou</w:t>
                      </w:r>
                    </w:p>
                  </w:txbxContent>
                </v:textbox>
                <w10:wrap type="topAndBottom"/>
              </v:shape>
            </w:pict>
          </mc:Fallback>
        </mc:AlternateContent>
      </w:r>
      <w:r w:rsidR="00A206C4" w:rsidRPr="00354C52">
        <w:rPr>
          <w:noProof/>
          <w:lang w:eastAsia="cs-CZ"/>
        </w:rPr>
        <w:drawing>
          <wp:anchor distT="0" distB="0" distL="114300" distR="114300" simplePos="0" relativeHeight="251669504" behindDoc="0" locked="0" layoutInCell="1" allowOverlap="1" wp14:anchorId="21AB520D" wp14:editId="4477822E">
            <wp:simplePos x="0" y="0"/>
            <wp:positionH relativeFrom="column">
              <wp:posOffset>2436495</wp:posOffset>
            </wp:positionH>
            <wp:positionV relativeFrom="paragraph">
              <wp:posOffset>1069340</wp:posOffset>
            </wp:positionV>
            <wp:extent cx="2099310" cy="1574800"/>
            <wp:effectExtent l="0" t="0" r="0" b="0"/>
            <wp:wrapTopAndBottom/>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65838_593629028157021_3143956119831969792_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99310" cy="1574800"/>
                    </a:xfrm>
                    <a:prstGeom prst="rect">
                      <a:avLst/>
                    </a:prstGeom>
                  </pic:spPr>
                </pic:pic>
              </a:graphicData>
            </a:graphic>
          </wp:anchor>
        </w:drawing>
      </w:r>
      <w:r w:rsidR="00A206C4" w:rsidRPr="00354C52">
        <w:rPr>
          <w:noProof/>
          <w:lang w:eastAsia="cs-CZ"/>
        </w:rPr>
        <w:drawing>
          <wp:anchor distT="0" distB="0" distL="114300" distR="114300" simplePos="0" relativeHeight="251668480" behindDoc="0" locked="0" layoutInCell="1" allowOverlap="1" wp14:anchorId="37CA0729" wp14:editId="5C8191AD">
            <wp:simplePos x="0" y="0"/>
            <wp:positionH relativeFrom="column">
              <wp:posOffset>-34290</wp:posOffset>
            </wp:positionH>
            <wp:positionV relativeFrom="paragraph">
              <wp:posOffset>1054100</wp:posOffset>
            </wp:positionV>
            <wp:extent cx="2110740" cy="1583055"/>
            <wp:effectExtent l="0" t="0" r="0" b="0"/>
            <wp:wrapTopAndBottom/>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752272_821242111651636_3841840635589951488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10740" cy="1583055"/>
                    </a:xfrm>
                    <a:prstGeom prst="rect">
                      <a:avLst/>
                    </a:prstGeom>
                  </pic:spPr>
                </pic:pic>
              </a:graphicData>
            </a:graphic>
          </wp:anchor>
        </w:drawing>
      </w:r>
      <w:r w:rsidR="001B7E54" w:rsidRPr="00354C52">
        <w:t>Při tomto úkolu bylo vše v pořádku. Úkol mu připadal až příliš jednoduchý. Sám okomentoval úkol slovy:    „To je hrozně lehký, to já umím.“</w:t>
      </w:r>
    </w:p>
    <w:p w14:paraId="13422FF8" w14:textId="77777777" w:rsidR="001B7E54" w:rsidRPr="00354C52" w:rsidRDefault="001B7E54" w:rsidP="001B7E54">
      <w:pPr>
        <w:pStyle w:val="Odstavecseseznamem"/>
      </w:pPr>
    </w:p>
    <w:p w14:paraId="6D36EC72" w14:textId="77777777" w:rsidR="001B7E54" w:rsidRPr="00C7547F" w:rsidRDefault="001B7E54" w:rsidP="001B7E54">
      <w:pPr>
        <w:rPr>
          <w:u w:val="single"/>
        </w:rPr>
      </w:pPr>
      <w:r w:rsidRPr="00C7547F">
        <w:rPr>
          <w:u w:val="single"/>
        </w:rPr>
        <w:t>Řazení – seřaď pět prvků podle velikosti</w:t>
      </w:r>
    </w:p>
    <w:p w14:paraId="6F19C9D2" w14:textId="77777777" w:rsidR="001B7E54" w:rsidRPr="00354C52" w:rsidRDefault="00EA2C83" w:rsidP="001B7E54">
      <w:r>
        <w:t>Učitel vyskládal na stůl různě veliké obrázky žiraf</w:t>
      </w:r>
      <w:r w:rsidRPr="00354C52">
        <w:t>. Je</w:t>
      </w:r>
      <w:r>
        <w:t>ho úkolem bylo žirafy seskládat podle velikosti vzestupně a sestupně.</w:t>
      </w:r>
    </w:p>
    <w:p w14:paraId="4B607998" w14:textId="7586EA30" w:rsidR="001B7E54" w:rsidRPr="00354C52" w:rsidRDefault="00110466" w:rsidP="007B1E1F">
      <w:pPr>
        <w:pStyle w:val="Odstavecseseznamem"/>
        <w:numPr>
          <w:ilvl w:val="0"/>
          <w:numId w:val="12"/>
        </w:numPr>
        <w:spacing w:line="276" w:lineRule="auto"/>
      </w:pPr>
      <w:r>
        <w:rPr>
          <w:noProof/>
          <w:lang w:eastAsia="cs-CZ"/>
        </w:rPr>
        <mc:AlternateContent>
          <mc:Choice Requires="wps">
            <w:drawing>
              <wp:anchor distT="0" distB="0" distL="114300" distR="114300" simplePos="0" relativeHeight="251693056" behindDoc="0" locked="0" layoutInCell="1" allowOverlap="1" wp14:anchorId="71BE7542" wp14:editId="7367F09F">
                <wp:simplePos x="0" y="0"/>
                <wp:positionH relativeFrom="column">
                  <wp:posOffset>1905</wp:posOffset>
                </wp:positionH>
                <wp:positionV relativeFrom="paragraph">
                  <wp:posOffset>857885</wp:posOffset>
                </wp:positionV>
                <wp:extent cx="2438400" cy="243840"/>
                <wp:effectExtent l="0" t="0" r="3810" b="0"/>
                <wp:wrapTopAndBottom/>
                <wp:docPr id="1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43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B634B6" w14:textId="77777777" w:rsidR="004C5FF5" w:rsidRPr="00A206C4" w:rsidRDefault="004C5FF5" w:rsidP="00A206C4">
                            <w:pPr>
                              <w:pStyle w:val="Titulek"/>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sidRPr="00A206C4">
                              <w:rPr>
                                <w:b w:val="0"/>
                                <w:noProof/>
                                <w:color w:val="auto"/>
                              </w:rPr>
                              <w:t>9</w:t>
                            </w:r>
                            <w:r w:rsidRPr="00A206C4">
                              <w:rPr>
                                <w:b w:val="0"/>
                                <w:color w:val="auto"/>
                              </w:rPr>
                              <w:fldChar w:fldCharType="end"/>
                            </w:r>
                            <w:r w:rsidRPr="00A206C4">
                              <w:rPr>
                                <w:b w:val="0"/>
                                <w:color w:val="auto"/>
                              </w:rPr>
                              <w:t>: chlapec řadí prvky podle velikosti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1BE7542" id="Text Box 12" o:spid="_x0000_s1034" type="#_x0000_t202" style="position:absolute;left:0;text-align:left;margin-left:.15pt;margin-top:67.55pt;width:192pt;height:19.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" stroked="f">
                <v:textbox inset="0,0,0,0">
                  <w:txbxContent>
                    <w:p w14:paraId="03B634B6" w14:textId="77777777" w:rsidR="008E37B5" w:rsidRPr="00A206C4" w:rsidRDefault="008E37B5" w:rsidP="00A206C4">
                      <w:pPr>
                        <w:pStyle w:val="Caption"/>
                        <w:rPr>
                          <w:b w:val="0"/>
                          <w:noProof/>
                          <w:color w:val="auto"/>
                          <w:sz w:val="24"/>
                        </w:rPr>
                      </w:pPr>
                      <w:r w:rsidRPr="00A206C4">
                        <w:rPr>
                          <w:b w:val="0"/>
                          <w:color w:val="auto"/>
                        </w:rPr>
                        <w:t xml:space="preserve">Obrázek </w:t>
                      </w:r>
                      <w:r w:rsidRPr="00A206C4">
                        <w:rPr>
                          <w:b w:val="0"/>
                          <w:color w:val="auto"/>
                        </w:rPr>
                        <w:fldChar w:fldCharType="begin"/>
                      </w:r>
                      <w:r w:rsidRPr="00A206C4">
                        <w:rPr>
                          <w:b w:val="0"/>
                          <w:color w:val="auto"/>
                        </w:rPr>
                        <w:instrText xml:space="preserve"> SEQ Obrázek \* ARABIC </w:instrText>
                      </w:r>
                      <w:r w:rsidRPr="00A206C4">
                        <w:rPr>
                          <w:b w:val="0"/>
                          <w:color w:val="auto"/>
                        </w:rPr>
                        <w:fldChar w:fldCharType="separate"/>
                      </w:r>
                      <w:r w:rsidRPr="00A206C4">
                        <w:rPr>
                          <w:b w:val="0"/>
                          <w:noProof/>
                          <w:color w:val="auto"/>
                        </w:rPr>
                        <w:t>9</w:t>
                      </w:r>
                      <w:r w:rsidRPr="00A206C4">
                        <w:rPr>
                          <w:b w:val="0"/>
                          <w:color w:val="auto"/>
                        </w:rPr>
                        <w:fldChar w:fldCharType="end"/>
                      </w:r>
                      <w:r w:rsidRPr="00A206C4">
                        <w:rPr>
                          <w:b w:val="0"/>
                          <w:color w:val="auto"/>
                        </w:rPr>
                        <w:t>: chlapec řadí prvky podle velikosti</w:t>
                      </w:r>
                    </w:p>
                  </w:txbxContent>
                </v:textbox>
                <w10:wrap type="topAndBottom"/>
              </v:shape>
            </w:pict>
          </mc:Fallback>
        </mc:AlternateContent>
      </w:r>
      <w:r w:rsidR="00A206C4" w:rsidRPr="00354C52">
        <w:rPr>
          <w:noProof/>
          <w:lang w:eastAsia="cs-CZ"/>
        </w:rPr>
        <w:drawing>
          <wp:anchor distT="0" distB="0" distL="114300" distR="114300" simplePos="0" relativeHeight="251670528" behindDoc="0" locked="0" layoutInCell="1" allowOverlap="1" wp14:anchorId="32A555E5" wp14:editId="0BDD01D8">
            <wp:simplePos x="0" y="0"/>
            <wp:positionH relativeFrom="column">
              <wp:posOffset>1905</wp:posOffset>
            </wp:positionH>
            <wp:positionV relativeFrom="paragraph">
              <wp:posOffset>986155</wp:posOffset>
            </wp:positionV>
            <wp:extent cx="2438400" cy="1828800"/>
            <wp:effectExtent l="0" t="0" r="0" b="0"/>
            <wp:wrapTopAndBottom/>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05035_1003078813394397_90535887670083584_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anchor>
        </w:drawing>
      </w:r>
      <w:r w:rsidR="001B7E54" w:rsidRPr="00354C52">
        <w:t>Oproti loňské diagnostice, se chlapec výrazně zlepšil. Vůbec nechtěl úkol vysvětlit a ani nepotřeboval mou pomoc při skládání. Žirafy poskládal podle velikosti v krátkém čase a ještě vysvětlil, proč to tak patří.</w:t>
      </w:r>
    </w:p>
    <w:p w14:paraId="71F4785B" w14:textId="6F64E497" w:rsidR="001B7E54" w:rsidRPr="00354C52" w:rsidRDefault="001B7E54" w:rsidP="000646C4">
      <w:pPr>
        <w:spacing w:line="276" w:lineRule="auto"/>
        <w:jc w:val="left"/>
      </w:pPr>
      <w:r>
        <w:br w:type="page"/>
      </w:r>
    </w:p>
    <w:p w14:paraId="4ABA3E68" w14:textId="77777777" w:rsidR="001B7E54" w:rsidRPr="00C7547F" w:rsidRDefault="001B7E54" w:rsidP="001B7E54">
      <w:pPr>
        <w:rPr>
          <w:u w:val="single"/>
        </w:rPr>
      </w:pPr>
      <w:r w:rsidRPr="00C7547F">
        <w:rPr>
          <w:u w:val="single"/>
        </w:rPr>
        <w:lastRenderedPageBreak/>
        <w:t>Řazení- pojmy největší nejmenší, prostřední</w:t>
      </w:r>
    </w:p>
    <w:p w14:paraId="65F905A7" w14:textId="77777777" w:rsidR="001B7E54" w:rsidRPr="00354C52" w:rsidRDefault="001B7E54" w:rsidP="001B7E54">
      <w:r w:rsidRPr="00354C52">
        <w:t xml:space="preserve">Potom, co chlapec seřadil žirafy, bylo pro něj snadné pojmenovat, která žirafa je největší a naopak, která je nejmenší. S pojmem prostřední chlapec neměl vůbec </w:t>
      </w:r>
      <w:r w:rsidR="00EA2C83">
        <w:t xml:space="preserve">žádný </w:t>
      </w:r>
      <w:r w:rsidRPr="00354C52">
        <w:t>problém, dokonce</w:t>
      </w:r>
      <w:r w:rsidR="00EA2C83">
        <w:t xml:space="preserve"> </w:t>
      </w:r>
      <w:proofErr w:type="gramStart"/>
      <w:r w:rsidR="00EA2C83">
        <w:t>zvládl</w:t>
      </w:r>
      <w:proofErr w:type="gramEnd"/>
      <w:r w:rsidR="00EA2C83">
        <w:t xml:space="preserve"> vysvětlit proč je daná</w:t>
      </w:r>
      <w:r w:rsidRPr="00354C52">
        <w:t xml:space="preserve"> žirafa prostřední. Není totiž ani největší a ani nejmenší.</w:t>
      </w:r>
    </w:p>
    <w:p w14:paraId="1D5ACAC3" w14:textId="77777777" w:rsidR="001B7E54" w:rsidRPr="00C7547F" w:rsidRDefault="001B7E54" w:rsidP="001B7E54">
      <w:pPr>
        <w:rPr>
          <w:u w:val="single"/>
        </w:rPr>
      </w:pPr>
      <w:r w:rsidRPr="00C7547F">
        <w:rPr>
          <w:u w:val="single"/>
        </w:rPr>
        <w:t>Třídění – co do skupiny nepatří</w:t>
      </w:r>
    </w:p>
    <w:p w14:paraId="3F214E51" w14:textId="77777777" w:rsidR="001B7E54" w:rsidRPr="00354C52" w:rsidRDefault="001B7E54" w:rsidP="001B7E54">
      <w:r w:rsidRPr="00354C52">
        <w:t>Dítě mělo před sebou pracovní list. Na každém řádku byla skupina stejných prvků, jen jeden byl odlišný. Chlapec musel najít odlišný obrazec a vysvětlit, proč do dané skupiny nepatří.</w:t>
      </w:r>
    </w:p>
    <w:p w14:paraId="7BC64B18" w14:textId="77777777" w:rsidR="001B7E54" w:rsidRPr="00354C52" w:rsidRDefault="001B7E54" w:rsidP="007B1E1F">
      <w:pPr>
        <w:pStyle w:val="Odstavecseseznamem"/>
        <w:numPr>
          <w:ilvl w:val="0"/>
          <w:numId w:val="12"/>
        </w:numPr>
        <w:spacing w:line="276" w:lineRule="auto"/>
      </w:pPr>
      <w:r w:rsidRPr="00354C52">
        <w:t xml:space="preserve">Tento úkol byl pro chlapce v loňském roce velmi náročný. Při rozhodování si nebyl příliš jistý a doba, kterou nad rozhodováním strávil, byla až příliš dlouhá. Letos se chlapec s úkolem popral statečně. Všechny řádky </w:t>
      </w:r>
      <w:r w:rsidR="00A4667B">
        <w:t>zanalyzoval a vyřadil odlišný obrazec, který do řady nepatřil.</w:t>
      </w:r>
    </w:p>
    <w:p w14:paraId="013BD77A" w14:textId="77777777" w:rsidR="001B7E54" w:rsidRDefault="001B7E54" w:rsidP="001B7E54">
      <w:pPr>
        <w:rPr>
          <w:u w:val="single"/>
        </w:rPr>
      </w:pPr>
      <w:r w:rsidRPr="00C7547F">
        <w:rPr>
          <w:u w:val="single"/>
        </w:rPr>
        <w:t>Třídění- podle tří kritérií</w:t>
      </w:r>
    </w:p>
    <w:p w14:paraId="6FC60B41" w14:textId="77777777" w:rsidR="00A4667B" w:rsidRPr="00A4667B" w:rsidRDefault="00A4667B" w:rsidP="001B7E54">
      <w:r>
        <w:t xml:space="preserve">Na stole byly vyskládané </w:t>
      </w:r>
      <w:r w:rsidRPr="00354C52">
        <w:t>geometri</w:t>
      </w:r>
      <w:r>
        <w:t>cké tvary</w:t>
      </w:r>
      <w:r w:rsidRPr="00354C52">
        <w:t>, které měly různou velikost a barvu. Úkolem bylo, podle daného k</w:t>
      </w:r>
      <w:r>
        <w:t xml:space="preserve">ritéria, udělat skupiny prvků. </w:t>
      </w:r>
    </w:p>
    <w:p w14:paraId="1BAAB5B3" w14:textId="77777777" w:rsidR="001B7E54" w:rsidRPr="00354C52" w:rsidRDefault="00A4667B" w:rsidP="007B1E1F">
      <w:pPr>
        <w:pStyle w:val="Odstavecseseznamem"/>
        <w:numPr>
          <w:ilvl w:val="0"/>
          <w:numId w:val="12"/>
        </w:numPr>
        <w:spacing w:line="276" w:lineRule="auto"/>
      </w:pPr>
      <w:r>
        <w:t>Nejdříve byly pokládány</w:t>
      </w:r>
      <w:r w:rsidR="001B7E54" w:rsidRPr="00354C52">
        <w:t xml:space="preserve"> chlapci úkoly s 1 kritériem a po </w:t>
      </w:r>
      <w:r>
        <w:t>správném provedení následovaly</w:t>
      </w:r>
      <w:r w:rsidR="001B7E54" w:rsidRPr="00354C52">
        <w:t xml:space="preserve"> složitější zadání. Chlapec si úkol vždy promyslel, a pak konal. Úkoly byly splněny bez větších problémů. </w:t>
      </w:r>
    </w:p>
    <w:p w14:paraId="7F09676B" w14:textId="77777777" w:rsidR="001B7E54" w:rsidRDefault="001B7E54" w:rsidP="001B7E54">
      <w:pPr>
        <w:rPr>
          <w:u w:val="single"/>
        </w:rPr>
      </w:pPr>
      <w:r w:rsidRPr="00C7547F">
        <w:rPr>
          <w:u w:val="single"/>
        </w:rPr>
        <w:t xml:space="preserve">Množství – jmenuje číselnou řadu </w:t>
      </w:r>
      <w:proofErr w:type="gramStart"/>
      <w:r w:rsidRPr="00C7547F">
        <w:rPr>
          <w:u w:val="single"/>
        </w:rPr>
        <w:t>do</w:t>
      </w:r>
      <w:proofErr w:type="gramEnd"/>
      <w:r w:rsidRPr="00C7547F">
        <w:rPr>
          <w:u w:val="single"/>
        </w:rPr>
        <w:t>…</w:t>
      </w:r>
    </w:p>
    <w:p w14:paraId="26D17A72" w14:textId="77777777" w:rsidR="00A4667B" w:rsidRPr="00A4667B" w:rsidRDefault="00A4667B" w:rsidP="001B7E54">
      <w:r w:rsidRPr="00354C52">
        <w:t xml:space="preserve">Tento úkol byl zaměřen na množství. Dítě </w:t>
      </w:r>
      <w:r>
        <w:t>vyjmenovává číselnou řadu</w:t>
      </w:r>
      <w:r w:rsidRPr="00354C52">
        <w:t xml:space="preserve">, dokud počítá správně, </w:t>
      </w:r>
      <w:r>
        <w:t>vyjmenovává</w:t>
      </w:r>
      <w:r w:rsidRPr="00354C52">
        <w:t xml:space="preserve"> stále dál, pokud následující číslic</w:t>
      </w:r>
      <w:r>
        <w:t>e není správná, dítě přerušíme.</w:t>
      </w:r>
    </w:p>
    <w:p w14:paraId="4D532395" w14:textId="77777777" w:rsidR="001B7E54" w:rsidRPr="00354C52" w:rsidRDefault="001B7E54" w:rsidP="007B1E1F">
      <w:pPr>
        <w:pStyle w:val="Odstavecseseznamem"/>
        <w:numPr>
          <w:ilvl w:val="0"/>
          <w:numId w:val="12"/>
        </w:numPr>
        <w:spacing w:line="276" w:lineRule="auto"/>
      </w:pPr>
      <w:r w:rsidRPr="00354C52">
        <w:t>U dítěte se po roce zvětši</w:t>
      </w:r>
      <w:r w:rsidR="00A4667B">
        <w:t>la číselná řada, kterou zvládl odříkat</w:t>
      </w:r>
      <w:r w:rsidRPr="00354C52">
        <w:t xml:space="preserve">. </w:t>
      </w:r>
    </w:p>
    <w:p w14:paraId="0988DF80" w14:textId="77777777" w:rsidR="001B7E54" w:rsidRPr="00EB2769" w:rsidRDefault="001B7E54" w:rsidP="007B1E1F">
      <w:pPr>
        <w:pStyle w:val="Odstavecseseznamem"/>
        <w:numPr>
          <w:ilvl w:val="0"/>
          <w:numId w:val="12"/>
        </w:numPr>
        <w:spacing w:line="276" w:lineRule="auto"/>
      </w:pPr>
      <w:r w:rsidRPr="00354C52">
        <w:t xml:space="preserve">Dítě po roce </w:t>
      </w:r>
      <w:r w:rsidRPr="00EB2769">
        <w:t>zvýšil</w:t>
      </w:r>
      <w:r w:rsidR="00CB075F" w:rsidRPr="00EB2769">
        <w:t>o</w:t>
      </w:r>
      <w:r w:rsidRPr="00EB2769">
        <w:t xml:space="preserve"> číselnou řadu o 4 cifry.</w:t>
      </w:r>
    </w:p>
    <w:p w14:paraId="62F2F934" w14:textId="77777777" w:rsidR="001B7E54" w:rsidRPr="00EB2769" w:rsidRDefault="001B7E54" w:rsidP="001B7E54">
      <w:pPr>
        <w:rPr>
          <w:u w:val="single"/>
        </w:rPr>
      </w:pPr>
      <w:r w:rsidRPr="00EB2769">
        <w:rPr>
          <w:u w:val="single"/>
        </w:rPr>
        <w:t>Množství - do šesti</w:t>
      </w:r>
    </w:p>
    <w:p w14:paraId="1E4F3994" w14:textId="77777777" w:rsidR="001B7E54" w:rsidRPr="00EB2769" w:rsidRDefault="001B7E54" w:rsidP="001B7E54">
      <w:r w:rsidRPr="00EB2769">
        <w:t>Dítě mělo za úkol spočítat daný počet kostek, které ležel</w:t>
      </w:r>
      <w:r w:rsidR="001F4916" w:rsidRPr="00EB2769">
        <w:t>y</w:t>
      </w:r>
      <w:r w:rsidRPr="00EB2769">
        <w:t xml:space="preserve"> na stole. </w:t>
      </w:r>
    </w:p>
    <w:p w14:paraId="606095A4" w14:textId="77777777" w:rsidR="001B7E54" w:rsidRPr="00354C52" w:rsidRDefault="001B7E54" w:rsidP="007B1E1F">
      <w:pPr>
        <w:pStyle w:val="Odstavecseseznamem"/>
        <w:numPr>
          <w:ilvl w:val="0"/>
          <w:numId w:val="14"/>
        </w:numPr>
        <w:spacing w:line="276" w:lineRule="auto"/>
      </w:pPr>
      <w:r w:rsidRPr="00EB2769">
        <w:t xml:space="preserve">Počítání naskládaných kostek nebyl problém. I když jsem </w:t>
      </w:r>
      <w:r w:rsidR="00847481" w:rsidRPr="00EB2769">
        <w:t>(nepatří)</w:t>
      </w:r>
      <w:r w:rsidR="00847481">
        <w:rPr>
          <w:color w:val="FF0000"/>
        </w:rPr>
        <w:t xml:space="preserve"> </w:t>
      </w:r>
      <w:r w:rsidR="00A4667B">
        <w:t xml:space="preserve">bylo obměňováno </w:t>
      </w:r>
      <w:r w:rsidRPr="00354C52">
        <w:t>množství kostek, Jakub se počtem nezmýlil a vždy řekl správný výsledek.</w:t>
      </w:r>
    </w:p>
    <w:p w14:paraId="74599B3A" w14:textId="77777777" w:rsidR="001B7E54" w:rsidRPr="00354C52" w:rsidRDefault="001B7E54" w:rsidP="001B7E54"/>
    <w:p w14:paraId="2CA4FA6E" w14:textId="0CA27104" w:rsidR="001B7E54" w:rsidRDefault="000646C4" w:rsidP="001B7E54">
      <w:pPr>
        <w:rPr>
          <w:u w:val="single"/>
        </w:rPr>
      </w:pPr>
      <w:r>
        <w:rPr>
          <w:u w:val="single"/>
        </w:rPr>
        <w:br w:type="column"/>
      </w:r>
      <w:r w:rsidR="001B7E54" w:rsidRPr="00C7547F">
        <w:rPr>
          <w:u w:val="single"/>
        </w:rPr>
        <w:lastRenderedPageBreak/>
        <w:t xml:space="preserve">Množství </w:t>
      </w:r>
      <w:proofErr w:type="gramStart"/>
      <w:r w:rsidR="001B7E54" w:rsidRPr="00C7547F">
        <w:rPr>
          <w:u w:val="single"/>
        </w:rPr>
        <w:t>do</w:t>
      </w:r>
      <w:proofErr w:type="gramEnd"/>
      <w:r w:rsidR="001B7E54" w:rsidRPr="00C7547F">
        <w:rPr>
          <w:u w:val="single"/>
        </w:rPr>
        <w:t>…</w:t>
      </w:r>
    </w:p>
    <w:p w14:paraId="50281943" w14:textId="77777777" w:rsidR="00DD1B3C" w:rsidRPr="00DD1B3C" w:rsidRDefault="00DD1B3C" w:rsidP="001B7E54">
      <w:r>
        <w:t xml:space="preserve">Jakub </w:t>
      </w:r>
      <w:r w:rsidRPr="00354C52">
        <w:t>tvořil řadu kostek a u toho počít</w:t>
      </w:r>
      <w:r>
        <w:t xml:space="preserve">al, kolik kostek do řady dává. </w:t>
      </w:r>
    </w:p>
    <w:p w14:paraId="2D5E0E3C" w14:textId="77777777" w:rsidR="001B7E54" w:rsidRPr="00354C52" w:rsidRDefault="00DD1B3C" w:rsidP="001B7E54">
      <w:r>
        <w:t>C</w:t>
      </w:r>
      <w:r w:rsidR="001B7E54" w:rsidRPr="00354C52">
        <w:t>hlapec tvořil řadu kostek a u toho počítal, kolik kostek do řady dává. Úkol byl pro něj lehčí. Daný počet si určoval sám, a proto si správně napočítal do 12.</w:t>
      </w:r>
    </w:p>
    <w:p w14:paraId="0C54E70C" w14:textId="77777777" w:rsidR="001B7E54" w:rsidRPr="00354C52" w:rsidRDefault="001B7E54" w:rsidP="001B7E54"/>
    <w:p w14:paraId="30306345" w14:textId="77777777" w:rsidR="001B7E54" w:rsidRPr="00C7547F" w:rsidRDefault="001B7E54" w:rsidP="001B7E54">
      <w:pPr>
        <w:rPr>
          <w:u w:val="single"/>
        </w:rPr>
      </w:pPr>
      <w:r w:rsidRPr="00C7547F">
        <w:rPr>
          <w:u w:val="single"/>
        </w:rPr>
        <w:t>Tvary</w:t>
      </w:r>
    </w:p>
    <w:p w14:paraId="4B5D127A" w14:textId="77777777" w:rsidR="001B7E54" w:rsidRPr="00354C52" w:rsidRDefault="001B7E54" w:rsidP="001B7E54">
      <w:r w:rsidRPr="00354C52">
        <w:t>Tato položka má v předškolním věku spíše vědomostní charakter. Dítě má poznat správný tvar.</w:t>
      </w:r>
    </w:p>
    <w:p w14:paraId="3159878C" w14:textId="4ED6592E" w:rsidR="001B7E54" w:rsidRPr="00354C52" w:rsidRDefault="001B7E54" w:rsidP="001B7E54">
      <w:r w:rsidRPr="00354C52">
        <w:t xml:space="preserve">Jakub se při určování tvarů ani jednou nezmýlil. </w:t>
      </w:r>
      <w:r w:rsidR="00DD1B3C">
        <w:t>Zásadní bylo upevnění informací</w:t>
      </w:r>
      <w:r w:rsidRPr="00354C52">
        <w:t xml:space="preserve"> o rozd</w:t>
      </w:r>
      <w:r w:rsidR="00DD1B3C">
        <w:t>ílu mezi čtvercem a obdélníkem. Tvary určil správně a vysvětlil rozdíl mezi tvary.</w:t>
      </w:r>
    </w:p>
    <w:p w14:paraId="52B1C1BA" w14:textId="77777777" w:rsidR="001B7E54" w:rsidRPr="00354C52" w:rsidRDefault="001B7E54" w:rsidP="001B7E54">
      <w:r w:rsidRPr="00354C52">
        <w:br w:type="page"/>
      </w:r>
    </w:p>
    <w:p w14:paraId="0861DB6F" w14:textId="77777777" w:rsidR="001B7E54" w:rsidRDefault="005C7ED8" w:rsidP="005C7ED8">
      <w:pPr>
        <w:pStyle w:val="Nadpis2"/>
        <w:numPr>
          <w:ilvl w:val="1"/>
          <w:numId w:val="5"/>
        </w:numPr>
      </w:pPr>
      <w:bookmarkStart w:id="46" w:name="_Toc37699089"/>
      <w:r>
        <w:lastRenderedPageBreak/>
        <w:t>Komparace</w:t>
      </w:r>
      <w:bookmarkEnd w:id="46"/>
    </w:p>
    <w:p w14:paraId="2A7FC00C" w14:textId="2185D11C" w:rsidR="0006735F" w:rsidRPr="0006735F" w:rsidRDefault="00110466" w:rsidP="0006735F">
      <w:r>
        <w:rPr>
          <w:noProof/>
          <w:lang w:eastAsia="cs-CZ"/>
        </w:rPr>
        <mc:AlternateContent>
          <mc:Choice Requires="wps">
            <w:drawing>
              <wp:anchor distT="0" distB="0" distL="114300" distR="114300" simplePos="0" relativeHeight="251697152" behindDoc="0" locked="0" layoutInCell="1" allowOverlap="1" wp14:anchorId="2647707E" wp14:editId="2F13B14E">
                <wp:simplePos x="0" y="0"/>
                <wp:positionH relativeFrom="column">
                  <wp:posOffset>33020</wp:posOffset>
                </wp:positionH>
                <wp:positionV relativeFrom="paragraph">
                  <wp:posOffset>123825</wp:posOffset>
                </wp:positionV>
                <wp:extent cx="640080" cy="211455"/>
                <wp:effectExtent l="8255" t="9525" r="8890" b="7620"/>
                <wp:wrapNone/>
                <wp:docPr id="1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11455"/>
                        </a:xfrm>
                        <a:prstGeom prst="rect">
                          <a:avLst/>
                        </a:prstGeom>
                        <a:solidFill>
                          <a:srgbClr val="FFFFFF"/>
                        </a:solidFill>
                        <a:ln w="9525">
                          <a:solidFill>
                            <a:srgbClr val="000000"/>
                          </a:solidFill>
                          <a:miter lim="800000"/>
                          <a:headEnd/>
                          <a:tailEnd/>
                        </a:ln>
                      </wps:spPr>
                      <wps:txbx>
                        <w:txbxContent>
                          <w:p w14:paraId="39D49F4F" w14:textId="224056E8" w:rsidR="004C5FF5" w:rsidRPr="0006735F" w:rsidRDefault="004C5FF5">
                            <w:pPr>
                              <w:rPr>
                                <w:sz w:val="14"/>
                              </w:rPr>
                            </w:pPr>
                            <w:r w:rsidRPr="0006735F">
                              <w:rPr>
                                <w:sz w:val="14"/>
                              </w:rPr>
                              <w:t>Tabulka č.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647707E" id="Text Box 15" o:spid="_x0000_s1035" type="#_x0000_t202" style="position:absolute;left:0;text-align:left;margin-left:2.6pt;margin-top:9.75pt;width:50.4pt;height:16.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">
                <v:textbox>
                  <w:txbxContent>
                    <w:p w14:paraId="39D49F4F" w14:textId="224056E8" w:rsidR="008E37B5" w:rsidRPr="0006735F" w:rsidRDefault="008E37B5">
                      <w:pPr>
                        <w:rPr>
                          <w:sz w:val="14"/>
                        </w:rPr>
                      </w:pPr>
                      <w:r w:rsidRPr="0006735F">
                        <w:rPr>
                          <w:sz w:val="14"/>
                        </w:rPr>
                        <w:t>Tabulka č. 1</w:t>
                      </w:r>
                    </w:p>
                  </w:txbxContent>
                </v:textbox>
              </v:shape>
            </w:pict>
          </mc:Fallback>
        </mc:AlternateContent>
      </w:r>
    </w:p>
    <w:p w14:paraId="2D2BE327" w14:textId="37DA9729" w:rsidR="00421EC2" w:rsidRDefault="00110466" w:rsidP="001B7E54">
      <w:r>
        <w:rPr>
          <w:noProof/>
          <w:lang w:eastAsia="cs-CZ"/>
        </w:rPr>
        <mc:AlternateContent>
          <mc:Choice Requires="wps">
            <w:drawing>
              <wp:anchor distT="0" distB="0" distL="114300" distR="114300" simplePos="0" relativeHeight="251695104" behindDoc="0" locked="0" layoutInCell="1" allowOverlap="1" wp14:anchorId="786583F6" wp14:editId="74AEDF24">
                <wp:simplePos x="0" y="0"/>
                <wp:positionH relativeFrom="column">
                  <wp:posOffset>34925</wp:posOffset>
                </wp:positionH>
                <wp:positionV relativeFrom="paragraph">
                  <wp:posOffset>2128578</wp:posOffset>
                </wp:positionV>
                <wp:extent cx="715010" cy="187036"/>
                <wp:effectExtent l="0" t="0" r="27940" b="22860"/>
                <wp:wrapNone/>
                <wp:docPr id="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010" cy="187036"/>
                        </a:xfrm>
                        <a:prstGeom prst="rect">
                          <a:avLst/>
                        </a:prstGeom>
                        <a:solidFill>
                          <a:srgbClr val="FFFFFF"/>
                        </a:solidFill>
                        <a:ln w="9525">
                          <a:solidFill>
                            <a:srgbClr val="000000"/>
                          </a:solidFill>
                          <a:miter lim="800000"/>
                          <a:headEnd/>
                          <a:tailEnd/>
                        </a:ln>
                      </wps:spPr>
                      <wps:txbx>
                        <w:txbxContent>
                          <w:p w14:paraId="5476D78B" w14:textId="47A033BC" w:rsidR="004C5FF5" w:rsidRPr="0006735F" w:rsidRDefault="004C5FF5">
                            <w:pPr>
                              <w:rPr>
                                <w:sz w:val="14"/>
                              </w:rPr>
                            </w:pPr>
                            <w:r w:rsidRPr="0006735F">
                              <w:rPr>
                                <w:sz w:val="14"/>
                              </w:rPr>
                              <w:t>Tabulka č. 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ové pole 2" o:spid="_x0000_s1036" type="#_x0000_t202" style="position:absolute;left:0;text-align:left;margin-left:2.75pt;margin-top:167.6pt;width:56.3pt;height:1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">
                <v:textbox>
                  <w:txbxContent>
                    <w:p w14:paraId="5476D78B" w14:textId="47A033BC" w:rsidR="004C5FF5" w:rsidRPr="0006735F" w:rsidRDefault="004C5FF5">
                      <w:pPr>
                        <w:rPr>
                          <w:sz w:val="14"/>
                        </w:rPr>
                      </w:pPr>
                      <w:r w:rsidRPr="0006735F">
                        <w:rPr>
                          <w:sz w:val="14"/>
                        </w:rPr>
                        <w:t>Tabulka č. 2</w:t>
                      </w:r>
                    </w:p>
                  </w:txbxContent>
                </v:textbox>
              </v:shape>
            </w:pict>
          </mc:Fallback>
        </mc:AlternateContent>
      </w:r>
      <w:r w:rsidR="00A7494B">
        <w:rPr>
          <w:noProof/>
          <w:lang w:eastAsia="cs-CZ"/>
        </w:rPr>
        <w:drawing>
          <wp:inline distT="0" distB="0" distL="0" distR="0" wp14:anchorId="389C722B" wp14:editId="64D4A606">
            <wp:extent cx="5760085" cy="4424311"/>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4424311"/>
                    </a:xfrm>
                    <a:prstGeom prst="rect">
                      <a:avLst/>
                    </a:prstGeom>
                    <a:noFill/>
                    <a:ln>
                      <a:noFill/>
                    </a:ln>
                  </pic:spPr>
                </pic:pic>
              </a:graphicData>
            </a:graphic>
          </wp:inline>
        </w:drawing>
      </w:r>
    </w:p>
    <w:p w14:paraId="07B620FE" w14:textId="46B7D9C3" w:rsidR="001B7E54" w:rsidRPr="00354C52" w:rsidRDefault="001B7E54" w:rsidP="001B7E54">
      <w:r w:rsidRPr="00354C52">
        <w:t>Tabulky, které zde vidíme, jsou diagnostiky z rok</w:t>
      </w:r>
      <w:r w:rsidR="0006735F">
        <w:t>u 2018 (1. tabulka) a 2019 (2. t</w:t>
      </w:r>
      <w:r w:rsidRPr="00354C52">
        <w:t xml:space="preserve">abulka).  Jsou barevně vyznačené. Zelená barva znamená, že úkol zvládl samostatně, </w:t>
      </w:r>
      <w:r w:rsidR="00EB693D">
        <w:t>žlutá</w:t>
      </w:r>
      <w:r w:rsidRPr="00354C52">
        <w:t xml:space="preserve"> znázorňuje, že úkol zvládl s dopomocí a poslední barva je </w:t>
      </w:r>
      <w:r w:rsidR="00EB693D">
        <w:t>červená</w:t>
      </w:r>
      <w:r w:rsidRPr="00354C52">
        <w:t>, tato barva důrazně upozorňuje, že dítě má v této oblasti velké nedostatky a je potřeba na nich zapracovat.</w:t>
      </w:r>
    </w:p>
    <w:p w14:paraId="711C713C" w14:textId="77777777" w:rsidR="001B7E54" w:rsidRPr="00354C52" w:rsidRDefault="001B7E54" w:rsidP="001B7E54">
      <w:r w:rsidRPr="00354C52">
        <w:t xml:space="preserve">Podle tabulek můžeme vidět, že respondent Jakub udělal obrovský pokrok ve všech oblastech, které byly zaměřené na matematické představy. </w:t>
      </w:r>
    </w:p>
    <w:p w14:paraId="6B30F724" w14:textId="77777777" w:rsidR="001B7E54" w:rsidRPr="00354C52" w:rsidRDefault="001B7E54" w:rsidP="001B7E54">
      <w:r w:rsidRPr="00354C52">
        <w:t>Co se týče Diagnostiky 1, měl Jakub docela velké nedostatky ve třech oblastech, jak také můžete vidět v Tabulce 1. A naopak vynikal ve třech oblastech, které se zabývaly porovnáváním a řazením.  Zbylé obla</w:t>
      </w:r>
      <w:r w:rsidR="00312906">
        <w:t xml:space="preserve">sti měl zvládnuté s </w:t>
      </w:r>
      <w:r w:rsidR="00137501" w:rsidRPr="009106C5">
        <w:t>dopomocí</w:t>
      </w:r>
      <w:r w:rsidRPr="009106C5">
        <w:t>.</w:t>
      </w:r>
      <w:r w:rsidR="00312906">
        <w:t xml:space="preserve"> Sám by úkoly nezvládl, až po</w:t>
      </w:r>
      <w:r w:rsidRPr="00354C52">
        <w:t xml:space="preserve"> praktické ukázce</w:t>
      </w:r>
      <w:r w:rsidR="00EB2769">
        <w:rPr>
          <w:color w:val="FF0000"/>
        </w:rPr>
        <w:t xml:space="preserve"> </w:t>
      </w:r>
      <w:r w:rsidRPr="00354C52">
        <w:t>začal úkol chápat a s drobnými chybami úkol dokončil.</w:t>
      </w:r>
    </w:p>
    <w:p w14:paraId="50861318" w14:textId="77777777" w:rsidR="001B7E54" w:rsidRPr="00354C52" w:rsidRDefault="001B7E54" w:rsidP="001B7E54">
      <w:r w:rsidRPr="00354C52">
        <w:t>Diagnostika 2 už vypadá daleko lépe než Diagnostika 1. Tabulka 2 už vypadá daleko lépe</w:t>
      </w:r>
      <w:r w:rsidR="00137501" w:rsidRPr="00FB5B71">
        <w:t>,</w:t>
      </w:r>
      <w:r w:rsidRPr="00354C52">
        <w:t xml:space="preserve"> je skoro celé zabarvená do zelena.  Jen v oblasti zaměřené na porovnávání méně, více, stejně - </w:t>
      </w:r>
      <w:r w:rsidRPr="00354C52">
        <w:lastRenderedPageBreak/>
        <w:t xml:space="preserve">při odlišování velikosti a uspořádání prvků svítí políčko světle červeně, ale když se podíváme </w:t>
      </w:r>
      <w:r w:rsidR="00FB5B71">
        <w:t>na Tabulce</w:t>
      </w:r>
      <w:r w:rsidRPr="00354C52">
        <w:t xml:space="preserve"> 1, vidíme, že tato oblast svíti</w:t>
      </w:r>
      <w:r w:rsidR="00FB5B71">
        <w:t>la</w:t>
      </w:r>
      <w:r w:rsidRPr="00354C52">
        <w:t xml:space="preserve"> tmavě červeně, takže jde u Jakuba vidět posun o jednu úroveň a do budoucna se na tuto oblast ještě </w:t>
      </w:r>
      <w:r w:rsidR="001F768A">
        <w:t>musí zaměřit</w:t>
      </w:r>
      <w:r w:rsidRPr="00354C52">
        <w:t>.</w:t>
      </w:r>
    </w:p>
    <w:p w14:paraId="429752AA" w14:textId="6C57BBD5" w:rsidR="001B7E54" w:rsidRPr="00354C52" w:rsidRDefault="001B7E54" w:rsidP="001B7E54">
      <w:r w:rsidRPr="00354C52">
        <w:t xml:space="preserve">V každé oblasti se Jakub posunul minimálně o jednu </w:t>
      </w:r>
      <w:r w:rsidR="009106C5">
        <w:t>úroveň k lepšímu výsledku. Možné</w:t>
      </w:r>
      <w:r w:rsidRPr="00354C52">
        <w:t xml:space="preserve"> příčin</w:t>
      </w:r>
      <w:r w:rsidR="009106C5">
        <w:t>y</w:t>
      </w:r>
      <w:r w:rsidRPr="00354C52">
        <w:t>, proč se Jakub tak zlepšil, by</w:t>
      </w:r>
      <w:r w:rsidR="009106C5">
        <w:t>ly ty, že se s Jakubem</w:t>
      </w:r>
      <w:r w:rsidRPr="00354C52">
        <w:t xml:space="preserve"> </w:t>
      </w:r>
      <w:r w:rsidR="009106C5">
        <w:t>začalo pracovat individuálněji,</w:t>
      </w:r>
      <w:r w:rsidRPr="00354C52">
        <w:t xml:space="preserve"> </w:t>
      </w:r>
      <w:r w:rsidR="009106C5">
        <w:t xml:space="preserve">dále pak procvičoval jednotlivé matematické oblasti hravou formou a na vše se lépe soustředil. I Jakubovým rodičům byly předloženy materiály, které měly pomoci v jeho schopnostech v oblasti matematické </w:t>
      </w:r>
      <w:proofErr w:type="spellStart"/>
      <w:r w:rsidR="009106C5">
        <w:t>pregramotnosti</w:t>
      </w:r>
      <w:proofErr w:type="spellEnd"/>
      <w:r w:rsidR="009106C5">
        <w:t>.</w:t>
      </w:r>
      <w:r w:rsidR="00D1034E">
        <w:t xml:space="preserve"> Rodiče materiály přijali a byli nadšení ze spol</w:t>
      </w:r>
      <w:r w:rsidR="000646C4">
        <w:t>upráce a pomoci mateřské školy.</w:t>
      </w:r>
      <w:r w:rsidR="00D1034E">
        <w:t xml:space="preserve"> </w:t>
      </w:r>
    </w:p>
    <w:p w14:paraId="424B2085" w14:textId="77777777" w:rsidR="001B7E54" w:rsidRPr="00B461D3" w:rsidRDefault="003E2BB6" w:rsidP="003E2BB6">
      <w:pPr>
        <w:spacing w:line="276" w:lineRule="auto"/>
        <w:jc w:val="left"/>
      </w:pPr>
      <w:r>
        <w:br w:type="page"/>
      </w:r>
    </w:p>
    <w:p w14:paraId="572B6336" w14:textId="77777777" w:rsidR="00F85312" w:rsidRPr="00BD484B" w:rsidRDefault="00C33D38" w:rsidP="002A1A20">
      <w:pPr>
        <w:pStyle w:val="Nadpis1"/>
      </w:pPr>
      <w:bookmarkStart w:id="47" w:name="_Toc37699090"/>
      <w:r w:rsidRPr="00BD484B">
        <w:lastRenderedPageBreak/>
        <w:t>Závěr</w:t>
      </w:r>
      <w:bookmarkEnd w:id="47"/>
    </w:p>
    <w:p w14:paraId="3689E0BD" w14:textId="77777777" w:rsidR="00172FCB" w:rsidRPr="00EB2769" w:rsidRDefault="003E2BB6" w:rsidP="00C33D38">
      <w:r w:rsidRPr="00EB2769">
        <w:t xml:space="preserve">Bakalářská práce byla zaměřena na matematickou </w:t>
      </w:r>
      <w:proofErr w:type="spellStart"/>
      <w:r w:rsidRPr="00EB2769">
        <w:t>pregra</w:t>
      </w:r>
      <w:r w:rsidR="00EE3661">
        <w:t>motnost</w:t>
      </w:r>
      <w:proofErr w:type="spellEnd"/>
      <w:r w:rsidR="00EE3661">
        <w:t xml:space="preserve"> dětí v předškolním věku před nástupem do povinné školní docházky.</w:t>
      </w:r>
      <w:r w:rsidRPr="00EB2769">
        <w:t xml:space="preserve"> Matematická </w:t>
      </w:r>
      <w:proofErr w:type="spellStart"/>
      <w:r w:rsidRPr="00EB2769">
        <w:t>pregramotnost</w:t>
      </w:r>
      <w:proofErr w:type="spellEnd"/>
      <w:r w:rsidRPr="00EB2769">
        <w:t xml:space="preserve"> je oblast, ve které je snaha o vytvoření představ o čísle, množství, délce a geo</w:t>
      </w:r>
      <w:r w:rsidR="003044ED" w:rsidRPr="00EB2769">
        <w:t>me</w:t>
      </w:r>
      <w:r w:rsidRPr="00EB2769">
        <w:t>tri</w:t>
      </w:r>
      <w:r w:rsidR="00137501" w:rsidRPr="00EB2769">
        <w:t>ckých tvarech</w:t>
      </w:r>
      <w:r w:rsidRPr="00EB2769">
        <w:t xml:space="preserve"> a těle</w:t>
      </w:r>
      <w:r w:rsidR="00172FCB" w:rsidRPr="00EB2769">
        <w:t>s</w:t>
      </w:r>
      <w:r w:rsidR="00137501" w:rsidRPr="00EB2769">
        <w:t>ech</w:t>
      </w:r>
      <w:r w:rsidR="00172FCB" w:rsidRPr="00EB2769">
        <w:t xml:space="preserve"> atd. Vzdělávání v již zmíněné oblasti se u dětí v předškolním věku rozvíjí pomocí hry, kdy se dítě zábavnou formou bezděčně učí a seznamuje s novými věcmi.</w:t>
      </w:r>
    </w:p>
    <w:p w14:paraId="627F8F7F" w14:textId="77777777" w:rsidR="00C33D38" w:rsidRPr="00EB2769" w:rsidRDefault="00172FCB" w:rsidP="00C33D38">
      <w:r w:rsidRPr="00EB2769">
        <w:t xml:space="preserve">Mezi základní oblasti z matematické </w:t>
      </w:r>
      <w:proofErr w:type="spellStart"/>
      <w:r w:rsidRPr="00EB2769">
        <w:t>pregramotnosti</w:t>
      </w:r>
      <w:proofErr w:type="spellEnd"/>
      <w:r w:rsidRPr="00EB2769">
        <w:t xml:space="preserve"> patří schopnost třídění, porovnávání, uspořádání, určování počtu, poznávání geometrických tvarů a těles a využití získaných poznatků v praxi.</w:t>
      </w:r>
      <w:r w:rsidR="003E2BB6" w:rsidRPr="00EB2769">
        <w:t xml:space="preserve"> Plynule by </w:t>
      </w:r>
      <w:r w:rsidR="00487FE7" w:rsidRPr="00EB2769">
        <w:t xml:space="preserve">na ně </w:t>
      </w:r>
      <w:r w:rsidR="003E2BB6" w:rsidRPr="00EB2769">
        <w:t>měl</w:t>
      </w:r>
      <w:r w:rsidR="00487FE7" w:rsidRPr="00EB2769">
        <w:t>a navazovat školní matematika</w:t>
      </w:r>
      <w:r w:rsidR="003E2BB6" w:rsidRPr="00EB2769">
        <w:t xml:space="preserve"> na základní škole. Matematická </w:t>
      </w:r>
      <w:proofErr w:type="spellStart"/>
      <w:r w:rsidR="003E2BB6" w:rsidRPr="00EB2769">
        <w:t>pregramotnost</w:t>
      </w:r>
      <w:proofErr w:type="spellEnd"/>
      <w:r w:rsidR="003E2BB6" w:rsidRPr="00EB2769">
        <w:t xml:space="preserve">, kterou by dítě mělo ovládat před nástupem do povinné školní docházky, je </w:t>
      </w:r>
      <w:r w:rsidRPr="00EB2769">
        <w:t xml:space="preserve">v bakalářské práci popsaná a dopodrobna rozepsaná, aby bylo jasné, co se v daném období po dítěti vyžaduje. </w:t>
      </w:r>
    </w:p>
    <w:p w14:paraId="52B0D6FF" w14:textId="396093D9" w:rsidR="00FD795D" w:rsidRPr="00EB2769" w:rsidRDefault="00172FCB" w:rsidP="00C33D38">
      <w:r w:rsidRPr="00EB2769">
        <w:t>Cílem</w:t>
      </w:r>
      <w:r w:rsidR="00FD795D" w:rsidRPr="00EB2769">
        <w:t xml:space="preserve"> bakalářské práce </w:t>
      </w:r>
      <w:r w:rsidRPr="00EB2769">
        <w:t>bylo s</w:t>
      </w:r>
      <w:r w:rsidR="003044ED" w:rsidRPr="00EB2769">
        <w:t>eznámení s</w:t>
      </w:r>
      <w:r w:rsidRPr="00EB2769">
        <w:t xml:space="preserve"> problematikou matematické </w:t>
      </w:r>
      <w:proofErr w:type="spellStart"/>
      <w:r w:rsidRPr="00EB2769">
        <w:t>pregramotnosti</w:t>
      </w:r>
      <w:proofErr w:type="spellEnd"/>
      <w:r w:rsidRPr="00EB2769">
        <w:t xml:space="preserve"> v předškolním věku</w:t>
      </w:r>
      <w:r w:rsidR="00F16609">
        <w:t>, před nástupem do povinné školní docházky</w:t>
      </w:r>
      <w:r w:rsidRPr="00EB2769">
        <w:t xml:space="preserve">, která se rozvíjí v prostředí mateřské školy a v rodinném </w:t>
      </w:r>
      <w:r w:rsidR="00FD795D" w:rsidRPr="00EB2769">
        <w:t>prostředí</w:t>
      </w:r>
      <w:r w:rsidRPr="00EB2769">
        <w:t>. Snahou bylo podrobně popsat schopnosti a dovednosti, kte</w:t>
      </w:r>
      <w:r w:rsidR="00FB034B" w:rsidRPr="00EB2769">
        <w:t>rých dítě nabývá v daném období, dále také f</w:t>
      </w:r>
      <w:r w:rsidRPr="00EB2769">
        <w:t xml:space="preserve">ormy, jak </w:t>
      </w:r>
      <w:r w:rsidR="00FD795D" w:rsidRPr="00EB2769">
        <w:t>dítě seznámit s určitou oblastí, jak ji</w:t>
      </w:r>
      <w:r w:rsidRPr="00EB2769">
        <w:t xml:space="preserve"> učit a jakých chyb se vyvarovat. Upřesnit si, které dovednosti jsou pro daný věk dostačující, a které se dítě učí až ve vyšším věku. Základem předškolního vzdělávání v oblasti matematické </w:t>
      </w:r>
      <w:proofErr w:type="spellStart"/>
      <w:r w:rsidRPr="00EB2769">
        <w:t>pregramotnosti</w:t>
      </w:r>
      <w:proofErr w:type="spellEnd"/>
      <w:r w:rsidRPr="00EB2769">
        <w:t xml:space="preserve"> je vytvoření představ o čísle a množst</w:t>
      </w:r>
      <w:r w:rsidR="00FD795D" w:rsidRPr="00EB2769">
        <w:t>v</w:t>
      </w:r>
      <w:r w:rsidR="004B2508" w:rsidRPr="00EB2769">
        <w:t>í a nezatěžovat děti</w:t>
      </w:r>
      <w:r w:rsidRPr="00EB2769">
        <w:t xml:space="preserve"> počítáním, či psaním čís</w:t>
      </w:r>
      <w:r w:rsidR="00FB034B" w:rsidRPr="00EB2769">
        <w:t>lic</w:t>
      </w:r>
      <w:r w:rsidRPr="00EB2769">
        <w:t>, to vše se dítě učí na základní škole.</w:t>
      </w:r>
      <w:r w:rsidR="00FD795D" w:rsidRPr="00EB2769">
        <w:t xml:space="preserve"> </w:t>
      </w:r>
    </w:p>
    <w:p w14:paraId="6534E900" w14:textId="77777777" w:rsidR="00172FCB" w:rsidRPr="00C33D38" w:rsidRDefault="000D221C" w:rsidP="00C33D38">
      <w:r>
        <w:t xml:space="preserve">Jedním z dalších cílů </w:t>
      </w:r>
      <w:r w:rsidR="00FD795D" w:rsidRPr="00EB2769">
        <w:t xml:space="preserve">v bakalářské práci bylo vytvoření tzv. </w:t>
      </w:r>
      <w:r>
        <w:t>desatero pro rodiče</w:t>
      </w:r>
      <w:r w:rsidR="00FD795D" w:rsidRPr="00EB2769">
        <w:t>, kteří mají děti v př</w:t>
      </w:r>
      <w:r w:rsidR="00FB034B" w:rsidRPr="00EB2769">
        <w:t>edškolním věku a v nejbližší dob</w:t>
      </w:r>
      <w:r w:rsidR="00FD795D" w:rsidRPr="00EB2769">
        <w:t>ě budou</w:t>
      </w:r>
      <w:r w:rsidR="00FD795D">
        <w:t xml:space="preserve"> jejich děti nastupovat do základní školy. Desatero by jim mělo pomoci lépe pochopit oblasti z matematické </w:t>
      </w:r>
      <w:proofErr w:type="spellStart"/>
      <w:r w:rsidR="00FD795D">
        <w:t>pregramotnosti</w:t>
      </w:r>
      <w:proofErr w:type="spellEnd"/>
      <w:r w:rsidR="00FD795D">
        <w:t>, které má dítě před nástupem do povinné školní docházky ovládat a znát.</w:t>
      </w:r>
    </w:p>
    <w:p w14:paraId="39DB8236" w14:textId="201801A6" w:rsidR="00EE3661" w:rsidRDefault="00FD795D" w:rsidP="00F03E99">
      <w:r>
        <w:t xml:space="preserve">Praktická část bakalářské práce byla zaměřená na respondenta, u kterého se prováděla diagnostika na matematickou </w:t>
      </w:r>
      <w:proofErr w:type="spellStart"/>
      <w:r>
        <w:t>pregramotnost</w:t>
      </w:r>
      <w:proofErr w:type="spellEnd"/>
      <w:r>
        <w:t>.</w:t>
      </w:r>
      <w:r w:rsidR="006233E5">
        <w:t xml:space="preserve"> </w:t>
      </w:r>
      <w:r w:rsidR="00346B8C" w:rsidRPr="00354C52">
        <w:t>Cílem je sledovat roční pokrok a změny v jeho osobnostním vývoji</w:t>
      </w:r>
      <w:r w:rsidR="00346B8C">
        <w:t xml:space="preserve"> z oblasti matematické </w:t>
      </w:r>
      <w:proofErr w:type="spellStart"/>
      <w:r w:rsidR="00346B8C">
        <w:t>pregramotnosti</w:t>
      </w:r>
      <w:proofErr w:type="spellEnd"/>
      <w:r w:rsidR="00346B8C">
        <w:t>.</w:t>
      </w:r>
      <w:r w:rsidR="00346B8C" w:rsidRPr="003014C3">
        <w:t xml:space="preserve"> </w:t>
      </w:r>
      <w:r w:rsidR="006233E5">
        <w:t>Při vytváření diagnostiky se postupovalo podle získaných informací z teoretické části této práce.</w:t>
      </w:r>
      <w:r>
        <w:t xml:space="preserve"> Diagnostika byla prováděna ve dvou obdobích dítěte, </w:t>
      </w:r>
      <w:r w:rsidRPr="00EB2769">
        <w:t xml:space="preserve">když dítě dovršilo </w:t>
      </w:r>
      <w:r w:rsidR="00EB2769" w:rsidRPr="00EB2769">
        <w:t>čtyř let a o rok později v pět</w:t>
      </w:r>
      <w:r w:rsidRPr="00EB2769">
        <w:t>i letech</w:t>
      </w:r>
      <w:r w:rsidR="00EB2769" w:rsidRPr="00EB2769">
        <w:t>.</w:t>
      </w:r>
      <w:r w:rsidR="00EB2769">
        <w:rPr>
          <w:color w:val="FF0000"/>
        </w:rPr>
        <w:t xml:space="preserve"> </w:t>
      </w:r>
      <w:r w:rsidR="00F03E99">
        <w:t xml:space="preserve">Veškeré úkoly byly zaměřené na oblasti z matematické </w:t>
      </w:r>
      <w:proofErr w:type="spellStart"/>
      <w:r w:rsidR="00F03E99">
        <w:t>pregramotnosti</w:t>
      </w:r>
      <w:proofErr w:type="spellEnd"/>
      <w:r w:rsidR="00F03E99">
        <w:t xml:space="preserve"> </w:t>
      </w:r>
      <w:r w:rsidR="00F03E99" w:rsidRPr="00F03E99">
        <w:t>(</w:t>
      </w:r>
      <w:r w:rsidR="00F03E99">
        <w:t>t</w:t>
      </w:r>
      <w:r w:rsidR="00F03E99" w:rsidRPr="00F03E99">
        <w:t xml:space="preserve">vary, </w:t>
      </w:r>
      <w:r w:rsidR="00F03E99">
        <w:t>m</w:t>
      </w:r>
      <w:r w:rsidR="00F03E99" w:rsidRPr="00F03E99">
        <w:t>nožství do…</w:t>
      </w:r>
      <w:r w:rsidR="00F03E99">
        <w:t>, m</w:t>
      </w:r>
      <w:r w:rsidR="00F03E99" w:rsidRPr="00F03E99">
        <w:t xml:space="preserve">nožství - do šesti, </w:t>
      </w:r>
      <w:r w:rsidR="00F03E99">
        <w:t>m</w:t>
      </w:r>
      <w:r w:rsidR="00F03E99" w:rsidRPr="00F03E99">
        <w:t xml:space="preserve">nožství – jmenuje číselnou řadu do…, </w:t>
      </w:r>
      <w:r w:rsidR="00F03E99">
        <w:t>t</w:t>
      </w:r>
      <w:r w:rsidR="00F03E99" w:rsidRPr="00F03E99">
        <w:t xml:space="preserve">řídění- podle tří kritérií, </w:t>
      </w:r>
      <w:r w:rsidR="00F03E99">
        <w:t>t</w:t>
      </w:r>
      <w:r w:rsidR="00F03E99" w:rsidRPr="00F03E99">
        <w:t xml:space="preserve">řídění – </w:t>
      </w:r>
      <w:r w:rsidR="00F03E99" w:rsidRPr="00F03E99">
        <w:lastRenderedPageBreak/>
        <w:t xml:space="preserve">co do skupiny nepatří, </w:t>
      </w:r>
      <w:r w:rsidR="00F03E99">
        <w:t>ř</w:t>
      </w:r>
      <w:r w:rsidR="00F03E99" w:rsidRPr="00F03E99">
        <w:t>azení</w:t>
      </w:r>
      <w:r w:rsidR="00F03E99">
        <w:t xml:space="preserve">/uspořádávání </w:t>
      </w:r>
      <w:r w:rsidR="00F03E99" w:rsidRPr="00F03E99">
        <w:t xml:space="preserve">- pojmy největší nejmenší, prostřední, </w:t>
      </w:r>
      <w:r w:rsidR="00F03E99">
        <w:t>ř</w:t>
      </w:r>
      <w:r w:rsidR="00F03E99" w:rsidRPr="00F03E99">
        <w:t>azení</w:t>
      </w:r>
      <w:r w:rsidR="00F03E99">
        <w:t>/uspořádávání</w:t>
      </w:r>
      <w:r w:rsidR="00F03E99" w:rsidRPr="00F03E99">
        <w:t xml:space="preserve"> – seřaď pět prvků podle velikosti, </w:t>
      </w:r>
      <w:r w:rsidR="00F03E99">
        <w:t>p</w:t>
      </w:r>
      <w:r w:rsidR="00F03E99" w:rsidRPr="00F03E99">
        <w:t>orovnání – o jeden více o jeden méně</w:t>
      </w:r>
      <w:r w:rsidR="00F03E99">
        <w:t>, p</w:t>
      </w:r>
      <w:r w:rsidR="00F03E99" w:rsidRPr="00F03E99">
        <w:t xml:space="preserve">orovnávání méně/více/stejně, </w:t>
      </w:r>
      <w:r w:rsidR="00F03E99">
        <w:t>p</w:t>
      </w:r>
      <w:r w:rsidR="00F03E99" w:rsidRPr="00F03E99">
        <w:t xml:space="preserve">orovnávání méně/více, </w:t>
      </w:r>
      <w:r w:rsidR="00F03E99">
        <w:t>p</w:t>
      </w:r>
      <w:r w:rsidR="00F03E99" w:rsidRPr="00F03E99">
        <w:t>orovnávání – stejně)</w:t>
      </w:r>
      <w:r w:rsidR="00F03E99">
        <w:t xml:space="preserve">. </w:t>
      </w:r>
    </w:p>
    <w:p w14:paraId="351F29F5" w14:textId="185E5CB1" w:rsidR="00F03E99" w:rsidRDefault="00F03E99" w:rsidP="00F03E99">
      <w:pPr>
        <w:rPr>
          <w:u w:val="single"/>
        </w:rPr>
      </w:pPr>
      <w:r>
        <w:t>Všechny výsledky byly zaznamenávány do vytvořených tabulek, které byly společně porovnané a vyhodnocené.</w:t>
      </w:r>
      <w:r w:rsidR="00DA07C1">
        <w:t xml:space="preserve"> Výsledky z první tabulky nám řekly, v kterých oblastech</w:t>
      </w:r>
      <w:r w:rsidR="006233E5">
        <w:t xml:space="preserve"> dítě zaostávalo</w:t>
      </w:r>
      <w:r w:rsidR="00DA07C1">
        <w:t>, a proto se v průběhu roku vytvořila nová opatření. U dítěte se učitelé i rodiče zaměřovali na oblasti, ve kterých dítě tápalo</w:t>
      </w:r>
      <w:r w:rsidR="00903EDA" w:rsidRPr="00903EDA">
        <w:rPr>
          <w:color w:val="FF0000"/>
        </w:rPr>
        <w:t>,</w:t>
      </w:r>
      <w:r w:rsidR="00DA07C1">
        <w:t xml:space="preserve"> a veškeré nedostatky se snažil</w:t>
      </w:r>
      <w:r w:rsidR="006233E5">
        <w:t>i</w:t>
      </w:r>
      <w:r w:rsidR="00DA07C1">
        <w:t xml:space="preserve"> dohnat.</w:t>
      </w:r>
      <w:r>
        <w:t xml:space="preserve"> Výsledky z druhé tabulky nazna</w:t>
      </w:r>
      <w:r w:rsidR="00DA07C1">
        <w:t>čovaly značný pokrok a zlepšení, které u dítěte po roce nastalo.</w:t>
      </w:r>
      <w:r>
        <w:t xml:space="preserve"> Pomocí porovnání výsledků bylo vyhodnoceno, že práce, která byla s dítětem prováděna</w:t>
      </w:r>
      <w:r w:rsidR="00DA07C1">
        <w:t>,</w:t>
      </w:r>
      <w:r>
        <w:t xml:space="preserve"> měla smysl a dítěti prospěla. </w:t>
      </w:r>
      <w:r w:rsidR="00F05D4F">
        <w:t>Individuální práce s dítětem pro něj byla přínosná. Respondent moc dobře věděl, co se po něm chce a věděl, že pokud tyto d</w:t>
      </w:r>
      <w:r w:rsidR="00346B8C">
        <w:t>ovednosti nezvládne, nebude moci</w:t>
      </w:r>
      <w:r w:rsidR="00F05D4F">
        <w:t xml:space="preserve"> jít </w:t>
      </w:r>
      <w:r w:rsidR="00346B8C">
        <w:t>se svými kamarády na</w:t>
      </w:r>
      <w:r w:rsidR="00F05D4F">
        <w:t xml:space="preserve"> základní školy. To pro něj byla velká motivace a veškeré úkoly plnil zodpovědně a s velkým odhodláním</w:t>
      </w:r>
      <w:r w:rsidR="00346B8C">
        <w:t xml:space="preserve">, dokonce </w:t>
      </w:r>
      <w:proofErr w:type="spellStart"/>
      <w:r w:rsidR="00346B8C">
        <w:t>see</w:t>
      </w:r>
      <w:proofErr w:type="spellEnd"/>
      <w:r w:rsidR="00346B8C">
        <w:t xml:space="preserve"> rodiče zmínili, jak chce Jakub doma pracovat a do </w:t>
      </w:r>
      <w:proofErr w:type="gramStart"/>
      <w:r w:rsidR="00346B8C">
        <w:t>svých</w:t>
      </w:r>
      <w:proofErr w:type="gramEnd"/>
      <w:r w:rsidR="00346B8C">
        <w:t xml:space="preserve"> činnosti zapojuje celou rodinu.</w:t>
      </w:r>
    </w:p>
    <w:p w14:paraId="07997BC4" w14:textId="77777777" w:rsidR="005C1663" w:rsidRDefault="005C1663" w:rsidP="003D2FF5">
      <w:r>
        <w:br w:type="page"/>
      </w:r>
    </w:p>
    <w:p w14:paraId="262DC6ED" w14:textId="77777777" w:rsidR="00143B28" w:rsidRDefault="00093C3D" w:rsidP="002A1A20">
      <w:pPr>
        <w:pStyle w:val="Nadpis1"/>
      </w:pPr>
      <w:bookmarkStart w:id="48" w:name="_Toc37699091"/>
      <w:r>
        <w:lastRenderedPageBreak/>
        <w:t>Seznam literatury</w:t>
      </w:r>
      <w:bookmarkEnd w:id="48"/>
    </w:p>
    <w:p w14:paraId="453538D4" w14:textId="77777777" w:rsidR="008E6C41" w:rsidRPr="008924A8" w:rsidRDefault="008E6C41" w:rsidP="008E6C41">
      <w:pPr>
        <w:rPr>
          <w:rFonts w:ascii="Open Sans" w:hAnsi="Open Sans"/>
          <w:shd w:val="clear" w:color="auto" w:fill="FFFFFF"/>
        </w:rPr>
      </w:pPr>
      <w:r w:rsidRPr="008924A8">
        <w:rPr>
          <w:rFonts w:ascii="Open Sans" w:hAnsi="Open Sans"/>
          <w:shd w:val="clear" w:color="auto" w:fill="FFFFFF"/>
        </w:rPr>
        <w:t>BEDNÁŘOVÁ, Jiřina, Eva DANDOVÁ, Jana KRATOCHVÍLOVÁ, Hana NÁDVORNÍKOVÁ, Zora SYSLOVÁ a Lenka ŠULOVÁ. </w:t>
      </w:r>
      <w:r w:rsidRPr="008924A8">
        <w:rPr>
          <w:rFonts w:ascii="Open Sans" w:hAnsi="Open Sans"/>
          <w:i/>
          <w:iCs/>
          <w:shd w:val="clear" w:color="auto" w:fill="FFFFFF"/>
        </w:rPr>
        <w:t>Školní zralost a její diagnostika</w:t>
      </w:r>
      <w:r w:rsidRPr="008924A8">
        <w:rPr>
          <w:rFonts w:ascii="Open Sans" w:hAnsi="Open Sans"/>
          <w:shd w:val="clear" w:color="auto" w:fill="FFFFFF"/>
        </w:rPr>
        <w:t>. Praha: Raabe, 2017. Školní zralost. ISBN 978-80-7496-319-3</w:t>
      </w:r>
    </w:p>
    <w:p w14:paraId="25D208D7" w14:textId="77777777" w:rsidR="008E6C41" w:rsidRPr="008924A8" w:rsidRDefault="008E6C41" w:rsidP="008E6C41">
      <w:r w:rsidRPr="008924A8">
        <w:rPr>
          <w:rFonts w:ascii="Open Sans" w:hAnsi="Open Sans"/>
          <w:shd w:val="clear" w:color="auto" w:fill="FFFFFF"/>
        </w:rPr>
        <w:t>BEDNÁŘOVÁ, Jiřina a Vlasta ŠMARDOVÁ. </w:t>
      </w:r>
      <w:r w:rsidRPr="008924A8">
        <w:rPr>
          <w:rFonts w:ascii="Open Sans" w:hAnsi="Open Sans"/>
          <w:i/>
          <w:iCs/>
          <w:shd w:val="clear" w:color="auto" w:fill="FFFFFF"/>
        </w:rPr>
        <w:t>Diagnostika dítěte předškolního věku: co by dítě mělo umět ve věku od 3 do 6 let</w:t>
      </w:r>
      <w:r w:rsidRPr="008924A8">
        <w:rPr>
          <w:rFonts w:ascii="Open Sans" w:hAnsi="Open Sans"/>
          <w:shd w:val="clear" w:color="auto" w:fill="FFFFFF"/>
        </w:rPr>
        <w:t xml:space="preserve">. 2. vydání. Ilustroval Richard ŠMARDA. Brno: </w:t>
      </w:r>
      <w:proofErr w:type="spellStart"/>
      <w:r w:rsidRPr="008924A8">
        <w:rPr>
          <w:rFonts w:ascii="Open Sans" w:hAnsi="Open Sans"/>
          <w:shd w:val="clear" w:color="auto" w:fill="FFFFFF"/>
        </w:rPr>
        <w:t>Edika</w:t>
      </w:r>
      <w:proofErr w:type="spellEnd"/>
      <w:r w:rsidRPr="008924A8">
        <w:rPr>
          <w:rFonts w:ascii="Open Sans" w:hAnsi="Open Sans"/>
          <w:shd w:val="clear" w:color="auto" w:fill="FFFFFF"/>
        </w:rPr>
        <w:t>, 2015. Moderní metodika pro rodiče a učitele. ISBN 978-80-266-0658-1</w:t>
      </w:r>
      <w:r w:rsidRPr="008924A8">
        <w:t xml:space="preserve"> </w:t>
      </w:r>
    </w:p>
    <w:p w14:paraId="05A9E232" w14:textId="77777777" w:rsidR="008E6C41" w:rsidRPr="008924A8" w:rsidRDefault="008E6C41" w:rsidP="008E6C41">
      <w:r w:rsidRPr="008924A8">
        <w:rPr>
          <w:rFonts w:ascii="Open Sans" w:hAnsi="Open Sans"/>
          <w:shd w:val="clear" w:color="auto" w:fill="FFFFFF"/>
        </w:rPr>
        <w:t xml:space="preserve">FUCHS, Eduard, Hana LIŠKOVÁ a Eva ZELENDOVÁ, </w:t>
      </w:r>
      <w:proofErr w:type="spellStart"/>
      <w:r w:rsidRPr="008924A8">
        <w:rPr>
          <w:rFonts w:ascii="Open Sans" w:hAnsi="Open Sans"/>
          <w:shd w:val="clear" w:color="auto" w:fill="FFFFFF"/>
        </w:rPr>
        <w:t>ed</w:t>
      </w:r>
      <w:proofErr w:type="spellEnd"/>
      <w:r w:rsidRPr="008924A8">
        <w:rPr>
          <w:rFonts w:ascii="Open Sans" w:hAnsi="Open Sans"/>
          <w:shd w:val="clear" w:color="auto" w:fill="FFFFFF"/>
        </w:rPr>
        <w:t>. </w:t>
      </w:r>
      <w:r w:rsidRPr="008924A8">
        <w:rPr>
          <w:rFonts w:ascii="Open Sans" w:hAnsi="Open Sans"/>
          <w:i/>
          <w:iCs/>
          <w:shd w:val="clear" w:color="auto" w:fill="FFFFFF"/>
        </w:rPr>
        <w:t xml:space="preserve">Rozvoj </w:t>
      </w:r>
      <w:proofErr w:type="spellStart"/>
      <w:r w:rsidRPr="008924A8">
        <w:rPr>
          <w:rFonts w:ascii="Open Sans" w:hAnsi="Open Sans"/>
          <w:i/>
          <w:iCs/>
          <w:shd w:val="clear" w:color="auto" w:fill="FFFFFF"/>
        </w:rPr>
        <w:t>předmatematických</w:t>
      </w:r>
      <w:proofErr w:type="spellEnd"/>
      <w:r w:rsidRPr="008924A8">
        <w:rPr>
          <w:rFonts w:ascii="Open Sans" w:hAnsi="Open Sans"/>
          <w:i/>
          <w:iCs/>
          <w:shd w:val="clear" w:color="auto" w:fill="FFFFFF"/>
        </w:rPr>
        <w:t xml:space="preserve"> představ dětí předškolního věku: metodický průvodce</w:t>
      </w:r>
      <w:r w:rsidRPr="008924A8">
        <w:rPr>
          <w:rFonts w:ascii="Open Sans" w:hAnsi="Open Sans"/>
          <w:shd w:val="clear" w:color="auto" w:fill="FFFFFF"/>
        </w:rPr>
        <w:t>. Praha: Jednota českých matematiků a fyziků, 2015. ISBN 978-80-7015-566-0</w:t>
      </w:r>
    </w:p>
    <w:p w14:paraId="7FDB6604" w14:textId="77777777" w:rsidR="00060A6E" w:rsidRPr="008924A8" w:rsidRDefault="00060A6E" w:rsidP="00060A6E">
      <w:pPr>
        <w:rPr>
          <w:rStyle w:val="Hypertextovodkaz"/>
          <w:color w:val="auto"/>
        </w:rPr>
      </w:pPr>
      <w:r w:rsidRPr="00060A6E">
        <w:rPr>
          <w:rStyle w:val="Hypertextovodkaz"/>
          <w:color w:val="auto"/>
        </w:rPr>
        <w:t>http://www.unium.cz/materialy/0/0/mysleni-m34181-p1.html</w:t>
      </w:r>
    </w:p>
    <w:p w14:paraId="61575395" w14:textId="77777777" w:rsidR="008E6C41" w:rsidRPr="008924A8" w:rsidRDefault="008E6C41" w:rsidP="008E6C41">
      <w:r w:rsidRPr="008924A8">
        <w:t>JIROTKOVÁ, Darina. Rozvoj prostorové představivosti žáků. Komenský, 1990, ročník 114, č. 5, s. 278-281</w:t>
      </w:r>
    </w:p>
    <w:p w14:paraId="6E2E568A" w14:textId="01A5BB45" w:rsidR="008924A8" w:rsidRPr="008924A8" w:rsidRDefault="008924A8" w:rsidP="008E6C41">
      <w:pPr>
        <w:rPr>
          <w:rFonts w:ascii="Open Sans" w:hAnsi="Open Sans"/>
          <w:shd w:val="clear" w:color="auto" w:fill="FFFFFF"/>
        </w:rPr>
      </w:pPr>
      <w:r w:rsidRPr="008924A8">
        <w:rPr>
          <w:rFonts w:ascii="Open Sans" w:hAnsi="Open Sans"/>
          <w:shd w:val="clear" w:color="auto" w:fill="FFFFFF"/>
        </w:rPr>
        <w:t>KASLOVÁ, Michaela. </w:t>
      </w:r>
      <w:proofErr w:type="spellStart"/>
      <w:r w:rsidRPr="008924A8">
        <w:rPr>
          <w:rFonts w:ascii="Open Sans" w:hAnsi="Open Sans"/>
          <w:i/>
          <w:iCs/>
          <w:shd w:val="clear" w:color="auto" w:fill="FFFFFF"/>
        </w:rPr>
        <w:t>Předmatematické</w:t>
      </w:r>
      <w:proofErr w:type="spellEnd"/>
      <w:r w:rsidRPr="008924A8">
        <w:rPr>
          <w:rFonts w:ascii="Open Sans" w:hAnsi="Open Sans"/>
          <w:i/>
          <w:iCs/>
          <w:shd w:val="clear" w:color="auto" w:fill="FFFFFF"/>
        </w:rPr>
        <w:t xml:space="preserve"> činnosti v předškolním vzdělávání</w:t>
      </w:r>
      <w:r w:rsidRPr="008924A8">
        <w:rPr>
          <w:rFonts w:ascii="Open Sans" w:hAnsi="Open Sans"/>
          <w:shd w:val="clear" w:color="auto" w:fill="FFFFFF"/>
        </w:rPr>
        <w:t>. Praha: Raabe, c2010. ISBN 978-80-86307-96-1</w:t>
      </w:r>
      <w:r w:rsidR="00562527">
        <w:rPr>
          <w:rFonts w:ascii="Open Sans" w:hAnsi="Open Sans"/>
          <w:shd w:val="clear" w:color="auto" w:fill="FFFFFF"/>
        </w:rPr>
        <w:t xml:space="preserve"> </w:t>
      </w:r>
    </w:p>
    <w:p w14:paraId="02BADD0E" w14:textId="77777777" w:rsidR="008924A8" w:rsidRPr="008924A8" w:rsidRDefault="008E6C41" w:rsidP="008E6C41">
      <w:pPr>
        <w:rPr>
          <w:rFonts w:ascii="Open Sans" w:hAnsi="Open Sans"/>
          <w:shd w:val="clear" w:color="auto" w:fill="FFFFFF"/>
        </w:rPr>
      </w:pPr>
      <w:r w:rsidRPr="008924A8">
        <w:rPr>
          <w:rFonts w:ascii="Open Sans" w:hAnsi="Open Sans"/>
          <w:shd w:val="clear" w:color="auto" w:fill="FFFFFF"/>
        </w:rPr>
        <w:t xml:space="preserve">KOLLÁRIKOVÁ, Zuzana a Branislav PUPALA, </w:t>
      </w:r>
      <w:proofErr w:type="spellStart"/>
      <w:r w:rsidRPr="008924A8">
        <w:rPr>
          <w:rFonts w:ascii="Open Sans" w:hAnsi="Open Sans"/>
          <w:shd w:val="clear" w:color="auto" w:fill="FFFFFF"/>
        </w:rPr>
        <w:t>ed</w:t>
      </w:r>
      <w:proofErr w:type="spellEnd"/>
      <w:r w:rsidRPr="008924A8">
        <w:rPr>
          <w:rFonts w:ascii="Open Sans" w:hAnsi="Open Sans"/>
          <w:shd w:val="clear" w:color="auto" w:fill="FFFFFF"/>
        </w:rPr>
        <w:t>. </w:t>
      </w:r>
      <w:r w:rsidRPr="008924A8">
        <w:rPr>
          <w:rFonts w:ascii="Open Sans" w:hAnsi="Open Sans"/>
          <w:i/>
          <w:iCs/>
          <w:shd w:val="clear" w:color="auto" w:fill="FFFFFF"/>
        </w:rPr>
        <w:t xml:space="preserve">Předškolní a primární pedagogika: </w:t>
      </w:r>
      <w:proofErr w:type="spellStart"/>
      <w:r w:rsidRPr="008924A8">
        <w:rPr>
          <w:rFonts w:ascii="Open Sans" w:hAnsi="Open Sans"/>
          <w:i/>
          <w:iCs/>
          <w:shd w:val="clear" w:color="auto" w:fill="FFFFFF"/>
        </w:rPr>
        <w:t>Predškolská</w:t>
      </w:r>
      <w:proofErr w:type="spellEnd"/>
      <w:r w:rsidRPr="008924A8">
        <w:rPr>
          <w:rFonts w:ascii="Open Sans" w:hAnsi="Open Sans"/>
          <w:i/>
          <w:iCs/>
          <w:shd w:val="clear" w:color="auto" w:fill="FFFFFF"/>
        </w:rPr>
        <w:t xml:space="preserve"> a </w:t>
      </w:r>
      <w:proofErr w:type="spellStart"/>
      <w:r w:rsidRPr="008924A8">
        <w:rPr>
          <w:rFonts w:ascii="Open Sans" w:hAnsi="Open Sans"/>
          <w:i/>
          <w:iCs/>
          <w:shd w:val="clear" w:color="auto" w:fill="FFFFFF"/>
        </w:rPr>
        <w:t>elementárna</w:t>
      </w:r>
      <w:proofErr w:type="spellEnd"/>
      <w:r w:rsidRPr="008924A8">
        <w:rPr>
          <w:rFonts w:ascii="Open Sans" w:hAnsi="Open Sans"/>
          <w:i/>
          <w:iCs/>
          <w:shd w:val="clear" w:color="auto" w:fill="FFFFFF"/>
        </w:rPr>
        <w:t xml:space="preserve"> pedagogika</w:t>
      </w:r>
      <w:r w:rsidRPr="008924A8">
        <w:rPr>
          <w:rFonts w:ascii="Open Sans" w:hAnsi="Open Sans"/>
          <w:shd w:val="clear" w:color="auto" w:fill="FFFFFF"/>
        </w:rPr>
        <w:t>. Vyd. 2. Praha: Portál, 2010. ISBN 978-80-7367-828-9</w:t>
      </w:r>
    </w:p>
    <w:p w14:paraId="55BF0B5F" w14:textId="77777777" w:rsidR="008E6C41" w:rsidRPr="008924A8" w:rsidRDefault="008E6C41" w:rsidP="008E6C41">
      <w:pPr>
        <w:rPr>
          <w:rFonts w:ascii="Open Sans" w:hAnsi="Open Sans"/>
          <w:shd w:val="clear" w:color="auto" w:fill="FFFFFF"/>
        </w:rPr>
      </w:pPr>
      <w:r w:rsidRPr="008924A8">
        <w:rPr>
          <w:rFonts w:ascii="Open Sans" w:hAnsi="Open Sans"/>
          <w:shd w:val="clear" w:color="auto" w:fill="FFFFFF"/>
        </w:rPr>
        <w:t xml:space="preserve">MERTIN, Václav a Ilona GILLERNOVÁ, </w:t>
      </w:r>
      <w:proofErr w:type="spellStart"/>
      <w:r w:rsidRPr="008924A8">
        <w:rPr>
          <w:rFonts w:ascii="Open Sans" w:hAnsi="Open Sans"/>
          <w:shd w:val="clear" w:color="auto" w:fill="FFFFFF"/>
        </w:rPr>
        <w:t>ed</w:t>
      </w:r>
      <w:proofErr w:type="spellEnd"/>
      <w:r w:rsidRPr="008924A8">
        <w:rPr>
          <w:rFonts w:ascii="Open Sans" w:hAnsi="Open Sans"/>
          <w:shd w:val="clear" w:color="auto" w:fill="FFFFFF"/>
        </w:rPr>
        <w:t>. </w:t>
      </w:r>
      <w:r w:rsidRPr="008924A8">
        <w:rPr>
          <w:rFonts w:ascii="Open Sans" w:hAnsi="Open Sans"/>
          <w:i/>
          <w:iCs/>
          <w:shd w:val="clear" w:color="auto" w:fill="FFFFFF"/>
        </w:rPr>
        <w:t>Psychologie pro učitelky mateřské školy</w:t>
      </w:r>
      <w:r w:rsidRPr="008924A8">
        <w:rPr>
          <w:rFonts w:ascii="Open Sans" w:hAnsi="Open Sans"/>
          <w:shd w:val="clear" w:color="auto" w:fill="FFFFFF"/>
        </w:rPr>
        <w:t>. Třetí vydání. Praha: Portál, 2015. ISBN 978-80-262-0977-5</w:t>
      </w:r>
    </w:p>
    <w:p w14:paraId="0CCFA0D0" w14:textId="77777777" w:rsidR="008E6C41" w:rsidRDefault="008E6C41" w:rsidP="008E6C41">
      <w:pPr>
        <w:rPr>
          <w:rStyle w:val="Hypertextovodkaz"/>
          <w:color w:val="auto"/>
        </w:rPr>
      </w:pPr>
      <w:r w:rsidRPr="008924A8">
        <w:t xml:space="preserve">RVP PV leden 2018, dostupné na </w:t>
      </w:r>
      <w:hyperlink r:id="rId23" w:history="1">
        <w:r w:rsidRPr="008924A8">
          <w:rPr>
            <w:rStyle w:val="Hypertextovodkaz"/>
            <w:color w:val="auto"/>
          </w:rPr>
          <w:t>http://www.msmt.cz/file/45304/</w:t>
        </w:r>
      </w:hyperlink>
    </w:p>
    <w:p w14:paraId="2E9C123B" w14:textId="5E667332" w:rsidR="00DE393B" w:rsidRPr="00DE393B" w:rsidRDefault="00DE393B" w:rsidP="008E6C41">
      <w:pPr>
        <w:rPr>
          <w:u w:val="single"/>
        </w:rPr>
      </w:pPr>
      <w:r>
        <w:rPr>
          <w:rFonts w:ascii="Open Sans" w:hAnsi="Open Sans"/>
          <w:shd w:val="clear" w:color="auto" w:fill="FFFFFF"/>
        </w:rPr>
        <w:t xml:space="preserve">STOPENOVÁ Anna a Martina UHLÍŘOVÁ. </w:t>
      </w:r>
      <w:r>
        <w:rPr>
          <w:rFonts w:ascii="Open Sans" w:hAnsi="Open Sans"/>
          <w:i/>
          <w:shd w:val="clear" w:color="auto" w:fill="FFFFFF"/>
        </w:rPr>
        <w:t xml:space="preserve">Základy matematiky pro studium UMŠ rozvíjení matematických představ 2. </w:t>
      </w:r>
      <w:r>
        <w:rPr>
          <w:rFonts w:ascii="Open Sans" w:hAnsi="Open Sans"/>
          <w:shd w:val="clear" w:color="auto" w:fill="FFFFFF"/>
        </w:rPr>
        <w:t xml:space="preserve">Olomouc: </w:t>
      </w:r>
      <w:r w:rsidRPr="008924A8">
        <w:rPr>
          <w:rFonts w:ascii="Open Sans" w:hAnsi="Open Sans"/>
          <w:shd w:val="clear" w:color="auto" w:fill="FFFFFF"/>
        </w:rPr>
        <w:t>Unive</w:t>
      </w:r>
      <w:r>
        <w:rPr>
          <w:rFonts w:ascii="Open Sans" w:hAnsi="Open Sans"/>
          <w:shd w:val="clear" w:color="auto" w:fill="FFFFFF"/>
        </w:rPr>
        <w:t>rzita Palackého v Olomouci, 2018</w:t>
      </w:r>
      <w:r w:rsidRPr="008924A8">
        <w:rPr>
          <w:rFonts w:ascii="Open Sans" w:hAnsi="Open Sans"/>
          <w:shd w:val="clear" w:color="auto" w:fill="FFFFFF"/>
        </w:rPr>
        <w:t xml:space="preserve">. </w:t>
      </w:r>
    </w:p>
    <w:p w14:paraId="14590423" w14:textId="77777777" w:rsidR="008E6C41" w:rsidRPr="008924A8" w:rsidRDefault="008E6C41" w:rsidP="008E6C41">
      <w:pPr>
        <w:rPr>
          <w:rStyle w:val="Hypertextovodkaz"/>
          <w:color w:val="auto"/>
        </w:rPr>
      </w:pPr>
      <w:r w:rsidRPr="008924A8">
        <w:rPr>
          <w:rFonts w:ascii="Open Sans" w:hAnsi="Open Sans"/>
          <w:shd w:val="clear" w:color="auto" w:fill="FFFFFF"/>
        </w:rPr>
        <w:t>ŠMELOVÁ, Eva, Martina FASNEROVÁ a Jitka PETROVÁ. </w:t>
      </w:r>
      <w:r w:rsidRPr="008924A8">
        <w:rPr>
          <w:rFonts w:ascii="Open Sans" w:hAnsi="Open Sans"/>
          <w:i/>
          <w:iCs/>
          <w:shd w:val="clear" w:color="auto" w:fill="FFFFFF"/>
        </w:rPr>
        <w:t>Univerzitní mateřská škola a její specifika v oblasti předškolního vzdělávání</w:t>
      </w:r>
      <w:r w:rsidRPr="008924A8">
        <w:rPr>
          <w:rFonts w:ascii="Open Sans" w:hAnsi="Open Sans"/>
          <w:shd w:val="clear" w:color="auto" w:fill="FFFFFF"/>
        </w:rPr>
        <w:t>. Olomouc: Univerzita Palackého v Olomouci, 2013. ISBN 978-80-244-3877-1</w:t>
      </w:r>
    </w:p>
    <w:p w14:paraId="6E6FCE5E" w14:textId="524CCCE1" w:rsidR="008E37B5" w:rsidRPr="008924A8" w:rsidRDefault="008E6C41" w:rsidP="008E6C41">
      <w:pPr>
        <w:rPr>
          <w:rFonts w:ascii="Open Sans" w:hAnsi="Open Sans"/>
          <w:shd w:val="clear" w:color="auto" w:fill="FFFFFF"/>
        </w:rPr>
      </w:pPr>
      <w:r w:rsidRPr="008924A8">
        <w:rPr>
          <w:rFonts w:ascii="Open Sans" w:hAnsi="Open Sans"/>
          <w:shd w:val="clear" w:color="auto" w:fill="FFFFFF"/>
        </w:rPr>
        <w:t>ŠMELOVÁ, Eva a Michaela PRÁŠILOVÁ. </w:t>
      </w:r>
      <w:r w:rsidRPr="008924A8">
        <w:rPr>
          <w:rFonts w:ascii="Open Sans" w:hAnsi="Open Sans"/>
          <w:i/>
          <w:iCs/>
          <w:shd w:val="clear" w:color="auto" w:fill="FFFFFF"/>
        </w:rPr>
        <w:t>Didaktika předškolního vzdělávání</w:t>
      </w:r>
      <w:r w:rsidRPr="008924A8">
        <w:rPr>
          <w:rFonts w:ascii="Open Sans" w:hAnsi="Open Sans"/>
          <w:shd w:val="clear" w:color="auto" w:fill="FFFFFF"/>
        </w:rPr>
        <w:t>. Praha: Portál, 2018. ISBN 978-80-262-1302-4</w:t>
      </w:r>
    </w:p>
    <w:p w14:paraId="49294E4A" w14:textId="77777777" w:rsidR="008E6C41" w:rsidRPr="008924A8" w:rsidRDefault="008E6C41" w:rsidP="008E6C41">
      <w:pPr>
        <w:rPr>
          <w:rFonts w:ascii="Open Sans" w:hAnsi="Open Sans"/>
          <w:shd w:val="clear" w:color="auto" w:fill="FFFFFF"/>
        </w:rPr>
      </w:pPr>
      <w:r w:rsidRPr="008924A8">
        <w:rPr>
          <w:rFonts w:ascii="Open Sans" w:hAnsi="Open Sans"/>
          <w:shd w:val="clear" w:color="auto" w:fill="FFFFFF"/>
        </w:rPr>
        <w:lastRenderedPageBreak/>
        <w:t>VÁGNEROVÁ, Marie. </w:t>
      </w:r>
      <w:r w:rsidRPr="008924A8">
        <w:rPr>
          <w:rFonts w:ascii="Open Sans" w:hAnsi="Open Sans"/>
          <w:i/>
          <w:iCs/>
          <w:shd w:val="clear" w:color="auto" w:fill="FFFFFF"/>
        </w:rPr>
        <w:t>Vývojová psychologie: dětství, dospělost, stáří</w:t>
      </w:r>
      <w:r w:rsidRPr="008924A8">
        <w:rPr>
          <w:rFonts w:ascii="Open Sans" w:hAnsi="Open Sans"/>
          <w:shd w:val="clear" w:color="auto" w:fill="FFFFFF"/>
        </w:rPr>
        <w:t>. Praha: Portál, 2000. ISBN 8071783080</w:t>
      </w:r>
    </w:p>
    <w:p w14:paraId="50AD5495" w14:textId="77777777" w:rsidR="00AE1328" w:rsidRDefault="00BA7687" w:rsidP="00C65689">
      <w:pPr>
        <w:rPr>
          <w:rFonts w:ascii="Open Sans" w:hAnsi="Open Sans"/>
          <w:shd w:val="clear" w:color="auto" w:fill="FFFFFF"/>
        </w:rPr>
      </w:pPr>
      <w:r w:rsidRPr="008924A8">
        <w:rPr>
          <w:rFonts w:ascii="Open Sans" w:hAnsi="Open Sans"/>
          <w:shd w:val="clear" w:color="auto" w:fill="FFFFFF"/>
        </w:rPr>
        <w:t>WEDLICHOVÁ, Iva. </w:t>
      </w:r>
      <w:r w:rsidRPr="008924A8">
        <w:rPr>
          <w:rFonts w:ascii="Open Sans" w:hAnsi="Open Sans"/>
          <w:i/>
          <w:iCs/>
          <w:shd w:val="clear" w:color="auto" w:fill="FFFFFF"/>
        </w:rPr>
        <w:t>Vývojová psychologie</w:t>
      </w:r>
      <w:r w:rsidRPr="008924A8">
        <w:rPr>
          <w:rFonts w:ascii="Open Sans" w:hAnsi="Open Sans"/>
          <w:shd w:val="clear" w:color="auto" w:fill="FFFFFF"/>
        </w:rPr>
        <w:t xml:space="preserve">. V Ústí nad Labem: Univerzita </w:t>
      </w:r>
      <w:proofErr w:type="gramStart"/>
      <w:r w:rsidRPr="008924A8">
        <w:rPr>
          <w:rFonts w:ascii="Open Sans" w:hAnsi="Open Sans"/>
          <w:shd w:val="clear" w:color="auto" w:fill="FFFFFF"/>
        </w:rPr>
        <w:t>J.E.</w:t>
      </w:r>
      <w:proofErr w:type="gramEnd"/>
      <w:r w:rsidRPr="008924A8">
        <w:rPr>
          <w:rFonts w:ascii="Open Sans" w:hAnsi="Open Sans"/>
          <w:shd w:val="clear" w:color="auto" w:fill="FFFFFF"/>
        </w:rPr>
        <w:t xml:space="preserve"> Purkyně, 2010. ISBN 978-80-7414-320-5</w:t>
      </w:r>
    </w:p>
    <w:p w14:paraId="675CC0C2" w14:textId="6C5BB754" w:rsidR="008E37B5" w:rsidRDefault="008E37B5">
      <w:pPr>
        <w:spacing w:line="276" w:lineRule="auto"/>
        <w:jc w:val="left"/>
        <w:rPr>
          <w:rFonts w:ascii="Open Sans" w:hAnsi="Open Sans"/>
          <w:shd w:val="clear" w:color="auto" w:fill="FFFFFF"/>
        </w:rPr>
      </w:pPr>
      <w:r>
        <w:rPr>
          <w:rFonts w:ascii="Open Sans" w:hAnsi="Open Sans"/>
          <w:shd w:val="clear" w:color="auto" w:fill="FFFFFF"/>
        </w:rPr>
        <w:br w:type="page"/>
      </w:r>
    </w:p>
    <w:tbl>
      <w:tblPr>
        <w:tblStyle w:val="Mkatabulky"/>
        <w:tblpPr w:leftFromText="141" w:rightFromText="141" w:horzAnchor="margin" w:tblpY="726"/>
        <w:tblW w:w="0" w:type="auto"/>
        <w:tblLook w:val="04A0" w:firstRow="1" w:lastRow="0" w:firstColumn="1" w:lastColumn="0" w:noHBand="0" w:noVBand="1"/>
      </w:tblPr>
      <w:tblGrid>
        <w:gridCol w:w="4605"/>
        <w:gridCol w:w="4606"/>
      </w:tblGrid>
      <w:tr w:rsidR="008E37B5" w14:paraId="03FE725F" w14:textId="77777777" w:rsidTr="008E37B5">
        <w:tc>
          <w:tcPr>
            <w:tcW w:w="4605" w:type="dxa"/>
          </w:tcPr>
          <w:p w14:paraId="44D426B9" w14:textId="209F2B9F" w:rsidR="008E37B5" w:rsidRDefault="008E37B5" w:rsidP="008E37B5">
            <w:pPr>
              <w:rPr>
                <w:rFonts w:ascii="Open Sans" w:hAnsi="Open Sans"/>
                <w:shd w:val="clear" w:color="auto" w:fill="FFFFFF"/>
              </w:rPr>
            </w:pPr>
            <w:r>
              <w:rPr>
                <w:rFonts w:ascii="Open Sans" w:hAnsi="Open Sans"/>
                <w:shd w:val="clear" w:color="auto" w:fill="FFFFFF"/>
              </w:rPr>
              <w:lastRenderedPageBreak/>
              <w:t>Jméno a příjmení:</w:t>
            </w:r>
          </w:p>
        </w:tc>
        <w:tc>
          <w:tcPr>
            <w:tcW w:w="4606" w:type="dxa"/>
          </w:tcPr>
          <w:p w14:paraId="19DE6612" w14:textId="5372B2EF" w:rsidR="008E37B5" w:rsidRDefault="008E37B5" w:rsidP="008E37B5">
            <w:pPr>
              <w:rPr>
                <w:rFonts w:ascii="Open Sans" w:hAnsi="Open Sans"/>
                <w:shd w:val="clear" w:color="auto" w:fill="FFFFFF"/>
              </w:rPr>
            </w:pPr>
            <w:r>
              <w:rPr>
                <w:rFonts w:ascii="Open Sans" w:hAnsi="Open Sans"/>
                <w:shd w:val="clear" w:color="auto" w:fill="FFFFFF"/>
              </w:rPr>
              <w:t>Markéta Čechová</w:t>
            </w:r>
          </w:p>
        </w:tc>
      </w:tr>
      <w:tr w:rsidR="008E37B5" w14:paraId="3B85BB38" w14:textId="77777777" w:rsidTr="008E37B5">
        <w:tc>
          <w:tcPr>
            <w:tcW w:w="4605" w:type="dxa"/>
          </w:tcPr>
          <w:p w14:paraId="537651F8" w14:textId="36F4F118" w:rsidR="008E37B5" w:rsidRDefault="008E37B5" w:rsidP="008E37B5">
            <w:pPr>
              <w:rPr>
                <w:rFonts w:ascii="Open Sans" w:hAnsi="Open Sans"/>
                <w:shd w:val="clear" w:color="auto" w:fill="FFFFFF"/>
              </w:rPr>
            </w:pPr>
            <w:r>
              <w:rPr>
                <w:rFonts w:ascii="Open Sans" w:hAnsi="Open Sans"/>
                <w:shd w:val="clear" w:color="auto" w:fill="FFFFFF"/>
              </w:rPr>
              <w:t>Katedra:</w:t>
            </w:r>
          </w:p>
        </w:tc>
        <w:tc>
          <w:tcPr>
            <w:tcW w:w="4606" w:type="dxa"/>
          </w:tcPr>
          <w:p w14:paraId="7D337E6B" w14:textId="340A176A" w:rsidR="008E37B5" w:rsidRDefault="008E37B5" w:rsidP="008E37B5">
            <w:pPr>
              <w:rPr>
                <w:rFonts w:ascii="Open Sans" w:hAnsi="Open Sans"/>
                <w:shd w:val="clear" w:color="auto" w:fill="FFFFFF"/>
              </w:rPr>
            </w:pPr>
            <w:r>
              <w:rPr>
                <w:rFonts w:ascii="Open Sans" w:hAnsi="Open Sans"/>
                <w:shd w:val="clear" w:color="auto" w:fill="FFFFFF"/>
              </w:rPr>
              <w:t>matematiky</w:t>
            </w:r>
          </w:p>
        </w:tc>
      </w:tr>
      <w:tr w:rsidR="008E37B5" w14:paraId="0CC7ED06" w14:textId="77777777" w:rsidTr="008E37B5">
        <w:tc>
          <w:tcPr>
            <w:tcW w:w="4605" w:type="dxa"/>
          </w:tcPr>
          <w:p w14:paraId="146C2000" w14:textId="035266B7" w:rsidR="008E37B5" w:rsidRDefault="008E37B5" w:rsidP="008E37B5">
            <w:pPr>
              <w:rPr>
                <w:rFonts w:ascii="Open Sans" w:hAnsi="Open Sans"/>
                <w:shd w:val="clear" w:color="auto" w:fill="FFFFFF"/>
              </w:rPr>
            </w:pPr>
            <w:r>
              <w:rPr>
                <w:rFonts w:ascii="Open Sans" w:hAnsi="Open Sans"/>
                <w:shd w:val="clear" w:color="auto" w:fill="FFFFFF"/>
              </w:rPr>
              <w:t>Vedoucí práce:</w:t>
            </w:r>
          </w:p>
        </w:tc>
        <w:tc>
          <w:tcPr>
            <w:tcW w:w="4606" w:type="dxa"/>
          </w:tcPr>
          <w:p w14:paraId="13144C83" w14:textId="7302679F" w:rsidR="008E37B5" w:rsidRDefault="008E37B5" w:rsidP="008E37B5">
            <w:pPr>
              <w:rPr>
                <w:rFonts w:ascii="Open Sans" w:hAnsi="Open Sans"/>
                <w:shd w:val="clear" w:color="auto" w:fill="FFFFFF"/>
              </w:rPr>
            </w:pPr>
            <w:r w:rsidRPr="008E37B5">
              <w:rPr>
                <w:rFonts w:ascii="Open Sans" w:hAnsi="Open Sans"/>
                <w:shd w:val="clear" w:color="auto" w:fill="FFFFFF"/>
              </w:rPr>
              <w:t>RNDr. Martina Uhlířová, Ph.D.</w:t>
            </w:r>
          </w:p>
        </w:tc>
      </w:tr>
      <w:tr w:rsidR="008E37B5" w14:paraId="15544E10" w14:textId="77777777" w:rsidTr="008E37B5">
        <w:tc>
          <w:tcPr>
            <w:tcW w:w="4605" w:type="dxa"/>
          </w:tcPr>
          <w:p w14:paraId="6CDCB1D4" w14:textId="222655AB" w:rsidR="008E37B5" w:rsidRDefault="008E37B5" w:rsidP="008E37B5">
            <w:pPr>
              <w:rPr>
                <w:rFonts w:ascii="Open Sans" w:hAnsi="Open Sans"/>
                <w:shd w:val="clear" w:color="auto" w:fill="FFFFFF"/>
              </w:rPr>
            </w:pPr>
            <w:r>
              <w:rPr>
                <w:rFonts w:ascii="Open Sans" w:hAnsi="Open Sans"/>
                <w:shd w:val="clear" w:color="auto" w:fill="FFFFFF"/>
              </w:rPr>
              <w:t>Rok obhajoby:</w:t>
            </w:r>
          </w:p>
        </w:tc>
        <w:tc>
          <w:tcPr>
            <w:tcW w:w="4606" w:type="dxa"/>
          </w:tcPr>
          <w:p w14:paraId="699F0A20" w14:textId="33B14E00" w:rsidR="008E37B5" w:rsidRDefault="008E37B5" w:rsidP="008E37B5">
            <w:pPr>
              <w:rPr>
                <w:rFonts w:ascii="Open Sans" w:hAnsi="Open Sans"/>
                <w:shd w:val="clear" w:color="auto" w:fill="FFFFFF"/>
              </w:rPr>
            </w:pPr>
            <w:r>
              <w:rPr>
                <w:rFonts w:ascii="Open Sans" w:hAnsi="Open Sans"/>
                <w:shd w:val="clear" w:color="auto" w:fill="FFFFFF"/>
              </w:rPr>
              <w:t>2020</w:t>
            </w:r>
          </w:p>
        </w:tc>
      </w:tr>
    </w:tbl>
    <w:p w14:paraId="1594FE17" w14:textId="65030C67" w:rsidR="008E37B5" w:rsidRDefault="008E37B5" w:rsidP="00C61A76">
      <w:pPr>
        <w:pStyle w:val="Nadpis1"/>
        <w:rPr>
          <w:shd w:val="clear" w:color="auto" w:fill="FFFFFF"/>
        </w:rPr>
      </w:pPr>
      <w:bookmarkStart w:id="49" w:name="_Toc37699092"/>
      <w:r>
        <w:rPr>
          <w:shd w:val="clear" w:color="auto" w:fill="FFFFFF"/>
        </w:rPr>
        <w:t>Anotace</w:t>
      </w:r>
      <w:bookmarkEnd w:id="49"/>
    </w:p>
    <w:p w14:paraId="3F1D4424" w14:textId="77777777" w:rsidR="008E37B5" w:rsidRPr="008E37B5" w:rsidRDefault="008E37B5" w:rsidP="008E37B5">
      <w:pPr>
        <w:rPr>
          <w:rFonts w:ascii="Open Sans" w:hAnsi="Open Sans"/>
        </w:rPr>
      </w:pPr>
    </w:p>
    <w:tbl>
      <w:tblPr>
        <w:tblStyle w:val="Mkatabulky"/>
        <w:tblW w:w="0" w:type="auto"/>
        <w:tblLook w:val="04A0" w:firstRow="1" w:lastRow="0" w:firstColumn="1" w:lastColumn="0" w:noHBand="0" w:noVBand="1"/>
      </w:tblPr>
      <w:tblGrid>
        <w:gridCol w:w="4605"/>
        <w:gridCol w:w="4606"/>
      </w:tblGrid>
      <w:tr w:rsidR="008E37B5" w14:paraId="4C24F4D6" w14:textId="77777777" w:rsidTr="008E37B5">
        <w:tc>
          <w:tcPr>
            <w:tcW w:w="4605" w:type="dxa"/>
          </w:tcPr>
          <w:p w14:paraId="1F536941" w14:textId="1AFD992B" w:rsidR="008E37B5" w:rsidRDefault="008E37B5" w:rsidP="008E37B5">
            <w:pPr>
              <w:rPr>
                <w:rFonts w:ascii="Open Sans" w:hAnsi="Open Sans"/>
              </w:rPr>
            </w:pPr>
            <w:r>
              <w:t>Název práce:</w:t>
            </w:r>
          </w:p>
        </w:tc>
        <w:tc>
          <w:tcPr>
            <w:tcW w:w="4606" w:type="dxa"/>
          </w:tcPr>
          <w:p w14:paraId="5DF99DBB" w14:textId="3FEA1D2D" w:rsidR="008E37B5" w:rsidRDefault="008E37B5" w:rsidP="008E37B5">
            <w:pPr>
              <w:rPr>
                <w:rFonts w:ascii="Open Sans" w:hAnsi="Open Sans"/>
              </w:rPr>
            </w:pPr>
            <w:r w:rsidRPr="005A6E75">
              <w:rPr>
                <w:sz w:val="22"/>
              </w:rPr>
              <w:t>Matematické představy dítěte před zahájením školní docházky</w:t>
            </w:r>
          </w:p>
        </w:tc>
      </w:tr>
      <w:tr w:rsidR="008E37B5" w14:paraId="5EF0E81C" w14:textId="77777777" w:rsidTr="008E37B5">
        <w:tc>
          <w:tcPr>
            <w:tcW w:w="4605" w:type="dxa"/>
          </w:tcPr>
          <w:p w14:paraId="40D190C8" w14:textId="7C5FF556" w:rsidR="008E37B5" w:rsidRDefault="008E37B5" w:rsidP="008E37B5">
            <w:pPr>
              <w:rPr>
                <w:rFonts w:ascii="Open Sans" w:hAnsi="Open Sans"/>
              </w:rPr>
            </w:pPr>
            <w:r>
              <w:t>Název v angličtině:</w:t>
            </w:r>
          </w:p>
        </w:tc>
        <w:tc>
          <w:tcPr>
            <w:tcW w:w="4606" w:type="dxa"/>
          </w:tcPr>
          <w:p w14:paraId="42AC16BB" w14:textId="0A681F0F" w:rsidR="008E37B5" w:rsidRDefault="008E37B5" w:rsidP="008E37B5">
            <w:pPr>
              <w:rPr>
                <w:rFonts w:ascii="Open Sans" w:hAnsi="Open Sans"/>
              </w:rPr>
            </w:pPr>
            <w:proofErr w:type="spellStart"/>
            <w:r w:rsidRPr="005A6E75">
              <w:rPr>
                <w:sz w:val="22"/>
              </w:rPr>
              <w:t>Mathematical</w:t>
            </w:r>
            <w:proofErr w:type="spellEnd"/>
            <w:r w:rsidRPr="005A6E75">
              <w:rPr>
                <w:sz w:val="22"/>
              </w:rPr>
              <w:t xml:space="preserve"> </w:t>
            </w:r>
            <w:proofErr w:type="spellStart"/>
            <w:r w:rsidRPr="005A6E75">
              <w:rPr>
                <w:sz w:val="22"/>
              </w:rPr>
              <w:t>concepts</w:t>
            </w:r>
            <w:proofErr w:type="spellEnd"/>
            <w:r w:rsidRPr="005A6E75">
              <w:rPr>
                <w:sz w:val="22"/>
              </w:rPr>
              <w:t xml:space="preserve"> </w:t>
            </w:r>
            <w:proofErr w:type="spellStart"/>
            <w:r w:rsidRPr="005A6E75">
              <w:rPr>
                <w:sz w:val="22"/>
              </w:rPr>
              <w:t>of</w:t>
            </w:r>
            <w:proofErr w:type="spellEnd"/>
            <w:r w:rsidRPr="005A6E75">
              <w:rPr>
                <w:sz w:val="22"/>
              </w:rPr>
              <w:t xml:space="preserve"> a </w:t>
            </w:r>
            <w:proofErr w:type="spellStart"/>
            <w:r w:rsidRPr="005A6E75">
              <w:rPr>
                <w:sz w:val="22"/>
              </w:rPr>
              <w:t>child</w:t>
            </w:r>
            <w:proofErr w:type="spellEnd"/>
            <w:r w:rsidRPr="005A6E75">
              <w:rPr>
                <w:sz w:val="22"/>
              </w:rPr>
              <w:t xml:space="preserve"> </w:t>
            </w:r>
            <w:proofErr w:type="spellStart"/>
            <w:r w:rsidRPr="005A6E75">
              <w:rPr>
                <w:sz w:val="22"/>
              </w:rPr>
              <w:t>before</w:t>
            </w:r>
            <w:proofErr w:type="spellEnd"/>
            <w:r w:rsidRPr="005A6E75">
              <w:rPr>
                <w:sz w:val="22"/>
              </w:rPr>
              <w:t xml:space="preserve"> </w:t>
            </w:r>
            <w:proofErr w:type="spellStart"/>
            <w:r w:rsidRPr="005A6E75">
              <w:rPr>
                <w:sz w:val="22"/>
              </w:rPr>
              <w:t>school</w:t>
            </w:r>
            <w:proofErr w:type="spellEnd"/>
            <w:r w:rsidRPr="005A6E75">
              <w:rPr>
                <w:sz w:val="22"/>
              </w:rPr>
              <w:t xml:space="preserve"> </w:t>
            </w:r>
            <w:proofErr w:type="spellStart"/>
            <w:r w:rsidRPr="005A6E75">
              <w:rPr>
                <w:sz w:val="22"/>
              </w:rPr>
              <w:t>attendance</w:t>
            </w:r>
            <w:proofErr w:type="spellEnd"/>
          </w:p>
        </w:tc>
      </w:tr>
      <w:tr w:rsidR="008E37B5" w14:paraId="37797C73" w14:textId="77777777" w:rsidTr="008E37B5">
        <w:tc>
          <w:tcPr>
            <w:tcW w:w="4605" w:type="dxa"/>
          </w:tcPr>
          <w:p w14:paraId="5B0574C1" w14:textId="3462A8B2" w:rsidR="008E37B5" w:rsidRDefault="008E37B5" w:rsidP="008E37B5">
            <w:pPr>
              <w:rPr>
                <w:rFonts w:ascii="Open Sans" w:hAnsi="Open Sans"/>
              </w:rPr>
            </w:pPr>
            <w:r>
              <w:t>Anotace práce:</w:t>
            </w:r>
          </w:p>
        </w:tc>
        <w:tc>
          <w:tcPr>
            <w:tcW w:w="4606" w:type="dxa"/>
          </w:tcPr>
          <w:p w14:paraId="7B5CF03E" w14:textId="048C6371" w:rsidR="008E37B5" w:rsidRDefault="00F16609" w:rsidP="008E37B5">
            <w:pPr>
              <w:rPr>
                <w:rFonts w:ascii="Open Sans" w:hAnsi="Open Sans"/>
              </w:rPr>
            </w:pPr>
            <w:r w:rsidRPr="005A6E75">
              <w:rPr>
                <w:sz w:val="22"/>
              </w:rPr>
              <w:t xml:space="preserve">Cílem bakalářské práce bylo seznámení s problematikou matematické </w:t>
            </w:r>
            <w:proofErr w:type="spellStart"/>
            <w:r w:rsidRPr="005A6E75">
              <w:rPr>
                <w:sz w:val="22"/>
              </w:rPr>
              <w:t>pregr</w:t>
            </w:r>
            <w:r w:rsidR="004F701D">
              <w:rPr>
                <w:sz w:val="22"/>
              </w:rPr>
              <w:t>amotnosti</w:t>
            </w:r>
            <w:proofErr w:type="spellEnd"/>
            <w:r w:rsidR="004F701D">
              <w:rPr>
                <w:sz w:val="22"/>
              </w:rPr>
              <w:t xml:space="preserve"> v předškolním věku dí</w:t>
            </w:r>
            <w:r w:rsidRPr="005A6E75">
              <w:rPr>
                <w:sz w:val="22"/>
              </w:rPr>
              <w:t xml:space="preserve">těte, před nástupem do povinné školní docházky. </w:t>
            </w:r>
            <w:r w:rsidRPr="00EB2769">
              <w:t>Snahou bylo podrobně popsat schopnosti a dovednosti, kterých dítě nabývá v dané</w:t>
            </w:r>
            <w:r>
              <w:t xml:space="preserve">m období. Dokument obsahuje didaktické materiály (desatero), které jsou určeny pro rodiče a učitele mateřských škol. Teoretická část se zabývá vývojem dítěte v předškolním věku a zaměřuje se na oblasti matematické </w:t>
            </w:r>
            <w:proofErr w:type="spellStart"/>
            <w:r>
              <w:t>pregramotnosti</w:t>
            </w:r>
            <w:proofErr w:type="spellEnd"/>
            <w:r>
              <w:t xml:space="preserve">. Praktická část bakalářské práce byla zaměřená na respondenta, u kterého se prováděla diagnostika na matematickou </w:t>
            </w:r>
            <w:proofErr w:type="spellStart"/>
            <w:r>
              <w:t>pregramotnost</w:t>
            </w:r>
            <w:proofErr w:type="spellEnd"/>
            <w:r>
              <w:t xml:space="preserve">. </w:t>
            </w:r>
            <w:r w:rsidRPr="00354C52">
              <w:t>Cílem je sledovat roční pokrok a změny v jeho osobnostním vývoji</w:t>
            </w:r>
            <w:r>
              <w:t xml:space="preserve"> z oblasti matematické </w:t>
            </w:r>
            <w:proofErr w:type="spellStart"/>
            <w:r>
              <w:t>pregramotnosti</w:t>
            </w:r>
            <w:proofErr w:type="spellEnd"/>
            <w:r>
              <w:t>.</w:t>
            </w:r>
          </w:p>
        </w:tc>
      </w:tr>
      <w:tr w:rsidR="008E37B5" w14:paraId="5B23F9AD" w14:textId="77777777" w:rsidTr="008E37B5">
        <w:tc>
          <w:tcPr>
            <w:tcW w:w="4605" w:type="dxa"/>
          </w:tcPr>
          <w:p w14:paraId="4AA8206B" w14:textId="01BD2D88" w:rsidR="008E37B5" w:rsidRDefault="008E37B5" w:rsidP="008E37B5">
            <w:pPr>
              <w:rPr>
                <w:rFonts w:ascii="Open Sans" w:hAnsi="Open Sans"/>
              </w:rPr>
            </w:pPr>
            <w:r>
              <w:t>Klíčová slova:</w:t>
            </w:r>
          </w:p>
        </w:tc>
        <w:tc>
          <w:tcPr>
            <w:tcW w:w="4606" w:type="dxa"/>
          </w:tcPr>
          <w:p w14:paraId="2EF07E24" w14:textId="59D04BCF" w:rsidR="008E37B5" w:rsidRDefault="00E805D2" w:rsidP="008E37B5">
            <w:pPr>
              <w:rPr>
                <w:rFonts w:ascii="Open Sans" w:hAnsi="Open Sans"/>
              </w:rPr>
            </w:pPr>
            <w:r>
              <w:rPr>
                <w:rFonts w:ascii="Open Sans" w:hAnsi="Open Sans"/>
              </w:rPr>
              <w:t xml:space="preserve">Matematická </w:t>
            </w:r>
            <w:proofErr w:type="spellStart"/>
            <w:r>
              <w:rPr>
                <w:rFonts w:ascii="Open Sans" w:hAnsi="Open Sans"/>
              </w:rPr>
              <w:t>pregramotnost</w:t>
            </w:r>
            <w:proofErr w:type="spellEnd"/>
            <w:r>
              <w:rPr>
                <w:rFonts w:ascii="Open Sans" w:hAnsi="Open Sans"/>
              </w:rPr>
              <w:t>, předškol</w:t>
            </w:r>
            <w:r w:rsidR="005A6E75">
              <w:rPr>
                <w:rFonts w:ascii="Open Sans" w:hAnsi="Open Sans"/>
              </w:rPr>
              <w:t>ní věk, ko</w:t>
            </w:r>
            <w:r>
              <w:rPr>
                <w:rFonts w:ascii="Open Sans" w:hAnsi="Open Sans"/>
              </w:rPr>
              <w:t>gnitivní procesy, školní zralost, povinná školní docházka, diagnostika, metody, komparace výsledků</w:t>
            </w:r>
          </w:p>
        </w:tc>
      </w:tr>
      <w:tr w:rsidR="008E37B5" w14:paraId="64B2EDC6" w14:textId="77777777" w:rsidTr="008E37B5">
        <w:tc>
          <w:tcPr>
            <w:tcW w:w="4605" w:type="dxa"/>
          </w:tcPr>
          <w:p w14:paraId="0E2E5072" w14:textId="255F49B6" w:rsidR="008E37B5" w:rsidRDefault="008E37B5" w:rsidP="008E37B5">
            <w:pPr>
              <w:rPr>
                <w:rFonts w:ascii="Open Sans" w:hAnsi="Open Sans"/>
              </w:rPr>
            </w:pPr>
            <w:r>
              <w:lastRenderedPageBreak/>
              <w:t>Anotace v angličtině:</w:t>
            </w:r>
          </w:p>
        </w:tc>
        <w:tc>
          <w:tcPr>
            <w:tcW w:w="4606" w:type="dxa"/>
          </w:tcPr>
          <w:p w14:paraId="21D0DCCA" w14:textId="6C654795" w:rsidR="008E37B5" w:rsidRDefault="005A6E75" w:rsidP="005A6E75">
            <w:pPr>
              <w:rPr>
                <w:rFonts w:ascii="Open Sans" w:hAnsi="Open Sans"/>
              </w:rPr>
            </w:pP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aim</w:t>
            </w:r>
            <w:proofErr w:type="spellEnd"/>
            <w:r w:rsidRPr="005A6E75">
              <w:rPr>
                <w:rFonts w:ascii="Open Sans" w:hAnsi="Open Sans"/>
              </w:rPr>
              <w:t xml:space="preserve"> </w:t>
            </w:r>
            <w:proofErr w:type="spellStart"/>
            <w:r w:rsidRPr="005A6E75">
              <w:rPr>
                <w:rFonts w:ascii="Open Sans" w:hAnsi="Open Sans"/>
              </w:rPr>
              <w:t>of</w:t>
            </w:r>
            <w:proofErr w:type="spellEnd"/>
            <w:r w:rsidRPr="005A6E75">
              <w:rPr>
                <w:rFonts w:ascii="Open Sans" w:hAnsi="Open Sans"/>
              </w:rPr>
              <w:t xml:space="preserve"> </w:t>
            </w: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bachelor</w:t>
            </w:r>
            <w:proofErr w:type="spellEnd"/>
            <w:r w:rsidRPr="005A6E75">
              <w:rPr>
                <w:rFonts w:ascii="Open Sans" w:hAnsi="Open Sans"/>
              </w:rPr>
              <w:t xml:space="preserve"> thesis </w:t>
            </w:r>
            <w:proofErr w:type="spellStart"/>
            <w:r w:rsidRPr="005A6E75">
              <w:rPr>
                <w:rFonts w:ascii="Open Sans" w:hAnsi="Open Sans"/>
              </w:rPr>
              <w:t>was</w:t>
            </w:r>
            <w:proofErr w:type="spellEnd"/>
            <w:r w:rsidRPr="005A6E75">
              <w:rPr>
                <w:rFonts w:ascii="Open Sans" w:hAnsi="Open Sans"/>
              </w:rPr>
              <w:t xml:space="preserve"> to </w:t>
            </w:r>
            <w:proofErr w:type="spellStart"/>
            <w:r>
              <w:rPr>
                <w:rFonts w:ascii="Open Sans" w:hAnsi="Open Sans"/>
              </w:rPr>
              <w:t>describe</w:t>
            </w:r>
            <w:proofErr w:type="spellEnd"/>
            <w:r w:rsidRPr="005A6E75">
              <w:rPr>
                <w:rFonts w:ascii="Open Sans" w:hAnsi="Open Sans"/>
              </w:rPr>
              <w:t xml:space="preserve"> </w:t>
            </w: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problems</w:t>
            </w:r>
            <w:proofErr w:type="spellEnd"/>
            <w:r w:rsidRPr="005A6E75">
              <w:rPr>
                <w:rFonts w:ascii="Open Sans" w:hAnsi="Open Sans"/>
              </w:rPr>
              <w:t xml:space="preserve"> </w:t>
            </w:r>
            <w:proofErr w:type="spellStart"/>
            <w:r w:rsidRPr="005A6E75">
              <w:rPr>
                <w:rFonts w:ascii="Open Sans" w:hAnsi="Open Sans"/>
              </w:rPr>
              <w:t>of</w:t>
            </w:r>
            <w:proofErr w:type="spellEnd"/>
            <w:r w:rsidRPr="005A6E75">
              <w:rPr>
                <w:rFonts w:ascii="Open Sans" w:hAnsi="Open Sans"/>
              </w:rPr>
              <w:t xml:space="preserve"> </w:t>
            </w:r>
            <w:proofErr w:type="spellStart"/>
            <w:r w:rsidRPr="005A6E75">
              <w:rPr>
                <w:rFonts w:ascii="Open Sans" w:hAnsi="Open Sans"/>
              </w:rPr>
              <w:t>mathematical</w:t>
            </w:r>
            <w:proofErr w:type="spellEnd"/>
            <w:r w:rsidRPr="005A6E75">
              <w:rPr>
                <w:rFonts w:ascii="Open Sans" w:hAnsi="Open Sans"/>
              </w:rPr>
              <w:t xml:space="preserve"> </w:t>
            </w:r>
            <w:proofErr w:type="spellStart"/>
            <w:r w:rsidRPr="005A6E75">
              <w:rPr>
                <w:rFonts w:ascii="Open Sans" w:hAnsi="Open Sans"/>
              </w:rPr>
              <w:t>pre-literacy</w:t>
            </w:r>
            <w:proofErr w:type="spellEnd"/>
            <w:r w:rsidRPr="005A6E75">
              <w:rPr>
                <w:rFonts w:ascii="Open Sans" w:hAnsi="Open Sans"/>
              </w:rPr>
              <w:t xml:space="preserve"> in </w:t>
            </w:r>
            <w:proofErr w:type="spellStart"/>
            <w:r w:rsidRPr="005A6E75">
              <w:rPr>
                <w:rFonts w:ascii="Open Sans" w:hAnsi="Open Sans"/>
              </w:rPr>
              <w:t>pre-school</w:t>
            </w:r>
            <w:proofErr w:type="spellEnd"/>
            <w:r w:rsidRPr="005A6E75">
              <w:rPr>
                <w:rFonts w:ascii="Open Sans" w:hAnsi="Open Sans"/>
              </w:rPr>
              <w:t xml:space="preserve"> </w:t>
            </w:r>
            <w:proofErr w:type="spellStart"/>
            <w:r w:rsidRPr="005A6E75">
              <w:rPr>
                <w:rFonts w:ascii="Open Sans" w:hAnsi="Open Sans"/>
              </w:rPr>
              <w:t>age</w:t>
            </w:r>
            <w:proofErr w:type="spellEnd"/>
            <w:r w:rsidRPr="005A6E75">
              <w:rPr>
                <w:rFonts w:ascii="Open Sans" w:hAnsi="Open Sans"/>
              </w:rPr>
              <w:t xml:space="preserve"> </w:t>
            </w:r>
            <w:proofErr w:type="spellStart"/>
            <w:r w:rsidRPr="005A6E75">
              <w:rPr>
                <w:rFonts w:ascii="Open Sans" w:hAnsi="Open Sans"/>
              </w:rPr>
              <w:t>of</w:t>
            </w:r>
            <w:proofErr w:type="spellEnd"/>
            <w:r w:rsidRPr="005A6E75">
              <w:rPr>
                <w:rFonts w:ascii="Open Sans" w:hAnsi="Open Sans"/>
              </w:rPr>
              <w:t xml:space="preserve"> a </w:t>
            </w:r>
            <w:proofErr w:type="spellStart"/>
            <w:r w:rsidRPr="005A6E75">
              <w:rPr>
                <w:rFonts w:ascii="Open Sans" w:hAnsi="Open Sans"/>
              </w:rPr>
              <w:t>child</w:t>
            </w:r>
            <w:proofErr w:type="spellEnd"/>
            <w:r w:rsidRPr="005A6E75">
              <w:rPr>
                <w:rFonts w:ascii="Open Sans" w:hAnsi="Open Sans"/>
              </w:rPr>
              <w:t xml:space="preserve"> </w:t>
            </w:r>
            <w:proofErr w:type="spellStart"/>
            <w:r w:rsidRPr="005A6E75">
              <w:rPr>
                <w:rFonts w:ascii="Open Sans" w:hAnsi="Open Sans"/>
              </w:rPr>
              <w:t>before</w:t>
            </w:r>
            <w:proofErr w:type="spellEnd"/>
            <w:r w:rsidRPr="005A6E75">
              <w:rPr>
                <w:rFonts w:ascii="Open Sans" w:hAnsi="Open Sans"/>
              </w:rPr>
              <w:t xml:space="preserve"> </w:t>
            </w:r>
            <w:proofErr w:type="spellStart"/>
            <w:r w:rsidRPr="005A6E75">
              <w:rPr>
                <w:rFonts w:ascii="Open Sans" w:hAnsi="Open Sans"/>
              </w:rPr>
              <w:t>starting</w:t>
            </w:r>
            <w:proofErr w:type="spellEnd"/>
            <w:r w:rsidRPr="005A6E75">
              <w:rPr>
                <w:rFonts w:ascii="Open Sans" w:hAnsi="Open Sans"/>
              </w:rPr>
              <w:t xml:space="preserve"> </w:t>
            </w:r>
            <w:proofErr w:type="spellStart"/>
            <w:r w:rsidRPr="005A6E75">
              <w:rPr>
                <w:rFonts w:ascii="Open Sans" w:hAnsi="Open Sans"/>
              </w:rPr>
              <w:t>compulsory</w:t>
            </w:r>
            <w:proofErr w:type="spellEnd"/>
            <w:r w:rsidRPr="005A6E75">
              <w:rPr>
                <w:rFonts w:ascii="Open Sans" w:hAnsi="Open Sans"/>
              </w:rPr>
              <w:t xml:space="preserve"> </w:t>
            </w:r>
            <w:proofErr w:type="spellStart"/>
            <w:r w:rsidRPr="005A6E75">
              <w:rPr>
                <w:rFonts w:ascii="Open Sans" w:hAnsi="Open Sans"/>
              </w:rPr>
              <w:t>edu</w:t>
            </w:r>
            <w:r>
              <w:rPr>
                <w:rFonts w:ascii="Open Sans" w:hAnsi="Open Sans"/>
              </w:rPr>
              <w:t>cation</w:t>
            </w:r>
            <w:proofErr w:type="spellEnd"/>
            <w:r>
              <w:rPr>
                <w:rFonts w:ascii="Open Sans" w:hAnsi="Open Sans"/>
              </w:rPr>
              <w:t xml:space="preserve">. </w:t>
            </w:r>
            <w:proofErr w:type="spellStart"/>
            <w:r>
              <w:rPr>
                <w:rFonts w:ascii="Open Sans" w:hAnsi="Open Sans"/>
              </w:rPr>
              <w:t>The</w:t>
            </w:r>
            <w:proofErr w:type="spellEnd"/>
            <w:r>
              <w:rPr>
                <w:rFonts w:ascii="Open Sans" w:hAnsi="Open Sans"/>
              </w:rPr>
              <w:t xml:space="preserve"> </w:t>
            </w:r>
            <w:proofErr w:type="spellStart"/>
            <w:r>
              <w:rPr>
                <w:rFonts w:ascii="Open Sans" w:hAnsi="Open Sans"/>
              </w:rPr>
              <w:t>aim</w:t>
            </w:r>
            <w:proofErr w:type="spellEnd"/>
            <w:r>
              <w:rPr>
                <w:rFonts w:ascii="Open Sans" w:hAnsi="Open Sans"/>
              </w:rPr>
              <w:t xml:space="preserve"> </w:t>
            </w:r>
            <w:proofErr w:type="spellStart"/>
            <w:r>
              <w:rPr>
                <w:rFonts w:ascii="Open Sans" w:hAnsi="Open Sans"/>
              </w:rPr>
              <w:t>was</w:t>
            </w:r>
            <w:proofErr w:type="spellEnd"/>
            <w:r>
              <w:rPr>
                <w:rFonts w:ascii="Open Sans" w:hAnsi="Open Sans"/>
              </w:rPr>
              <w:t xml:space="preserve"> to </w:t>
            </w:r>
            <w:proofErr w:type="spellStart"/>
            <w:r>
              <w:rPr>
                <w:rFonts w:ascii="Open Sans" w:hAnsi="Open Sans"/>
              </w:rPr>
              <w:t>describe</w:t>
            </w:r>
            <w:proofErr w:type="spellEnd"/>
            <w:r>
              <w:rPr>
                <w:rFonts w:ascii="Open Sans" w:hAnsi="Open Sans"/>
              </w:rPr>
              <w:t xml:space="preserve"> </w:t>
            </w: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abilities</w:t>
            </w:r>
            <w:proofErr w:type="spellEnd"/>
            <w:r w:rsidRPr="005A6E75">
              <w:rPr>
                <w:rFonts w:ascii="Open Sans" w:hAnsi="Open Sans"/>
              </w:rPr>
              <w:t xml:space="preserve"> and </w:t>
            </w:r>
            <w:proofErr w:type="spellStart"/>
            <w:r w:rsidRPr="005A6E75">
              <w:rPr>
                <w:rFonts w:ascii="Open Sans" w:hAnsi="Open Sans"/>
              </w:rPr>
              <w:t>skills</w:t>
            </w:r>
            <w:proofErr w:type="spellEnd"/>
            <w:r w:rsidRPr="005A6E75">
              <w:rPr>
                <w:rFonts w:ascii="Open Sans" w:hAnsi="Open Sans"/>
              </w:rPr>
              <w:t xml:space="preserve"> </w:t>
            </w:r>
            <w:proofErr w:type="spellStart"/>
            <w:r w:rsidRPr="005A6E75">
              <w:rPr>
                <w:rFonts w:ascii="Open Sans" w:hAnsi="Open Sans"/>
              </w:rPr>
              <w:t>that</w:t>
            </w:r>
            <w:proofErr w:type="spellEnd"/>
            <w:r w:rsidRPr="005A6E75">
              <w:rPr>
                <w:rFonts w:ascii="Open Sans" w:hAnsi="Open Sans"/>
              </w:rPr>
              <w:t xml:space="preserve"> </w:t>
            </w: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child</w:t>
            </w:r>
            <w:proofErr w:type="spellEnd"/>
            <w:r w:rsidRPr="005A6E75">
              <w:rPr>
                <w:rFonts w:ascii="Open Sans" w:hAnsi="Open Sans"/>
              </w:rPr>
              <w:t xml:space="preserve"> </w:t>
            </w:r>
            <w:proofErr w:type="spellStart"/>
            <w:r w:rsidRPr="005A6E75">
              <w:rPr>
                <w:rFonts w:ascii="Open Sans" w:hAnsi="Open Sans"/>
              </w:rPr>
              <w:t>acquires</w:t>
            </w:r>
            <w:proofErr w:type="spellEnd"/>
            <w:r w:rsidRPr="005A6E75">
              <w:rPr>
                <w:rFonts w:ascii="Open Sans" w:hAnsi="Open Sans"/>
              </w:rPr>
              <w:t xml:space="preserve"> in </w:t>
            </w: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given</w:t>
            </w:r>
            <w:proofErr w:type="spellEnd"/>
            <w:r w:rsidRPr="005A6E75">
              <w:rPr>
                <w:rFonts w:ascii="Open Sans" w:hAnsi="Open Sans"/>
              </w:rPr>
              <w:t xml:space="preserve"> period. </w:t>
            </w: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document</w:t>
            </w:r>
            <w:proofErr w:type="spellEnd"/>
            <w:r w:rsidRPr="005A6E75">
              <w:rPr>
                <w:rFonts w:ascii="Open Sans" w:hAnsi="Open Sans"/>
              </w:rPr>
              <w:t xml:space="preserve"> </w:t>
            </w:r>
            <w:proofErr w:type="spellStart"/>
            <w:r w:rsidRPr="005A6E75">
              <w:rPr>
                <w:rFonts w:ascii="Open Sans" w:hAnsi="Open Sans"/>
              </w:rPr>
              <w:t>contains</w:t>
            </w:r>
            <w:proofErr w:type="spellEnd"/>
            <w:r w:rsidRPr="005A6E75">
              <w:rPr>
                <w:rFonts w:ascii="Open Sans" w:hAnsi="Open Sans"/>
              </w:rPr>
              <w:t xml:space="preserve"> </w:t>
            </w:r>
            <w:proofErr w:type="spellStart"/>
            <w:r w:rsidRPr="005A6E75">
              <w:rPr>
                <w:rFonts w:ascii="Open Sans" w:hAnsi="Open Sans"/>
              </w:rPr>
              <w:t>didactic</w:t>
            </w:r>
            <w:proofErr w:type="spellEnd"/>
            <w:r w:rsidRPr="005A6E75">
              <w:rPr>
                <w:rFonts w:ascii="Open Sans" w:hAnsi="Open Sans"/>
              </w:rPr>
              <w:t xml:space="preserve"> </w:t>
            </w:r>
            <w:proofErr w:type="spellStart"/>
            <w:r w:rsidRPr="005A6E75">
              <w:rPr>
                <w:rFonts w:ascii="Open Sans" w:hAnsi="Open Sans"/>
              </w:rPr>
              <w:t>materials</w:t>
            </w:r>
            <w:proofErr w:type="spellEnd"/>
            <w:r w:rsidRPr="005A6E75">
              <w:rPr>
                <w:rFonts w:ascii="Open Sans" w:hAnsi="Open Sans"/>
              </w:rPr>
              <w:t xml:space="preserve"> (</w:t>
            </w:r>
            <w:proofErr w:type="spellStart"/>
            <w:r w:rsidRPr="005A6E75">
              <w:rPr>
                <w:rFonts w:ascii="Open Sans" w:hAnsi="Open Sans"/>
              </w:rPr>
              <w:t>Decalogue</w:t>
            </w:r>
            <w:proofErr w:type="spellEnd"/>
            <w:r w:rsidRPr="005A6E75">
              <w:rPr>
                <w:rFonts w:ascii="Open Sans" w:hAnsi="Open Sans"/>
              </w:rPr>
              <w:t xml:space="preserve">) </w:t>
            </w:r>
            <w:proofErr w:type="spellStart"/>
            <w:r w:rsidRPr="005A6E75">
              <w:rPr>
                <w:rFonts w:ascii="Open Sans" w:hAnsi="Open Sans"/>
              </w:rPr>
              <w:t>intended</w:t>
            </w:r>
            <w:proofErr w:type="spellEnd"/>
            <w:r w:rsidRPr="005A6E75">
              <w:rPr>
                <w:rFonts w:ascii="Open Sans" w:hAnsi="Open Sans"/>
              </w:rPr>
              <w:t xml:space="preserve"> </w:t>
            </w:r>
            <w:proofErr w:type="spellStart"/>
            <w:r w:rsidRPr="005A6E75">
              <w:rPr>
                <w:rFonts w:ascii="Open Sans" w:hAnsi="Open Sans"/>
              </w:rPr>
              <w:t>for</w:t>
            </w:r>
            <w:proofErr w:type="spellEnd"/>
            <w:r w:rsidRPr="005A6E75">
              <w:rPr>
                <w:rFonts w:ascii="Open Sans" w:hAnsi="Open Sans"/>
              </w:rPr>
              <w:t xml:space="preserve"> </w:t>
            </w:r>
            <w:proofErr w:type="spellStart"/>
            <w:r w:rsidRPr="005A6E75">
              <w:rPr>
                <w:rFonts w:ascii="Open Sans" w:hAnsi="Open Sans"/>
              </w:rPr>
              <w:t>parents</w:t>
            </w:r>
            <w:proofErr w:type="spellEnd"/>
            <w:r w:rsidRPr="005A6E75">
              <w:rPr>
                <w:rFonts w:ascii="Open Sans" w:hAnsi="Open Sans"/>
              </w:rPr>
              <w:t xml:space="preserve"> and </w:t>
            </w:r>
            <w:proofErr w:type="spellStart"/>
            <w:r w:rsidRPr="005A6E75">
              <w:rPr>
                <w:rFonts w:ascii="Open Sans" w:hAnsi="Open Sans"/>
              </w:rPr>
              <w:t>kindergarten</w:t>
            </w:r>
            <w:proofErr w:type="spellEnd"/>
            <w:r w:rsidRPr="005A6E75">
              <w:rPr>
                <w:rFonts w:ascii="Open Sans" w:hAnsi="Open Sans"/>
              </w:rPr>
              <w:t xml:space="preserve"> </w:t>
            </w:r>
            <w:proofErr w:type="spellStart"/>
            <w:r w:rsidRPr="005A6E75">
              <w:rPr>
                <w:rFonts w:ascii="Open Sans" w:hAnsi="Open Sans"/>
              </w:rPr>
              <w:t>teachers</w:t>
            </w:r>
            <w:proofErr w:type="spellEnd"/>
            <w:r w:rsidRPr="005A6E75">
              <w:rPr>
                <w:rFonts w:ascii="Open Sans" w:hAnsi="Open Sans"/>
              </w:rPr>
              <w:t xml:space="preserve">. </w:t>
            </w: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theoretical</w:t>
            </w:r>
            <w:proofErr w:type="spellEnd"/>
            <w:r w:rsidRPr="005A6E75">
              <w:rPr>
                <w:rFonts w:ascii="Open Sans" w:hAnsi="Open Sans"/>
              </w:rPr>
              <w:t xml:space="preserve"> part </w:t>
            </w:r>
            <w:proofErr w:type="spellStart"/>
            <w:r w:rsidRPr="005A6E75">
              <w:rPr>
                <w:rFonts w:ascii="Open Sans" w:hAnsi="Open Sans"/>
              </w:rPr>
              <w:t>deals</w:t>
            </w:r>
            <w:proofErr w:type="spellEnd"/>
            <w:r w:rsidRPr="005A6E75">
              <w:rPr>
                <w:rFonts w:ascii="Open Sans" w:hAnsi="Open Sans"/>
              </w:rPr>
              <w:t xml:space="preserve"> </w:t>
            </w:r>
            <w:proofErr w:type="spellStart"/>
            <w:r w:rsidRPr="005A6E75">
              <w:rPr>
                <w:rFonts w:ascii="Open Sans" w:hAnsi="Open Sans"/>
              </w:rPr>
              <w:t>with</w:t>
            </w:r>
            <w:proofErr w:type="spellEnd"/>
            <w:r w:rsidRPr="005A6E75">
              <w:rPr>
                <w:rFonts w:ascii="Open Sans" w:hAnsi="Open Sans"/>
              </w:rPr>
              <w:t xml:space="preserve"> </w:t>
            </w: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development</w:t>
            </w:r>
            <w:proofErr w:type="spellEnd"/>
            <w:r w:rsidRPr="005A6E75">
              <w:rPr>
                <w:rFonts w:ascii="Open Sans" w:hAnsi="Open Sans"/>
              </w:rPr>
              <w:t xml:space="preserve"> </w:t>
            </w:r>
            <w:proofErr w:type="spellStart"/>
            <w:r w:rsidRPr="005A6E75">
              <w:rPr>
                <w:rFonts w:ascii="Open Sans" w:hAnsi="Open Sans"/>
              </w:rPr>
              <w:t>of</w:t>
            </w:r>
            <w:proofErr w:type="spellEnd"/>
            <w:r w:rsidRPr="005A6E75">
              <w:rPr>
                <w:rFonts w:ascii="Open Sans" w:hAnsi="Open Sans"/>
              </w:rPr>
              <w:t xml:space="preserve"> </w:t>
            </w:r>
            <w:proofErr w:type="spellStart"/>
            <w:r w:rsidRPr="005A6E75">
              <w:rPr>
                <w:rFonts w:ascii="Open Sans" w:hAnsi="Open Sans"/>
              </w:rPr>
              <w:t>pre-school</w:t>
            </w:r>
            <w:proofErr w:type="spellEnd"/>
            <w:r w:rsidRPr="005A6E75">
              <w:rPr>
                <w:rFonts w:ascii="Open Sans" w:hAnsi="Open Sans"/>
              </w:rPr>
              <w:t xml:space="preserve"> </w:t>
            </w:r>
            <w:proofErr w:type="spellStart"/>
            <w:r w:rsidRPr="005A6E75">
              <w:rPr>
                <w:rFonts w:ascii="Open Sans" w:hAnsi="Open Sans"/>
              </w:rPr>
              <w:t>children</w:t>
            </w:r>
            <w:proofErr w:type="spellEnd"/>
            <w:r w:rsidRPr="005A6E75">
              <w:rPr>
                <w:rFonts w:ascii="Open Sans" w:hAnsi="Open Sans"/>
              </w:rPr>
              <w:t xml:space="preserve"> and </w:t>
            </w:r>
            <w:proofErr w:type="spellStart"/>
            <w:r w:rsidRPr="005A6E75">
              <w:rPr>
                <w:rFonts w:ascii="Open Sans" w:hAnsi="Open Sans"/>
              </w:rPr>
              <w:t>focuses</w:t>
            </w:r>
            <w:proofErr w:type="spellEnd"/>
            <w:r w:rsidRPr="005A6E75">
              <w:rPr>
                <w:rFonts w:ascii="Open Sans" w:hAnsi="Open Sans"/>
              </w:rPr>
              <w:t xml:space="preserve"> on </w:t>
            </w: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areas</w:t>
            </w:r>
            <w:proofErr w:type="spellEnd"/>
            <w:r w:rsidRPr="005A6E75">
              <w:rPr>
                <w:rFonts w:ascii="Open Sans" w:hAnsi="Open Sans"/>
              </w:rPr>
              <w:t xml:space="preserve"> </w:t>
            </w:r>
            <w:proofErr w:type="spellStart"/>
            <w:r w:rsidRPr="005A6E75">
              <w:rPr>
                <w:rFonts w:ascii="Open Sans" w:hAnsi="Open Sans"/>
              </w:rPr>
              <w:t>of</w:t>
            </w:r>
            <w:proofErr w:type="spellEnd"/>
            <w:r w:rsidRPr="005A6E75">
              <w:rPr>
                <w:rFonts w:ascii="Open Sans" w:hAnsi="Open Sans"/>
              </w:rPr>
              <w:t xml:space="preserve"> </w:t>
            </w:r>
            <w:proofErr w:type="spellStart"/>
            <w:r w:rsidRPr="005A6E75">
              <w:rPr>
                <w:rFonts w:ascii="Open Sans" w:hAnsi="Open Sans"/>
              </w:rPr>
              <w:t>mathematical</w:t>
            </w:r>
            <w:proofErr w:type="spellEnd"/>
            <w:r w:rsidRPr="005A6E75">
              <w:rPr>
                <w:rFonts w:ascii="Open Sans" w:hAnsi="Open Sans"/>
              </w:rPr>
              <w:t xml:space="preserve"> </w:t>
            </w:r>
            <w:proofErr w:type="spellStart"/>
            <w:r w:rsidRPr="005A6E75">
              <w:rPr>
                <w:rFonts w:ascii="Open Sans" w:hAnsi="Open Sans"/>
              </w:rPr>
              <w:t>pre-literacy</w:t>
            </w:r>
            <w:proofErr w:type="spellEnd"/>
            <w:r w:rsidRPr="005A6E75">
              <w:rPr>
                <w:rFonts w:ascii="Open Sans" w:hAnsi="Open Sans"/>
              </w:rPr>
              <w:t xml:space="preserve">. </w:t>
            </w: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practical</w:t>
            </w:r>
            <w:proofErr w:type="spellEnd"/>
            <w:r w:rsidRPr="005A6E75">
              <w:rPr>
                <w:rFonts w:ascii="Open Sans" w:hAnsi="Open Sans"/>
              </w:rPr>
              <w:t xml:space="preserve"> part </w:t>
            </w:r>
            <w:proofErr w:type="spellStart"/>
            <w:r w:rsidRPr="005A6E75">
              <w:rPr>
                <w:rFonts w:ascii="Open Sans" w:hAnsi="Open Sans"/>
              </w:rPr>
              <w:t>of</w:t>
            </w:r>
            <w:proofErr w:type="spellEnd"/>
            <w:r w:rsidRPr="005A6E75">
              <w:rPr>
                <w:rFonts w:ascii="Open Sans" w:hAnsi="Open Sans"/>
              </w:rPr>
              <w:t xml:space="preserve"> </w:t>
            </w: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bachelor</w:t>
            </w:r>
            <w:proofErr w:type="spellEnd"/>
            <w:r w:rsidRPr="005A6E75">
              <w:rPr>
                <w:rFonts w:ascii="Open Sans" w:hAnsi="Open Sans"/>
              </w:rPr>
              <w:t xml:space="preserve"> thesis </w:t>
            </w:r>
            <w:proofErr w:type="spellStart"/>
            <w:r w:rsidRPr="005A6E75">
              <w:rPr>
                <w:rFonts w:ascii="Open Sans" w:hAnsi="Open Sans"/>
              </w:rPr>
              <w:t>was</w:t>
            </w:r>
            <w:proofErr w:type="spellEnd"/>
            <w:r w:rsidRPr="005A6E75">
              <w:rPr>
                <w:rFonts w:ascii="Open Sans" w:hAnsi="Open Sans"/>
              </w:rPr>
              <w:t xml:space="preserve"> </w:t>
            </w:r>
            <w:proofErr w:type="spellStart"/>
            <w:r w:rsidRPr="005A6E75">
              <w:rPr>
                <w:rFonts w:ascii="Open Sans" w:hAnsi="Open Sans"/>
              </w:rPr>
              <w:t>focused</w:t>
            </w:r>
            <w:proofErr w:type="spellEnd"/>
            <w:r w:rsidRPr="005A6E75">
              <w:rPr>
                <w:rFonts w:ascii="Open Sans" w:hAnsi="Open Sans"/>
              </w:rPr>
              <w:t xml:space="preserve"> on </w:t>
            </w:r>
            <w:proofErr w:type="spellStart"/>
            <w:r w:rsidRPr="005A6E75">
              <w:rPr>
                <w:rFonts w:ascii="Open Sans" w:hAnsi="Open Sans"/>
              </w:rPr>
              <w:t>the</w:t>
            </w:r>
            <w:proofErr w:type="spellEnd"/>
            <w:r w:rsidRPr="005A6E75">
              <w:rPr>
                <w:rFonts w:ascii="Open Sans" w:hAnsi="Open Sans"/>
              </w:rPr>
              <w:t xml:space="preserve"> respondent, </w:t>
            </w:r>
            <w:proofErr w:type="spellStart"/>
            <w:r w:rsidRPr="005A6E75">
              <w:rPr>
                <w:rFonts w:ascii="Open Sans" w:hAnsi="Open Sans"/>
              </w:rPr>
              <w:t>who</w:t>
            </w:r>
            <w:proofErr w:type="spellEnd"/>
            <w:r w:rsidRPr="005A6E75">
              <w:rPr>
                <w:rFonts w:ascii="Open Sans" w:hAnsi="Open Sans"/>
              </w:rPr>
              <w:t xml:space="preserve"> </w:t>
            </w:r>
            <w:proofErr w:type="spellStart"/>
            <w:r w:rsidRPr="005A6E75">
              <w:rPr>
                <w:rFonts w:ascii="Open Sans" w:hAnsi="Open Sans"/>
              </w:rPr>
              <w:t>was</w:t>
            </w:r>
            <w:proofErr w:type="spellEnd"/>
            <w:r w:rsidRPr="005A6E75">
              <w:rPr>
                <w:rFonts w:ascii="Open Sans" w:hAnsi="Open Sans"/>
              </w:rPr>
              <w:t xml:space="preserve"> </w:t>
            </w:r>
            <w:proofErr w:type="spellStart"/>
            <w:r w:rsidRPr="005A6E75">
              <w:rPr>
                <w:rFonts w:ascii="Open Sans" w:hAnsi="Open Sans"/>
              </w:rPr>
              <w:t>diagnosed</w:t>
            </w:r>
            <w:proofErr w:type="spellEnd"/>
            <w:r w:rsidRPr="005A6E75">
              <w:rPr>
                <w:rFonts w:ascii="Open Sans" w:hAnsi="Open Sans"/>
              </w:rPr>
              <w:t xml:space="preserve"> </w:t>
            </w:r>
            <w:proofErr w:type="spellStart"/>
            <w:r w:rsidRPr="005A6E75">
              <w:rPr>
                <w:rFonts w:ascii="Open Sans" w:hAnsi="Open Sans"/>
              </w:rPr>
              <w:t>for</w:t>
            </w:r>
            <w:proofErr w:type="spellEnd"/>
            <w:r w:rsidRPr="005A6E75">
              <w:rPr>
                <w:rFonts w:ascii="Open Sans" w:hAnsi="Open Sans"/>
              </w:rPr>
              <w:t xml:space="preserve"> </w:t>
            </w:r>
            <w:proofErr w:type="spellStart"/>
            <w:r w:rsidRPr="005A6E75">
              <w:rPr>
                <w:rFonts w:ascii="Open Sans" w:hAnsi="Open Sans"/>
              </w:rPr>
              <w:t>mathematical</w:t>
            </w:r>
            <w:proofErr w:type="spellEnd"/>
            <w:r w:rsidRPr="005A6E75">
              <w:rPr>
                <w:rFonts w:ascii="Open Sans" w:hAnsi="Open Sans"/>
              </w:rPr>
              <w:t xml:space="preserve"> </w:t>
            </w:r>
            <w:proofErr w:type="spellStart"/>
            <w:r w:rsidRPr="005A6E75">
              <w:rPr>
                <w:rFonts w:ascii="Open Sans" w:hAnsi="Open Sans"/>
              </w:rPr>
              <w:t>pre-literacy</w:t>
            </w:r>
            <w:proofErr w:type="spellEnd"/>
            <w:r w:rsidRPr="005A6E75">
              <w:rPr>
                <w:rFonts w:ascii="Open Sans" w:hAnsi="Open Sans"/>
              </w:rPr>
              <w:t xml:space="preserve">. </w:t>
            </w: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aim</w:t>
            </w:r>
            <w:proofErr w:type="spellEnd"/>
            <w:r w:rsidRPr="005A6E75">
              <w:rPr>
                <w:rFonts w:ascii="Open Sans" w:hAnsi="Open Sans"/>
              </w:rPr>
              <w:t xml:space="preserve"> </w:t>
            </w:r>
            <w:proofErr w:type="spellStart"/>
            <w:r w:rsidRPr="005A6E75">
              <w:rPr>
                <w:rFonts w:ascii="Open Sans" w:hAnsi="Open Sans"/>
              </w:rPr>
              <w:t>is</w:t>
            </w:r>
            <w:proofErr w:type="spellEnd"/>
            <w:r w:rsidRPr="005A6E75">
              <w:rPr>
                <w:rFonts w:ascii="Open Sans" w:hAnsi="Open Sans"/>
              </w:rPr>
              <w:t xml:space="preserve"> to monitor </w:t>
            </w:r>
            <w:proofErr w:type="spellStart"/>
            <w:r w:rsidRPr="005A6E75">
              <w:rPr>
                <w:rFonts w:ascii="Open Sans" w:hAnsi="Open Sans"/>
              </w:rPr>
              <w:t>annual</w:t>
            </w:r>
            <w:proofErr w:type="spellEnd"/>
            <w:r w:rsidRPr="005A6E75">
              <w:rPr>
                <w:rFonts w:ascii="Open Sans" w:hAnsi="Open Sans"/>
              </w:rPr>
              <w:t xml:space="preserve"> </w:t>
            </w:r>
            <w:proofErr w:type="spellStart"/>
            <w:r w:rsidRPr="005A6E75">
              <w:rPr>
                <w:rFonts w:ascii="Open Sans" w:hAnsi="Open Sans"/>
              </w:rPr>
              <w:t>progress</w:t>
            </w:r>
            <w:proofErr w:type="spellEnd"/>
            <w:r w:rsidRPr="005A6E75">
              <w:rPr>
                <w:rFonts w:ascii="Open Sans" w:hAnsi="Open Sans"/>
              </w:rPr>
              <w:t xml:space="preserve"> and </w:t>
            </w:r>
            <w:proofErr w:type="spellStart"/>
            <w:r w:rsidRPr="005A6E75">
              <w:rPr>
                <w:rFonts w:ascii="Open Sans" w:hAnsi="Open Sans"/>
              </w:rPr>
              <w:t>changes</w:t>
            </w:r>
            <w:proofErr w:type="spellEnd"/>
            <w:r w:rsidRPr="005A6E75">
              <w:rPr>
                <w:rFonts w:ascii="Open Sans" w:hAnsi="Open Sans"/>
              </w:rPr>
              <w:t xml:space="preserve"> in his personality </w:t>
            </w:r>
            <w:proofErr w:type="spellStart"/>
            <w:r w:rsidRPr="005A6E75">
              <w:rPr>
                <w:rFonts w:ascii="Open Sans" w:hAnsi="Open Sans"/>
              </w:rPr>
              <w:t>development</w:t>
            </w:r>
            <w:proofErr w:type="spellEnd"/>
            <w:r w:rsidRPr="005A6E75">
              <w:rPr>
                <w:rFonts w:ascii="Open Sans" w:hAnsi="Open Sans"/>
              </w:rPr>
              <w:t xml:space="preserve"> in </w:t>
            </w:r>
            <w:proofErr w:type="spellStart"/>
            <w:r w:rsidRPr="005A6E75">
              <w:rPr>
                <w:rFonts w:ascii="Open Sans" w:hAnsi="Open Sans"/>
              </w:rPr>
              <w:t>the</w:t>
            </w:r>
            <w:proofErr w:type="spellEnd"/>
            <w:r w:rsidRPr="005A6E75">
              <w:rPr>
                <w:rFonts w:ascii="Open Sans" w:hAnsi="Open Sans"/>
              </w:rPr>
              <w:t xml:space="preserve"> </w:t>
            </w:r>
            <w:proofErr w:type="spellStart"/>
            <w:r w:rsidRPr="005A6E75">
              <w:rPr>
                <w:rFonts w:ascii="Open Sans" w:hAnsi="Open Sans"/>
              </w:rPr>
              <w:t>field</w:t>
            </w:r>
            <w:proofErr w:type="spellEnd"/>
            <w:r w:rsidRPr="005A6E75">
              <w:rPr>
                <w:rFonts w:ascii="Open Sans" w:hAnsi="Open Sans"/>
              </w:rPr>
              <w:t xml:space="preserve"> </w:t>
            </w:r>
            <w:proofErr w:type="spellStart"/>
            <w:r w:rsidRPr="005A6E75">
              <w:rPr>
                <w:rFonts w:ascii="Open Sans" w:hAnsi="Open Sans"/>
              </w:rPr>
              <w:t>of</w:t>
            </w:r>
            <w:proofErr w:type="spellEnd"/>
            <w:r w:rsidRPr="005A6E75">
              <w:rPr>
                <w:rFonts w:ascii="Open Sans" w:hAnsi="Open Sans"/>
              </w:rPr>
              <w:t xml:space="preserve"> </w:t>
            </w:r>
            <w:proofErr w:type="spellStart"/>
            <w:r w:rsidRPr="005A6E75">
              <w:rPr>
                <w:rFonts w:ascii="Open Sans" w:hAnsi="Open Sans"/>
              </w:rPr>
              <w:t>mathematical</w:t>
            </w:r>
            <w:proofErr w:type="spellEnd"/>
            <w:r w:rsidRPr="005A6E75">
              <w:rPr>
                <w:rFonts w:ascii="Open Sans" w:hAnsi="Open Sans"/>
              </w:rPr>
              <w:t xml:space="preserve"> </w:t>
            </w:r>
            <w:proofErr w:type="spellStart"/>
            <w:r w:rsidRPr="005A6E75">
              <w:rPr>
                <w:rFonts w:ascii="Open Sans" w:hAnsi="Open Sans"/>
              </w:rPr>
              <w:t>pre-literacy</w:t>
            </w:r>
            <w:proofErr w:type="spellEnd"/>
            <w:r w:rsidRPr="005A6E75">
              <w:rPr>
                <w:rFonts w:ascii="Open Sans" w:hAnsi="Open Sans"/>
              </w:rPr>
              <w:t>.</w:t>
            </w:r>
          </w:p>
        </w:tc>
      </w:tr>
      <w:tr w:rsidR="008E37B5" w14:paraId="0A44DC08" w14:textId="77777777" w:rsidTr="008E37B5">
        <w:tc>
          <w:tcPr>
            <w:tcW w:w="4605" w:type="dxa"/>
          </w:tcPr>
          <w:p w14:paraId="3F58AE34" w14:textId="26CD14AA" w:rsidR="008E37B5" w:rsidRDefault="008E37B5" w:rsidP="008E37B5">
            <w:pPr>
              <w:rPr>
                <w:rFonts w:ascii="Open Sans" w:hAnsi="Open Sans"/>
              </w:rPr>
            </w:pPr>
            <w:r>
              <w:t>Klíčová slova v angličtině:</w:t>
            </w:r>
          </w:p>
        </w:tc>
        <w:tc>
          <w:tcPr>
            <w:tcW w:w="4606" w:type="dxa"/>
          </w:tcPr>
          <w:p w14:paraId="481FE299" w14:textId="79A012A3" w:rsidR="008E37B5" w:rsidRDefault="005A6E75" w:rsidP="008E37B5">
            <w:pPr>
              <w:rPr>
                <w:rFonts w:ascii="Open Sans" w:hAnsi="Open Sans"/>
              </w:rPr>
            </w:pPr>
            <w:proofErr w:type="spellStart"/>
            <w:r w:rsidRPr="005A6E75">
              <w:rPr>
                <w:rFonts w:ascii="Open Sans" w:hAnsi="Open Sans"/>
              </w:rPr>
              <w:t>Mathematical</w:t>
            </w:r>
            <w:proofErr w:type="spellEnd"/>
            <w:r w:rsidRPr="005A6E75">
              <w:rPr>
                <w:rFonts w:ascii="Open Sans" w:hAnsi="Open Sans"/>
              </w:rPr>
              <w:t xml:space="preserve"> </w:t>
            </w:r>
            <w:proofErr w:type="spellStart"/>
            <w:r w:rsidRPr="005A6E75">
              <w:rPr>
                <w:rFonts w:ascii="Open Sans" w:hAnsi="Open Sans"/>
              </w:rPr>
              <w:t>pre-literacy</w:t>
            </w:r>
            <w:proofErr w:type="spellEnd"/>
            <w:r w:rsidRPr="005A6E75">
              <w:rPr>
                <w:rFonts w:ascii="Open Sans" w:hAnsi="Open Sans"/>
              </w:rPr>
              <w:t xml:space="preserve">, </w:t>
            </w:r>
            <w:proofErr w:type="spellStart"/>
            <w:r w:rsidRPr="005A6E75">
              <w:rPr>
                <w:rFonts w:ascii="Open Sans" w:hAnsi="Open Sans"/>
              </w:rPr>
              <w:t>preschool</w:t>
            </w:r>
            <w:proofErr w:type="spellEnd"/>
            <w:r w:rsidRPr="005A6E75">
              <w:rPr>
                <w:rFonts w:ascii="Open Sans" w:hAnsi="Open Sans"/>
              </w:rPr>
              <w:t xml:space="preserve"> </w:t>
            </w:r>
            <w:proofErr w:type="spellStart"/>
            <w:r w:rsidRPr="005A6E75">
              <w:rPr>
                <w:rFonts w:ascii="Open Sans" w:hAnsi="Open Sans"/>
              </w:rPr>
              <w:t>age</w:t>
            </w:r>
            <w:proofErr w:type="spellEnd"/>
            <w:r w:rsidRPr="005A6E75">
              <w:rPr>
                <w:rFonts w:ascii="Open Sans" w:hAnsi="Open Sans"/>
              </w:rPr>
              <w:t xml:space="preserve">, </w:t>
            </w:r>
            <w:proofErr w:type="spellStart"/>
            <w:r w:rsidRPr="005A6E75">
              <w:rPr>
                <w:rFonts w:ascii="Open Sans" w:hAnsi="Open Sans"/>
              </w:rPr>
              <w:t>cognitive</w:t>
            </w:r>
            <w:proofErr w:type="spellEnd"/>
            <w:r w:rsidRPr="005A6E75">
              <w:rPr>
                <w:rFonts w:ascii="Open Sans" w:hAnsi="Open Sans"/>
              </w:rPr>
              <w:t xml:space="preserve"> </w:t>
            </w:r>
            <w:proofErr w:type="spellStart"/>
            <w:r w:rsidRPr="005A6E75">
              <w:rPr>
                <w:rFonts w:ascii="Open Sans" w:hAnsi="Open Sans"/>
              </w:rPr>
              <w:t>processes</w:t>
            </w:r>
            <w:proofErr w:type="spellEnd"/>
            <w:r w:rsidRPr="005A6E75">
              <w:rPr>
                <w:rFonts w:ascii="Open Sans" w:hAnsi="Open Sans"/>
              </w:rPr>
              <w:t xml:space="preserve">, </w:t>
            </w:r>
            <w:proofErr w:type="spellStart"/>
            <w:r w:rsidRPr="005A6E75">
              <w:rPr>
                <w:rFonts w:ascii="Open Sans" w:hAnsi="Open Sans"/>
              </w:rPr>
              <w:t>school</w:t>
            </w:r>
            <w:proofErr w:type="spellEnd"/>
            <w:r w:rsidRPr="005A6E75">
              <w:rPr>
                <w:rFonts w:ascii="Open Sans" w:hAnsi="Open Sans"/>
              </w:rPr>
              <w:t xml:space="preserve"> maturity, </w:t>
            </w:r>
            <w:proofErr w:type="spellStart"/>
            <w:r w:rsidRPr="005A6E75">
              <w:rPr>
                <w:rFonts w:ascii="Open Sans" w:hAnsi="Open Sans"/>
              </w:rPr>
              <w:t>compulsory</w:t>
            </w:r>
            <w:proofErr w:type="spellEnd"/>
            <w:r w:rsidRPr="005A6E75">
              <w:rPr>
                <w:rFonts w:ascii="Open Sans" w:hAnsi="Open Sans"/>
              </w:rPr>
              <w:t xml:space="preserve"> </w:t>
            </w:r>
            <w:proofErr w:type="spellStart"/>
            <w:r w:rsidRPr="005A6E75">
              <w:rPr>
                <w:rFonts w:ascii="Open Sans" w:hAnsi="Open Sans"/>
              </w:rPr>
              <w:t>education</w:t>
            </w:r>
            <w:proofErr w:type="spellEnd"/>
            <w:r w:rsidRPr="005A6E75">
              <w:rPr>
                <w:rFonts w:ascii="Open Sans" w:hAnsi="Open Sans"/>
              </w:rPr>
              <w:t xml:space="preserve">, </w:t>
            </w:r>
            <w:proofErr w:type="spellStart"/>
            <w:r w:rsidRPr="005A6E75">
              <w:rPr>
                <w:rFonts w:ascii="Open Sans" w:hAnsi="Open Sans"/>
              </w:rPr>
              <w:t>diagnostics</w:t>
            </w:r>
            <w:proofErr w:type="spellEnd"/>
            <w:r w:rsidRPr="005A6E75">
              <w:rPr>
                <w:rFonts w:ascii="Open Sans" w:hAnsi="Open Sans"/>
              </w:rPr>
              <w:t xml:space="preserve">, </w:t>
            </w:r>
            <w:proofErr w:type="spellStart"/>
            <w:r w:rsidRPr="005A6E75">
              <w:rPr>
                <w:rFonts w:ascii="Open Sans" w:hAnsi="Open Sans"/>
              </w:rPr>
              <w:t>methods</w:t>
            </w:r>
            <w:proofErr w:type="spellEnd"/>
            <w:r w:rsidRPr="005A6E75">
              <w:rPr>
                <w:rFonts w:ascii="Open Sans" w:hAnsi="Open Sans"/>
              </w:rPr>
              <w:t xml:space="preserve">, </w:t>
            </w:r>
            <w:proofErr w:type="spellStart"/>
            <w:r w:rsidRPr="005A6E75">
              <w:rPr>
                <w:rFonts w:ascii="Open Sans" w:hAnsi="Open Sans"/>
              </w:rPr>
              <w:t>comparison</w:t>
            </w:r>
            <w:proofErr w:type="spellEnd"/>
            <w:r w:rsidRPr="005A6E75">
              <w:rPr>
                <w:rFonts w:ascii="Open Sans" w:hAnsi="Open Sans"/>
              </w:rPr>
              <w:t xml:space="preserve"> </w:t>
            </w:r>
            <w:proofErr w:type="spellStart"/>
            <w:r w:rsidRPr="005A6E75">
              <w:rPr>
                <w:rFonts w:ascii="Open Sans" w:hAnsi="Open Sans"/>
              </w:rPr>
              <w:t>of</w:t>
            </w:r>
            <w:proofErr w:type="spellEnd"/>
            <w:r w:rsidRPr="005A6E75">
              <w:rPr>
                <w:rFonts w:ascii="Open Sans" w:hAnsi="Open Sans"/>
              </w:rPr>
              <w:t xml:space="preserve"> </w:t>
            </w:r>
            <w:proofErr w:type="spellStart"/>
            <w:r w:rsidRPr="005A6E75">
              <w:rPr>
                <w:rFonts w:ascii="Open Sans" w:hAnsi="Open Sans"/>
              </w:rPr>
              <w:t>results</w:t>
            </w:r>
            <w:proofErr w:type="spellEnd"/>
          </w:p>
        </w:tc>
      </w:tr>
      <w:tr w:rsidR="008E37B5" w14:paraId="482F741C" w14:textId="77777777" w:rsidTr="008E37B5">
        <w:tc>
          <w:tcPr>
            <w:tcW w:w="4605" w:type="dxa"/>
          </w:tcPr>
          <w:p w14:paraId="0EB9C739" w14:textId="49935E96" w:rsidR="008E37B5" w:rsidRDefault="008E37B5" w:rsidP="008E37B5">
            <w:pPr>
              <w:rPr>
                <w:rFonts w:ascii="Open Sans" w:hAnsi="Open Sans"/>
              </w:rPr>
            </w:pPr>
            <w:r>
              <w:t>Rozsah práce:</w:t>
            </w:r>
          </w:p>
        </w:tc>
        <w:tc>
          <w:tcPr>
            <w:tcW w:w="4606" w:type="dxa"/>
          </w:tcPr>
          <w:p w14:paraId="081C7E8C" w14:textId="0E5C6B2C" w:rsidR="008E37B5" w:rsidRDefault="004F701D" w:rsidP="008E37B5">
            <w:pPr>
              <w:rPr>
                <w:rFonts w:ascii="Open Sans" w:hAnsi="Open Sans"/>
              </w:rPr>
            </w:pPr>
            <w:r>
              <w:rPr>
                <w:rFonts w:ascii="Open Sans" w:hAnsi="Open Sans"/>
              </w:rPr>
              <w:t>65</w:t>
            </w:r>
            <w:r w:rsidR="008E37B5">
              <w:rPr>
                <w:rFonts w:ascii="Open Sans" w:hAnsi="Open Sans"/>
              </w:rPr>
              <w:t xml:space="preserve"> stran</w:t>
            </w:r>
          </w:p>
        </w:tc>
      </w:tr>
      <w:tr w:rsidR="008E37B5" w14:paraId="32FAC0AC" w14:textId="77777777" w:rsidTr="008E37B5">
        <w:tc>
          <w:tcPr>
            <w:tcW w:w="4605" w:type="dxa"/>
          </w:tcPr>
          <w:p w14:paraId="5F86394D" w14:textId="245E869E" w:rsidR="008E37B5" w:rsidRDefault="008E37B5" w:rsidP="008E37B5">
            <w:pPr>
              <w:rPr>
                <w:rFonts w:ascii="Open Sans" w:hAnsi="Open Sans"/>
              </w:rPr>
            </w:pPr>
            <w:r>
              <w:t>Jazyk práce:</w:t>
            </w:r>
          </w:p>
        </w:tc>
        <w:tc>
          <w:tcPr>
            <w:tcW w:w="4606" w:type="dxa"/>
          </w:tcPr>
          <w:p w14:paraId="3B5124BA" w14:textId="577C2750" w:rsidR="008E37B5" w:rsidRDefault="008E37B5" w:rsidP="008E37B5">
            <w:pPr>
              <w:rPr>
                <w:rFonts w:ascii="Open Sans" w:hAnsi="Open Sans"/>
              </w:rPr>
            </w:pPr>
            <w:r>
              <w:rPr>
                <w:rFonts w:ascii="Open Sans" w:hAnsi="Open Sans"/>
              </w:rPr>
              <w:t>CZ</w:t>
            </w:r>
          </w:p>
        </w:tc>
      </w:tr>
    </w:tbl>
    <w:p w14:paraId="0C1BC892" w14:textId="77777777" w:rsidR="008E37B5" w:rsidRPr="008E37B5" w:rsidRDefault="008E37B5" w:rsidP="008E37B5">
      <w:pPr>
        <w:rPr>
          <w:rFonts w:ascii="Open Sans" w:hAnsi="Open Sans"/>
        </w:rPr>
      </w:pPr>
    </w:p>
    <w:p w14:paraId="40FFB824" w14:textId="20EA4788" w:rsidR="008E37B5" w:rsidRPr="008E37B5" w:rsidRDefault="008E37B5" w:rsidP="008E37B5">
      <w:pPr>
        <w:rPr>
          <w:rFonts w:ascii="Open Sans" w:hAnsi="Open Sans"/>
        </w:rPr>
      </w:pPr>
    </w:p>
    <w:sectPr w:rsidR="008E37B5" w:rsidRPr="008E37B5" w:rsidSect="00DF14D3">
      <w:pgSz w:w="11906" w:h="16838"/>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273CE4A" w14:textId="77777777" w:rsidR="004C5FF5" w:rsidRDefault="004C5FF5" w:rsidP="00D85673">
      <w:pPr>
        <w:spacing w:after="0" w:line="240" w:lineRule="auto"/>
      </w:pPr>
      <w:r>
        <w:separator/>
      </w:r>
    </w:p>
  </w:endnote>
  <w:endnote w:type="continuationSeparator" w:id="0">
    <w:p w14:paraId="4CBFECED" w14:textId="77777777" w:rsidR="004C5FF5" w:rsidRDefault="004C5FF5" w:rsidP="00D856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42B5B6" w14:textId="77777777" w:rsidR="004C5FF5" w:rsidRDefault="004C5FF5">
    <w:pPr>
      <w:pStyle w:val="Zpat"/>
      <w:jc w:val="center"/>
    </w:pPr>
  </w:p>
  <w:p w14:paraId="0A41C815" w14:textId="77777777" w:rsidR="004C5FF5" w:rsidRDefault="004C5FF5">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1617224"/>
      <w:docPartObj>
        <w:docPartGallery w:val="Page Numbers (Bottom of Page)"/>
        <w:docPartUnique/>
      </w:docPartObj>
    </w:sdtPr>
    <w:sdtEndPr/>
    <w:sdtContent>
      <w:p w14:paraId="231CBA8A" w14:textId="53A0917E" w:rsidR="004C5FF5" w:rsidRDefault="004C5FF5">
        <w:pPr>
          <w:pStyle w:val="Zpat"/>
          <w:jc w:val="center"/>
        </w:pPr>
        <w:r>
          <w:fldChar w:fldCharType="begin"/>
        </w:r>
        <w:r>
          <w:instrText>PAGE   \* MERGEFORMAT</w:instrText>
        </w:r>
        <w:r>
          <w:fldChar w:fldCharType="separate"/>
        </w:r>
        <w:r w:rsidR="000F7CF2">
          <w:rPr>
            <w:noProof/>
          </w:rPr>
          <w:t>6</w:t>
        </w:r>
        <w:r>
          <w:fldChar w:fldCharType="end"/>
        </w:r>
      </w:p>
    </w:sdtContent>
  </w:sdt>
  <w:p w14:paraId="202D0512" w14:textId="77777777" w:rsidR="004C5FF5" w:rsidRDefault="004C5FF5">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E682CA" w14:textId="77777777" w:rsidR="004C5FF5" w:rsidRDefault="004C5FF5" w:rsidP="00D85673">
      <w:pPr>
        <w:spacing w:after="0" w:line="240" w:lineRule="auto"/>
      </w:pPr>
      <w:r>
        <w:separator/>
      </w:r>
    </w:p>
  </w:footnote>
  <w:footnote w:type="continuationSeparator" w:id="0">
    <w:p w14:paraId="2257A31A" w14:textId="77777777" w:rsidR="004C5FF5" w:rsidRDefault="004C5FF5" w:rsidP="00D856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A17D0"/>
    <w:multiLevelType w:val="hybridMultilevel"/>
    <w:tmpl w:val="A04E52C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181E69E9"/>
    <w:multiLevelType w:val="hybridMultilevel"/>
    <w:tmpl w:val="1FFED3AC"/>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182A3476"/>
    <w:multiLevelType w:val="hybridMultilevel"/>
    <w:tmpl w:val="9F22662E"/>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1E764FB7"/>
    <w:multiLevelType w:val="hybridMultilevel"/>
    <w:tmpl w:val="BE7649B2"/>
    <w:lvl w:ilvl="0" w:tplc="04050013">
      <w:start w:val="1"/>
      <w:numFmt w:val="upperRoman"/>
      <w:lvlText w:val="%1."/>
      <w:lvlJc w:val="right"/>
      <w:pPr>
        <w:ind w:left="1440" w:hanging="360"/>
      </w:p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4">
    <w:nsid w:val="20034F16"/>
    <w:multiLevelType w:val="hybridMultilevel"/>
    <w:tmpl w:val="7392359C"/>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232573EE"/>
    <w:multiLevelType w:val="multilevel"/>
    <w:tmpl w:val="62361F4A"/>
    <w:lvl w:ilvl="0">
      <w:start w:val="5"/>
      <w:numFmt w:val="decimal"/>
      <w:lvlText w:val="%1."/>
      <w:lvlJc w:val="left"/>
      <w:pPr>
        <w:ind w:left="756" w:hanging="756"/>
      </w:pPr>
      <w:rPr>
        <w:rFonts w:hint="default"/>
      </w:rPr>
    </w:lvl>
    <w:lvl w:ilvl="1">
      <w:start w:val="1"/>
      <w:numFmt w:val="decimal"/>
      <w:lvlText w:val="%1.%2."/>
      <w:lvlJc w:val="left"/>
      <w:pPr>
        <w:ind w:left="756" w:hanging="756"/>
      </w:pPr>
      <w:rPr>
        <w:rFonts w:hint="default"/>
      </w:rPr>
    </w:lvl>
    <w:lvl w:ilvl="2">
      <w:start w:val="1"/>
      <w:numFmt w:val="decimal"/>
      <w:lvlText w:val="%1.%2.%3."/>
      <w:lvlJc w:val="left"/>
      <w:pPr>
        <w:ind w:left="756" w:hanging="756"/>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
    <w:nsid w:val="2BA05255"/>
    <w:multiLevelType w:val="hybridMultilevel"/>
    <w:tmpl w:val="4AF618FA"/>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2CD4761E"/>
    <w:multiLevelType w:val="multilevel"/>
    <w:tmpl w:val="34200482"/>
    <w:lvl w:ilvl="0">
      <w:start w:val="1"/>
      <w:numFmt w:val="decimal"/>
      <w:lvlText w:val="%1."/>
      <w:lvlJc w:val="left"/>
      <w:pPr>
        <w:ind w:left="720" w:hanging="360"/>
      </w:pPr>
      <w:rPr>
        <w:rFonts w:ascii="Times New Roman" w:eastAsiaTheme="minorHAnsi" w:hAnsi="Times New Roman" w:cstheme="minorBidi"/>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2FF17B78"/>
    <w:multiLevelType w:val="hybridMultilevel"/>
    <w:tmpl w:val="4AFE4A9A"/>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33E344AB"/>
    <w:multiLevelType w:val="multilevel"/>
    <w:tmpl w:val="3F74C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EA73ABD"/>
    <w:multiLevelType w:val="multilevel"/>
    <w:tmpl w:val="403226DC"/>
    <w:lvl w:ilvl="0">
      <w:start w:val="2"/>
      <w:numFmt w:val="decimal"/>
      <w:lvlText w:val="%1."/>
      <w:lvlJc w:val="left"/>
      <w:pPr>
        <w:ind w:left="684" w:hanging="684"/>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40507FC5"/>
    <w:multiLevelType w:val="multilevel"/>
    <w:tmpl w:val="1FD243AE"/>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nsid w:val="437D5DDF"/>
    <w:multiLevelType w:val="multilevel"/>
    <w:tmpl w:val="F94C5B0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5068752E"/>
    <w:multiLevelType w:val="hybridMultilevel"/>
    <w:tmpl w:val="637C156E"/>
    <w:lvl w:ilvl="0" w:tplc="4D08ABAC">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541D1C36"/>
    <w:multiLevelType w:val="multilevel"/>
    <w:tmpl w:val="096A6E6E"/>
    <w:lvl w:ilvl="0">
      <w:start w:val="1"/>
      <w:numFmt w:val="decimal"/>
      <w:lvlText w:val="%1."/>
      <w:lvlJc w:val="left"/>
      <w:pPr>
        <w:ind w:left="504" w:hanging="50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5">
    <w:nsid w:val="5C6D1634"/>
    <w:multiLevelType w:val="hybridMultilevel"/>
    <w:tmpl w:val="B55ADAE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5D6B260C"/>
    <w:multiLevelType w:val="multilevel"/>
    <w:tmpl w:val="9B86FE66"/>
    <w:lvl w:ilvl="0">
      <w:start w:val="2"/>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nsid w:val="63270E95"/>
    <w:multiLevelType w:val="multilevel"/>
    <w:tmpl w:val="6B74BCE4"/>
    <w:lvl w:ilvl="0">
      <w:start w:val="1"/>
      <w:numFmt w:val="decimal"/>
      <w:lvlText w:val="%1."/>
      <w:lvlJc w:val="left"/>
      <w:pPr>
        <w:ind w:left="360" w:hanging="360"/>
      </w:pPr>
      <w:rPr>
        <w:rFonts w:ascii="Times New Roman" w:hAnsi="Times New Roman" w:hint="default"/>
        <w:b/>
        <w:i w:val="0"/>
        <w:sz w:val="32"/>
      </w:rPr>
    </w:lvl>
    <w:lvl w:ilvl="1">
      <w:start w:val="1"/>
      <w:numFmt w:val="decimal"/>
      <w:lvlText w:val="%2."/>
      <w:lvlJc w:val="left"/>
      <w:pPr>
        <w:ind w:left="792" w:hanging="432"/>
      </w:pPr>
      <w:rPr>
        <w:rFonts w:hint="default"/>
        <w:b/>
        <w:i w:val="0"/>
        <w:sz w:val="32"/>
      </w:rPr>
    </w:lvl>
    <w:lvl w:ilvl="2">
      <w:start w:val="1"/>
      <w:numFmt w:val="decimal"/>
      <w:lvlText w:val="%1.%2.%3."/>
      <w:lvlJc w:val="left"/>
      <w:pPr>
        <w:ind w:left="1224" w:hanging="504"/>
      </w:pPr>
      <w:rPr>
        <w:rFonts w:ascii="Times New Roman" w:hAnsi="Times New Roman" w:hint="default"/>
        <w:b/>
        <w:i w:val="0"/>
        <w:sz w:val="28"/>
      </w:rPr>
    </w:lvl>
    <w:lvl w:ilvl="3">
      <w:start w:val="1"/>
      <w:numFmt w:val="decimal"/>
      <w:lvlText w:val="%1.%2.%3.%4."/>
      <w:lvlJc w:val="left"/>
      <w:pPr>
        <w:ind w:left="1728" w:hanging="648"/>
      </w:pPr>
      <w:rPr>
        <w:rFonts w:ascii="Times New Roman" w:hAnsi="Times New Roman" w:hint="default"/>
        <w:b/>
        <w:i w:val="0"/>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674B6E37"/>
    <w:multiLevelType w:val="hybridMultilevel"/>
    <w:tmpl w:val="0B5C2D9C"/>
    <w:lvl w:ilvl="0" w:tplc="820455CC">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6ACF5013"/>
    <w:multiLevelType w:val="hybridMultilevel"/>
    <w:tmpl w:val="6A0A5E7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70F23B47"/>
    <w:multiLevelType w:val="hybridMultilevel"/>
    <w:tmpl w:val="C7988B0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nsid w:val="73A71FE3"/>
    <w:multiLevelType w:val="multilevel"/>
    <w:tmpl w:val="1AA211E8"/>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2">
    <w:nsid w:val="7D35315B"/>
    <w:multiLevelType w:val="hybridMultilevel"/>
    <w:tmpl w:val="98F8D678"/>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3"/>
  </w:num>
  <w:num w:numId="2">
    <w:abstractNumId w:val="18"/>
  </w:num>
  <w:num w:numId="3">
    <w:abstractNumId w:val="17"/>
  </w:num>
  <w:num w:numId="4">
    <w:abstractNumId w:val="0"/>
  </w:num>
  <w:num w:numId="5">
    <w:abstractNumId w:val="12"/>
  </w:num>
  <w:num w:numId="6">
    <w:abstractNumId w:val="11"/>
  </w:num>
  <w:num w:numId="7">
    <w:abstractNumId w:val="22"/>
  </w:num>
  <w:num w:numId="8">
    <w:abstractNumId w:val="8"/>
  </w:num>
  <w:num w:numId="9">
    <w:abstractNumId w:val="6"/>
  </w:num>
  <w:num w:numId="10">
    <w:abstractNumId w:val="1"/>
  </w:num>
  <w:num w:numId="11">
    <w:abstractNumId w:val="4"/>
  </w:num>
  <w:num w:numId="12">
    <w:abstractNumId w:val="15"/>
  </w:num>
  <w:num w:numId="13">
    <w:abstractNumId w:val="19"/>
  </w:num>
  <w:num w:numId="14">
    <w:abstractNumId w:val="2"/>
  </w:num>
  <w:num w:numId="15">
    <w:abstractNumId w:val="7"/>
  </w:num>
  <w:num w:numId="16">
    <w:abstractNumId w:val="20"/>
  </w:num>
  <w:num w:numId="17">
    <w:abstractNumId w:val="3"/>
  </w:num>
  <w:num w:numId="18">
    <w:abstractNumId w:val="14"/>
  </w:num>
  <w:num w:numId="19">
    <w:abstractNumId w:val="21"/>
  </w:num>
  <w:num w:numId="20">
    <w:abstractNumId w:val="16"/>
  </w:num>
  <w:num w:numId="21">
    <w:abstractNumId w:val="10"/>
  </w:num>
  <w:num w:numId="22">
    <w:abstractNumId w:val="5"/>
  </w:num>
  <w:num w:numId="23">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18F8"/>
    <w:rsid w:val="00004594"/>
    <w:rsid w:val="000165E0"/>
    <w:rsid w:val="000204CA"/>
    <w:rsid w:val="00022F3F"/>
    <w:rsid w:val="00023ADD"/>
    <w:rsid w:val="0002624A"/>
    <w:rsid w:val="0002627C"/>
    <w:rsid w:val="000320D0"/>
    <w:rsid w:val="000322C9"/>
    <w:rsid w:val="00033838"/>
    <w:rsid w:val="000372E0"/>
    <w:rsid w:val="00043074"/>
    <w:rsid w:val="0004595E"/>
    <w:rsid w:val="00046F6F"/>
    <w:rsid w:val="000477D9"/>
    <w:rsid w:val="00047CB2"/>
    <w:rsid w:val="00056078"/>
    <w:rsid w:val="0006095D"/>
    <w:rsid w:val="00060A6E"/>
    <w:rsid w:val="000622B4"/>
    <w:rsid w:val="00063FFB"/>
    <w:rsid w:val="000646C4"/>
    <w:rsid w:val="00065586"/>
    <w:rsid w:val="000662FE"/>
    <w:rsid w:val="0006735F"/>
    <w:rsid w:val="00073806"/>
    <w:rsid w:val="00075345"/>
    <w:rsid w:val="000825F7"/>
    <w:rsid w:val="00084577"/>
    <w:rsid w:val="00084C16"/>
    <w:rsid w:val="00085A4F"/>
    <w:rsid w:val="00093C3D"/>
    <w:rsid w:val="000A106A"/>
    <w:rsid w:val="000A6BCD"/>
    <w:rsid w:val="000A7505"/>
    <w:rsid w:val="000B386E"/>
    <w:rsid w:val="000B3E06"/>
    <w:rsid w:val="000B5063"/>
    <w:rsid w:val="000B702A"/>
    <w:rsid w:val="000C7312"/>
    <w:rsid w:val="000C7DA2"/>
    <w:rsid w:val="000C7FF9"/>
    <w:rsid w:val="000D221C"/>
    <w:rsid w:val="000E27CF"/>
    <w:rsid w:val="000F042D"/>
    <w:rsid w:val="000F2235"/>
    <w:rsid w:val="000F360D"/>
    <w:rsid w:val="000F76FD"/>
    <w:rsid w:val="000F7CF2"/>
    <w:rsid w:val="001018F1"/>
    <w:rsid w:val="001039DF"/>
    <w:rsid w:val="001102B3"/>
    <w:rsid w:val="00110466"/>
    <w:rsid w:val="00113D28"/>
    <w:rsid w:val="00114309"/>
    <w:rsid w:val="001304C4"/>
    <w:rsid w:val="00131C13"/>
    <w:rsid w:val="001325C1"/>
    <w:rsid w:val="00137501"/>
    <w:rsid w:val="00140A4F"/>
    <w:rsid w:val="00143B28"/>
    <w:rsid w:val="00143B65"/>
    <w:rsid w:val="001453D2"/>
    <w:rsid w:val="0015298B"/>
    <w:rsid w:val="00153279"/>
    <w:rsid w:val="00153467"/>
    <w:rsid w:val="00156620"/>
    <w:rsid w:val="00157DD7"/>
    <w:rsid w:val="00171A22"/>
    <w:rsid w:val="00172FCB"/>
    <w:rsid w:val="00175628"/>
    <w:rsid w:val="001808F0"/>
    <w:rsid w:val="00191F9B"/>
    <w:rsid w:val="0019554D"/>
    <w:rsid w:val="00197EA1"/>
    <w:rsid w:val="001A2D91"/>
    <w:rsid w:val="001B202C"/>
    <w:rsid w:val="001B7E54"/>
    <w:rsid w:val="001C6CFB"/>
    <w:rsid w:val="001C7A50"/>
    <w:rsid w:val="001D31EC"/>
    <w:rsid w:val="001E23B1"/>
    <w:rsid w:val="001E3193"/>
    <w:rsid w:val="001E37C4"/>
    <w:rsid w:val="001E5B05"/>
    <w:rsid w:val="001F07C8"/>
    <w:rsid w:val="001F2CBB"/>
    <w:rsid w:val="001F4916"/>
    <w:rsid w:val="001F768A"/>
    <w:rsid w:val="00203BAD"/>
    <w:rsid w:val="00203DE0"/>
    <w:rsid w:val="00210231"/>
    <w:rsid w:val="002145E2"/>
    <w:rsid w:val="00220B63"/>
    <w:rsid w:val="00220E57"/>
    <w:rsid w:val="002222E0"/>
    <w:rsid w:val="002229AA"/>
    <w:rsid w:val="00224889"/>
    <w:rsid w:val="00225D8A"/>
    <w:rsid w:val="00231B70"/>
    <w:rsid w:val="00237897"/>
    <w:rsid w:val="00242017"/>
    <w:rsid w:val="00247517"/>
    <w:rsid w:val="00247F5A"/>
    <w:rsid w:val="002617A9"/>
    <w:rsid w:val="00262BF7"/>
    <w:rsid w:val="00264CF0"/>
    <w:rsid w:val="002652FD"/>
    <w:rsid w:val="00265C94"/>
    <w:rsid w:val="00272CAD"/>
    <w:rsid w:val="0027331F"/>
    <w:rsid w:val="00275280"/>
    <w:rsid w:val="00277DDD"/>
    <w:rsid w:val="00280FFB"/>
    <w:rsid w:val="00290547"/>
    <w:rsid w:val="00291517"/>
    <w:rsid w:val="00292C5B"/>
    <w:rsid w:val="00295212"/>
    <w:rsid w:val="002A1A20"/>
    <w:rsid w:val="002A29EC"/>
    <w:rsid w:val="002A6070"/>
    <w:rsid w:val="002A687E"/>
    <w:rsid w:val="002B4977"/>
    <w:rsid w:val="002B7540"/>
    <w:rsid w:val="002C5ADA"/>
    <w:rsid w:val="002D288C"/>
    <w:rsid w:val="002D7D7B"/>
    <w:rsid w:val="002E0183"/>
    <w:rsid w:val="002E0EBD"/>
    <w:rsid w:val="002E19BA"/>
    <w:rsid w:val="002E1B8C"/>
    <w:rsid w:val="002F1E5D"/>
    <w:rsid w:val="002F4C11"/>
    <w:rsid w:val="003014C3"/>
    <w:rsid w:val="00302365"/>
    <w:rsid w:val="00303FD5"/>
    <w:rsid w:val="003044ED"/>
    <w:rsid w:val="00304A03"/>
    <w:rsid w:val="0031124B"/>
    <w:rsid w:val="00312906"/>
    <w:rsid w:val="00313B88"/>
    <w:rsid w:val="00326A08"/>
    <w:rsid w:val="00336056"/>
    <w:rsid w:val="0033715B"/>
    <w:rsid w:val="00337ACF"/>
    <w:rsid w:val="0034047D"/>
    <w:rsid w:val="0034157C"/>
    <w:rsid w:val="00342F59"/>
    <w:rsid w:val="0034481F"/>
    <w:rsid w:val="00344EEA"/>
    <w:rsid w:val="00346B8C"/>
    <w:rsid w:val="00355A32"/>
    <w:rsid w:val="00355A6C"/>
    <w:rsid w:val="00356BB3"/>
    <w:rsid w:val="0036023B"/>
    <w:rsid w:val="00361C37"/>
    <w:rsid w:val="003624B1"/>
    <w:rsid w:val="00364440"/>
    <w:rsid w:val="00365828"/>
    <w:rsid w:val="00366BEC"/>
    <w:rsid w:val="00367A33"/>
    <w:rsid w:val="0037790C"/>
    <w:rsid w:val="003846A8"/>
    <w:rsid w:val="00392443"/>
    <w:rsid w:val="003A261E"/>
    <w:rsid w:val="003A3C64"/>
    <w:rsid w:val="003A3F2A"/>
    <w:rsid w:val="003A5F42"/>
    <w:rsid w:val="003B1AB8"/>
    <w:rsid w:val="003B4934"/>
    <w:rsid w:val="003B4A68"/>
    <w:rsid w:val="003C40B8"/>
    <w:rsid w:val="003D08A8"/>
    <w:rsid w:val="003D1FC1"/>
    <w:rsid w:val="003D2E25"/>
    <w:rsid w:val="003D2FF5"/>
    <w:rsid w:val="003D62B4"/>
    <w:rsid w:val="003E2333"/>
    <w:rsid w:val="003E2BB6"/>
    <w:rsid w:val="003E3AC6"/>
    <w:rsid w:val="003E51A5"/>
    <w:rsid w:val="003F23EC"/>
    <w:rsid w:val="003F75BF"/>
    <w:rsid w:val="0040488A"/>
    <w:rsid w:val="0041014A"/>
    <w:rsid w:val="004136DB"/>
    <w:rsid w:val="00415177"/>
    <w:rsid w:val="00421DCE"/>
    <w:rsid w:val="00421EC2"/>
    <w:rsid w:val="00426079"/>
    <w:rsid w:val="00432336"/>
    <w:rsid w:val="00432CA1"/>
    <w:rsid w:val="004330E0"/>
    <w:rsid w:val="00434409"/>
    <w:rsid w:val="00445711"/>
    <w:rsid w:val="0045153D"/>
    <w:rsid w:val="0045220B"/>
    <w:rsid w:val="00460237"/>
    <w:rsid w:val="00461FFB"/>
    <w:rsid w:val="00465144"/>
    <w:rsid w:val="00472C85"/>
    <w:rsid w:val="00474B14"/>
    <w:rsid w:val="00474C02"/>
    <w:rsid w:val="00475CAC"/>
    <w:rsid w:val="00477169"/>
    <w:rsid w:val="00480A21"/>
    <w:rsid w:val="00484099"/>
    <w:rsid w:val="00484EFB"/>
    <w:rsid w:val="00486A77"/>
    <w:rsid w:val="004871F0"/>
    <w:rsid w:val="00487FE7"/>
    <w:rsid w:val="00492FD0"/>
    <w:rsid w:val="004A2063"/>
    <w:rsid w:val="004A75CE"/>
    <w:rsid w:val="004B22AF"/>
    <w:rsid w:val="004B2508"/>
    <w:rsid w:val="004B29FB"/>
    <w:rsid w:val="004B43B1"/>
    <w:rsid w:val="004B53FA"/>
    <w:rsid w:val="004C5FF5"/>
    <w:rsid w:val="004D3871"/>
    <w:rsid w:val="004D750E"/>
    <w:rsid w:val="004E1BD6"/>
    <w:rsid w:val="004E6073"/>
    <w:rsid w:val="004E798F"/>
    <w:rsid w:val="004F16E3"/>
    <w:rsid w:val="004F17E3"/>
    <w:rsid w:val="004F36D1"/>
    <w:rsid w:val="004F413A"/>
    <w:rsid w:val="004F52D5"/>
    <w:rsid w:val="004F6BD0"/>
    <w:rsid w:val="004F701D"/>
    <w:rsid w:val="00501D85"/>
    <w:rsid w:val="00504FDE"/>
    <w:rsid w:val="005065FB"/>
    <w:rsid w:val="0050661A"/>
    <w:rsid w:val="00513E8B"/>
    <w:rsid w:val="00514FB2"/>
    <w:rsid w:val="00520127"/>
    <w:rsid w:val="0052086E"/>
    <w:rsid w:val="0052166E"/>
    <w:rsid w:val="00522880"/>
    <w:rsid w:val="00524A33"/>
    <w:rsid w:val="00530643"/>
    <w:rsid w:val="00531342"/>
    <w:rsid w:val="00532EA3"/>
    <w:rsid w:val="00533467"/>
    <w:rsid w:val="005414F5"/>
    <w:rsid w:val="005431FB"/>
    <w:rsid w:val="00547D17"/>
    <w:rsid w:val="00550335"/>
    <w:rsid w:val="005528E0"/>
    <w:rsid w:val="00553B26"/>
    <w:rsid w:val="00553E11"/>
    <w:rsid w:val="0055563C"/>
    <w:rsid w:val="00555FAE"/>
    <w:rsid w:val="00562527"/>
    <w:rsid w:val="005807CE"/>
    <w:rsid w:val="00581FE5"/>
    <w:rsid w:val="005820DB"/>
    <w:rsid w:val="0058244A"/>
    <w:rsid w:val="005850AB"/>
    <w:rsid w:val="00585E9D"/>
    <w:rsid w:val="00592218"/>
    <w:rsid w:val="0059637A"/>
    <w:rsid w:val="0059730B"/>
    <w:rsid w:val="005A334C"/>
    <w:rsid w:val="005A35CD"/>
    <w:rsid w:val="005A4847"/>
    <w:rsid w:val="005A4E1B"/>
    <w:rsid w:val="005A5731"/>
    <w:rsid w:val="005A6E75"/>
    <w:rsid w:val="005B3EDE"/>
    <w:rsid w:val="005B5DD9"/>
    <w:rsid w:val="005C0CBD"/>
    <w:rsid w:val="005C14F7"/>
    <w:rsid w:val="005C1663"/>
    <w:rsid w:val="005C3F64"/>
    <w:rsid w:val="005C4A08"/>
    <w:rsid w:val="005C7ED8"/>
    <w:rsid w:val="005D57BD"/>
    <w:rsid w:val="005D741C"/>
    <w:rsid w:val="005E4F26"/>
    <w:rsid w:val="005E797A"/>
    <w:rsid w:val="005F1B11"/>
    <w:rsid w:val="005F68B4"/>
    <w:rsid w:val="005F7221"/>
    <w:rsid w:val="005F7B1A"/>
    <w:rsid w:val="00600620"/>
    <w:rsid w:val="006019B4"/>
    <w:rsid w:val="006037AF"/>
    <w:rsid w:val="00605D69"/>
    <w:rsid w:val="0061289B"/>
    <w:rsid w:val="0061336F"/>
    <w:rsid w:val="00617BEA"/>
    <w:rsid w:val="00617FCD"/>
    <w:rsid w:val="006233E5"/>
    <w:rsid w:val="00624600"/>
    <w:rsid w:val="00624BBB"/>
    <w:rsid w:val="00627B2C"/>
    <w:rsid w:val="00647673"/>
    <w:rsid w:val="00650A39"/>
    <w:rsid w:val="0065163C"/>
    <w:rsid w:val="0065565F"/>
    <w:rsid w:val="00656A2E"/>
    <w:rsid w:val="00656E8E"/>
    <w:rsid w:val="006601CC"/>
    <w:rsid w:val="00662506"/>
    <w:rsid w:val="00671207"/>
    <w:rsid w:val="006729C7"/>
    <w:rsid w:val="00682A13"/>
    <w:rsid w:val="006926BE"/>
    <w:rsid w:val="00694BAD"/>
    <w:rsid w:val="006955EF"/>
    <w:rsid w:val="006977AD"/>
    <w:rsid w:val="006A087F"/>
    <w:rsid w:val="006A113A"/>
    <w:rsid w:val="006A75F6"/>
    <w:rsid w:val="006B0C02"/>
    <w:rsid w:val="006B66C8"/>
    <w:rsid w:val="006C2001"/>
    <w:rsid w:val="006C27CF"/>
    <w:rsid w:val="006D1DEF"/>
    <w:rsid w:val="006D2089"/>
    <w:rsid w:val="006D3EBC"/>
    <w:rsid w:val="006E1C68"/>
    <w:rsid w:val="006E3DA5"/>
    <w:rsid w:val="006E6FBE"/>
    <w:rsid w:val="006E7385"/>
    <w:rsid w:val="006F4787"/>
    <w:rsid w:val="006F540D"/>
    <w:rsid w:val="006F7E82"/>
    <w:rsid w:val="00707B3E"/>
    <w:rsid w:val="00716AF2"/>
    <w:rsid w:val="007208FB"/>
    <w:rsid w:val="00722A87"/>
    <w:rsid w:val="007235E5"/>
    <w:rsid w:val="00724209"/>
    <w:rsid w:val="007250CE"/>
    <w:rsid w:val="00725439"/>
    <w:rsid w:val="00727207"/>
    <w:rsid w:val="00744E9F"/>
    <w:rsid w:val="0074632D"/>
    <w:rsid w:val="0074774E"/>
    <w:rsid w:val="00752C78"/>
    <w:rsid w:val="0075399D"/>
    <w:rsid w:val="0075699A"/>
    <w:rsid w:val="00762627"/>
    <w:rsid w:val="00764F6B"/>
    <w:rsid w:val="00772B0B"/>
    <w:rsid w:val="007838B1"/>
    <w:rsid w:val="00786199"/>
    <w:rsid w:val="0078734E"/>
    <w:rsid w:val="00787686"/>
    <w:rsid w:val="007915AD"/>
    <w:rsid w:val="00796C41"/>
    <w:rsid w:val="007A1145"/>
    <w:rsid w:val="007A4E63"/>
    <w:rsid w:val="007A5167"/>
    <w:rsid w:val="007A59B9"/>
    <w:rsid w:val="007A7F67"/>
    <w:rsid w:val="007B0649"/>
    <w:rsid w:val="007B1E1F"/>
    <w:rsid w:val="007B29E5"/>
    <w:rsid w:val="007B6737"/>
    <w:rsid w:val="007C3173"/>
    <w:rsid w:val="007C43F8"/>
    <w:rsid w:val="007C7FC2"/>
    <w:rsid w:val="007D3276"/>
    <w:rsid w:val="007D6DF5"/>
    <w:rsid w:val="007E0281"/>
    <w:rsid w:val="007E2B0A"/>
    <w:rsid w:val="007F7660"/>
    <w:rsid w:val="00800C91"/>
    <w:rsid w:val="00801A30"/>
    <w:rsid w:val="00807830"/>
    <w:rsid w:val="00811587"/>
    <w:rsid w:val="008125D2"/>
    <w:rsid w:val="008179E1"/>
    <w:rsid w:val="00821784"/>
    <w:rsid w:val="008220FF"/>
    <w:rsid w:val="00823A34"/>
    <w:rsid w:val="00843605"/>
    <w:rsid w:val="00846010"/>
    <w:rsid w:val="00847481"/>
    <w:rsid w:val="00864F58"/>
    <w:rsid w:val="00865575"/>
    <w:rsid w:val="008713CD"/>
    <w:rsid w:val="00875A92"/>
    <w:rsid w:val="00880E47"/>
    <w:rsid w:val="00880E9E"/>
    <w:rsid w:val="00883713"/>
    <w:rsid w:val="00891CDF"/>
    <w:rsid w:val="008924A8"/>
    <w:rsid w:val="008A021F"/>
    <w:rsid w:val="008A69F3"/>
    <w:rsid w:val="008A74F6"/>
    <w:rsid w:val="008B30B9"/>
    <w:rsid w:val="008B4B00"/>
    <w:rsid w:val="008B4EF4"/>
    <w:rsid w:val="008C0774"/>
    <w:rsid w:val="008C2B15"/>
    <w:rsid w:val="008C3BAA"/>
    <w:rsid w:val="008C6D53"/>
    <w:rsid w:val="008C7119"/>
    <w:rsid w:val="008D121F"/>
    <w:rsid w:val="008E1206"/>
    <w:rsid w:val="008E37B5"/>
    <w:rsid w:val="008E6C41"/>
    <w:rsid w:val="008F416E"/>
    <w:rsid w:val="008F4860"/>
    <w:rsid w:val="008F729C"/>
    <w:rsid w:val="009012EF"/>
    <w:rsid w:val="009028C7"/>
    <w:rsid w:val="00902907"/>
    <w:rsid w:val="00903EDA"/>
    <w:rsid w:val="00903F25"/>
    <w:rsid w:val="009106C5"/>
    <w:rsid w:val="00911ACF"/>
    <w:rsid w:val="009129B7"/>
    <w:rsid w:val="00914E97"/>
    <w:rsid w:val="009217E3"/>
    <w:rsid w:val="0092644E"/>
    <w:rsid w:val="00930D1D"/>
    <w:rsid w:val="00931FE1"/>
    <w:rsid w:val="00934B23"/>
    <w:rsid w:val="00936601"/>
    <w:rsid w:val="00941DF1"/>
    <w:rsid w:val="0094758D"/>
    <w:rsid w:val="009505EC"/>
    <w:rsid w:val="009562B1"/>
    <w:rsid w:val="00957C64"/>
    <w:rsid w:val="00960D36"/>
    <w:rsid w:val="00962170"/>
    <w:rsid w:val="00965D98"/>
    <w:rsid w:val="00967EEC"/>
    <w:rsid w:val="00973893"/>
    <w:rsid w:val="00980128"/>
    <w:rsid w:val="009813DE"/>
    <w:rsid w:val="009866DE"/>
    <w:rsid w:val="009873E3"/>
    <w:rsid w:val="00996F9C"/>
    <w:rsid w:val="009B02A7"/>
    <w:rsid w:val="009B46E2"/>
    <w:rsid w:val="009C3E76"/>
    <w:rsid w:val="009D21C1"/>
    <w:rsid w:val="009D6CC9"/>
    <w:rsid w:val="009E186B"/>
    <w:rsid w:val="009E2345"/>
    <w:rsid w:val="009E5866"/>
    <w:rsid w:val="009F08F7"/>
    <w:rsid w:val="009F767F"/>
    <w:rsid w:val="00A037D7"/>
    <w:rsid w:val="00A03C08"/>
    <w:rsid w:val="00A12A4E"/>
    <w:rsid w:val="00A206C4"/>
    <w:rsid w:val="00A2761F"/>
    <w:rsid w:val="00A349B8"/>
    <w:rsid w:val="00A37B33"/>
    <w:rsid w:val="00A402D4"/>
    <w:rsid w:val="00A40E28"/>
    <w:rsid w:val="00A437D7"/>
    <w:rsid w:val="00A440B2"/>
    <w:rsid w:val="00A4667B"/>
    <w:rsid w:val="00A47EDB"/>
    <w:rsid w:val="00A576EC"/>
    <w:rsid w:val="00A631A3"/>
    <w:rsid w:val="00A64E2B"/>
    <w:rsid w:val="00A650FE"/>
    <w:rsid w:val="00A6658F"/>
    <w:rsid w:val="00A66787"/>
    <w:rsid w:val="00A70D2F"/>
    <w:rsid w:val="00A71762"/>
    <w:rsid w:val="00A7494B"/>
    <w:rsid w:val="00A77E38"/>
    <w:rsid w:val="00A81B37"/>
    <w:rsid w:val="00A85746"/>
    <w:rsid w:val="00A913D7"/>
    <w:rsid w:val="00A918DB"/>
    <w:rsid w:val="00A92E35"/>
    <w:rsid w:val="00A94C3C"/>
    <w:rsid w:val="00A9563F"/>
    <w:rsid w:val="00A959F2"/>
    <w:rsid w:val="00AA168D"/>
    <w:rsid w:val="00AA5F87"/>
    <w:rsid w:val="00AA6D35"/>
    <w:rsid w:val="00AB1E84"/>
    <w:rsid w:val="00AB5B1D"/>
    <w:rsid w:val="00AC1D5B"/>
    <w:rsid w:val="00AC288E"/>
    <w:rsid w:val="00AC3E6B"/>
    <w:rsid w:val="00AC5329"/>
    <w:rsid w:val="00AC6867"/>
    <w:rsid w:val="00AD69F4"/>
    <w:rsid w:val="00AD6AB3"/>
    <w:rsid w:val="00AD7E22"/>
    <w:rsid w:val="00AE1328"/>
    <w:rsid w:val="00AE3D89"/>
    <w:rsid w:val="00AE4E34"/>
    <w:rsid w:val="00AF1E84"/>
    <w:rsid w:val="00AF336A"/>
    <w:rsid w:val="00AF4132"/>
    <w:rsid w:val="00AF4540"/>
    <w:rsid w:val="00B00BF5"/>
    <w:rsid w:val="00B04237"/>
    <w:rsid w:val="00B110B7"/>
    <w:rsid w:val="00B12CCE"/>
    <w:rsid w:val="00B12D73"/>
    <w:rsid w:val="00B24D60"/>
    <w:rsid w:val="00B26202"/>
    <w:rsid w:val="00B30BB5"/>
    <w:rsid w:val="00B3136B"/>
    <w:rsid w:val="00B33B7B"/>
    <w:rsid w:val="00B341F7"/>
    <w:rsid w:val="00B351A5"/>
    <w:rsid w:val="00B375C5"/>
    <w:rsid w:val="00B432D8"/>
    <w:rsid w:val="00B47FD3"/>
    <w:rsid w:val="00B5161F"/>
    <w:rsid w:val="00B64401"/>
    <w:rsid w:val="00B64702"/>
    <w:rsid w:val="00B64842"/>
    <w:rsid w:val="00B64D56"/>
    <w:rsid w:val="00B659BA"/>
    <w:rsid w:val="00B6647D"/>
    <w:rsid w:val="00B75C27"/>
    <w:rsid w:val="00B76597"/>
    <w:rsid w:val="00B8015A"/>
    <w:rsid w:val="00B8108E"/>
    <w:rsid w:val="00B81B90"/>
    <w:rsid w:val="00B84239"/>
    <w:rsid w:val="00B92478"/>
    <w:rsid w:val="00B937F1"/>
    <w:rsid w:val="00B97C47"/>
    <w:rsid w:val="00BA17B0"/>
    <w:rsid w:val="00BA3A48"/>
    <w:rsid w:val="00BA6E3B"/>
    <w:rsid w:val="00BA6E51"/>
    <w:rsid w:val="00BA7687"/>
    <w:rsid w:val="00BB2E2D"/>
    <w:rsid w:val="00BC0F1A"/>
    <w:rsid w:val="00BC2615"/>
    <w:rsid w:val="00BC2D8B"/>
    <w:rsid w:val="00BD3960"/>
    <w:rsid w:val="00BD419B"/>
    <w:rsid w:val="00BD484B"/>
    <w:rsid w:val="00BD6E4B"/>
    <w:rsid w:val="00BE1A20"/>
    <w:rsid w:val="00BE2FBE"/>
    <w:rsid w:val="00BF0CF6"/>
    <w:rsid w:val="00BF47A4"/>
    <w:rsid w:val="00BF4E07"/>
    <w:rsid w:val="00C029DE"/>
    <w:rsid w:val="00C06338"/>
    <w:rsid w:val="00C06D11"/>
    <w:rsid w:val="00C12159"/>
    <w:rsid w:val="00C20E6A"/>
    <w:rsid w:val="00C21A08"/>
    <w:rsid w:val="00C22F8D"/>
    <w:rsid w:val="00C23459"/>
    <w:rsid w:val="00C2602B"/>
    <w:rsid w:val="00C270DC"/>
    <w:rsid w:val="00C32CA7"/>
    <w:rsid w:val="00C33D38"/>
    <w:rsid w:val="00C3647C"/>
    <w:rsid w:val="00C405BC"/>
    <w:rsid w:val="00C41969"/>
    <w:rsid w:val="00C461BF"/>
    <w:rsid w:val="00C46B1A"/>
    <w:rsid w:val="00C60FBA"/>
    <w:rsid w:val="00C614D3"/>
    <w:rsid w:val="00C61A76"/>
    <w:rsid w:val="00C65689"/>
    <w:rsid w:val="00C72D47"/>
    <w:rsid w:val="00C73F88"/>
    <w:rsid w:val="00C81573"/>
    <w:rsid w:val="00C81AA1"/>
    <w:rsid w:val="00C84F56"/>
    <w:rsid w:val="00C86806"/>
    <w:rsid w:val="00C93B24"/>
    <w:rsid w:val="00CA09ED"/>
    <w:rsid w:val="00CA1B85"/>
    <w:rsid w:val="00CA6C4A"/>
    <w:rsid w:val="00CB075F"/>
    <w:rsid w:val="00CB5F72"/>
    <w:rsid w:val="00CB67CC"/>
    <w:rsid w:val="00CC01AC"/>
    <w:rsid w:val="00CE18F8"/>
    <w:rsid w:val="00CE4B37"/>
    <w:rsid w:val="00CE66CB"/>
    <w:rsid w:val="00CE6AE3"/>
    <w:rsid w:val="00CF2C8D"/>
    <w:rsid w:val="00D0021D"/>
    <w:rsid w:val="00D008D4"/>
    <w:rsid w:val="00D00938"/>
    <w:rsid w:val="00D0122E"/>
    <w:rsid w:val="00D03FB5"/>
    <w:rsid w:val="00D06D75"/>
    <w:rsid w:val="00D1034E"/>
    <w:rsid w:val="00D115C9"/>
    <w:rsid w:val="00D14A46"/>
    <w:rsid w:val="00D16638"/>
    <w:rsid w:val="00D21A8C"/>
    <w:rsid w:val="00D224CB"/>
    <w:rsid w:val="00D25840"/>
    <w:rsid w:val="00D25CA2"/>
    <w:rsid w:val="00D3383A"/>
    <w:rsid w:val="00D34B6E"/>
    <w:rsid w:val="00D3728F"/>
    <w:rsid w:val="00D41E4E"/>
    <w:rsid w:val="00D52149"/>
    <w:rsid w:val="00D579EC"/>
    <w:rsid w:val="00D64877"/>
    <w:rsid w:val="00D719E7"/>
    <w:rsid w:val="00D74F98"/>
    <w:rsid w:val="00D77C10"/>
    <w:rsid w:val="00D77F2A"/>
    <w:rsid w:val="00D80E78"/>
    <w:rsid w:val="00D81117"/>
    <w:rsid w:val="00D829A3"/>
    <w:rsid w:val="00D85673"/>
    <w:rsid w:val="00D8630A"/>
    <w:rsid w:val="00D91D44"/>
    <w:rsid w:val="00D95542"/>
    <w:rsid w:val="00D96D92"/>
    <w:rsid w:val="00DA07C1"/>
    <w:rsid w:val="00DA2C1E"/>
    <w:rsid w:val="00DA2EBF"/>
    <w:rsid w:val="00DA4128"/>
    <w:rsid w:val="00DA5148"/>
    <w:rsid w:val="00DA60CA"/>
    <w:rsid w:val="00DA62EF"/>
    <w:rsid w:val="00DB0084"/>
    <w:rsid w:val="00DB0927"/>
    <w:rsid w:val="00DC2E55"/>
    <w:rsid w:val="00DC42F6"/>
    <w:rsid w:val="00DC4CEB"/>
    <w:rsid w:val="00DC5899"/>
    <w:rsid w:val="00DC7959"/>
    <w:rsid w:val="00DD055B"/>
    <w:rsid w:val="00DD0663"/>
    <w:rsid w:val="00DD1B3C"/>
    <w:rsid w:val="00DE095A"/>
    <w:rsid w:val="00DE2EC5"/>
    <w:rsid w:val="00DE393B"/>
    <w:rsid w:val="00DF0368"/>
    <w:rsid w:val="00DF0AA8"/>
    <w:rsid w:val="00DF14D3"/>
    <w:rsid w:val="00DF41AC"/>
    <w:rsid w:val="00E021F4"/>
    <w:rsid w:val="00E072A3"/>
    <w:rsid w:val="00E0748C"/>
    <w:rsid w:val="00E077CD"/>
    <w:rsid w:val="00E1786A"/>
    <w:rsid w:val="00E252AF"/>
    <w:rsid w:val="00E3013E"/>
    <w:rsid w:val="00E33EFD"/>
    <w:rsid w:val="00E35576"/>
    <w:rsid w:val="00E360E9"/>
    <w:rsid w:val="00E50FBA"/>
    <w:rsid w:val="00E651B1"/>
    <w:rsid w:val="00E65D04"/>
    <w:rsid w:val="00E70A36"/>
    <w:rsid w:val="00E70CDF"/>
    <w:rsid w:val="00E731D3"/>
    <w:rsid w:val="00E75FC0"/>
    <w:rsid w:val="00E77069"/>
    <w:rsid w:val="00E805D2"/>
    <w:rsid w:val="00E8604C"/>
    <w:rsid w:val="00E907C9"/>
    <w:rsid w:val="00E91198"/>
    <w:rsid w:val="00E92D7C"/>
    <w:rsid w:val="00E94D31"/>
    <w:rsid w:val="00E96913"/>
    <w:rsid w:val="00E97FF9"/>
    <w:rsid w:val="00EA2134"/>
    <w:rsid w:val="00EA2BE0"/>
    <w:rsid w:val="00EA2C83"/>
    <w:rsid w:val="00EA5E5A"/>
    <w:rsid w:val="00EB2769"/>
    <w:rsid w:val="00EB693D"/>
    <w:rsid w:val="00EB7FC6"/>
    <w:rsid w:val="00EC192F"/>
    <w:rsid w:val="00ED5561"/>
    <w:rsid w:val="00ED6429"/>
    <w:rsid w:val="00ED669F"/>
    <w:rsid w:val="00ED759C"/>
    <w:rsid w:val="00EE21B9"/>
    <w:rsid w:val="00EE21EC"/>
    <w:rsid w:val="00EE3661"/>
    <w:rsid w:val="00EE4AAC"/>
    <w:rsid w:val="00EE4C29"/>
    <w:rsid w:val="00EE5BD3"/>
    <w:rsid w:val="00EE63C9"/>
    <w:rsid w:val="00EF025E"/>
    <w:rsid w:val="00EF22B0"/>
    <w:rsid w:val="00EF4439"/>
    <w:rsid w:val="00EF7EBF"/>
    <w:rsid w:val="00F03E99"/>
    <w:rsid w:val="00F05530"/>
    <w:rsid w:val="00F05D4F"/>
    <w:rsid w:val="00F07A9E"/>
    <w:rsid w:val="00F13B16"/>
    <w:rsid w:val="00F153FC"/>
    <w:rsid w:val="00F16609"/>
    <w:rsid w:val="00F26959"/>
    <w:rsid w:val="00F26F7C"/>
    <w:rsid w:val="00F3531C"/>
    <w:rsid w:val="00F3550A"/>
    <w:rsid w:val="00F41220"/>
    <w:rsid w:val="00F4332C"/>
    <w:rsid w:val="00F4429F"/>
    <w:rsid w:val="00F47F12"/>
    <w:rsid w:val="00F52120"/>
    <w:rsid w:val="00F524BA"/>
    <w:rsid w:val="00F605A8"/>
    <w:rsid w:val="00F6286F"/>
    <w:rsid w:val="00F6562A"/>
    <w:rsid w:val="00F65F1C"/>
    <w:rsid w:val="00F66B77"/>
    <w:rsid w:val="00F672AA"/>
    <w:rsid w:val="00F7039F"/>
    <w:rsid w:val="00F737C7"/>
    <w:rsid w:val="00F75736"/>
    <w:rsid w:val="00F805B6"/>
    <w:rsid w:val="00F807EC"/>
    <w:rsid w:val="00F8124F"/>
    <w:rsid w:val="00F83072"/>
    <w:rsid w:val="00F85312"/>
    <w:rsid w:val="00F85A17"/>
    <w:rsid w:val="00F91867"/>
    <w:rsid w:val="00F93BEC"/>
    <w:rsid w:val="00F957BF"/>
    <w:rsid w:val="00F96E55"/>
    <w:rsid w:val="00F97750"/>
    <w:rsid w:val="00FA667B"/>
    <w:rsid w:val="00FA7D2B"/>
    <w:rsid w:val="00FB034B"/>
    <w:rsid w:val="00FB0F2B"/>
    <w:rsid w:val="00FB5B71"/>
    <w:rsid w:val="00FC1FF6"/>
    <w:rsid w:val="00FD04DB"/>
    <w:rsid w:val="00FD05F8"/>
    <w:rsid w:val="00FD32A9"/>
    <w:rsid w:val="00FD5BDC"/>
    <w:rsid w:val="00FD76E4"/>
    <w:rsid w:val="00FD7774"/>
    <w:rsid w:val="00FD795D"/>
    <w:rsid w:val="00FE0888"/>
    <w:rsid w:val="00FF0FED"/>
    <w:rsid w:val="00FF26B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8984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aliases w:val="základní text"/>
    <w:qFormat/>
    <w:rsid w:val="005F68B4"/>
    <w:pPr>
      <w:spacing w:line="360" w:lineRule="auto"/>
      <w:jc w:val="both"/>
    </w:pPr>
    <w:rPr>
      <w:rFonts w:ascii="Times New Roman" w:hAnsi="Times New Roman"/>
      <w:sz w:val="24"/>
    </w:rPr>
  </w:style>
  <w:style w:type="paragraph" w:styleId="Nadpis1">
    <w:name w:val="heading 1"/>
    <w:aliases w:val="kapitola"/>
    <w:basedOn w:val="Normln"/>
    <w:next w:val="Normln"/>
    <w:link w:val="Nadpis1Char"/>
    <w:uiPriority w:val="9"/>
    <w:qFormat/>
    <w:rsid w:val="00460237"/>
    <w:pPr>
      <w:keepNext/>
      <w:keepLines/>
      <w:spacing w:before="480" w:after="0"/>
      <w:outlineLvl w:val="0"/>
    </w:pPr>
    <w:rPr>
      <w:rFonts w:eastAsiaTheme="majorEastAsia" w:cstheme="majorBidi"/>
      <w:b/>
      <w:bCs/>
      <w:sz w:val="32"/>
      <w:szCs w:val="28"/>
    </w:rPr>
  </w:style>
  <w:style w:type="paragraph" w:styleId="Nadpis2">
    <w:name w:val="heading 2"/>
    <w:aliases w:val="podkapitola"/>
    <w:basedOn w:val="Normln"/>
    <w:next w:val="Normln"/>
    <w:link w:val="Nadpis2Char"/>
    <w:uiPriority w:val="9"/>
    <w:unhideWhenUsed/>
    <w:qFormat/>
    <w:rsid w:val="00460237"/>
    <w:pPr>
      <w:keepNext/>
      <w:keepLines/>
      <w:spacing w:before="200" w:after="0"/>
      <w:outlineLvl w:val="1"/>
    </w:pPr>
    <w:rPr>
      <w:rFonts w:eastAsiaTheme="majorEastAsia" w:cstheme="majorBidi"/>
      <w:b/>
      <w:bCs/>
      <w:sz w:val="30"/>
      <w:szCs w:val="26"/>
    </w:rPr>
  </w:style>
  <w:style w:type="paragraph" w:styleId="Nadpis3">
    <w:name w:val="heading 3"/>
    <w:aliases w:val="část"/>
    <w:basedOn w:val="Normln"/>
    <w:next w:val="Normln"/>
    <w:link w:val="Nadpis3Char"/>
    <w:uiPriority w:val="9"/>
    <w:unhideWhenUsed/>
    <w:qFormat/>
    <w:rsid w:val="00460237"/>
    <w:pPr>
      <w:keepNext/>
      <w:keepLines/>
      <w:spacing w:before="200" w:after="0"/>
      <w:outlineLvl w:val="2"/>
    </w:pPr>
    <w:rPr>
      <w:rFonts w:eastAsiaTheme="majorEastAsia" w:cstheme="majorBidi"/>
      <w:b/>
      <w:bCs/>
      <w:sz w:val="32"/>
    </w:rPr>
  </w:style>
  <w:style w:type="paragraph" w:styleId="Nadpis4">
    <w:name w:val="heading 4"/>
    <w:basedOn w:val="Normln"/>
    <w:next w:val="Normln"/>
    <w:link w:val="Nadpis4Char"/>
    <w:uiPriority w:val="9"/>
    <w:unhideWhenUsed/>
    <w:qFormat/>
    <w:rsid w:val="005C7ED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EE21B9"/>
    <w:pPr>
      <w:ind w:left="720"/>
      <w:contextualSpacing/>
    </w:pPr>
  </w:style>
  <w:style w:type="table" w:styleId="Mkatabulky">
    <w:name w:val="Table Grid"/>
    <w:basedOn w:val="Normlntabulka"/>
    <w:uiPriority w:val="59"/>
    <w:rsid w:val="00C20E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dpis1Char">
    <w:name w:val="Nadpis 1 Char"/>
    <w:aliases w:val="kapitola Char"/>
    <w:basedOn w:val="Standardnpsmoodstavce"/>
    <w:link w:val="Nadpis1"/>
    <w:uiPriority w:val="9"/>
    <w:rsid w:val="00460237"/>
    <w:rPr>
      <w:rFonts w:ascii="Times New Roman" w:eastAsiaTheme="majorEastAsia" w:hAnsi="Times New Roman" w:cstheme="majorBidi"/>
      <w:b/>
      <w:bCs/>
      <w:sz w:val="32"/>
      <w:szCs w:val="28"/>
    </w:rPr>
  </w:style>
  <w:style w:type="paragraph" w:styleId="Nadpisobsahu">
    <w:name w:val="TOC Heading"/>
    <w:basedOn w:val="Nadpis1"/>
    <w:next w:val="Normln"/>
    <w:uiPriority w:val="39"/>
    <w:unhideWhenUsed/>
    <w:qFormat/>
    <w:rsid w:val="00460237"/>
    <w:pPr>
      <w:outlineLvl w:val="9"/>
    </w:pPr>
    <w:rPr>
      <w:lang w:eastAsia="cs-CZ"/>
    </w:rPr>
  </w:style>
  <w:style w:type="paragraph" w:styleId="Textbubliny">
    <w:name w:val="Balloon Text"/>
    <w:basedOn w:val="Normln"/>
    <w:link w:val="TextbublinyChar"/>
    <w:uiPriority w:val="99"/>
    <w:semiHidden/>
    <w:unhideWhenUsed/>
    <w:rsid w:val="0046023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460237"/>
    <w:rPr>
      <w:rFonts w:ascii="Tahoma" w:hAnsi="Tahoma" w:cs="Tahoma"/>
      <w:sz w:val="16"/>
      <w:szCs w:val="16"/>
    </w:rPr>
  </w:style>
  <w:style w:type="character" w:customStyle="1" w:styleId="Nadpis2Char">
    <w:name w:val="Nadpis 2 Char"/>
    <w:aliases w:val="podkapitola Char"/>
    <w:basedOn w:val="Standardnpsmoodstavce"/>
    <w:link w:val="Nadpis2"/>
    <w:uiPriority w:val="9"/>
    <w:rsid w:val="00460237"/>
    <w:rPr>
      <w:rFonts w:ascii="Times New Roman" w:eastAsiaTheme="majorEastAsia" w:hAnsi="Times New Roman" w:cstheme="majorBidi"/>
      <w:b/>
      <w:bCs/>
      <w:sz w:val="30"/>
      <w:szCs w:val="26"/>
    </w:rPr>
  </w:style>
  <w:style w:type="character" w:customStyle="1" w:styleId="Nadpis3Char">
    <w:name w:val="Nadpis 3 Char"/>
    <w:aliases w:val="část Char"/>
    <w:basedOn w:val="Standardnpsmoodstavce"/>
    <w:link w:val="Nadpis3"/>
    <w:uiPriority w:val="9"/>
    <w:rsid w:val="00460237"/>
    <w:rPr>
      <w:rFonts w:ascii="Times New Roman" w:eastAsiaTheme="majorEastAsia" w:hAnsi="Times New Roman" w:cstheme="majorBidi"/>
      <w:b/>
      <w:bCs/>
      <w:sz w:val="32"/>
    </w:rPr>
  </w:style>
  <w:style w:type="paragraph" w:styleId="Obsah3">
    <w:name w:val="toc 3"/>
    <w:basedOn w:val="Normln"/>
    <w:next w:val="Normln"/>
    <w:autoRedefine/>
    <w:uiPriority w:val="39"/>
    <w:unhideWhenUsed/>
    <w:rsid w:val="002A6070"/>
    <w:pPr>
      <w:spacing w:after="100"/>
      <w:ind w:left="480"/>
    </w:pPr>
  </w:style>
  <w:style w:type="paragraph" w:styleId="Obsah1">
    <w:name w:val="toc 1"/>
    <w:basedOn w:val="Normln"/>
    <w:next w:val="Normln"/>
    <w:autoRedefine/>
    <w:uiPriority w:val="39"/>
    <w:unhideWhenUsed/>
    <w:rsid w:val="002A6070"/>
    <w:pPr>
      <w:spacing w:after="100"/>
    </w:pPr>
  </w:style>
  <w:style w:type="paragraph" w:styleId="Obsah2">
    <w:name w:val="toc 2"/>
    <w:basedOn w:val="Normln"/>
    <w:next w:val="Normln"/>
    <w:autoRedefine/>
    <w:uiPriority w:val="39"/>
    <w:unhideWhenUsed/>
    <w:rsid w:val="002A6070"/>
    <w:pPr>
      <w:spacing w:after="100"/>
      <w:ind w:left="240"/>
    </w:pPr>
  </w:style>
  <w:style w:type="character" w:styleId="Hypertextovodkaz">
    <w:name w:val="Hyperlink"/>
    <w:basedOn w:val="Standardnpsmoodstavce"/>
    <w:uiPriority w:val="99"/>
    <w:unhideWhenUsed/>
    <w:rsid w:val="002A6070"/>
    <w:rPr>
      <w:color w:val="0000FF" w:themeColor="hyperlink"/>
      <w:u w:val="single"/>
    </w:rPr>
  </w:style>
  <w:style w:type="paragraph" w:styleId="Zhlav">
    <w:name w:val="header"/>
    <w:basedOn w:val="Normln"/>
    <w:link w:val="ZhlavChar"/>
    <w:uiPriority w:val="99"/>
    <w:unhideWhenUsed/>
    <w:rsid w:val="00D85673"/>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85673"/>
    <w:rPr>
      <w:rFonts w:ascii="Times New Roman" w:hAnsi="Times New Roman"/>
      <w:sz w:val="24"/>
    </w:rPr>
  </w:style>
  <w:style w:type="paragraph" w:styleId="Zpat">
    <w:name w:val="footer"/>
    <w:basedOn w:val="Normln"/>
    <w:link w:val="ZpatChar"/>
    <w:uiPriority w:val="99"/>
    <w:unhideWhenUsed/>
    <w:rsid w:val="00D85673"/>
    <w:pPr>
      <w:tabs>
        <w:tab w:val="center" w:pos="4536"/>
        <w:tab w:val="right" w:pos="9072"/>
      </w:tabs>
      <w:spacing w:after="0" w:line="240" w:lineRule="auto"/>
    </w:pPr>
  </w:style>
  <w:style w:type="character" w:customStyle="1" w:styleId="ZpatChar">
    <w:name w:val="Zápatí Char"/>
    <w:basedOn w:val="Standardnpsmoodstavce"/>
    <w:link w:val="Zpat"/>
    <w:uiPriority w:val="99"/>
    <w:rsid w:val="00D85673"/>
    <w:rPr>
      <w:rFonts w:ascii="Times New Roman" w:hAnsi="Times New Roman"/>
      <w:sz w:val="24"/>
    </w:rPr>
  </w:style>
  <w:style w:type="paragraph" w:styleId="Zkladntext">
    <w:name w:val="Body Text"/>
    <w:basedOn w:val="Normln"/>
    <w:link w:val="ZkladntextChar"/>
    <w:rsid w:val="00AF336A"/>
    <w:pPr>
      <w:spacing w:after="0"/>
    </w:pPr>
    <w:rPr>
      <w:rFonts w:eastAsia="Times New Roman" w:cs="Times New Roman"/>
      <w:szCs w:val="20"/>
      <w:lang w:eastAsia="cs-CZ"/>
    </w:rPr>
  </w:style>
  <w:style w:type="character" w:customStyle="1" w:styleId="ZkladntextChar">
    <w:name w:val="Základní text Char"/>
    <w:basedOn w:val="Standardnpsmoodstavce"/>
    <w:link w:val="Zkladntext"/>
    <w:rsid w:val="00AF336A"/>
    <w:rPr>
      <w:rFonts w:ascii="Times New Roman" w:eastAsia="Times New Roman" w:hAnsi="Times New Roman" w:cs="Times New Roman"/>
      <w:sz w:val="24"/>
      <w:szCs w:val="20"/>
      <w:lang w:eastAsia="cs-CZ"/>
    </w:rPr>
  </w:style>
  <w:style w:type="character" w:styleId="Odkaznakoment">
    <w:name w:val="annotation reference"/>
    <w:basedOn w:val="Standardnpsmoodstavce"/>
    <w:uiPriority w:val="99"/>
    <w:semiHidden/>
    <w:unhideWhenUsed/>
    <w:rsid w:val="00BF0CF6"/>
    <w:rPr>
      <w:sz w:val="16"/>
      <w:szCs w:val="16"/>
    </w:rPr>
  </w:style>
  <w:style w:type="paragraph" w:styleId="Textkomente">
    <w:name w:val="annotation text"/>
    <w:basedOn w:val="Normln"/>
    <w:link w:val="TextkomenteChar"/>
    <w:uiPriority w:val="99"/>
    <w:semiHidden/>
    <w:unhideWhenUsed/>
    <w:rsid w:val="00BF0CF6"/>
    <w:pPr>
      <w:spacing w:line="240" w:lineRule="auto"/>
    </w:pPr>
    <w:rPr>
      <w:sz w:val="20"/>
      <w:szCs w:val="20"/>
    </w:rPr>
  </w:style>
  <w:style w:type="character" w:customStyle="1" w:styleId="TextkomenteChar">
    <w:name w:val="Text komentáře Char"/>
    <w:basedOn w:val="Standardnpsmoodstavce"/>
    <w:link w:val="Textkomente"/>
    <w:uiPriority w:val="99"/>
    <w:semiHidden/>
    <w:rsid w:val="00BF0CF6"/>
    <w:rPr>
      <w:rFonts w:ascii="Times New Roman" w:hAnsi="Times New Roman"/>
      <w:sz w:val="20"/>
      <w:szCs w:val="20"/>
    </w:rPr>
  </w:style>
  <w:style w:type="paragraph" w:styleId="Pedmtkomente">
    <w:name w:val="annotation subject"/>
    <w:basedOn w:val="Textkomente"/>
    <w:next w:val="Textkomente"/>
    <w:link w:val="PedmtkomenteChar"/>
    <w:uiPriority w:val="99"/>
    <w:semiHidden/>
    <w:unhideWhenUsed/>
    <w:rsid w:val="00BF0CF6"/>
    <w:rPr>
      <w:b/>
      <w:bCs/>
    </w:rPr>
  </w:style>
  <w:style w:type="character" w:customStyle="1" w:styleId="PedmtkomenteChar">
    <w:name w:val="Předmět komentáře Char"/>
    <w:basedOn w:val="TextkomenteChar"/>
    <w:link w:val="Pedmtkomente"/>
    <w:uiPriority w:val="99"/>
    <w:semiHidden/>
    <w:rsid w:val="00BF0CF6"/>
    <w:rPr>
      <w:rFonts w:ascii="Times New Roman" w:hAnsi="Times New Roman"/>
      <w:b/>
      <w:bCs/>
      <w:sz w:val="20"/>
      <w:szCs w:val="20"/>
    </w:rPr>
  </w:style>
  <w:style w:type="paragraph" w:styleId="Titulek">
    <w:name w:val="caption"/>
    <w:basedOn w:val="Normln"/>
    <w:next w:val="Normln"/>
    <w:uiPriority w:val="35"/>
    <w:unhideWhenUsed/>
    <w:qFormat/>
    <w:rsid w:val="00F83072"/>
    <w:pPr>
      <w:spacing w:line="240" w:lineRule="auto"/>
    </w:pPr>
    <w:rPr>
      <w:b/>
      <w:bCs/>
      <w:color w:val="4F81BD" w:themeColor="accent1"/>
      <w:sz w:val="18"/>
      <w:szCs w:val="18"/>
    </w:rPr>
  </w:style>
  <w:style w:type="character" w:customStyle="1" w:styleId="Nadpis4Char">
    <w:name w:val="Nadpis 4 Char"/>
    <w:basedOn w:val="Standardnpsmoodstavce"/>
    <w:link w:val="Nadpis4"/>
    <w:uiPriority w:val="9"/>
    <w:rsid w:val="005C7ED8"/>
    <w:rPr>
      <w:rFonts w:asciiTheme="majorHAnsi" w:eastAsiaTheme="majorEastAsia" w:hAnsiTheme="majorHAnsi" w:cstheme="majorBidi"/>
      <w:b/>
      <w:bCs/>
      <w:i/>
      <w:iCs/>
      <w:color w:val="4F81BD" w:themeColor="accent1"/>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aliases w:val="základní text"/>
    <w:qFormat/>
    <w:rsid w:val="005F68B4"/>
    <w:pPr>
      <w:spacing w:line="360" w:lineRule="auto"/>
      <w:jc w:val="both"/>
    </w:pPr>
    <w:rPr>
      <w:rFonts w:ascii="Times New Roman" w:hAnsi="Times New Roman"/>
      <w:sz w:val="24"/>
    </w:rPr>
  </w:style>
  <w:style w:type="paragraph" w:styleId="Nadpis1">
    <w:name w:val="heading 1"/>
    <w:aliases w:val="kapitola"/>
    <w:basedOn w:val="Normln"/>
    <w:next w:val="Normln"/>
    <w:link w:val="Nadpis1Char"/>
    <w:uiPriority w:val="9"/>
    <w:qFormat/>
    <w:rsid w:val="00460237"/>
    <w:pPr>
      <w:keepNext/>
      <w:keepLines/>
      <w:spacing w:before="480" w:after="0"/>
      <w:outlineLvl w:val="0"/>
    </w:pPr>
    <w:rPr>
      <w:rFonts w:eastAsiaTheme="majorEastAsia" w:cstheme="majorBidi"/>
      <w:b/>
      <w:bCs/>
      <w:sz w:val="32"/>
      <w:szCs w:val="28"/>
    </w:rPr>
  </w:style>
  <w:style w:type="paragraph" w:styleId="Nadpis2">
    <w:name w:val="heading 2"/>
    <w:aliases w:val="podkapitola"/>
    <w:basedOn w:val="Normln"/>
    <w:next w:val="Normln"/>
    <w:link w:val="Nadpis2Char"/>
    <w:uiPriority w:val="9"/>
    <w:unhideWhenUsed/>
    <w:qFormat/>
    <w:rsid w:val="00460237"/>
    <w:pPr>
      <w:keepNext/>
      <w:keepLines/>
      <w:spacing w:before="200" w:after="0"/>
      <w:outlineLvl w:val="1"/>
    </w:pPr>
    <w:rPr>
      <w:rFonts w:eastAsiaTheme="majorEastAsia" w:cstheme="majorBidi"/>
      <w:b/>
      <w:bCs/>
      <w:sz w:val="30"/>
      <w:szCs w:val="26"/>
    </w:rPr>
  </w:style>
  <w:style w:type="paragraph" w:styleId="Nadpis3">
    <w:name w:val="heading 3"/>
    <w:aliases w:val="část"/>
    <w:basedOn w:val="Normln"/>
    <w:next w:val="Normln"/>
    <w:link w:val="Nadpis3Char"/>
    <w:uiPriority w:val="9"/>
    <w:unhideWhenUsed/>
    <w:qFormat/>
    <w:rsid w:val="00460237"/>
    <w:pPr>
      <w:keepNext/>
      <w:keepLines/>
      <w:spacing w:before="200" w:after="0"/>
      <w:outlineLvl w:val="2"/>
    </w:pPr>
    <w:rPr>
      <w:rFonts w:eastAsiaTheme="majorEastAsia" w:cstheme="majorBidi"/>
      <w:b/>
      <w:bCs/>
      <w:sz w:val="32"/>
    </w:rPr>
  </w:style>
  <w:style w:type="paragraph" w:styleId="Nadpis4">
    <w:name w:val="heading 4"/>
    <w:basedOn w:val="Normln"/>
    <w:next w:val="Normln"/>
    <w:link w:val="Nadpis4Char"/>
    <w:uiPriority w:val="9"/>
    <w:unhideWhenUsed/>
    <w:qFormat/>
    <w:rsid w:val="005C7ED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EE21B9"/>
    <w:pPr>
      <w:ind w:left="720"/>
      <w:contextualSpacing/>
    </w:pPr>
  </w:style>
  <w:style w:type="table" w:styleId="Mkatabulky">
    <w:name w:val="Table Grid"/>
    <w:basedOn w:val="Normlntabulka"/>
    <w:uiPriority w:val="59"/>
    <w:rsid w:val="00C20E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dpis1Char">
    <w:name w:val="Nadpis 1 Char"/>
    <w:aliases w:val="kapitola Char"/>
    <w:basedOn w:val="Standardnpsmoodstavce"/>
    <w:link w:val="Nadpis1"/>
    <w:uiPriority w:val="9"/>
    <w:rsid w:val="00460237"/>
    <w:rPr>
      <w:rFonts w:ascii="Times New Roman" w:eastAsiaTheme="majorEastAsia" w:hAnsi="Times New Roman" w:cstheme="majorBidi"/>
      <w:b/>
      <w:bCs/>
      <w:sz w:val="32"/>
      <w:szCs w:val="28"/>
    </w:rPr>
  </w:style>
  <w:style w:type="paragraph" w:styleId="Nadpisobsahu">
    <w:name w:val="TOC Heading"/>
    <w:basedOn w:val="Nadpis1"/>
    <w:next w:val="Normln"/>
    <w:uiPriority w:val="39"/>
    <w:unhideWhenUsed/>
    <w:qFormat/>
    <w:rsid w:val="00460237"/>
    <w:pPr>
      <w:outlineLvl w:val="9"/>
    </w:pPr>
    <w:rPr>
      <w:lang w:eastAsia="cs-CZ"/>
    </w:rPr>
  </w:style>
  <w:style w:type="paragraph" w:styleId="Textbubliny">
    <w:name w:val="Balloon Text"/>
    <w:basedOn w:val="Normln"/>
    <w:link w:val="TextbublinyChar"/>
    <w:uiPriority w:val="99"/>
    <w:semiHidden/>
    <w:unhideWhenUsed/>
    <w:rsid w:val="0046023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460237"/>
    <w:rPr>
      <w:rFonts w:ascii="Tahoma" w:hAnsi="Tahoma" w:cs="Tahoma"/>
      <w:sz w:val="16"/>
      <w:szCs w:val="16"/>
    </w:rPr>
  </w:style>
  <w:style w:type="character" w:customStyle="1" w:styleId="Nadpis2Char">
    <w:name w:val="Nadpis 2 Char"/>
    <w:aliases w:val="podkapitola Char"/>
    <w:basedOn w:val="Standardnpsmoodstavce"/>
    <w:link w:val="Nadpis2"/>
    <w:uiPriority w:val="9"/>
    <w:rsid w:val="00460237"/>
    <w:rPr>
      <w:rFonts w:ascii="Times New Roman" w:eastAsiaTheme="majorEastAsia" w:hAnsi="Times New Roman" w:cstheme="majorBidi"/>
      <w:b/>
      <w:bCs/>
      <w:sz w:val="30"/>
      <w:szCs w:val="26"/>
    </w:rPr>
  </w:style>
  <w:style w:type="character" w:customStyle="1" w:styleId="Nadpis3Char">
    <w:name w:val="Nadpis 3 Char"/>
    <w:aliases w:val="část Char"/>
    <w:basedOn w:val="Standardnpsmoodstavce"/>
    <w:link w:val="Nadpis3"/>
    <w:uiPriority w:val="9"/>
    <w:rsid w:val="00460237"/>
    <w:rPr>
      <w:rFonts w:ascii="Times New Roman" w:eastAsiaTheme="majorEastAsia" w:hAnsi="Times New Roman" w:cstheme="majorBidi"/>
      <w:b/>
      <w:bCs/>
      <w:sz w:val="32"/>
    </w:rPr>
  </w:style>
  <w:style w:type="paragraph" w:styleId="Obsah3">
    <w:name w:val="toc 3"/>
    <w:basedOn w:val="Normln"/>
    <w:next w:val="Normln"/>
    <w:autoRedefine/>
    <w:uiPriority w:val="39"/>
    <w:unhideWhenUsed/>
    <w:rsid w:val="002A6070"/>
    <w:pPr>
      <w:spacing w:after="100"/>
      <w:ind w:left="480"/>
    </w:pPr>
  </w:style>
  <w:style w:type="paragraph" w:styleId="Obsah1">
    <w:name w:val="toc 1"/>
    <w:basedOn w:val="Normln"/>
    <w:next w:val="Normln"/>
    <w:autoRedefine/>
    <w:uiPriority w:val="39"/>
    <w:unhideWhenUsed/>
    <w:rsid w:val="002A6070"/>
    <w:pPr>
      <w:spacing w:after="100"/>
    </w:pPr>
  </w:style>
  <w:style w:type="paragraph" w:styleId="Obsah2">
    <w:name w:val="toc 2"/>
    <w:basedOn w:val="Normln"/>
    <w:next w:val="Normln"/>
    <w:autoRedefine/>
    <w:uiPriority w:val="39"/>
    <w:unhideWhenUsed/>
    <w:rsid w:val="002A6070"/>
    <w:pPr>
      <w:spacing w:after="100"/>
      <w:ind w:left="240"/>
    </w:pPr>
  </w:style>
  <w:style w:type="character" w:styleId="Hypertextovodkaz">
    <w:name w:val="Hyperlink"/>
    <w:basedOn w:val="Standardnpsmoodstavce"/>
    <w:uiPriority w:val="99"/>
    <w:unhideWhenUsed/>
    <w:rsid w:val="002A6070"/>
    <w:rPr>
      <w:color w:val="0000FF" w:themeColor="hyperlink"/>
      <w:u w:val="single"/>
    </w:rPr>
  </w:style>
  <w:style w:type="paragraph" w:styleId="Zhlav">
    <w:name w:val="header"/>
    <w:basedOn w:val="Normln"/>
    <w:link w:val="ZhlavChar"/>
    <w:uiPriority w:val="99"/>
    <w:unhideWhenUsed/>
    <w:rsid w:val="00D85673"/>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85673"/>
    <w:rPr>
      <w:rFonts w:ascii="Times New Roman" w:hAnsi="Times New Roman"/>
      <w:sz w:val="24"/>
    </w:rPr>
  </w:style>
  <w:style w:type="paragraph" w:styleId="Zpat">
    <w:name w:val="footer"/>
    <w:basedOn w:val="Normln"/>
    <w:link w:val="ZpatChar"/>
    <w:uiPriority w:val="99"/>
    <w:unhideWhenUsed/>
    <w:rsid w:val="00D85673"/>
    <w:pPr>
      <w:tabs>
        <w:tab w:val="center" w:pos="4536"/>
        <w:tab w:val="right" w:pos="9072"/>
      </w:tabs>
      <w:spacing w:after="0" w:line="240" w:lineRule="auto"/>
    </w:pPr>
  </w:style>
  <w:style w:type="character" w:customStyle="1" w:styleId="ZpatChar">
    <w:name w:val="Zápatí Char"/>
    <w:basedOn w:val="Standardnpsmoodstavce"/>
    <w:link w:val="Zpat"/>
    <w:uiPriority w:val="99"/>
    <w:rsid w:val="00D85673"/>
    <w:rPr>
      <w:rFonts w:ascii="Times New Roman" w:hAnsi="Times New Roman"/>
      <w:sz w:val="24"/>
    </w:rPr>
  </w:style>
  <w:style w:type="paragraph" w:styleId="Zkladntext">
    <w:name w:val="Body Text"/>
    <w:basedOn w:val="Normln"/>
    <w:link w:val="ZkladntextChar"/>
    <w:rsid w:val="00AF336A"/>
    <w:pPr>
      <w:spacing w:after="0"/>
    </w:pPr>
    <w:rPr>
      <w:rFonts w:eastAsia="Times New Roman" w:cs="Times New Roman"/>
      <w:szCs w:val="20"/>
      <w:lang w:eastAsia="cs-CZ"/>
    </w:rPr>
  </w:style>
  <w:style w:type="character" w:customStyle="1" w:styleId="ZkladntextChar">
    <w:name w:val="Základní text Char"/>
    <w:basedOn w:val="Standardnpsmoodstavce"/>
    <w:link w:val="Zkladntext"/>
    <w:rsid w:val="00AF336A"/>
    <w:rPr>
      <w:rFonts w:ascii="Times New Roman" w:eastAsia="Times New Roman" w:hAnsi="Times New Roman" w:cs="Times New Roman"/>
      <w:sz w:val="24"/>
      <w:szCs w:val="20"/>
      <w:lang w:eastAsia="cs-CZ"/>
    </w:rPr>
  </w:style>
  <w:style w:type="character" w:styleId="Odkaznakoment">
    <w:name w:val="annotation reference"/>
    <w:basedOn w:val="Standardnpsmoodstavce"/>
    <w:uiPriority w:val="99"/>
    <w:semiHidden/>
    <w:unhideWhenUsed/>
    <w:rsid w:val="00BF0CF6"/>
    <w:rPr>
      <w:sz w:val="16"/>
      <w:szCs w:val="16"/>
    </w:rPr>
  </w:style>
  <w:style w:type="paragraph" w:styleId="Textkomente">
    <w:name w:val="annotation text"/>
    <w:basedOn w:val="Normln"/>
    <w:link w:val="TextkomenteChar"/>
    <w:uiPriority w:val="99"/>
    <w:semiHidden/>
    <w:unhideWhenUsed/>
    <w:rsid w:val="00BF0CF6"/>
    <w:pPr>
      <w:spacing w:line="240" w:lineRule="auto"/>
    </w:pPr>
    <w:rPr>
      <w:sz w:val="20"/>
      <w:szCs w:val="20"/>
    </w:rPr>
  </w:style>
  <w:style w:type="character" w:customStyle="1" w:styleId="TextkomenteChar">
    <w:name w:val="Text komentáře Char"/>
    <w:basedOn w:val="Standardnpsmoodstavce"/>
    <w:link w:val="Textkomente"/>
    <w:uiPriority w:val="99"/>
    <w:semiHidden/>
    <w:rsid w:val="00BF0CF6"/>
    <w:rPr>
      <w:rFonts w:ascii="Times New Roman" w:hAnsi="Times New Roman"/>
      <w:sz w:val="20"/>
      <w:szCs w:val="20"/>
    </w:rPr>
  </w:style>
  <w:style w:type="paragraph" w:styleId="Pedmtkomente">
    <w:name w:val="annotation subject"/>
    <w:basedOn w:val="Textkomente"/>
    <w:next w:val="Textkomente"/>
    <w:link w:val="PedmtkomenteChar"/>
    <w:uiPriority w:val="99"/>
    <w:semiHidden/>
    <w:unhideWhenUsed/>
    <w:rsid w:val="00BF0CF6"/>
    <w:rPr>
      <w:b/>
      <w:bCs/>
    </w:rPr>
  </w:style>
  <w:style w:type="character" w:customStyle="1" w:styleId="PedmtkomenteChar">
    <w:name w:val="Předmět komentáře Char"/>
    <w:basedOn w:val="TextkomenteChar"/>
    <w:link w:val="Pedmtkomente"/>
    <w:uiPriority w:val="99"/>
    <w:semiHidden/>
    <w:rsid w:val="00BF0CF6"/>
    <w:rPr>
      <w:rFonts w:ascii="Times New Roman" w:hAnsi="Times New Roman"/>
      <w:b/>
      <w:bCs/>
      <w:sz w:val="20"/>
      <w:szCs w:val="20"/>
    </w:rPr>
  </w:style>
  <w:style w:type="paragraph" w:styleId="Titulek">
    <w:name w:val="caption"/>
    <w:basedOn w:val="Normln"/>
    <w:next w:val="Normln"/>
    <w:uiPriority w:val="35"/>
    <w:unhideWhenUsed/>
    <w:qFormat/>
    <w:rsid w:val="00F83072"/>
    <w:pPr>
      <w:spacing w:line="240" w:lineRule="auto"/>
    </w:pPr>
    <w:rPr>
      <w:b/>
      <w:bCs/>
      <w:color w:val="4F81BD" w:themeColor="accent1"/>
      <w:sz w:val="18"/>
      <w:szCs w:val="18"/>
    </w:rPr>
  </w:style>
  <w:style w:type="character" w:customStyle="1" w:styleId="Nadpis4Char">
    <w:name w:val="Nadpis 4 Char"/>
    <w:basedOn w:val="Standardnpsmoodstavce"/>
    <w:link w:val="Nadpis4"/>
    <w:uiPriority w:val="9"/>
    <w:rsid w:val="005C7ED8"/>
    <w:rPr>
      <w:rFonts w:asciiTheme="majorHAnsi" w:eastAsiaTheme="majorEastAsia" w:hAnsiTheme="majorHAnsi" w:cstheme="majorBidi"/>
      <w:b/>
      <w:bCs/>
      <w:i/>
      <w:iCs/>
      <w:color w:val="4F81BD" w:themeColor="accen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8079635">
      <w:bodyDiv w:val="1"/>
      <w:marLeft w:val="0"/>
      <w:marRight w:val="0"/>
      <w:marTop w:val="0"/>
      <w:marBottom w:val="0"/>
      <w:divBdr>
        <w:top w:val="none" w:sz="0" w:space="0" w:color="auto"/>
        <w:left w:val="none" w:sz="0" w:space="0" w:color="auto"/>
        <w:bottom w:val="none" w:sz="0" w:space="0" w:color="auto"/>
        <w:right w:val="none" w:sz="0" w:space="0" w:color="auto"/>
      </w:divBdr>
    </w:div>
    <w:div w:id="646780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7.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hyperlink" Target="http://www.msmt.cz/file/45304/" TargetMode="External"/><Relationship Id="rId10" Type="http://schemas.openxmlformats.org/officeDocument/2006/relationships/image" Target="media/image1.png"/><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image" Target="media/image12.emf"/></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FAAB24-0EE4-4D80-A9E1-2CA88E21D5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TotalTime>
  <Pages>65</Pages>
  <Words>16379</Words>
  <Characters>93365</Characters>
  <Application>Microsoft Office Word</Application>
  <DocSecurity>0</DocSecurity>
  <Lines>1761</Lines>
  <Paragraphs>685</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109059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Markéta Lízalová</dc:creator>
  <cp:lastModifiedBy>Markéta Lízalová</cp:lastModifiedBy>
  <cp:revision>9</cp:revision>
  <cp:lastPrinted>2020-03-16T21:14:00Z</cp:lastPrinted>
  <dcterms:created xsi:type="dcterms:W3CDTF">2020-04-11T08:45:00Z</dcterms:created>
  <dcterms:modified xsi:type="dcterms:W3CDTF">2020-04-14T16:51:00Z</dcterms:modified>
</cp:coreProperties>
</file>