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E2BB" w14:textId="77777777" w:rsidR="00984E38" w:rsidRDefault="00594304">
      <w:pPr>
        <w:spacing w:line="259" w:lineRule="auto"/>
        <w:ind w:left="0" w:right="214" w:firstLine="0"/>
        <w:jc w:val="right"/>
      </w:pPr>
      <w:r>
        <w:rPr>
          <w:b/>
          <w:sz w:val="32"/>
        </w:rPr>
        <w:t xml:space="preserve">UNIVERZITA PALACKÉHO V OLOMOUCI </w:t>
      </w:r>
    </w:p>
    <w:p w14:paraId="0D4AD61C" w14:textId="77777777" w:rsidR="00984E38" w:rsidRDefault="00594304">
      <w:pPr>
        <w:spacing w:after="114" w:line="259" w:lineRule="auto"/>
        <w:ind w:left="597" w:right="0" w:firstLine="0"/>
        <w:jc w:val="center"/>
      </w:pPr>
      <w:r>
        <w:rPr>
          <w:b/>
          <w:sz w:val="28"/>
        </w:rPr>
        <w:t xml:space="preserve">FILOZOFICKÁ FAKULTA </w:t>
      </w:r>
    </w:p>
    <w:p w14:paraId="0B04B02A" w14:textId="77777777" w:rsidR="00984E38" w:rsidRDefault="00594304">
      <w:pPr>
        <w:spacing w:after="163" w:line="260" w:lineRule="auto"/>
        <w:ind w:left="0" w:right="0" w:firstLine="0"/>
        <w:jc w:val="center"/>
      </w:pPr>
      <w:r>
        <w:rPr>
          <w:b/>
        </w:rPr>
        <w:t xml:space="preserve">KATEDRA SOCIOLOGIE, ANDRAGOGIKY A KULTURNÍ ANTROPOLOGIE </w:t>
      </w:r>
    </w:p>
    <w:p w14:paraId="4DE6F361" w14:textId="77777777" w:rsidR="00984E38" w:rsidRDefault="00594304">
      <w:pPr>
        <w:spacing w:after="332" w:line="259" w:lineRule="auto"/>
        <w:ind w:left="655" w:right="0" w:firstLine="0"/>
        <w:jc w:val="center"/>
      </w:pPr>
      <w:r>
        <w:t xml:space="preserve"> </w:t>
      </w:r>
    </w:p>
    <w:p w14:paraId="3013ABF4" w14:textId="77777777" w:rsidR="00984E38" w:rsidRDefault="00594304">
      <w:pPr>
        <w:spacing w:after="319" w:line="259" w:lineRule="auto"/>
        <w:ind w:left="665" w:right="0" w:firstLine="0"/>
        <w:jc w:val="center"/>
      </w:pPr>
      <w:r>
        <w:rPr>
          <w:b/>
          <w:sz w:val="28"/>
        </w:rPr>
        <w:t xml:space="preserve"> </w:t>
      </w:r>
    </w:p>
    <w:p w14:paraId="7DB86FB3" w14:textId="77777777" w:rsidR="00984E38" w:rsidRDefault="00594304">
      <w:pPr>
        <w:spacing w:after="318" w:line="259" w:lineRule="auto"/>
        <w:ind w:left="665" w:right="0" w:firstLine="0"/>
        <w:jc w:val="center"/>
      </w:pPr>
      <w:r>
        <w:rPr>
          <w:b/>
          <w:sz w:val="28"/>
        </w:rPr>
        <w:t xml:space="preserve"> </w:t>
      </w:r>
    </w:p>
    <w:p w14:paraId="27A231D8" w14:textId="77777777" w:rsidR="00984E38" w:rsidRDefault="00594304">
      <w:pPr>
        <w:spacing w:after="318" w:line="259" w:lineRule="auto"/>
        <w:ind w:left="665" w:right="0" w:firstLine="0"/>
        <w:jc w:val="center"/>
      </w:pPr>
      <w:r>
        <w:rPr>
          <w:b/>
          <w:sz w:val="28"/>
        </w:rPr>
        <w:t xml:space="preserve"> </w:t>
      </w:r>
    </w:p>
    <w:p w14:paraId="145F0336" w14:textId="77777777" w:rsidR="00984E38" w:rsidRDefault="00594304" w:rsidP="00594304">
      <w:pPr>
        <w:spacing w:after="320" w:line="259" w:lineRule="auto"/>
        <w:ind w:left="1153" w:right="0" w:firstLine="0"/>
        <w:jc w:val="center"/>
      </w:pPr>
      <w:r>
        <w:rPr>
          <w:sz w:val="28"/>
        </w:rPr>
        <w:t xml:space="preserve">VÝZKUM SPOKOJENOSTI UŽIVATELŮ S AKTIVIZAČNÍ ČINNOSTÍ V DOMOVĚ ALFREDA SKENEHO PAVLOVICE U PŘEROVA, </w:t>
      </w:r>
      <w:r>
        <w:rPr>
          <w:sz w:val="28"/>
        </w:rPr>
        <w:br/>
        <w:t>PŘÍSPĚVKOVÁ ORGANIZACE</w:t>
      </w:r>
    </w:p>
    <w:p w14:paraId="1C0AFCFF" w14:textId="77777777" w:rsidR="00984E38" w:rsidRDefault="00594304">
      <w:pPr>
        <w:spacing w:after="160" w:line="259" w:lineRule="auto"/>
        <w:ind w:left="595" w:right="0" w:firstLine="0"/>
        <w:jc w:val="center"/>
      </w:pPr>
      <w:r>
        <w:rPr>
          <w:sz w:val="28"/>
        </w:rPr>
        <w:t xml:space="preserve">Bakalářská diplomová práce </w:t>
      </w:r>
    </w:p>
    <w:p w14:paraId="6C9875F6" w14:textId="77777777" w:rsidR="00984E38" w:rsidRDefault="00594304">
      <w:pPr>
        <w:spacing w:after="144" w:line="259" w:lineRule="auto"/>
        <w:ind w:left="665" w:right="0" w:firstLine="0"/>
        <w:jc w:val="center"/>
      </w:pPr>
      <w:r>
        <w:rPr>
          <w:sz w:val="28"/>
        </w:rPr>
        <w:t xml:space="preserve"> </w:t>
      </w:r>
    </w:p>
    <w:p w14:paraId="2FF24878" w14:textId="77777777" w:rsidR="00984E38" w:rsidRDefault="00594304" w:rsidP="00594304">
      <w:pPr>
        <w:spacing w:after="137" w:line="259" w:lineRule="auto"/>
        <w:ind w:right="57"/>
        <w:jc w:val="center"/>
      </w:pPr>
      <w:r>
        <w:t>Obor studia: Sociální práce</w:t>
      </w:r>
    </w:p>
    <w:p w14:paraId="7CD2DEDC" w14:textId="77777777" w:rsidR="00984E38" w:rsidRDefault="00594304">
      <w:pPr>
        <w:spacing w:after="296" w:line="259" w:lineRule="auto"/>
        <w:ind w:left="655" w:right="0" w:firstLine="0"/>
        <w:jc w:val="center"/>
      </w:pPr>
      <w:r>
        <w:t xml:space="preserve"> </w:t>
      </w:r>
    </w:p>
    <w:p w14:paraId="40BC91C3" w14:textId="77777777" w:rsidR="00984E38" w:rsidRDefault="00594304">
      <w:pPr>
        <w:spacing w:after="293" w:line="259" w:lineRule="auto"/>
        <w:ind w:left="0" w:right="0" w:firstLine="0"/>
        <w:jc w:val="left"/>
      </w:pPr>
      <w:r>
        <w:t xml:space="preserve"> </w:t>
      </w:r>
    </w:p>
    <w:p w14:paraId="1D30B8CA" w14:textId="77777777" w:rsidR="00984E38" w:rsidRDefault="00594304">
      <w:pPr>
        <w:spacing w:after="299" w:line="259" w:lineRule="auto"/>
        <w:ind w:left="0" w:right="0" w:firstLine="0"/>
        <w:jc w:val="left"/>
      </w:pPr>
      <w:r>
        <w:rPr>
          <w:b/>
        </w:rPr>
        <w:t xml:space="preserve"> </w:t>
      </w:r>
    </w:p>
    <w:p w14:paraId="712DD3C7" w14:textId="77777777" w:rsidR="00984E38" w:rsidRDefault="00594304">
      <w:pPr>
        <w:spacing w:after="296" w:line="259" w:lineRule="auto"/>
        <w:ind w:left="0" w:right="0" w:firstLine="0"/>
        <w:jc w:val="left"/>
      </w:pPr>
      <w:r>
        <w:rPr>
          <w:b/>
        </w:rPr>
        <w:t xml:space="preserve"> </w:t>
      </w:r>
    </w:p>
    <w:p w14:paraId="0622748E" w14:textId="77777777" w:rsidR="00984E38" w:rsidRDefault="00594304">
      <w:pPr>
        <w:spacing w:after="296" w:line="259" w:lineRule="auto"/>
        <w:ind w:left="0" w:right="0" w:firstLine="0"/>
        <w:jc w:val="left"/>
      </w:pPr>
      <w:r>
        <w:rPr>
          <w:b/>
        </w:rPr>
        <w:t xml:space="preserve"> </w:t>
      </w:r>
    </w:p>
    <w:p w14:paraId="72DE176B" w14:textId="77777777" w:rsidR="00984E38" w:rsidRDefault="00594304">
      <w:pPr>
        <w:spacing w:after="296" w:line="259" w:lineRule="auto"/>
        <w:ind w:left="0" w:right="0" w:firstLine="0"/>
        <w:jc w:val="left"/>
      </w:pPr>
      <w:r>
        <w:rPr>
          <w:b/>
        </w:rPr>
        <w:t xml:space="preserve"> </w:t>
      </w:r>
    </w:p>
    <w:p w14:paraId="4D3547AD" w14:textId="77777777" w:rsidR="00984E38" w:rsidRDefault="00594304">
      <w:pPr>
        <w:spacing w:after="296" w:line="259" w:lineRule="auto"/>
        <w:ind w:left="-5" w:right="50"/>
      </w:pPr>
      <w:r>
        <w:rPr>
          <w:b/>
        </w:rPr>
        <w:t xml:space="preserve">Autor: </w:t>
      </w:r>
      <w:r>
        <w:t>Tereza Školoudíková</w:t>
      </w:r>
      <w:r>
        <w:rPr>
          <w:b/>
        </w:rPr>
        <w:t xml:space="preserve"> </w:t>
      </w:r>
    </w:p>
    <w:p w14:paraId="100B8F98" w14:textId="77777777" w:rsidR="00984E38" w:rsidRPr="00766591" w:rsidRDefault="00594304" w:rsidP="00594304">
      <w:pPr>
        <w:spacing w:after="299" w:line="259" w:lineRule="auto"/>
        <w:ind w:left="-5" w:right="50"/>
        <w:rPr>
          <w:color w:val="auto"/>
        </w:rPr>
      </w:pPr>
      <w:r w:rsidRPr="00766591">
        <w:rPr>
          <w:b/>
          <w:color w:val="auto"/>
        </w:rPr>
        <w:t>Vedoucí práce:</w:t>
      </w:r>
      <w:r w:rsidRPr="00766591">
        <w:rPr>
          <w:color w:val="auto"/>
        </w:rPr>
        <w:t xml:space="preserve"> Mgr. Vít Dočekal, Ph.D.  </w:t>
      </w:r>
    </w:p>
    <w:p w14:paraId="2690623B" w14:textId="77777777" w:rsidR="00594304" w:rsidRDefault="00594304" w:rsidP="00594304">
      <w:pPr>
        <w:spacing w:after="0" w:line="259" w:lineRule="auto"/>
        <w:ind w:left="597" w:right="0" w:firstLine="0"/>
        <w:jc w:val="center"/>
      </w:pPr>
    </w:p>
    <w:p w14:paraId="0C154B20" w14:textId="77777777" w:rsidR="00984E38" w:rsidRDefault="00594304" w:rsidP="00594304">
      <w:pPr>
        <w:spacing w:after="0" w:line="259" w:lineRule="auto"/>
        <w:ind w:left="597" w:right="0" w:firstLine="0"/>
        <w:jc w:val="center"/>
      </w:pPr>
      <w:r>
        <w:t xml:space="preserve">Olomouc 2020 </w:t>
      </w:r>
    </w:p>
    <w:p w14:paraId="27EFCE5D" w14:textId="77777777" w:rsidR="00984E38" w:rsidRDefault="00594304">
      <w:pPr>
        <w:spacing w:after="296" w:line="259" w:lineRule="auto"/>
        <w:ind w:left="0" w:right="2" w:firstLine="0"/>
        <w:jc w:val="center"/>
      </w:pPr>
      <w:r>
        <w:lastRenderedPageBreak/>
        <w:t xml:space="preserve"> </w:t>
      </w:r>
    </w:p>
    <w:p w14:paraId="35CC810E" w14:textId="77777777" w:rsidR="00984E38" w:rsidRDefault="00594304">
      <w:pPr>
        <w:spacing w:after="296" w:line="259" w:lineRule="auto"/>
        <w:ind w:left="0" w:right="2" w:firstLine="0"/>
        <w:jc w:val="center"/>
      </w:pPr>
      <w:r>
        <w:t xml:space="preserve"> </w:t>
      </w:r>
    </w:p>
    <w:p w14:paraId="017FC391" w14:textId="77777777" w:rsidR="00984E38" w:rsidRDefault="00594304">
      <w:pPr>
        <w:spacing w:after="296" w:line="259" w:lineRule="auto"/>
        <w:ind w:left="0" w:right="2" w:firstLine="0"/>
        <w:jc w:val="center"/>
      </w:pPr>
      <w:r>
        <w:t xml:space="preserve"> </w:t>
      </w:r>
    </w:p>
    <w:p w14:paraId="1D7E3E1C" w14:textId="77777777" w:rsidR="00984E38" w:rsidRDefault="00594304">
      <w:pPr>
        <w:spacing w:after="296" w:line="259" w:lineRule="auto"/>
        <w:ind w:left="0" w:right="2" w:firstLine="0"/>
        <w:jc w:val="center"/>
      </w:pPr>
      <w:r>
        <w:t xml:space="preserve"> </w:t>
      </w:r>
    </w:p>
    <w:p w14:paraId="0F218700" w14:textId="77777777" w:rsidR="00984E38" w:rsidRDefault="00594304">
      <w:pPr>
        <w:spacing w:after="296" w:line="259" w:lineRule="auto"/>
        <w:ind w:left="0" w:right="2" w:firstLine="0"/>
        <w:jc w:val="center"/>
      </w:pPr>
      <w:r>
        <w:t xml:space="preserve"> </w:t>
      </w:r>
    </w:p>
    <w:p w14:paraId="1444CD47" w14:textId="77777777" w:rsidR="00984E38" w:rsidRDefault="00594304">
      <w:pPr>
        <w:spacing w:after="296" w:line="259" w:lineRule="auto"/>
        <w:ind w:left="0" w:right="2" w:firstLine="0"/>
        <w:jc w:val="center"/>
      </w:pPr>
      <w:r>
        <w:t xml:space="preserve"> </w:t>
      </w:r>
    </w:p>
    <w:p w14:paraId="2E83D674" w14:textId="77777777" w:rsidR="00984E38" w:rsidRDefault="00594304">
      <w:pPr>
        <w:spacing w:after="296" w:line="259" w:lineRule="auto"/>
        <w:ind w:left="0" w:right="2" w:firstLine="0"/>
        <w:jc w:val="center"/>
      </w:pPr>
      <w:r>
        <w:t xml:space="preserve"> </w:t>
      </w:r>
    </w:p>
    <w:p w14:paraId="12C6DE12" w14:textId="77777777" w:rsidR="00984E38" w:rsidRDefault="00594304">
      <w:pPr>
        <w:spacing w:after="296" w:line="259" w:lineRule="auto"/>
        <w:ind w:left="0" w:right="2" w:firstLine="0"/>
        <w:jc w:val="center"/>
      </w:pPr>
      <w:r>
        <w:t xml:space="preserve"> </w:t>
      </w:r>
    </w:p>
    <w:p w14:paraId="72422407" w14:textId="77777777" w:rsidR="00984E38" w:rsidRDefault="00594304">
      <w:pPr>
        <w:spacing w:after="296" w:line="259" w:lineRule="auto"/>
        <w:ind w:left="0" w:right="2" w:firstLine="0"/>
        <w:jc w:val="center"/>
      </w:pPr>
      <w:r>
        <w:t xml:space="preserve"> </w:t>
      </w:r>
    </w:p>
    <w:p w14:paraId="6E6D0DAC" w14:textId="77777777" w:rsidR="00984E38" w:rsidRDefault="00594304">
      <w:pPr>
        <w:spacing w:after="296" w:line="259" w:lineRule="auto"/>
        <w:ind w:left="0" w:right="2" w:firstLine="0"/>
        <w:jc w:val="center"/>
      </w:pPr>
      <w:r>
        <w:t xml:space="preserve"> </w:t>
      </w:r>
    </w:p>
    <w:p w14:paraId="68B28215" w14:textId="77777777" w:rsidR="00984E38" w:rsidRDefault="00594304">
      <w:pPr>
        <w:spacing w:after="296" w:line="259" w:lineRule="auto"/>
        <w:ind w:left="0" w:right="2" w:firstLine="0"/>
        <w:jc w:val="center"/>
      </w:pPr>
      <w:r>
        <w:t xml:space="preserve"> </w:t>
      </w:r>
    </w:p>
    <w:p w14:paraId="2335508C" w14:textId="77777777" w:rsidR="00984E38" w:rsidRDefault="00594304">
      <w:pPr>
        <w:spacing w:after="293" w:line="259" w:lineRule="auto"/>
        <w:ind w:left="0" w:right="2" w:firstLine="0"/>
        <w:jc w:val="center"/>
      </w:pPr>
      <w:r>
        <w:t xml:space="preserve"> </w:t>
      </w:r>
    </w:p>
    <w:p w14:paraId="4F5FDA6F" w14:textId="77777777" w:rsidR="00984E38" w:rsidRDefault="00594304">
      <w:pPr>
        <w:spacing w:after="296" w:line="259" w:lineRule="auto"/>
        <w:ind w:left="0" w:right="0" w:firstLine="0"/>
        <w:jc w:val="left"/>
      </w:pPr>
      <w:r>
        <w:rPr>
          <w:b/>
        </w:rPr>
        <w:t xml:space="preserve"> </w:t>
      </w:r>
    </w:p>
    <w:p w14:paraId="2B4BAA6B" w14:textId="77777777" w:rsidR="00984E38" w:rsidRDefault="00594304">
      <w:pPr>
        <w:spacing w:after="296" w:line="259" w:lineRule="auto"/>
        <w:ind w:left="0" w:right="0" w:firstLine="0"/>
        <w:jc w:val="left"/>
      </w:pPr>
      <w:r>
        <w:rPr>
          <w:b/>
        </w:rPr>
        <w:t xml:space="preserve"> </w:t>
      </w:r>
    </w:p>
    <w:p w14:paraId="10D59966" w14:textId="77777777" w:rsidR="00984E38" w:rsidRDefault="00594304">
      <w:pPr>
        <w:spacing w:after="139" w:line="259" w:lineRule="auto"/>
        <w:ind w:left="730" w:right="0"/>
        <w:jc w:val="left"/>
      </w:pPr>
      <w:r>
        <w:rPr>
          <w:b/>
        </w:rPr>
        <w:t xml:space="preserve">Prohlášení </w:t>
      </w:r>
    </w:p>
    <w:p w14:paraId="6D6A9F51" w14:textId="77777777" w:rsidR="00984E38" w:rsidRDefault="00594304">
      <w:pPr>
        <w:spacing w:after="137" w:line="259" w:lineRule="auto"/>
        <w:ind w:left="720" w:right="0" w:firstLine="0"/>
        <w:jc w:val="left"/>
      </w:pPr>
      <w:r>
        <w:rPr>
          <w:b/>
        </w:rPr>
        <w:t xml:space="preserve"> </w:t>
      </w:r>
    </w:p>
    <w:p w14:paraId="2E6EC849" w14:textId="77777777" w:rsidR="00984E38" w:rsidRDefault="00594304">
      <w:pPr>
        <w:ind w:left="730" w:right="50"/>
      </w:pPr>
      <w:r>
        <w:t xml:space="preserve">Prohlašuji, že jsem tuto práci vypracovala samostatně a uvedla v ní veškerou literaturu a ostatní zdroje, které jsem použila. </w:t>
      </w:r>
    </w:p>
    <w:p w14:paraId="6B0654AF" w14:textId="77777777" w:rsidR="00984E38" w:rsidRDefault="00594304">
      <w:pPr>
        <w:spacing w:after="135" w:line="259" w:lineRule="auto"/>
        <w:ind w:left="720" w:right="0" w:firstLine="0"/>
        <w:jc w:val="left"/>
      </w:pPr>
      <w:r>
        <w:t xml:space="preserve"> </w:t>
      </w:r>
    </w:p>
    <w:p w14:paraId="6CEBB84E" w14:textId="77777777" w:rsidR="00984E38" w:rsidRDefault="00594304">
      <w:pPr>
        <w:spacing w:after="137" w:line="259" w:lineRule="auto"/>
        <w:ind w:left="720" w:right="0" w:firstLine="0"/>
        <w:jc w:val="left"/>
      </w:pPr>
      <w:r>
        <w:t xml:space="preserve"> </w:t>
      </w:r>
    </w:p>
    <w:p w14:paraId="2A0A768F" w14:textId="5E8E6BDC" w:rsidR="00984E38" w:rsidRDefault="00594304">
      <w:pPr>
        <w:spacing w:after="135" w:line="259" w:lineRule="auto"/>
        <w:ind w:left="730" w:right="50"/>
      </w:pPr>
      <w:r>
        <w:t xml:space="preserve">V </w:t>
      </w:r>
      <w:r w:rsidRPr="007E0329">
        <w:rPr>
          <w:color w:val="000000" w:themeColor="text1"/>
        </w:rPr>
        <w:t xml:space="preserve">Olomouci dne </w:t>
      </w:r>
      <w:r w:rsidR="007E0329" w:rsidRPr="007E0329">
        <w:rPr>
          <w:color w:val="000000" w:themeColor="text1"/>
        </w:rPr>
        <w:t>20</w:t>
      </w:r>
      <w:r w:rsidRPr="007E0329">
        <w:rPr>
          <w:color w:val="000000" w:themeColor="text1"/>
        </w:rPr>
        <w:t>.</w:t>
      </w:r>
      <w:r w:rsidR="007E0329" w:rsidRPr="007E0329">
        <w:rPr>
          <w:color w:val="000000" w:themeColor="text1"/>
        </w:rPr>
        <w:t xml:space="preserve"> dubna</w:t>
      </w:r>
      <w:r w:rsidRPr="007E0329">
        <w:rPr>
          <w:color w:val="000000" w:themeColor="text1"/>
        </w:rPr>
        <w:t xml:space="preserve"> 2020       </w:t>
      </w:r>
      <w:r w:rsidRPr="00C478F4">
        <w:rPr>
          <w:color w:val="FF0000"/>
        </w:rPr>
        <w:t xml:space="preserve">             </w:t>
      </w:r>
      <w:r>
        <w:rPr>
          <w:rFonts w:ascii="Calibri" w:eastAsia="Calibri" w:hAnsi="Calibri" w:cs="Calibri"/>
          <w:noProof/>
          <w:sz w:val="22"/>
        </w:rPr>
        <mc:AlternateContent>
          <mc:Choice Requires="wpg">
            <w:drawing>
              <wp:inline distT="0" distB="0" distL="0" distR="0" wp14:anchorId="4124B8E9" wp14:editId="38D6A0AE">
                <wp:extent cx="1819275" cy="9525"/>
                <wp:effectExtent l="0" t="0" r="0" b="0"/>
                <wp:docPr id="166445" name="Group 166445"/>
                <wp:cNvGraphicFramePr/>
                <a:graphic xmlns:a="http://schemas.openxmlformats.org/drawingml/2006/main">
                  <a:graphicData uri="http://schemas.microsoft.com/office/word/2010/wordprocessingGroup">
                    <wpg:wgp>
                      <wpg:cNvGrpSpPr/>
                      <wpg:grpSpPr>
                        <a:xfrm>
                          <a:off x="0" y="0"/>
                          <a:ext cx="1819275" cy="9525"/>
                          <a:chOff x="0" y="0"/>
                          <a:chExt cx="1819275" cy="9525"/>
                        </a:xfrm>
                      </wpg:grpSpPr>
                      <wps:wsp>
                        <wps:cNvPr id="122" name="Shape 122"/>
                        <wps:cNvSpPr/>
                        <wps:spPr>
                          <a:xfrm>
                            <a:off x="0" y="0"/>
                            <a:ext cx="1819275" cy="9525"/>
                          </a:xfrm>
                          <a:custGeom>
                            <a:avLst/>
                            <a:gdLst/>
                            <a:ahLst/>
                            <a:cxnLst/>
                            <a:rect l="0" t="0" r="0" b="0"/>
                            <a:pathLst>
                              <a:path w="1819275" h="9525">
                                <a:moveTo>
                                  <a:pt x="0" y="0"/>
                                </a:moveTo>
                                <a:lnTo>
                                  <a:pt x="1819275" y="95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BE38F" id="Group 166445" o:spid="_x0000_s1026" style="width:143.25pt;height:.75pt;mso-position-horizontal-relative:char;mso-position-vertical-relative:line" coordsize="181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">
                <v:shape id="Shape 122" o:spid="_x0000_s1027" style="position:absolute;width:18192;height:95;visibility:visible;mso-wrap-style:square;v-text-anchor:top" coordsize="1819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" path="m,l1819275,9525e" filled="f" strokeweight=".5pt">
                  <v:stroke miterlimit="83231f" joinstyle="miter"/>
                  <v:path arrowok="t" textboxrect="0,0,1819275,9525"/>
                </v:shape>
                <w10:anchorlock/>
              </v:group>
            </w:pict>
          </mc:Fallback>
        </mc:AlternateContent>
      </w:r>
      <w:r>
        <w:t xml:space="preserve">       </w:t>
      </w:r>
    </w:p>
    <w:p w14:paraId="6E7306EA" w14:textId="185063E4" w:rsidR="00984E38" w:rsidRDefault="00594304">
      <w:pPr>
        <w:spacing w:after="135" w:line="259" w:lineRule="auto"/>
        <w:ind w:left="730" w:right="50"/>
      </w:pPr>
      <w:r>
        <w:t xml:space="preserve">                                                                    </w:t>
      </w:r>
      <w:r w:rsidR="007E0329">
        <w:t xml:space="preserve">           </w:t>
      </w:r>
      <w:r>
        <w:t xml:space="preserve">Tereza Školoudíková </w:t>
      </w:r>
    </w:p>
    <w:p w14:paraId="4DDD3D56" w14:textId="77777777" w:rsidR="00984E38" w:rsidRDefault="00594304">
      <w:pPr>
        <w:spacing w:after="0" w:line="259" w:lineRule="auto"/>
        <w:ind w:left="720" w:right="0" w:firstLine="0"/>
        <w:jc w:val="left"/>
      </w:pPr>
      <w:r>
        <w:t xml:space="preserve">                                                                     </w:t>
      </w:r>
    </w:p>
    <w:p w14:paraId="3B86EFAC" w14:textId="77777777" w:rsidR="00984E38" w:rsidRDefault="00594304">
      <w:pPr>
        <w:spacing w:after="296" w:line="259" w:lineRule="auto"/>
        <w:ind w:left="0" w:right="0" w:firstLine="0"/>
        <w:jc w:val="left"/>
      </w:pPr>
      <w:r>
        <w:t xml:space="preserve"> </w:t>
      </w:r>
    </w:p>
    <w:p w14:paraId="42A574BF" w14:textId="77777777" w:rsidR="00984E38" w:rsidRDefault="00594304">
      <w:pPr>
        <w:spacing w:after="296" w:line="259" w:lineRule="auto"/>
        <w:ind w:left="0" w:right="0" w:firstLine="0"/>
        <w:jc w:val="left"/>
      </w:pPr>
      <w:r>
        <w:lastRenderedPageBreak/>
        <w:t xml:space="preserve"> </w:t>
      </w:r>
    </w:p>
    <w:p w14:paraId="607CA65E" w14:textId="77777777" w:rsidR="00984E38" w:rsidRDefault="00594304">
      <w:pPr>
        <w:spacing w:after="296" w:line="259" w:lineRule="auto"/>
        <w:ind w:left="0" w:right="0" w:firstLine="0"/>
        <w:jc w:val="left"/>
      </w:pPr>
      <w:r>
        <w:t xml:space="preserve"> </w:t>
      </w:r>
    </w:p>
    <w:p w14:paraId="29073BF7" w14:textId="77777777" w:rsidR="00984E38" w:rsidRDefault="00594304">
      <w:pPr>
        <w:spacing w:after="296" w:line="259" w:lineRule="auto"/>
        <w:ind w:left="0" w:right="0" w:firstLine="0"/>
        <w:jc w:val="left"/>
      </w:pPr>
      <w:r>
        <w:t xml:space="preserve"> </w:t>
      </w:r>
    </w:p>
    <w:p w14:paraId="15944814" w14:textId="77777777" w:rsidR="00984E38" w:rsidRDefault="00594304">
      <w:pPr>
        <w:spacing w:after="296" w:line="259" w:lineRule="auto"/>
        <w:ind w:left="0" w:right="0" w:firstLine="0"/>
        <w:jc w:val="left"/>
      </w:pPr>
      <w:r>
        <w:t xml:space="preserve"> </w:t>
      </w:r>
    </w:p>
    <w:p w14:paraId="749DD678" w14:textId="77777777" w:rsidR="00984E38" w:rsidRDefault="00594304">
      <w:pPr>
        <w:spacing w:after="296" w:line="259" w:lineRule="auto"/>
        <w:ind w:left="0" w:right="0" w:firstLine="0"/>
        <w:jc w:val="left"/>
      </w:pPr>
      <w:r>
        <w:t xml:space="preserve"> </w:t>
      </w:r>
    </w:p>
    <w:p w14:paraId="6639A411" w14:textId="77777777" w:rsidR="00984E38" w:rsidRDefault="00594304">
      <w:pPr>
        <w:spacing w:after="296" w:line="259" w:lineRule="auto"/>
        <w:ind w:left="0" w:right="0" w:firstLine="0"/>
        <w:jc w:val="left"/>
      </w:pPr>
      <w:r>
        <w:t xml:space="preserve"> </w:t>
      </w:r>
    </w:p>
    <w:p w14:paraId="4C57FE5C" w14:textId="77777777" w:rsidR="00984E38" w:rsidRDefault="00594304">
      <w:pPr>
        <w:spacing w:after="296" w:line="259" w:lineRule="auto"/>
        <w:ind w:left="0" w:right="0" w:firstLine="0"/>
        <w:jc w:val="left"/>
      </w:pPr>
      <w:r>
        <w:t xml:space="preserve"> </w:t>
      </w:r>
    </w:p>
    <w:p w14:paraId="66C5F59F" w14:textId="77777777" w:rsidR="00984E38" w:rsidRDefault="00594304">
      <w:pPr>
        <w:spacing w:after="296" w:line="259" w:lineRule="auto"/>
        <w:ind w:left="0" w:right="0" w:firstLine="0"/>
        <w:jc w:val="left"/>
      </w:pPr>
      <w:r>
        <w:t xml:space="preserve"> </w:t>
      </w:r>
    </w:p>
    <w:p w14:paraId="536CCBAC" w14:textId="77777777" w:rsidR="00984E38" w:rsidRDefault="00594304">
      <w:pPr>
        <w:spacing w:after="296" w:line="259" w:lineRule="auto"/>
        <w:ind w:left="0" w:right="0" w:firstLine="0"/>
        <w:jc w:val="left"/>
      </w:pPr>
      <w:r>
        <w:t xml:space="preserve"> </w:t>
      </w:r>
    </w:p>
    <w:p w14:paraId="0FCE6971" w14:textId="77777777" w:rsidR="00984E38" w:rsidRDefault="00594304">
      <w:pPr>
        <w:spacing w:after="296" w:line="259" w:lineRule="auto"/>
        <w:ind w:left="0" w:right="0" w:firstLine="0"/>
        <w:jc w:val="left"/>
      </w:pPr>
      <w:r>
        <w:t xml:space="preserve"> </w:t>
      </w:r>
    </w:p>
    <w:p w14:paraId="7CAFD35D" w14:textId="77777777" w:rsidR="00984E38" w:rsidRDefault="00594304">
      <w:pPr>
        <w:spacing w:after="296" w:line="259" w:lineRule="auto"/>
        <w:ind w:left="0" w:right="0" w:firstLine="0"/>
        <w:jc w:val="left"/>
      </w:pPr>
      <w:r>
        <w:t xml:space="preserve"> </w:t>
      </w:r>
    </w:p>
    <w:p w14:paraId="004C8349" w14:textId="77777777" w:rsidR="00984E38" w:rsidRDefault="00594304">
      <w:pPr>
        <w:spacing w:after="296" w:line="259" w:lineRule="auto"/>
        <w:ind w:left="0" w:right="0" w:firstLine="0"/>
        <w:jc w:val="left"/>
      </w:pPr>
      <w:r>
        <w:t xml:space="preserve"> </w:t>
      </w:r>
    </w:p>
    <w:p w14:paraId="12553B99" w14:textId="77777777" w:rsidR="00984E38" w:rsidRDefault="00594304">
      <w:pPr>
        <w:spacing w:after="296" w:line="259" w:lineRule="auto"/>
        <w:ind w:left="0" w:right="0" w:firstLine="0"/>
        <w:jc w:val="left"/>
      </w:pPr>
      <w:r>
        <w:t xml:space="preserve"> </w:t>
      </w:r>
    </w:p>
    <w:p w14:paraId="6ADC1946" w14:textId="77777777" w:rsidR="00984E38" w:rsidRDefault="00594304">
      <w:pPr>
        <w:spacing w:after="296" w:line="259" w:lineRule="auto"/>
        <w:ind w:left="0" w:right="0" w:firstLine="0"/>
        <w:jc w:val="left"/>
      </w:pPr>
      <w:r>
        <w:t xml:space="preserve"> </w:t>
      </w:r>
    </w:p>
    <w:p w14:paraId="18C27F96" w14:textId="77777777" w:rsidR="00984E38" w:rsidRDefault="00594304">
      <w:pPr>
        <w:spacing w:after="296" w:line="259" w:lineRule="auto"/>
        <w:ind w:left="0" w:right="0" w:firstLine="0"/>
        <w:jc w:val="left"/>
      </w:pPr>
      <w:r>
        <w:t xml:space="preserve"> </w:t>
      </w:r>
    </w:p>
    <w:p w14:paraId="78A54B6C" w14:textId="77777777" w:rsidR="00984E38" w:rsidRDefault="00594304">
      <w:pPr>
        <w:spacing w:after="293" w:line="259" w:lineRule="auto"/>
        <w:ind w:left="0" w:right="0" w:firstLine="0"/>
        <w:jc w:val="left"/>
      </w:pPr>
      <w:r>
        <w:t xml:space="preserve"> </w:t>
      </w:r>
    </w:p>
    <w:p w14:paraId="784B5555" w14:textId="77777777" w:rsidR="00984E38" w:rsidRDefault="00594304">
      <w:pPr>
        <w:spacing w:after="298" w:line="259" w:lineRule="auto"/>
        <w:ind w:left="-5" w:right="0"/>
        <w:jc w:val="left"/>
      </w:pPr>
      <w:r>
        <w:rPr>
          <w:b/>
        </w:rPr>
        <w:t xml:space="preserve">Poděkování </w:t>
      </w:r>
    </w:p>
    <w:p w14:paraId="7D159BAE" w14:textId="3887EE39" w:rsidR="00984E38" w:rsidRDefault="00594304" w:rsidP="00594304">
      <w:pPr>
        <w:ind w:left="-5" w:right="50"/>
      </w:pPr>
      <w:r>
        <w:t>Ráda bych poděkoval</w:t>
      </w:r>
      <w:r w:rsidR="0053523A">
        <w:t xml:space="preserve">a </w:t>
      </w:r>
      <w:r w:rsidR="0053523A" w:rsidRPr="0053523A">
        <w:t>vedoucímu práce Mgr. Vítu Dočekalovi</w:t>
      </w:r>
      <w:r w:rsidR="009777A7">
        <w:t>,</w:t>
      </w:r>
      <w:r w:rsidR="0053523A" w:rsidRPr="0053523A">
        <w:t xml:space="preserve"> Ph.D. </w:t>
      </w:r>
      <w:r w:rsidR="009777A7">
        <w:br/>
      </w:r>
      <w:r w:rsidR="0053523A" w:rsidRPr="0053523A">
        <w:t>za odborné vedení a</w:t>
      </w:r>
      <w:r w:rsidR="0053523A">
        <w:t xml:space="preserve"> cenné připomínky</w:t>
      </w:r>
      <w:r w:rsidR="007E0329">
        <w:t xml:space="preserve"> při zpracování mé bakalářské práce</w:t>
      </w:r>
      <w:r w:rsidR="0053523A">
        <w:t>. Děkuji i Mgr. Evě Machové, která mi umožnila realizovat výzkum v Domově Alfreda Skeneho Pavlovice u Přerova, příspěvkové organizaci</w:t>
      </w:r>
      <w:r w:rsidR="00FD7EEF">
        <w:t>,</w:t>
      </w:r>
      <w:r w:rsidR="0053523A">
        <w:t xml:space="preserve"> a poskytla mi důležité konzultace.</w:t>
      </w:r>
    </w:p>
    <w:p w14:paraId="1363CFCF" w14:textId="3268DF91" w:rsidR="00984E38" w:rsidRDefault="00594304" w:rsidP="007E0329">
      <w:pPr>
        <w:spacing w:after="0" w:line="259" w:lineRule="auto"/>
        <w:ind w:left="0" w:right="0" w:firstLine="0"/>
        <w:jc w:val="left"/>
      </w:pPr>
      <w:r>
        <w:rPr>
          <w:b/>
        </w:rPr>
        <w:t xml:space="preserve"> </w:t>
      </w:r>
    </w:p>
    <w:p w14:paraId="7727FD48" w14:textId="77777777" w:rsidR="00984E38" w:rsidRDefault="00594304">
      <w:pPr>
        <w:pStyle w:val="Nadpis1"/>
        <w:spacing w:after="0"/>
        <w:ind w:left="0" w:firstLine="0"/>
      </w:pPr>
      <w:bookmarkStart w:id="0" w:name="_Toc38558715"/>
      <w:r>
        <w:rPr>
          <w:sz w:val="32"/>
        </w:rPr>
        <w:lastRenderedPageBreak/>
        <w:t>Anotace</w:t>
      </w:r>
      <w:bookmarkEnd w:id="0"/>
      <w:r>
        <w:rPr>
          <w:sz w:val="32"/>
        </w:rPr>
        <w:t xml:space="preserve"> </w:t>
      </w:r>
    </w:p>
    <w:tbl>
      <w:tblPr>
        <w:tblStyle w:val="TableGrid"/>
        <w:tblW w:w="8193" w:type="dxa"/>
        <w:tblInd w:w="14" w:type="dxa"/>
        <w:tblCellMar>
          <w:top w:w="81" w:type="dxa"/>
          <w:left w:w="108" w:type="dxa"/>
          <w:right w:w="91" w:type="dxa"/>
        </w:tblCellMar>
        <w:tblLook w:val="04A0" w:firstRow="1" w:lastRow="0" w:firstColumn="1" w:lastColumn="0" w:noHBand="0" w:noVBand="1"/>
      </w:tblPr>
      <w:tblGrid>
        <w:gridCol w:w="2432"/>
        <w:gridCol w:w="5761"/>
      </w:tblGrid>
      <w:tr w:rsidR="00984E38" w14:paraId="3CBB7D80" w14:textId="77777777">
        <w:trPr>
          <w:trHeight w:val="466"/>
        </w:trPr>
        <w:tc>
          <w:tcPr>
            <w:tcW w:w="2432" w:type="dxa"/>
            <w:tcBorders>
              <w:top w:val="double" w:sz="4" w:space="0" w:color="000000"/>
              <w:left w:val="double" w:sz="4" w:space="0" w:color="000000"/>
              <w:bottom w:val="double" w:sz="4" w:space="0" w:color="000000"/>
              <w:right w:val="single" w:sz="2" w:space="0" w:color="000000"/>
            </w:tcBorders>
          </w:tcPr>
          <w:p w14:paraId="542C9F21" w14:textId="77777777" w:rsidR="00984E38" w:rsidRDefault="00594304">
            <w:pPr>
              <w:spacing w:after="0" w:line="259" w:lineRule="auto"/>
              <w:ind w:left="0" w:right="0" w:firstLine="0"/>
              <w:jc w:val="left"/>
            </w:pPr>
            <w:r>
              <w:rPr>
                <w:b/>
              </w:rPr>
              <w:t xml:space="preserve">Jméno a příjmení: </w:t>
            </w:r>
          </w:p>
        </w:tc>
        <w:tc>
          <w:tcPr>
            <w:tcW w:w="5761" w:type="dxa"/>
            <w:tcBorders>
              <w:top w:val="double" w:sz="4" w:space="0" w:color="000000"/>
              <w:left w:val="single" w:sz="2" w:space="0" w:color="000000"/>
              <w:bottom w:val="double" w:sz="4" w:space="0" w:color="000000"/>
              <w:right w:val="double" w:sz="4" w:space="0" w:color="000000"/>
            </w:tcBorders>
          </w:tcPr>
          <w:p w14:paraId="4EE18516" w14:textId="77777777" w:rsidR="00984E38" w:rsidRDefault="00E22C89">
            <w:pPr>
              <w:spacing w:after="0" w:line="259" w:lineRule="auto"/>
              <w:ind w:left="0" w:right="0" w:firstLine="0"/>
              <w:jc w:val="left"/>
            </w:pPr>
            <w:r>
              <w:t>Tereza Školoudíková</w:t>
            </w:r>
          </w:p>
        </w:tc>
      </w:tr>
      <w:tr w:rsidR="00984E38" w14:paraId="0DC3D7F6" w14:textId="77777777" w:rsidTr="001E765B">
        <w:trPr>
          <w:trHeight w:val="551"/>
        </w:trPr>
        <w:tc>
          <w:tcPr>
            <w:tcW w:w="2432" w:type="dxa"/>
            <w:tcBorders>
              <w:top w:val="double" w:sz="4" w:space="0" w:color="000000"/>
              <w:left w:val="double" w:sz="4" w:space="0" w:color="000000"/>
              <w:bottom w:val="double" w:sz="4" w:space="0" w:color="000000"/>
              <w:right w:val="single" w:sz="2" w:space="0" w:color="000000"/>
            </w:tcBorders>
          </w:tcPr>
          <w:p w14:paraId="7FCA6F8A" w14:textId="77777777" w:rsidR="00984E38" w:rsidRDefault="00594304">
            <w:pPr>
              <w:spacing w:after="0" w:line="259" w:lineRule="auto"/>
              <w:ind w:left="0" w:right="0" w:firstLine="0"/>
              <w:jc w:val="left"/>
            </w:pPr>
            <w:r>
              <w:rPr>
                <w:b/>
              </w:rPr>
              <w:t xml:space="preserve">Katedra: </w:t>
            </w:r>
          </w:p>
        </w:tc>
        <w:tc>
          <w:tcPr>
            <w:tcW w:w="5761" w:type="dxa"/>
            <w:tcBorders>
              <w:top w:val="double" w:sz="4" w:space="0" w:color="000000"/>
              <w:left w:val="single" w:sz="2" w:space="0" w:color="000000"/>
              <w:bottom w:val="double" w:sz="4" w:space="0" w:color="000000"/>
              <w:right w:val="double" w:sz="4" w:space="0" w:color="000000"/>
            </w:tcBorders>
          </w:tcPr>
          <w:p w14:paraId="1425EB62" w14:textId="77777777" w:rsidR="00984E38" w:rsidRDefault="00594304">
            <w:pPr>
              <w:spacing w:after="0" w:line="259" w:lineRule="auto"/>
              <w:ind w:left="0" w:right="0" w:firstLine="0"/>
              <w:jc w:val="left"/>
            </w:pPr>
            <w:r>
              <w:t xml:space="preserve">Katedra sociologie, andragogiky a kulturní antropologie </w:t>
            </w:r>
          </w:p>
        </w:tc>
      </w:tr>
      <w:tr w:rsidR="00984E38" w14:paraId="34272133" w14:textId="77777777">
        <w:trPr>
          <w:trHeight w:val="456"/>
        </w:trPr>
        <w:tc>
          <w:tcPr>
            <w:tcW w:w="2432" w:type="dxa"/>
            <w:tcBorders>
              <w:top w:val="double" w:sz="4" w:space="0" w:color="000000"/>
              <w:left w:val="double" w:sz="4" w:space="0" w:color="000000"/>
              <w:bottom w:val="single" w:sz="4" w:space="0" w:color="000000"/>
              <w:right w:val="single" w:sz="2" w:space="0" w:color="000000"/>
            </w:tcBorders>
          </w:tcPr>
          <w:p w14:paraId="2D40A52D" w14:textId="77777777" w:rsidR="00984E38" w:rsidRDefault="00594304">
            <w:pPr>
              <w:spacing w:after="0" w:line="259" w:lineRule="auto"/>
              <w:ind w:left="0" w:right="0" w:firstLine="0"/>
              <w:jc w:val="left"/>
            </w:pPr>
            <w:r>
              <w:rPr>
                <w:b/>
              </w:rPr>
              <w:t xml:space="preserve">Obor studia:  </w:t>
            </w:r>
          </w:p>
        </w:tc>
        <w:tc>
          <w:tcPr>
            <w:tcW w:w="5761" w:type="dxa"/>
            <w:tcBorders>
              <w:top w:val="double" w:sz="4" w:space="0" w:color="000000"/>
              <w:left w:val="single" w:sz="2" w:space="0" w:color="000000"/>
              <w:bottom w:val="single" w:sz="4" w:space="0" w:color="000000"/>
              <w:right w:val="double" w:sz="4" w:space="0" w:color="000000"/>
            </w:tcBorders>
          </w:tcPr>
          <w:p w14:paraId="240D7AA7" w14:textId="77777777" w:rsidR="00984E38" w:rsidRDefault="00E22C89">
            <w:pPr>
              <w:spacing w:after="0" w:line="259" w:lineRule="auto"/>
              <w:ind w:left="0" w:right="0" w:firstLine="0"/>
            </w:pPr>
            <w:r>
              <w:t>Sociální práce</w:t>
            </w:r>
            <w:r w:rsidR="00594304">
              <w:t xml:space="preserve"> </w:t>
            </w:r>
          </w:p>
        </w:tc>
      </w:tr>
      <w:tr w:rsidR="00984E38" w14:paraId="39B0694D" w14:textId="77777777" w:rsidTr="001E765B">
        <w:trPr>
          <w:trHeight w:val="319"/>
        </w:trPr>
        <w:tc>
          <w:tcPr>
            <w:tcW w:w="2432" w:type="dxa"/>
            <w:tcBorders>
              <w:top w:val="single" w:sz="4" w:space="0" w:color="000000"/>
              <w:left w:val="double" w:sz="4" w:space="0" w:color="000000"/>
              <w:bottom w:val="single" w:sz="4" w:space="0" w:color="000000"/>
              <w:right w:val="single" w:sz="2" w:space="0" w:color="000000"/>
            </w:tcBorders>
          </w:tcPr>
          <w:p w14:paraId="5C3174C5" w14:textId="77777777" w:rsidR="00984E38" w:rsidRDefault="00594304">
            <w:pPr>
              <w:spacing w:after="0" w:line="259" w:lineRule="auto"/>
              <w:ind w:left="0" w:right="0" w:firstLine="0"/>
              <w:jc w:val="left"/>
            </w:pPr>
            <w:r>
              <w:rPr>
                <w:b/>
              </w:rPr>
              <w:t xml:space="preserve">Obor obhajoby práce: </w:t>
            </w:r>
          </w:p>
        </w:tc>
        <w:tc>
          <w:tcPr>
            <w:tcW w:w="5761" w:type="dxa"/>
            <w:tcBorders>
              <w:top w:val="single" w:sz="4" w:space="0" w:color="000000"/>
              <w:left w:val="single" w:sz="2" w:space="0" w:color="000000"/>
              <w:bottom w:val="single" w:sz="4" w:space="0" w:color="000000"/>
              <w:right w:val="double" w:sz="4" w:space="0" w:color="000000"/>
            </w:tcBorders>
          </w:tcPr>
          <w:p w14:paraId="7059A233" w14:textId="77777777" w:rsidR="00984E38" w:rsidRDefault="00E22C89">
            <w:pPr>
              <w:spacing w:after="0" w:line="259" w:lineRule="auto"/>
              <w:ind w:left="0" w:right="0" w:firstLine="0"/>
            </w:pPr>
            <w:r>
              <w:t>Sociální práce</w:t>
            </w:r>
            <w:r w:rsidR="00594304">
              <w:t xml:space="preserve"> </w:t>
            </w:r>
          </w:p>
        </w:tc>
      </w:tr>
      <w:tr w:rsidR="00984E38" w14:paraId="50C79D27" w14:textId="77777777">
        <w:trPr>
          <w:trHeight w:val="425"/>
        </w:trPr>
        <w:tc>
          <w:tcPr>
            <w:tcW w:w="2432" w:type="dxa"/>
            <w:tcBorders>
              <w:top w:val="single" w:sz="4" w:space="0" w:color="000000"/>
              <w:left w:val="double" w:sz="4" w:space="0" w:color="000000"/>
              <w:bottom w:val="single" w:sz="4" w:space="0" w:color="000000"/>
              <w:right w:val="single" w:sz="2" w:space="0" w:color="000000"/>
            </w:tcBorders>
          </w:tcPr>
          <w:p w14:paraId="3FC482AB" w14:textId="77777777" w:rsidR="00984E38" w:rsidRDefault="00594304">
            <w:pPr>
              <w:spacing w:after="0" w:line="259" w:lineRule="auto"/>
              <w:ind w:left="0" w:right="0" w:firstLine="0"/>
              <w:jc w:val="left"/>
            </w:pPr>
            <w:r>
              <w:rPr>
                <w:b/>
              </w:rPr>
              <w:t xml:space="preserve">Vedoucí práce: </w:t>
            </w:r>
          </w:p>
        </w:tc>
        <w:tc>
          <w:tcPr>
            <w:tcW w:w="5761" w:type="dxa"/>
            <w:tcBorders>
              <w:top w:val="single" w:sz="4" w:space="0" w:color="000000"/>
              <w:left w:val="single" w:sz="2" w:space="0" w:color="000000"/>
              <w:bottom w:val="single" w:sz="4" w:space="0" w:color="000000"/>
              <w:right w:val="double" w:sz="4" w:space="0" w:color="000000"/>
            </w:tcBorders>
          </w:tcPr>
          <w:p w14:paraId="70D5AFD6" w14:textId="77777777" w:rsidR="00984E38" w:rsidRDefault="00594304">
            <w:pPr>
              <w:spacing w:after="0" w:line="259" w:lineRule="auto"/>
              <w:ind w:left="0" w:right="0" w:firstLine="0"/>
              <w:jc w:val="left"/>
            </w:pPr>
            <w:r w:rsidRPr="00232A82">
              <w:rPr>
                <w:color w:val="auto"/>
              </w:rPr>
              <w:t xml:space="preserve">Mgr. Vít Dočekal, Ph.D. </w:t>
            </w:r>
          </w:p>
        </w:tc>
      </w:tr>
      <w:tr w:rsidR="00984E38" w14:paraId="45AC5921" w14:textId="77777777">
        <w:trPr>
          <w:trHeight w:val="437"/>
        </w:trPr>
        <w:tc>
          <w:tcPr>
            <w:tcW w:w="2432" w:type="dxa"/>
            <w:tcBorders>
              <w:top w:val="single" w:sz="4" w:space="0" w:color="000000"/>
              <w:left w:val="double" w:sz="4" w:space="0" w:color="000000"/>
              <w:bottom w:val="double" w:sz="4" w:space="0" w:color="000000"/>
              <w:right w:val="single" w:sz="2" w:space="0" w:color="000000"/>
            </w:tcBorders>
          </w:tcPr>
          <w:p w14:paraId="14E4B71D" w14:textId="77777777" w:rsidR="00984E38" w:rsidRDefault="00594304">
            <w:pPr>
              <w:spacing w:after="0" w:line="259" w:lineRule="auto"/>
              <w:ind w:left="0" w:right="0" w:firstLine="0"/>
              <w:jc w:val="left"/>
            </w:pPr>
            <w:r>
              <w:rPr>
                <w:b/>
              </w:rPr>
              <w:t xml:space="preserve">Rok obhajoby: </w:t>
            </w:r>
          </w:p>
        </w:tc>
        <w:tc>
          <w:tcPr>
            <w:tcW w:w="5761" w:type="dxa"/>
            <w:tcBorders>
              <w:top w:val="single" w:sz="4" w:space="0" w:color="000000"/>
              <w:left w:val="single" w:sz="2" w:space="0" w:color="000000"/>
              <w:bottom w:val="double" w:sz="4" w:space="0" w:color="000000"/>
              <w:right w:val="double" w:sz="4" w:space="0" w:color="000000"/>
            </w:tcBorders>
          </w:tcPr>
          <w:p w14:paraId="25519420" w14:textId="77777777" w:rsidR="00984E38" w:rsidRDefault="00594304">
            <w:pPr>
              <w:spacing w:after="0" w:line="259" w:lineRule="auto"/>
              <w:ind w:left="0" w:right="0" w:firstLine="0"/>
              <w:jc w:val="left"/>
            </w:pPr>
            <w:r>
              <w:t>20</w:t>
            </w:r>
            <w:r w:rsidR="00E22C89">
              <w:t>20</w:t>
            </w:r>
          </w:p>
        </w:tc>
      </w:tr>
    </w:tbl>
    <w:p w14:paraId="7FE42817" w14:textId="7EF6FBDF" w:rsidR="00984E38" w:rsidRPr="009777A7" w:rsidRDefault="00984E38" w:rsidP="001E765B">
      <w:pPr>
        <w:spacing w:after="0" w:line="259" w:lineRule="auto"/>
        <w:ind w:left="0" w:right="0" w:firstLine="0"/>
        <w:rPr>
          <w:sz w:val="16"/>
          <w:szCs w:val="16"/>
        </w:rPr>
      </w:pPr>
    </w:p>
    <w:tbl>
      <w:tblPr>
        <w:tblStyle w:val="TableGrid"/>
        <w:tblW w:w="8193" w:type="dxa"/>
        <w:tblInd w:w="14" w:type="dxa"/>
        <w:tblCellMar>
          <w:top w:w="79" w:type="dxa"/>
          <w:left w:w="108" w:type="dxa"/>
          <w:right w:w="48" w:type="dxa"/>
        </w:tblCellMar>
        <w:tblLook w:val="04A0" w:firstRow="1" w:lastRow="0" w:firstColumn="1" w:lastColumn="0" w:noHBand="0" w:noVBand="1"/>
      </w:tblPr>
      <w:tblGrid>
        <w:gridCol w:w="2432"/>
        <w:gridCol w:w="5761"/>
      </w:tblGrid>
      <w:tr w:rsidR="00984E38" w14:paraId="4DF0C35B" w14:textId="77777777" w:rsidTr="001E765B">
        <w:trPr>
          <w:trHeight w:val="645"/>
        </w:trPr>
        <w:tc>
          <w:tcPr>
            <w:tcW w:w="2432" w:type="dxa"/>
            <w:tcBorders>
              <w:top w:val="double" w:sz="4" w:space="0" w:color="000000"/>
              <w:left w:val="double" w:sz="4" w:space="0" w:color="000000"/>
              <w:bottom w:val="single" w:sz="2" w:space="0" w:color="000000"/>
              <w:right w:val="single" w:sz="2" w:space="0" w:color="000000"/>
            </w:tcBorders>
          </w:tcPr>
          <w:p w14:paraId="6EE30A24" w14:textId="77777777" w:rsidR="00984E38" w:rsidRDefault="00594304">
            <w:pPr>
              <w:spacing w:after="0" w:line="259" w:lineRule="auto"/>
              <w:ind w:left="0" w:right="0" w:firstLine="0"/>
              <w:jc w:val="left"/>
            </w:pPr>
            <w:r>
              <w:rPr>
                <w:b/>
              </w:rPr>
              <w:t xml:space="preserve">Název práce: </w:t>
            </w:r>
          </w:p>
        </w:tc>
        <w:tc>
          <w:tcPr>
            <w:tcW w:w="5761" w:type="dxa"/>
            <w:tcBorders>
              <w:top w:val="double" w:sz="4" w:space="0" w:color="000000"/>
              <w:left w:val="single" w:sz="2" w:space="0" w:color="000000"/>
              <w:bottom w:val="single" w:sz="2" w:space="0" w:color="000000"/>
              <w:right w:val="double" w:sz="4" w:space="0" w:color="000000"/>
            </w:tcBorders>
          </w:tcPr>
          <w:p w14:paraId="1708F6CD" w14:textId="77777777" w:rsidR="00984E38" w:rsidRDefault="00E22C89">
            <w:pPr>
              <w:spacing w:after="0" w:line="259" w:lineRule="auto"/>
              <w:ind w:left="0" w:right="0" w:firstLine="0"/>
              <w:jc w:val="left"/>
            </w:pPr>
            <w:r>
              <w:t>Výzkum spokojenosti uživatelů s aktivizační činností v Domově Alfreda Skeneho Pavlovice u Přerova, příspěvková organizace</w:t>
            </w:r>
            <w:r w:rsidR="00594304">
              <w:t xml:space="preserve"> </w:t>
            </w:r>
          </w:p>
        </w:tc>
      </w:tr>
      <w:tr w:rsidR="00984E38" w14:paraId="2EB47381" w14:textId="77777777" w:rsidTr="001E765B">
        <w:trPr>
          <w:trHeight w:val="7746"/>
        </w:trPr>
        <w:tc>
          <w:tcPr>
            <w:tcW w:w="2432" w:type="dxa"/>
            <w:tcBorders>
              <w:top w:val="single" w:sz="2" w:space="0" w:color="000000"/>
              <w:left w:val="double" w:sz="4" w:space="0" w:color="000000"/>
              <w:bottom w:val="single" w:sz="2" w:space="0" w:color="000000"/>
              <w:right w:val="single" w:sz="2" w:space="0" w:color="000000"/>
            </w:tcBorders>
          </w:tcPr>
          <w:p w14:paraId="28834C55" w14:textId="77777777" w:rsidR="00984E38" w:rsidRDefault="00594304">
            <w:pPr>
              <w:spacing w:after="0" w:line="259" w:lineRule="auto"/>
              <w:ind w:left="0" w:right="0" w:firstLine="0"/>
              <w:jc w:val="left"/>
            </w:pPr>
            <w:r>
              <w:rPr>
                <w:b/>
              </w:rPr>
              <w:t xml:space="preserve">Anotace práce: </w:t>
            </w:r>
          </w:p>
        </w:tc>
        <w:tc>
          <w:tcPr>
            <w:tcW w:w="5761" w:type="dxa"/>
            <w:tcBorders>
              <w:top w:val="single" w:sz="2" w:space="0" w:color="000000"/>
              <w:left w:val="single" w:sz="2" w:space="0" w:color="000000"/>
              <w:bottom w:val="single" w:sz="2" w:space="0" w:color="000000"/>
              <w:right w:val="double" w:sz="4" w:space="0" w:color="000000"/>
            </w:tcBorders>
          </w:tcPr>
          <w:p w14:paraId="50141D4A" w14:textId="35CDF049" w:rsidR="00984E38" w:rsidRDefault="00594304">
            <w:pPr>
              <w:spacing w:after="0" w:line="259" w:lineRule="auto"/>
              <w:ind w:left="0" w:right="58" w:firstLine="0"/>
            </w:pPr>
            <w:r>
              <w:t xml:space="preserve">Bakalářská práce se zabývá </w:t>
            </w:r>
            <w:r w:rsidR="00A576FE">
              <w:t>výzkumem spokojenost</w:t>
            </w:r>
            <w:r w:rsidR="00231087">
              <w:t>i</w:t>
            </w:r>
            <w:r w:rsidR="00A576FE">
              <w:t xml:space="preserve"> uživatelů Domova Alfreda Skeneho Pavlovice u Přerova</w:t>
            </w:r>
            <w:r w:rsidR="00231087">
              <w:t xml:space="preserve">, </w:t>
            </w:r>
            <w:r w:rsidR="00231087" w:rsidRPr="00766591">
              <w:rPr>
                <w:color w:val="auto"/>
              </w:rPr>
              <w:t>příspěvkové organizace</w:t>
            </w:r>
            <w:r w:rsidR="00FD7EEF" w:rsidRPr="00766591">
              <w:rPr>
                <w:color w:val="auto"/>
              </w:rPr>
              <w:t>,</w:t>
            </w:r>
            <w:r w:rsidR="00A576FE" w:rsidRPr="00766591">
              <w:rPr>
                <w:color w:val="auto"/>
              </w:rPr>
              <w:t xml:space="preserve"> </w:t>
            </w:r>
            <w:r w:rsidR="00A576FE">
              <w:t xml:space="preserve">s aktivizační činností. </w:t>
            </w:r>
            <w:r w:rsidR="00A822D3">
              <w:t xml:space="preserve">Cílem předložené práce je </w:t>
            </w:r>
            <w:r w:rsidR="00A822D3" w:rsidRPr="0004617C">
              <w:t xml:space="preserve">zjistit spokojenost uživatelů Domova Alfreda Skeneho Pavlovice u Přerova, příspěvková </w:t>
            </w:r>
            <w:r w:rsidR="00A822D3" w:rsidRPr="00766591">
              <w:rPr>
                <w:color w:val="auto"/>
              </w:rPr>
              <w:t>organizace</w:t>
            </w:r>
            <w:r w:rsidR="00FD7EEF" w:rsidRPr="00766591">
              <w:rPr>
                <w:color w:val="auto"/>
              </w:rPr>
              <w:t xml:space="preserve">, </w:t>
            </w:r>
            <w:r w:rsidR="00A822D3" w:rsidRPr="0004617C">
              <w:t>se stávající nabídkou aktivizačních činností.</w:t>
            </w:r>
            <w:r w:rsidR="00A822D3">
              <w:t xml:space="preserve"> Teoretická část se zabývá definicí základních pojmů. Empirická část představuje příspěvkovou organizaci Domov Alfreda Skeneho Pavlovice u Přerova včetně služeb, které jsou zde poskytovány. Detailněji je popsána aktivizační činnost v daném domově. Následně je popsána realizace výzkumného šetření, které bylo provedeno prostřednictvím dotazníkového šetření. Zjištěné výsledky jsou prezentovány prostřednictví</w:t>
            </w:r>
            <w:r w:rsidR="00231087">
              <w:t>m</w:t>
            </w:r>
            <w:r w:rsidR="00A822D3">
              <w:t xml:space="preserve"> grafů a také slovně interpretovány. V diskuzi jsou výsledky zjištění shrnuty</w:t>
            </w:r>
            <w:r w:rsidR="00012908">
              <w:t xml:space="preserve"> se závěrem, že senioři v </w:t>
            </w:r>
            <w:r w:rsidR="00012908" w:rsidRPr="00766591">
              <w:rPr>
                <w:color w:val="auto"/>
              </w:rPr>
              <w:t xml:space="preserve">daném domově </w:t>
            </w:r>
            <w:r w:rsidR="00012908">
              <w:t xml:space="preserve">jsou poměrně spokojeni s nabídkou aktivizačních činností, </w:t>
            </w:r>
            <w:bookmarkStart w:id="1" w:name="_Hlk36996451"/>
            <w:r w:rsidR="00012908">
              <w:t xml:space="preserve">ačkoliv by někteří z nich uvítali drobné změny. </w:t>
            </w:r>
            <w:bookmarkEnd w:id="1"/>
            <w:r w:rsidR="00012908">
              <w:t>V rámci diskuze jsou uvedená i doporučení pro zvýšení spokojenosti uživatelů s nabídkou volnočasových aktivit.</w:t>
            </w:r>
          </w:p>
        </w:tc>
      </w:tr>
    </w:tbl>
    <w:p w14:paraId="5BBFEA9D" w14:textId="77777777" w:rsidR="00984E38" w:rsidRDefault="00984E38">
      <w:pPr>
        <w:spacing w:after="0" w:line="259" w:lineRule="auto"/>
        <w:ind w:left="-2283" w:right="2303" w:firstLine="0"/>
        <w:jc w:val="left"/>
      </w:pPr>
    </w:p>
    <w:tbl>
      <w:tblPr>
        <w:tblStyle w:val="TableGrid"/>
        <w:tblW w:w="8193" w:type="dxa"/>
        <w:tblInd w:w="0" w:type="dxa"/>
        <w:tblCellMar>
          <w:top w:w="79" w:type="dxa"/>
          <w:left w:w="108" w:type="dxa"/>
          <w:right w:w="48" w:type="dxa"/>
        </w:tblCellMar>
        <w:tblLook w:val="04A0" w:firstRow="1" w:lastRow="0" w:firstColumn="1" w:lastColumn="0" w:noHBand="0" w:noVBand="1"/>
      </w:tblPr>
      <w:tblGrid>
        <w:gridCol w:w="14"/>
        <w:gridCol w:w="2415"/>
        <w:gridCol w:w="14"/>
        <w:gridCol w:w="5736"/>
        <w:gridCol w:w="14"/>
      </w:tblGrid>
      <w:tr w:rsidR="00984E38" w14:paraId="241F4A2F" w14:textId="77777777" w:rsidTr="00012908">
        <w:trPr>
          <w:gridAfter w:val="1"/>
          <w:wAfter w:w="14" w:type="dxa"/>
          <w:trHeight w:val="993"/>
        </w:trPr>
        <w:tc>
          <w:tcPr>
            <w:tcW w:w="2429" w:type="dxa"/>
            <w:gridSpan w:val="2"/>
            <w:tcBorders>
              <w:top w:val="single" w:sz="2" w:space="0" w:color="000000"/>
              <w:left w:val="double" w:sz="4" w:space="0" w:color="000000"/>
              <w:bottom w:val="single" w:sz="4" w:space="0" w:color="000000"/>
              <w:right w:val="single" w:sz="2" w:space="0" w:color="000000"/>
            </w:tcBorders>
          </w:tcPr>
          <w:p w14:paraId="6C985F33" w14:textId="77777777" w:rsidR="00984E38" w:rsidRDefault="00594304">
            <w:pPr>
              <w:spacing w:after="0" w:line="259" w:lineRule="auto"/>
              <w:ind w:left="0" w:right="0" w:firstLine="0"/>
              <w:jc w:val="left"/>
            </w:pPr>
            <w:r>
              <w:rPr>
                <w:b/>
              </w:rPr>
              <w:lastRenderedPageBreak/>
              <w:t xml:space="preserve">Klíčová slova: </w:t>
            </w:r>
          </w:p>
        </w:tc>
        <w:tc>
          <w:tcPr>
            <w:tcW w:w="5750" w:type="dxa"/>
            <w:gridSpan w:val="2"/>
            <w:tcBorders>
              <w:top w:val="single" w:sz="2" w:space="0" w:color="000000"/>
              <w:left w:val="single" w:sz="2" w:space="0" w:color="000000"/>
              <w:bottom w:val="single" w:sz="4" w:space="0" w:color="000000"/>
              <w:right w:val="double" w:sz="4" w:space="0" w:color="000000"/>
            </w:tcBorders>
          </w:tcPr>
          <w:p w14:paraId="2C892363" w14:textId="49571A7A" w:rsidR="00984E38" w:rsidRDefault="00012908" w:rsidP="001E765B">
            <w:pPr>
              <w:spacing w:after="0" w:line="259" w:lineRule="auto"/>
              <w:ind w:left="0" w:right="59" w:firstLine="0"/>
            </w:pPr>
            <w:r>
              <w:t xml:space="preserve">Senior, stáří, stárnutí, aktivizace, aktivizační činnosti, aktivizační pracovník, aktivizační program, spokojenost </w:t>
            </w:r>
          </w:p>
        </w:tc>
      </w:tr>
      <w:tr w:rsidR="00984E38" w14:paraId="0B05802C" w14:textId="77777777" w:rsidTr="00E22C89">
        <w:trPr>
          <w:gridAfter w:val="1"/>
          <w:wAfter w:w="14" w:type="dxa"/>
          <w:trHeight w:val="509"/>
        </w:trPr>
        <w:tc>
          <w:tcPr>
            <w:tcW w:w="2429" w:type="dxa"/>
            <w:gridSpan w:val="2"/>
            <w:tcBorders>
              <w:top w:val="single" w:sz="4" w:space="0" w:color="000000"/>
              <w:left w:val="double" w:sz="4" w:space="0" w:color="000000"/>
              <w:bottom w:val="single" w:sz="4" w:space="0" w:color="000000"/>
              <w:right w:val="single" w:sz="2" w:space="0" w:color="000000"/>
            </w:tcBorders>
          </w:tcPr>
          <w:p w14:paraId="5F6DAFE9" w14:textId="77777777" w:rsidR="00984E38" w:rsidRDefault="00594304">
            <w:pPr>
              <w:spacing w:after="0" w:line="259" w:lineRule="auto"/>
              <w:ind w:left="0" w:right="0" w:firstLine="0"/>
              <w:jc w:val="left"/>
            </w:pPr>
            <w:proofErr w:type="spellStart"/>
            <w:r>
              <w:rPr>
                <w:b/>
              </w:rPr>
              <w:t>Title</w:t>
            </w:r>
            <w:proofErr w:type="spellEnd"/>
            <w:r>
              <w:rPr>
                <w:b/>
              </w:rPr>
              <w:t xml:space="preserve"> </w:t>
            </w:r>
            <w:proofErr w:type="spellStart"/>
            <w:r>
              <w:rPr>
                <w:b/>
              </w:rPr>
              <w:t>of</w:t>
            </w:r>
            <w:proofErr w:type="spellEnd"/>
            <w:r>
              <w:rPr>
                <w:b/>
              </w:rPr>
              <w:t xml:space="preserve"> Thesis: </w:t>
            </w:r>
          </w:p>
        </w:tc>
        <w:tc>
          <w:tcPr>
            <w:tcW w:w="5750" w:type="dxa"/>
            <w:gridSpan w:val="2"/>
            <w:tcBorders>
              <w:top w:val="single" w:sz="4" w:space="0" w:color="000000"/>
              <w:left w:val="single" w:sz="2" w:space="0" w:color="000000"/>
              <w:bottom w:val="single" w:sz="4" w:space="0" w:color="000000"/>
              <w:right w:val="double" w:sz="4" w:space="0" w:color="000000"/>
            </w:tcBorders>
          </w:tcPr>
          <w:p w14:paraId="0E025863" w14:textId="63959361" w:rsidR="00984E38" w:rsidRDefault="00721516" w:rsidP="00721516">
            <w:pPr>
              <w:spacing w:after="0" w:line="259" w:lineRule="auto"/>
              <w:ind w:left="0" w:right="0" w:firstLine="0"/>
            </w:pPr>
            <w:proofErr w:type="spellStart"/>
            <w:r w:rsidRPr="00721516">
              <w:t>Research</w:t>
            </w:r>
            <w:proofErr w:type="spellEnd"/>
            <w:r w:rsidRPr="00721516">
              <w:t xml:space="preserve"> on </w:t>
            </w:r>
            <w:proofErr w:type="spellStart"/>
            <w:r w:rsidRPr="00721516">
              <w:t>the</w:t>
            </w:r>
            <w:proofErr w:type="spellEnd"/>
            <w:r w:rsidRPr="00721516">
              <w:t xml:space="preserve"> </w:t>
            </w:r>
            <w:proofErr w:type="spellStart"/>
            <w:r w:rsidRPr="00721516">
              <w:t>clients</w:t>
            </w:r>
            <w:proofErr w:type="spellEnd"/>
            <w:r w:rsidRPr="00721516">
              <w:t xml:space="preserve">' </w:t>
            </w:r>
            <w:proofErr w:type="spellStart"/>
            <w:r w:rsidRPr="00721516">
              <w:t>satisfaction</w:t>
            </w:r>
            <w:proofErr w:type="spellEnd"/>
            <w:r w:rsidRPr="00721516">
              <w:t xml:space="preserve"> </w:t>
            </w:r>
            <w:proofErr w:type="spellStart"/>
            <w:r w:rsidRPr="00721516">
              <w:t>with</w:t>
            </w:r>
            <w:proofErr w:type="spellEnd"/>
            <w:r w:rsidRPr="00721516">
              <w:t xml:space="preserve"> </w:t>
            </w:r>
            <w:proofErr w:type="spellStart"/>
            <w:r w:rsidRPr="00721516">
              <w:t>the</w:t>
            </w:r>
            <w:proofErr w:type="spellEnd"/>
            <w:r w:rsidRPr="00721516">
              <w:t xml:space="preserve"> </w:t>
            </w:r>
            <w:proofErr w:type="spellStart"/>
            <w:r w:rsidRPr="00721516">
              <w:t>activating</w:t>
            </w:r>
            <w:proofErr w:type="spellEnd"/>
            <w:r w:rsidRPr="00721516">
              <w:t xml:space="preserve"> </w:t>
            </w:r>
            <w:proofErr w:type="spellStart"/>
            <w:r w:rsidRPr="00721516">
              <w:t>activity</w:t>
            </w:r>
            <w:proofErr w:type="spellEnd"/>
            <w:r w:rsidRPr="00721516">
              <w:t xml:space="preserve"> in </w:t>
            </w:r>
            <w:proofErr w:type="spellStart"/>
            <w:r w:rsidRPr="00721516">
              <w:t>The</w:t>
            </w:r>
            <w:proofErr w:type="spellEnd"/>
            <w:r w:rsidRPr="00721516">
              <w:t xml:space="preserve"> Alfred Skene </w:t>
            </w:r>
            <w:proofErr w:type="spellStart"/>
            <w:r w:rsidRPr="00721516">
              <w:t>Home</w:t>
            </w:r>
            <w:proofErr w:type="spellEnd"/>
            <w:r w:rsidRPr="00721516">
              <w:t xml:space="preserve"> in Pavlovice u Přerova, </w:t>
            </w:r>
            <w:proofErr w:type="spellStart"/>
            <w:r w:rsidRPr="00721516">
              <w:t>allowance</w:t>
            </w:r>
            <w:proofErr w:type="spellEnd"/>
            <w:r w:rsidRPr="00721516">
              <w:t xml:space="preserve"> </w:t>
            </w:r>
            <w:proofErr w:type="spellStart"/>
            <w:r w:rsidRPr="00721516">
              <w:t>organization</w:t>
            </w:r>
            <w:proofErr w:type="spellEnd"/>
          </w:p>
        </w:tc>
      </w:tr>
      <w:tr w:rsidR="00984E38" w14:paraId="1E7AB75D" w14:textId="77777777" w:rsidTr="00012908">
        <w:trPr>
          <w:gridAfter w:val="1"/>
          <w:wAfter w:w="14" w:type="dxa"/>
          <w:trHeight w:val="7351"/>
        </w:trPr>
        <w:tc>
          <w:tcPr>
            <w:tcW w:w="2429" w:type="dxa"/>
            <w:gridSpan w:val="2"/>
            <w:tcBorders>
              <w:top w:val="single" w:sz="4" w:space="0" w:color="000000"/>
              <w:left w:val="double" w:sz="4" w:space="0" w:color="000000"/>
              <w:bottom w:val="single" w:sz="4" w:space="0" w:color="000000"/>
              <w:right w:val="single" w:sz="2" w:space="0" w:color="000000"/>
            </w:tcBorders>
          </w:tcPr>
          <w:p w14:paraId="6D12BFEB" w14:textId="5CFB1E49" w:rsidR="00984E38" w:rsidRDefault="00A576FE">
            <w:pPr>
              <w:spacing w:after="0" w:line="259" w:lineRule="auto"/>
              <w:ind w:left="0" w:right="0" w:firstLine="0"/>
              <w:jc w:val="left"/>
            </w:pPr>
            <w:proofErr w:type="spellStart"/>
            <w:r>
              <w:rPr>
                <w:b/>
              </w:rPr>
              <w:t>o</w:t>
            </w:r>
            <w:r w:rsidR="00875CD7">
              <w:rPr>
                <w:b/>
              </w:rPr>
              <w:t>Abstract</w:t>
            </w:r>
            <w:proofErr w:type="spellEnd"/>
            <w:r w:rsidR="00875CD7">
              <w:rPr>
                <w:b/>
              </w:rPr>
              <w:t>:</w:t>
            </w:r>
          </w:p>
        </w:tc>
        <w:tc>
          <w:tcPr>
            <w:tcW w:w="5750" w:type="dxa"/>
            <w:gridSpan w:val="2"/>
            <w:tcBorders>
              <w:top w:val="single" w:sz="4" w:space="0" w:color="000000"/>
              <w:left w:val="single" w:sz="2" w:space="0" w:color="000000"/>
              <w:bottom w:val="single" w:sz="4" w:space="0" w:color="000000"/>
              <w:right w:val="double" w:sz="4" w:space="0" w:color="000000"/>
            </w:tcBorders>
          </w:tcPr>
          <w:p w14:paraId="03599376" w14:textId="08FC88F1" w:rsidR="00984E38" w:rsidRDefault="00875CD7">
            <w:pPr>
              <w:spacing w:after="0" w:line="259" w:lineRule="auto"/>
              <w:ind w:left="0" w:right="59" w:firstLine="0"/>
            </w:pPr>
            <w:proofErr w:type="spellStart"/>
            <w:r w:rsidRPr="00875CD7">
              <w:t>The</w:t>
            </w:r>
            <w:proofErr w:type="spellEnd"/>
            <w:r w:rsidRPr="00875CD7">
              <w:t xml:space="preserve"> </w:t>
            </w:r>
            <w:proofErr w:type="spellStart"/>
            <w:r w:rsidRPr="00875CD7">
              <w:t>bachelor</w:t>
            </w:r>
            <w:proofErr w:type="spellEnd"/>
            <w:r w:rsidRPr="00875CD7">
              <w:t xml:space="preserve"> thesis </w:t>
            </w:r>
            <w:proofErr w:type="spellStart"/>
            <w:r w:rsidRPr="00875CD7">
              <w:t>deals</w:t>
            </w:r>
            <w:proofErr w:type="spellEnd"/>
            <w:r w:rsidRPr="00875CD7">
              <w:t xml:space="preserve"> </w:t>
            </w:r>
            <w:proofErr w:type="spellStart"/>
            <w:r w:rsidRPr="00875CD7">
              <w:t>with</w:t>
            </w:r>
            <w:proofErr w:type="spellEnd"/>
            <w:r w:rsidRPr="00875CD7">
              <w:t xml:space="preserve"> </w:t>
            </w:r>
            <w:proofErr w:type="spellStart"/>
            <w:r w:rsidRPr="00875CD7">
              <w:t>the</w:t>
            </w:r>
            <w:proofErr w:type="spellEnd"/>
            <w:r w:rsidRPr="00875CD7">
              <w:t xml:space="preserve"> </w:t>
            </w:r>
            <w:proofErr w:type="spellStart"/>
            <w:r w:rsidRPr="00875CD7">
              <w:t>research</w:t>
            </w:r>
            <w:proofErr w:type="spellEnd"/>
            <w:r w:rsidRPr="00875CD7">
              <w:t xml:space="preserve"> </w:t>
            </w:r>
            <w:proofErr w:type="spellStart"/>
            <w:r w:rsidRPr="00875CD7">
              <w:t>of</w:t>
            </w:r>
            <w:proofErr w:type="spellEnd"/>
            <w:r w:rsidRPr="00875CD7">
              <w:t xml:space="preserve"> </w:t>
            </w:r>
            <w:proofErr w:type="spellStart"/>
            <w:r w:rsidRPr="00875CD7">
              <w:t>clients</w:t>
            </w:r>
            <w:proofErr w:type="spellEnd"/>
            <w:r w:rsidRPr="00875CD7">
              <w:t xml:space="preserve">’ </w:t>
            </w:r>
            <w:proofErr w:type="spellStart"/>
            <w:r w:rsidRPr="00875CD7">
              <w:t>satisfaction</w:t>
            </w:r>
            <w:proofErr w:type="spellEnd"/>
            <w:r w:rsidRPr="00875CD7">
              <w:t xml:space="preserve"> </w:t>
            </w:r>
            <w:proofErr w:type="spellStart"/>
            <w:r w:rsidRPr="00875CD7">
              <w:t>with</w:t>
            </w:r>
            <w:proofErr w:type="spellEnd"/>
            <w:r w:rsidRPr="00875CD7">
              <w:t xml:space="preserve"> </w:t>
            </w:r>
            <w:proofErr w:type="spellStart"/>
            <w:r w:rsidRPr="00875CD7">
              <w:t>the</w:t>
            </w:r>
            <w:proofErr w:type="spellEnd"/>
            <w:r w:rsidRPr="00875CD7">
              <w:t xml:space="preserve"> </w:t>
            </w:r>
            <w:proofErr w:type="spellStart"/>
            <w:r w:rsidRPr="00875CD7">
              <w:t>activating</w:t>
            </w:r>
            <w:proofErr w:type="spellEnd"/>
            <w:r w:rsidRPr="00875CD7">
              <w:t xml:space="preserve"> </w:t>
            </w:r>
            <w:proofErr w:type="spellStart"/>
            <w:r w:rsidRPr="00875CD7">
              <w:t>activity</w:t>
            </w:r>
            <w:proofErr w:type="spellEnd"/>
            <w:r w:rsidRPr="00875CD7">
              <w:t xml:space="preserve"> in </w:t>
            </w:r>
            <w:proofErr w:type="spellStart"/>
            <w:r w:rsidRPr="00875CD7">
              <w:t>the</w:t>
            </w:r>
            <w:proofErr w:type="spellEnd"/>
            <w:r w:rsidRPr="00875CD7">
              <w:t xml:space="preserve"> </w:t>
            </w:r>
            <w:proofErr w:type="spellStart"/>
            <w:r w:rsidRPr="00875CD7">
              <w:t>home</w:t>
            </w:r>
            <w:proofErr w:type="spellEnd"/>
            <w:r w:rsidRPr="00875CD7">
              <w:t xml:space="preserve"> </w:t>
            </w:r>
            <w:proofErr w:type="spellStart"/>
            <w:r w:rsidRPr="00875CD7">
              <w:t>for</w:t>
            </w:r>
            <w:proofErr w:type="spellEnd"/>
            <w:r w:rsidRPr="00875CD7">
              <w:t xml:space="preserve"> </w:t>
            </w:r>
            <w:proofErr w:type="spellStart"/>
            <w:r w:rsidRPr="00875CD7">
              <w:t>the</w:t>
            </w:r>
            <w:proofErr w:type="spellEnd"/>
            <w:r w:rsidRPr="00875CD7">
              <w:t xml:space="preserve"> </w:t>
            </w:r>
            <w:proofErr w:type="spellStart"/>
            <w:r w:rsidRPr="00875CD7">
              <w:t>elderly</w:t>
            </w:r>
            <w:proofErr w:type="spellEnd"/>
            <w:r w:rsidRPr="00875CD7">
              <w:t xml:space="preserve"> Domov Alfreda </w:t>
            </w:r>
            <w:proofErr w:type="spellStart"/>
            <w:r w:rsidRPr="00875CD7">
              <w:t>Skeneho</w:t>
            </w:r>
            <w:proofErr w:type="spellEnd"/>
            <w:r w:rsidRPr="00875CD7">
              <w:t xml:space="preserve"> Pavlovice u </w:t>
            </w:r>
            <w:proofErr w:type="spellStart"/>
            <w:r w:rsidRPr="00875CD7">
              <w:t>Prerova</w:t>
            </w:r>
            <w:proofErr w:type="spellEnd"/>
            <w:r w:rsidRPr="00875CD7">
              <w:t xml:space="preserve">. </w:t>
            </w:r>
            <w:proofErr w:type="spellStart"/>
            <w:r w:rsidRPr="00875CD7">
              <w:t>The</w:t>
            </w:r>
            <w:proofErr w:type="spellEnd"/>
            <w:r w:rsidRPr="00875CD7">
              <w:t xml:space="preserve"> </w:t>
            </w:r>
            <w:proofErr w:type="spellStart"/>
            <w:r w:rsidRPr="00875CD7">
              <w:t>aim</w:t>
            </w:r>
            <w:proofErr w:type="spellEnd"/>
            <w:r w:rsidRPr="00875CD7">
              <w:t xml:space="preserve"> </w:t>
            </w:r>
            <w:proofErr w:type="spellStart"/>
            <w:r w:rsidRPr="00875CD7">
              <w:t>of</w:t>
            </w:r>
            <w:proofErr w:type="spellEnd"/>
            <w:r w:rsidRPr="00875CD7">
              <w:t xml:space="preserve"> </w:t>
            </w:r>
            <w:proofErr w:type="spellStart"/>
            <w:r w:rsidRPr="00875CD7">
              <w:t>this</w:t>
            </w:r>
            <w:proofErr w:type="spellEnd"/>
            <w:r w:rsidRPr="00875CD7">
              <w:t xml:space="preserve"> </w:t>
            </w:r>
            <w:proofErr w:type="spellStart"/>
            <w:r w:rsidRPr="00875CD7">
              <w:t>bachelor</w:t>
            </w:r>
            <w:proofErr w:type="spellEnd"/>
            <w:r w:rsidRPr="00875CD7">
              <w:t xml:space="preserve"> thesis </w:t>
            </w:r>
            <w:proofErr w:type="spellStart"/>
            <w:r w:rsidRPr="00875CD7">
              <w:t>is</w:t>
            </w:r>
            <w:proofErr w:type="spellEnd"/>
            <w:r w:rsidRPr="00875CD7">
              <w:t xml:space="preserve"> to </w:t>
            </w:r>
            <w:proofErr w:type="spellStart"/>
            <w:r w:rsidRPr="00875CD7">
              <w:t>find</w:t>
            </w:r>
            <w:proofErr w:type="spellEnd"/>
            <w:r w:rsidRPr="00875CD7">
              <w:t xml:space="preserve"> </w:t>
            </w:r>
            <w:proofErr w:type="spellStart"/>
            <w:r w:rsidRPr="00875CD7">
              <w:t>out</w:t>
            </w:r>
            <w:proofErr w:type="spellEnd"/>
            <w:r w:rsidRPr="00875CD7">
              <w:t xml:space="preserve"> </w:t>
            </w:r>
            <w:proofErr w:type="spellStart"/>
            <w:r w:rsidRPr="00875CD7">
              <w:t>clients’satisfaction</w:t>
            </w:r>
            <w:proofErr w:type="spellEnd"/>
            <w:r w:rsidRPr="00875CD7">
              <w:t xml:space="preserve"> </w:t>
            </w:r>
            <w:proofErr w:type="spellStart"/>
            <w:r w:rsidRPr="00875CD7">
              <w:t>of</w:t>
            </w:r>
            <w:proofErr w:type="spellEnd"/>
            <w:r w:rsidRPr="00875CD7">
              <w:t xml:space="preserve"> </w:t>
            </w:r>
            <w:proofErr w:type="spellStart"/>
            <w:r w:rsidRPr="00875CD7">
              <w:t>the</w:t>
            </w:r>
            <w:proofErr w:type="spellEnd"/>
            <w:r w:rsidRPr="00875CD7">
              <w:t xml:space="preserve"> </w:t>
            </w:r>
            <w:proofErr w:type="spellStart"/>
            <w:r w:rsidRPr="00875CD7">
              <w:t>home</w:t>
            </w:r>
            <w:proofErr w:type="spellEnd"/>
            <w:r w:rsidRPr="00875CD7">
              <w:t xml:space="preserve"> </w:t>
            </w:r>
            <w:proofErr w:type="spellStart"/>
            <w:r w:rsidRPr="00875CD7">
              <w:t>for</w:t>
            </w:r>
            <w:proofErr w:type="spellEnd"/>
            <w:r w:rsidRPr="00875CD7">
              <w:t xml:space="preserve"> </w:t>
            </w:r>
            <w:proofErr w:type="spellStart"/>
            <w:r w:rsidRPr="00875CD7">
              <w:t>the</w:t>
            </w:r>
            <w:proofErr w:type="spellEnd"/>
            <w:r w:rsidRPr="00875CD7">
              <w:t xml:space="preserve"> </w:t>
            </w:r>
            <w:proofErr w:type="spellStart"/>
            <w:r w:rsidRPr="00875CD7">
              <w:t>elderly</w:t>
            </w:r>
            <w:proofErr w:type="spellEnd"/>
            <w:r w:rsidRPr="00875CD7">
              <w:t xml:space="preserve"> Domov Alfreda </w:t>
            </w:r>
            <w:proofErr w:type="spellStart"/>
            <w:r w:rsidRPr="00875CD7">
              <w:t>Skeneho</w:t>
            </w:r>
            <w:proofErr w:type="spellEnd"/>
            <w:r w:rsidRPr="00875CD7">
              <w:t xml:space="preserve"> Pavlovice u </w:t>
            </w:r>
            <w:proofErr w:type="spellStart"/>
            <w:r w:rsidRPr="00875CD7">
              <w:t>Prerova</w:t>
            </w:r>
            <w:proofErr w:type="spellEnd"/>
            <w:r w:rsidRPr="00875CD7">
              <w:t xml:space="preserve">, </w:t>
            </w:r>
            <w:proofErr w:type="spellStart"/>
            <w:r w:rsidRPr="00875CD7">
              <w:t>allowance</w:t>
            </w:r>
            <w:proofErr w:type="spellEnd"/>
            <w:r w:rsidRPr="00875CD7">
              <w:t xml:space="preserve"> </w:t>
            </w:r>
            <w:proofErr w:type="spellStart"/>
            <w:r w:rsidRPr="00875CD7">
              <w:t>organization</w:t>
            </w:r>
            <w:proofErr w:type="spellEnd"/>
            <w:r w:rsidRPr="00875CD7">
              <w:t xml:space="preserve"> </w:t>
            </w:r>
            <w:proofErr w:type="spellStart"/>
            <w:r w:rsidRPr="00875CD7">
              <w:t>with</w:t>
            </w:r>
            <w:proofErr w:type="spellEnd"/>
            <w:r w:rsidRPr="00875CD7">
              <w:t xml:space="preserve"> </w:t>
            </w:r>
            <w:proofErr w:type="spellStart"/>
            <w:r w:rsidRPr="00875CD7">
              <w:t>the</w:t>
            </w:r>
            <w:proofErr w:type="spellEnd"/>
            <w:r w:rsidRPr="00875CD7">
              <w:t xml:space="preserve"> </w:t>
            </w:r>
            <w:proofErr w:type="spellStart"/>
            <w:r w:rsidRPr="00875CD7">
              <w:t>current</w:t>
            </w:r>
            <w:proofErr w:type="spellEnd"/>
            <w:r w:rsidRPr="00875CD7">
              <w:t xml:space="preserve"> </w:t>
            </w:r>
            <w:proofErr w:type="spellStart"/>
            <w:r w:rsidRPr="00875CD7">
              <w:t>offer</w:t>
            </w:r>
            <w:proofErr w:type="spellEnd"/>
            <w:r w:rsidRPr="00875CD7">
              <w:t xml:space="preserve"> </w:t>
            </w:r>
            <w:proofErr w:type="spellStart"/>
            <w:r w:rsidRPr="00875CD7">
              <w:t>of</w:t>
            </w:r>
            <w:proofErr w:type="spellEnd"/>
            <w:r w:rsidRPr="00875CD7">
              <w:t xml:space="preserve"> </w:t>
            </w:r>
            <w:proofErr w:type="spellStart"/>
            <w:r w:rsidRPr="00875CD7">
              <w:t>activating</w:t>
            </w:r>
            <w:proofErr w:type="spellEnd"/>
            <w:r w:rsidRPr="00875CD7">
              <w:t xml:space="preserve"> </w:t>
            </w:r>
            <w:proofErr w:type="spellStart"/>
            <w:r w:rsidRPr="00875CD7">
              <w:t>activities</w:t>
            </w:r>
            <w:proofErr w:type="spellEnd"/>
            <w:r w:rsidRPr="00875CD7">
              <w:t xml:space="preserve">. </w:t>
            </w:r>
            <w:proofErr w:type="spellStart"/>
            <w:r w:rsidRPr="00875CD7">
              <w:t>The</w:t>
            </w:r>
            <w:proofErr w:type="spellEnd"/>
            <w:r w:rsidRPr="00875CD7">
              <w:t xml:space="preserve"> </w:t>
            </w:r>
            <w:proofErr w:type="spellStart"/>
            <w:r w:rsidRPr="00875CD7">
              <w:t>theoretical</w:t>
            </w:r>
            <w:proofErr w:type="spellEnd"/>
            <w:r w:rsidRPr="00875CD7">
              <w:t xml:space="preserve"> part </w:t>
            </w:r>
            <w:proofErr w:type="spellStart"/>
            <w:r w:rsidRPr="00875CD7">
              <w:t>looks</w:t>
            </w:r>
            <w:proofErr w:type="spellEnd"/>
            <w:r w:rsidRPr="00875CD7">
              <w:t xml:space="preserve"> </w:t>
            </w:r>
            <w:proofErr w:type="spellStart"/>
            <w:r w:rsidRPr="00875CD7">
              <w:t>into</w:t>
            </w:r>
            <w:proofErr w:type="spellEnd"/>
            <w:r w:rsidRPr="00875CD7">
              <w:t xml:space="preserve"> </w:t>
            </w:r>
            <w:proofErr w:type="spellStart"/>
            <w:r w:rsidRPr="00875CD7">
              <w:t>the</w:t>
            </w:r>
            <w:proofErr w:type="spellEnd"/>
            <w:r w:rsidRPr="00875CD7">
              <w:t xml:space="preserve"> </w:t>
            </w:r>
            <w:proofErr w:type="spellStart"/>
            <w:r w:rsidRPr="00875CD7">
              <w:t>definition</w:t>
            </w:r>
            <w:proofErr w:type="spellEnd"/>
            <w:r w:rsidRPr="00875CD7">
              <w:t xml:space="preserve"> </w:t>
            </w:r>
            <w:proofErr w:type="spellStart"/>
            <w:r w:rsidRPr="00875CD7">
              <w:t>of</w:t>
            </w:r>
            <w:proofErr w:type="spellEnd"/>
            <w:r w:rsidRPr="00875CD7">
              <w:t xml:space="preserve"> basic </w:t>
            </w:r>
            <w:proofErr w:type="spellStart"/>
            <w:r w:rsidRPr="00875CD7">
              <w:t>terms</w:t>
            </w:r>
            <w:proofErr w:type="spellEnd"/>
            <w:r w:rsidRPr="00875CD7">
              <w:t xml:space="preserve">, </w:t>
            </w:r>
            <w:proofErr w:type="spellStart"/>
            <w:r w:rsidRPr="00875CD7">
              <w:t>while</w:t>
            </w:r>
            <w:proofErr w:type="spellEnd"/>
            <w:r w:rsidRPr="00875CD7">
              <w:t xml:space="preserve"> </w:t>
            </w:r>
            <w:proofErr w:type="spellStart"/>
            <w:r w:rsidRPr="00875CD7">
              <w:t>the</w:t>
            </w:r>
            <w:proofErr w:type="spellEnd"/>
            <w:r w:rsidRPr="00875CD7">
              <w:t xml:space="preserve"> </w:t>
            </w:r>
            <w:proofErr w:type="spellStart"/>
            <w:r w:rsidRPr="00875CD7">
              <w:t>empirical</w:t>
            </w:r>
            <w:proofErr w:type="spellEnd"/>
            <w:r w:rsidRPr="00875CD7">
              <w:t xml:space="preserve"> part </w:t>
            </w:r>
            <w:proofErr w:type="spellStart"/>
            <w:r w:rsidRPr="00875CD7">
              <w:t>deals</w:t>
            </w:r>
            <w:proofErr w:type="spellEnd"/>
            <w:r w:rsidRPr="00875CD7">
              <w:t xml:space="preserve"> </w:t>
            </w:r>
            <w:proofErr w:type="spellStart"/>
            <w:r w:rsidRPr="00875CD7">
              <w:t>with</w:t>
            </w:r>
            <w:proofErr w:type="spellEnd"/>
            <w:r w:rsidRPr="00875CD7">
              <w:t xml:space="preserve"> </w:t>
            </w:r>
            <w:proofErr w:type="spellStart"/>
            <w:r w:rsidRPr="00875CD7">
              <w:t>the</w:t>
            </w:r>
            <w:proofErr w:type="spellEnd"/>
            <w:r w:rsidRPr="00875CD7">
              <w:t xml:space="preserve"> </w:t>
            </w:r>
            <w:proofErr w:type="spellStart"/>
            <w:r w:rsidRPr="00875CD7">
              <w:t>home</w:t>
            </w:r>
            <w:proofErr w:type="spellEnd"/>
            <w:r w:rsidRPr="00875CD7">
              <w:t xml:space="preserve"> </w:t>
            </w:r>
            <w:proofErr w:type="spellStart"/>
            <w:r w:rsidRPr="00875CD7">
              <w:t>for</w:t>
            </w:r>
            <w:proofErr w:type="spellEnd"/>
            <w:r w:rsidRPr="00875CD7">
              <w:t xml:space="preserve"> </w:t>
            </w:r>
            <w:proofErr w:type="spellStart"/>
            <w:r w:rsidRPr="00875CD7">
              <w:t>the</w:t>
            </w:r>
            <w:proofErr w:type="spellEnd"/>
            <w:r w:rsidRPr="00875CD7">
              <w:t xml:space="preserve"> </w:t>
            </w:r>
            <w:proofErr w:type="spellStart"/>
            <w:r w:rsidRPr="00875CD7">
              <w:t>elderly</w:t>
            </w:r>
            <w:proofErr w:type="spellEnd"/>
            <w:r w:rsidRPr="00875CD7">
              <w:t xml:space="preserve"> Domov Alfreda </w:t>
            </w:r>
            <w:proofErr w:type="spellStart"/>
            <w:r w:rsidRPr="00875CD7">
              <w:t>Skeneho</w:t>
            </w:r>
            <w:proofErr w:type="spellEnd"/>
            <w:r w:rsidRPr="00875CD7">
              <w:t xml:space="preserve"> Pavlovice u </w:t>
            </w:r>
            <w:proofErr w:type="spellStart"/>
            <w:r w:rsidRPr="00875CD7">
              <w:t>Prerova</w:t>
            </w:r>
            <w:proofErr w:type="spellEnd"/>
            <w:r w:rsidRPr="00875CD7">
              <w:t xml:space="preserve"> as </w:t>
            </w:r>
            <w:proofErr w:type="spellStart"/>
            <w:r w:rsidRPr="00875CD7">
              <w:t>the</w:t>
            </w:r>
            <w:proofErr w:type="spellEnd"/>
            <w:r w:rsidRPr="00875CD7">
              <w:t xml:space="preserve"> </w:t>
            </w:r>
            <w:proofErr w:type="spellStart"/>
            <w:r w:rsidRPr="00875CD7">
              <w:t>organization</w:t>
            </w:r>
            <w:proofErr w:type="spellEnd"/>
            <w:r w:rsidRPr="00875CD7">
              <w:t xml:space="preserve"> </w:t>
            </w:r>
            <w:proofErr w:type="spellStart"/>
            <w:r w:rsidRPr="00875CD7">
              <w:t>itself</w:t>
            </w:r>
            <w:proofErr w:type="spellEnd"/>
            <w:r w:rsidRPr="00875CD7">
              <w:t xml:space="preserve"> </w:t>
            </w:r>
            <w:proofErr w:type="spellStart"/>
            <w:r w:rsidRPr="00875CD7">
              <w:t>including</w:t>
            </w:r>
            <w:proofErr w:type="spellEnd"/>
            <w:r w:rsidRPr="00875CD7">
              <w:t xml:space="preserve"> </w:t>
            </w:r>
            <w:proofErr w:type="spellStart"/>
            <w:r w:rsidRPr="00875CD7">
              <w:t>all</w:t>
            </w:r>
            <w:proofErr w:type="spellEnd"/>
            <w:r w:rsidRPr="00875CD7">
              <w:t xml:space="preserve"> </w:t>
            </w:r>
            <w:proofErr w:type="spellStart"/>
            <w:r w:rsidRPr="00875CD7">
              <w:t>the</w:t>
            </w:r>
            <w:proofErr w:type="spellEnd"/>
            <w:r w:rsidRPr="00875CD7">
              <w:t xml:space="preserve"> </w:t>
            </w:r>
            <w:proofErr w:type="spellStart"/>
            <w:r w:rsidRPr="00875CD7">
              <w:t>services</w:t>
            </w:r>
            <w:proofErr w:type="spellEnd"/>
            <w:r w:rsidRPr="00875CD7">
              <w:t xml:space="preserve"> </w:t>
            </w:r>
            <w:proofErr w:type="spellStart"/>
            <w:r w:rsidRPr="00875CD7">
              <w:t>provided</w:t>
            </w:r>
            <w:proofErr w:type="spellEnd"/>
            <w:r w:rsidRPr="00875CD7">
              <w:t xml:space="preserve"> </w:t>
            </w:r>
            <w:proofErr w:type="spellStart"/>
            <w:r w:rsidRPr="00875CD7">
              <w:t>there</w:t>
            </w:r>
            <w:proofErr w:type="spellEnd"/>
            <w:r w:rsidRPr="00875CD7">
              <w:t xml:space="preserve">. It </w:t>
            </w:r>
            <w:proofErr w:type="spellStart"/>
            <w:r w:rsidRPr="00875CD7">
              <w:t>describes</w:t>
            </w:r>
            <w:proofErr w:type="spellEnd"/>
            <w:r w:rsidRPr="00875CD7">
              <w:t xml:space="preserve"> </w:t>
            </w:r>
            <w:proofErr w:type="spellStart"/>
            <w:r w:rsidRPr="00875CD7">
              <w:t>the</w:t>
            </w:r>
            <w:proofErr w:type="spellEnd"/>
            <w:r w:rsidRPr="00875CD7">
              <w:t xml:space="preserve"> </w:t>
            </w:r>
            <w:proofErr w:type="spellStart"/>
            <w:r w:rsidRPr="00875CD7">
              <w:t>activating</w:t>
            </w:r>
            <w:proofErr w:type="spellEnd"/>
            <w:r w:rsidRPr="00875CD7">
              <w:t xml:space="preserve"> </w:t>
            </w:r>
            <w:proofErr w:type="spellStart"/>
            <w:r w:rsidRPr="00875CD7">
              <w:t>activity</w:t>
            </w:r>
            <w:proofErr w:type="spellEnd"/>
            <w:r w:rsidRPr="00875CD7">
              <w:t xml:space="preserve"> in </w:t>
            </w:r>
            <w:proofErr w:type="spellStart"/>
            <w:r w:rsidRPr="00875CD7">
              <w:t>the</w:t>
            </w:r>
            <w:proofErr w:type="spellEnd"/>
            <w:r w:rsidRPr="00875CD7">
              <w:t xml:space="preserve"> </w:t>
            </w:r>
            <w:proofErr w:type="spellStart"/>
            <w:r w:rsidRPr="00875CD7">
              <w:t>specific</w:t>
            </w:r>
            <w:proofErr w:type="spellEnd"/>
            <w:r w:rsidRPr="00875CD7">
              <w:t xml:space="preserve"> </w:t>
            </w:r>
            <w:proofErr w:type="spellStart"/>
            <w:r w:rsidRPr="00875CD7">
              <w:t>organization</w:t>
            </w:r>
            <w:proofErr w:type="spellEnd"/>
            <w:r w:rsidRPr="00875CD7">
              <w:t xml:space="preserve"> as </w:t>
            </w:r>
            <w:proofErr w:type="spellStart"/>
            <w:r w:rsidRPr="00875CD7">
              <w:t>well</w:t>
            </w:r>
            <w:proofErr w:type="spellEnd"/>
            <w:r w:rsidRPr="00875CD7">
              <w:t xml:space="preserve"> as </w:t>
            </w:r>
            <w:proofErr w:type="spellStart"/>
            <w:r w:rsidRPr="00875CD7">
              <w:t>the</w:t>
            </w:r>
            <w:proofErr w:type="spellEnd"/>
            <w:r w:rsidRPr="00875CD7">
              <w:t xml:space="preserve"> </w:t>
            </w:r>
            <w:proofErr w:type="spellStart"/>
            <w:r w:rsidRPr="00875CD7">
              <w:t>research</w:t>
            </w:r>
            <w:proofErr w:type="spellEnd"/>
            <w:r w:rsidRPr="00875CD7">
              <w:t xml:space="preserve"> </w:t>
            </w:r>
            <w:proofErr w:type="spellStart"/>
            <w:r w:rsidRPr="00875CD7">
              <w:t>that</w:t>
            </w:r>
            <w:proofErr w:type="spellEnd"/>
            <w:r w:rsidRPr="00875CD7">
              <w:t xml:space="preserve"> has </w:t>
            </w:r>
            <w:proofErr w:type="spellStart"/>
            <w:r w:rsidRPr="00875CD7">
              <w:t>been</w:t>
            </w:r>
            <w:proofErr w:type="spellEnd"/>
            <w:r w:rsidRPr="00875CD7">
              <w:t xml:space="preserve"> </w:t>
            </w:r>
            <w:proofErr w:type="spellStart"/>
            <w:r w:rsidRPr="00875CD7">
              <w:t>executed</w:t>
            </w:r>
            <w:proofErr w:type="spellEnd"/>
            <w:r w:rsidRPr="00875CD7">
              <w:t xml:space="preserve"> in </w:t>
            </w:r>
            <w:proofErr w:type="spellStart"/>
            <w:r w:rsidRPr="00875CD7">
              <w:t>form</w:t>
            </w:r>
            <w:proofErr w:type="spellEnd"/>
            <w:r w:rsidRPr="00875CD7">
              <w:t xml:space="preserve"> </w:t>
            </w:r>
            <w:proofErr w:type="spellStart"/>
            <w:r w:rsidRPr="00875CD7">
              <w:t>of</w:t>
            </w:r>
            <w:proofErr w:type="spellEnd"/>
            <w:r w:rsidRPr="00875CD7">
              <w:t xml:space="preserve"> a </w:t>
            </w:r>
            <w:proofErr w:type="spellStart"/>
            <w:r w:rsidRPr="00875CD7">
              <w:t>questionnaire</w:t>
            </w:r>
            <w:proofErr w:type="spellEnd"/>
            <w:r w:rsidRPr="00875CD7">
              <w:t xml:space="preserve">. </w:t>
            </w:r>
            <w:proofErr w:type="spellStart"/>
            <w:r w:rsidRPr="00875CD7">
              <w:t>The</w:t>
            </w:r>
            <w:proofErr w:type="spellEnd"/>
            <w:r w:rsidRPr="00875CD7">
              <w:t xml:space="preserve"> </w:t>
            </w:r>
            <w:proofErr w:type="spellStart"/>
            <w:r w:rsidRPr="00875CD7">
              <w:t>discovered</w:t>
            </w:r>
            <w:proofErr w:type="spellEnd"/>
            <w:r w:rsidRPr="00875CD7">
              <w:t xml:space="preserve"> </w:t>
            </w:r>
            <w:proofErr w:type="spellStart"/>
            <w:r w:rsidRPr="00875CD7">
              <w:t>results</w:t>
            </w:r>
            <w:proofErr w:type="spellEnd"/>
            <w:r w:rsidRPr="00875CD7">
              <w:t xml:space="preserve"> are </w:t>
            </w:r>
            <w:proofErr w:type="spellStart"/>
            <w:r w:rsidRPr="00875CD7">
              <w:t>presented</w:t>
            </w:r>
            <w:proofErr w:type="spellEnd"/>
            <w:r w:rsidRPr="00875CD7">
              <w:t xml:space="preserve"> by </w:t>
            </w:r>
            <w:proofErr w:type="spellStart"/>
            <w:r w:rsidRPr="00875CD7">
              <w:t>diagrams</w:t>
            </w:r>
            <w:proofErr w:type="spellEnd"/>
            <w:r w:rsidRPr="00875CD7">
              <w:t xml:space="preserve"> and </w:t>
            </w:r>
            <w:proofErr w:type="spellStart"/>
            <w:r w:rsidRPr="00875CD7">
              <w:t>explained</w:t>
            </w:r>
            <w:proofErr w:type="spellEnd"/>
            <w:r w:rsidRPr="00875CD7">
              <w:t xml:space="preserve"> in </w:t>
            </w:r>
            <w:proofErr w:type="spellStart"/>
            <w:r w:rsidRPr="00875CD7">
              <w:t>written</w:t>
            </w:r>
            <w:proofErr w:type="spellEnd"/>
            <w:r w:rsidRPr="00875CD7">
              <w:t xml:space="preserve"> </w:t>
            </w:r>
            <w:proofErr w:type="spellStart"/>
            <w:r w:rsidRPr="00875CD7">
              <w:t>form</w:t>
            </w:r>
            <w:proofErr w:type="spellEnd"/>
            <w:r w:rsidRPr="00875CD7">
              <w:t xml:space="preserve"> as </w:t>
            </w:r>
            <w:proofErr w:type="spellStart"/>
            <w:r w:rsidRPr="00875CD7">
              <w:t>well</w:t>
            </w:r>
            <w:proofErr w:type="spellEnd"/>
            <w:r w:rsidRPr="00875CD7">
              <w:t xml:space="preserve">. </w:t>
            </w:r>
            <w:proofErr w:type="spellStart"/>
            <w:r w:rsidRPr="00875CD7">
              <w:t>The</w:t>
            </w:r>
            <w:proofErr w:type="spellEnd"/>
            <w:r w:rsidRPr="00875CD7">
              <w:t xml:space="preserve"> </w:t>
            </w:r>
            <w:proofErr w:type="spellStart"/>
            <w:r w:rsidRPr="00875CD7">
              <w:t>discussion</w:t>
            </w:r>
            <w:proofErr w:type="spellEnd"/>
            <w:r w:rsidRPr="00875CD7">
              <w:t xml:space="preserve"> </w:t>
            </w:r>
            <w:proofErr w:type="spellStart"/>
            <w:r w:rsidRPr="00875CD7">
              <w:t>deals</w:t>
            </w:r>
            <w:proofErr w:type="spellEnd"/>
            <w:r w:rsidRPr="00875CD7">
              <w:t xml:space="preserve"> </w:t>
            </w:r>
            <w:proofErr w:type="spellStart"/>
            <w:r w:rsidRPr="00875CD7">
              <w:t>with</w:t>
            </w:r>
            <w:proofErr w:type="spellEnd"/>
            <w:r w:rsidRPr="00875CD7">
              <w:t xml:space="preserve"> </w:t>
            </w:r>
            <w:proofErr w:type="spellStart"/>
            <w:r w:rsidRPr="00875CD7">
              <w:t>the</w:t>
            </w:r>
            <w:proofErr w:type="spellEnd"/>
            <w:r w:rsidRPr="00875CD7">
              <w:t xml:space="preserve"> </w:t>
            </w:r>
            <w:proofErr w:type="spellStart"/>
            <w:r w:rsidRPr="00875CD7">
              <w:t>conclusion</w:t>
            </w:r>
            <w:proofErr w:type="spellEnd"/>
            <w:r w:rsidRPr="00875CD7">
              <w:t xml:space="preserve"> </w:t>
            </w:r>
            <w:proofErr w:type="spellStart"/>
            <w:r w:rsidRPr="00875CD7">
              <w:t>that</w:t>
            </w:r>
            <w:proofErr w:type="spellEnd"/>
            <w:r w:rsidRPr="00875CD7">
              <w:t xml:space="preserve"> </w:t>
            </w:r>
            <w:proofErr w:type="spellStart"/>
            <w:r w:rsidRPr="00875CD7">
              <w:t>elderly</w:t>
            </w:r>
            <w:proofErr w:type="spellEnd"/>
            <w:r w:rsidRPr="00875CD7">
              <w:t xml:space="preserve"> </w:t>
            </w:r>
            <w:proofErr w:type="spellStart"/>
            <w:r w:rsidRPr="00875CD7">
              <w:t>people</w:t>
            </w:r>
            <w:proofErr w:type="spellEnd"/>
            <w:r w:rsidRPr="00875CD7">
              <w:t xml:space="preserve"> in </w:t>
            </w:r>
            <w:proofErr w:type="spellStart"/>
            <w:r w:rsidRPr="00875CD7">
              <w:t>the</w:t>
            </w:r>
            <w:proofErr w:type="spellEnd"/>
            <w:r w:rsidRPr="00875CD7">
              <w:t xml:space="preserve"> </w:t>
            </w:r>
            <w:proofErr w:type="spellStart"/>
            <w:r w:rsidRPr="00875CD7">
              <w:t>specific</w:t>
            </w:r>
            <w:proofErr w:type="spellEnd"/>
            <w:r w:rsidRPr="00875CD7">
              <w:t xml:space="preserve"> </w:t>
            </w:r>
            <w:proofErr w:type="spellStart"/>
            <w:r w:rsidRPr="00875CD7">
              <w:t>home</w:t>
            </w:r>
            <w:proofErr w:type="spellEnd"/>
            <w:r w:rsidRPr="00875CD7">
              <w:t xml:space="preserve"> are </w:t>
            </w:r>
            <w:proofErr w:type="spellStart"/>
            <w:r w:rsidRPr="00875CD7">
              <w:t>quite</w:t>
            </w:r>
            <w:proofErr w:type="spellEnd"/>
            <w:r w:rsidRPr="00875CD7">
              <w:t xml:space="preserve"> </w:t>
            </w:r>
            <w:proofErr w:type="spellStart"/>
            <w:r w:rsidRPr="00875CD7">
              <w:t>satisfied</w:t>
            </w:r>
            <w:proofErr w:type="spellEnd"/>
            <w:r w:rsidRPr="00875CD7">
              <w:t xml:space="preserve"> </w:t>
            </w:r>
            <w:proofErr w:type="spellStart"/>
            <w:r w:rsidRPr="00875CD7">
              <w:t>with</w:t>
            </w:r>
            <w:proofErr w:type="spellEnd"/>
            <w:r w:rsidRPr="00875CD7">
              <w:t xml:space="preserve"> </w:t>
            </w:r>
            <w:proofErr w:type="spellStart"/>
            <w:r w:rsidRPr="00875CD7">
              <w:t>the</w:t>
            </w:r>
            <w:proofErr w:type="spellEnd"/>
            <w:r w:rsidRPr="00875CD7">
              <w:t xml:space="preserve"> </w:t>
            </w:r>
            <w:proofErr w:type="spellStart"/>
            <w:r w:rsidRPr="00875CD7">
              <w:t>offer</w:t>
            </w:r>
            <w:proofErr w:type="spellEnd"/>
            <w:r w:rsidRPr="00875CD7">
              <w:t xml:space="preserve"> </w:t>
            </w:r>
            <w:proofErr w:type="spellStart"/>
            <w:r w:rsidRPr="00875CD7">
              <w:t>of</w:t>
            </w:r>
            <w:proofErr w:type="spellEnd"/>
            <w:r w:rsidRPr="00875CD7">
              <w:t xml:space="preserve"> </w:t>
            </w:r>
            <w:proofErr w:type="spellStart"/>
            <w:r w:rsidRPr="00875CD7">
              <w:t>activating</w:t>
            </w:r>
            <w:proofErr w:type="spellEnd"/>
            <w:r w:rsidRPr="00875CD7">
              <w:t xml:space="preserve"> </w:t>
            </w:r>
            <w:proofErr w:type="spellStart"/>
            <w:r w:rsidRPr="00875CD7">
              <w:t>activites</w:t>
            </w:r>
            <w:proofErr w:type="spellEnd"/>
            <w:r w:rsidRPr="00875CD7">
              <w:t xml:space="preserve">, </w:t>
            </w:r>
            <w:proofErr w:type="spellStart"/>
            <w:r w:rsidRPr="00875CD7">
              <w:t>even</w:t>
            </w:r>
            <w:proofErr w:type="spellEnd"/>
            <w:r w:rsidRPr="00875CD7">
              <w:t xml:space="preserve"> </w:t>
            </w:r>
            <w:proofErr w:type="spellStart"/>
            <w:r w:rsidRPr="00875CD7">
              <w:t>though</w:t>
            </w:r>
            <w:proofErr w:type="spellEnd"/>
            <w:r w:rsidRPr="00875CD7">
              <w:t xml:space="preserve"> </w:t>
            </w:r>
            <w:proofErr w:type="spellStart"/>
            <w:r w:rsidRPr="00875CD7">
              <w:t>some</w:t>
            </w:r>
            <w:proofErr w:type="spellEnd"/>
            <w:r w:rsidRPr="00875CD7">
              <w:t xml:space="preserve"> </w:t>
            </w:r>
            <w:proofErr w:type="spellStart"/>
            <w:r w:rsidRPr="00875CD7">
              <w:t>of</w:t>
            </w:r>
            <w:proofErr w:type="spellEnd"/>
            <w:r w:rsidRPr="00875CD7">
              <w:t xml:space="preserve"> </w:t>
            </w:r>
            <w:proofErr w:type="spellStart"/>
            <w:r w:rsidRPr="00875CD7">
              <w:t>them</w:t>
            </w:r>
            <w:proofErr w:type="spellEnd"/>
            <w:r w:rsidRPr="00875CD7">
              <w:t xml:space="preserve"> </w:t>
            </w:r>
            <w:proofErr w:type="spellStart"/>
            <w:r w:rsidRPr="00875CD7">
              <w:t>would</w:t>
            </w:r>
            <w:proofErr w:type="spellEnd"/>
            <w:r w:rsidRPr="00875CD7">
              <w:t xml:space="preserve"> </w:t>
            </w:r>
            <w:proofErr w:type="spellStart"/>
            <w:r w:rsidRPr="00875CD7">
              <w:t>be</w:t>
            </w:r>
            <w:proofErr w:type="spellEnd"/>
            <w:r w:rsidRPr="00875CD7">
              <w:t xml:space="preserve"> open to </w:t>
            </w:r>
            <w:proofErr w:type="spellStart"/>
            <w:r w:rsidRPr="00875CD7">
              <w:t>slight</w:t>
            </w:r>
            <w:proofErr w:type="spellEnd"/>
            <w:r w:rsidRPr="00875CD7">
              <w:t xml:space="preserve"> </w:t>
            </w:r>
            <w:proofErr w:type="spellStart"/>
            <w:r w:rsidRPr="00875CD7">
              <w:t>changes</w:t>
            </w:r>
            <w:proofErr w:type="spellEnd"/>
            <w:r w:rsidRPr="00875CD7">
              <w:t xml:space="preserve">. </w:t>
            </w:r>
            <w:proofErr w:type="spellStart"/>
            <w:r w:rsidRPr="00875CD7">
              <w:t>The</w:t>
            </w:r>
            <w:proofErr w:type="spellEnd"/>
            <w:r w:rsidRPr="00875CD7">
              <w:t xml:space="preserve"> </w:t>
            </w:r>
            <w:proofErr w:type="spellStart"/>
            <w:r w:rsidRPr="00875CD7">
              <w:t>discussion</w:t>
            </w:r>
            <w:proofErr w:type="spellEnd"/>
            <w:r w:rsidRPr="00875CD7">
              <w:t xml:space="preserve"> </w:t>
            </w:r>
            <w:proofErr w:type="spellStart"/>
            <w:r w:rsidRPr="00875CD7">
              <w:t>also</w:t>
            </w:r>
            <w:proofErr w:type="spellEnd"/>
            <w:r w:rsidRPr="00875CD7">
              <w:t xml:space="preserve"> </w:t>
            </w:r>
            <w:proofErr w:type="spellStart"/>
            <w:r w:rsidRPr="00875CD7">
              <w:t>includes</w:t>
            </w:r>
            <w:proofErr w:type="spellEnd"/>
            <w:r w:rsidRPr="00875CD7">
              <w:t xml:space="preserve"> </w:t>
            </w:r>
            <w:proofErr w:type="spellStart"/>
            <w:r w:rsidRPr="00875CD7">
              <w:t>recommendations</w:t>
            </w:r>
            <w:proofErr w:type="spellEnd"/>
            <w:r w:rsidRPr="00875CD7">
              <w:t xml:space="preserve"> </w:t>
            </w:r>
            <w:proofErr w:type="spellStart"/>
            <w:r w:rsidRPr="00875CD7">
              <w:t>how</w:t>
            </w:r>
            <w:proofErr w:type="spellEnd"/>
            <w:r w:rsidRPr="00875CD7">
              <w:t xml:space="preserve"> to </w:t>
            </w:r>
            <w:proofErr w:type="spellStart"/>
            <w:r w:rsidRPr="00875CD7">
              <w:t>increase</w:t>
            </w:r>
            <w:proofErr w:type="spellEnd"/>
            <w:r w:rsidRPr="00875CD7">
              <w:t xml:space="preserve"> </w:t>
            </w:r>
            <w:proofErr w:type="spellStart"/>
            <w:r w:rsidRPr="00875CD7">
              <w:t>the</w:t>
            </w:r>
            <w:proofErr w:type="spellEnd"/>
            <w:r w:rsidRPr="00875CD7">
              <w:t xml:space="preserve"> </w:t>
            </w:r>
            <w:proofErr w:type="spellStart"/>
            <w:r w:rsidRPr="00875CD7">
              <w:t>clients</w:t>
            </w:r>
            <w:proofErr w:type="spellEnd"/>
            <w:r w:rsidRPr="00875CD7">
              <w:t xml:space="preserve">’ </w:t>
            </w:r>
            <w:proofErr w:type="spellStart"/>
            <w:r w:rsidRPr="00875CD7">
              <w:t>satisfaction</w:t>
            </w:r>
            <w:proofErr w:type="spellEnd"/>
            <w:r w:rsidRPr="00875CD7">
              <w:t xml:space="preserve"> </w:t>
            </w:r>
            <w:proofErr w:type="spellStart"/>
            <w:r w:rsidRPr="00875CD7">
              <w:t>with</w:t>
            </w:r>
            <w:proofErr w:type="spellEnd"/>
            <w:r w:rsidRPr="00875CD7">
              <w:t xml:space="preserve"> </w:t>
            </w:r>
            <w:proofErr w:type="spellStart"/>
            <w:r w:rsidRPr="00875CD7">
              <w:t>the</w:t>
            </w:r>
            <w:proofErr w:type="spellEnd"/>
            <w:r w:rsidRPr="00875CD7">
              <w:t xml:space="preserve"> </w:t>
            </w:r>
            <w:proofErr w:type="spellStart"/>
            <w:r w:rsidRPr="00875CD7">
              <w:t>offer</w:t>
            </w:r>
            <w:proofErr w:type="spellEnd"/>
            <w:r w:rsidRPr="00875CD7">
              <w:t xml:space="preserve"> </w:t>
            </w:r>
            <w:proofErr w:type="spellStart"/>
            <w:r w:rsidRPr="00875CD7">
              <w:t>of</w:t>
            </w:r>
            <w:proofErr w:type="spellEnd"/>
            <w:r w:rsidRPr="00875CD7">
              <w:t xml:space="preserve"> </w:t>
            </w:r>
            <w:proofErr w:type="spellStart"/>
            <w:r w:rsidRPr="00875CD7">
              <w:t>activation</w:t>
            </w:r>
            <w:proofErr w:type="spellEnd"/>
            <w:r w:rsidRPr="00875CD7">
              <w:t xml:space="preserve"> </w:t>
            </w:r>
            <w:proofErr w:type="spellStart"/>
            <w:r w:rsidRPr="00875CD7">
              <w:t>activities</w:t>
            </w:r>
            <w:proofErr w:type="spellEnd"/>
            <w:r w:rsidRPr="00875CD7">
              <w:t>.</w:t>
            </w:r>
          </w:p>
        </w:tc>
      </w:tr>
      <w:tr w:rsidR="00984E38" w14:paraId="57DCB9A7" w14:textId="77777777" w:rsidTr="001E765B">
        <w:tblPrEx>
          <w:tblCellMar>
            <w:top w:w="81" w:type="dxa"/>
            <w:right w:w="115" w:type="dxa"/>
          </w:tblCellMar>
        </w:tblPrEx>
        <w:trPr>
          <w:gridBefore w:val="1"/>
          <w:wBefore w:w="14" w:type="dxa"/>
          <w:trHeight w:val="1077"/>
        </w:trPr>
        <w:tc>
          <w:tcPr>
            <w:tcW w:w="2429" w:type="dxa"/>
            <w:gridSpan w:val="2"/>
            <w:tcBorders>
              <w:top w:val="single" w:sz="2" w:space="0" w:color="000000"/>
              <w:left w:val="double" w:sz="4" w:space="0" w:color="000000"/>
              <w:bottom w:val="single" w:sz="4" w:space="0" w:color="000000"/>
              <w:right w:val="single" w:sz="2" w:space="0" w:color="000000"/>
            </w:tcBorders>
          </w:tcPr>
          <w:p w14:paraId="64D925AD" w14:textId="77777777" w:rsidR="00984E38" w:rsidRDefault="00594304">
            <w:pPr>
              <w:spacing w:after="0" w:line="259" w:lineRule="auto"/>
              <w:ind w:left="0" w:right="0" w:firstLine="0"/>
              <w:jc w:val="left"/>
            </w:pPr>
            <w:proofErr w:type="spellStart"/>
            <w:r>
              <w:rPr>
                <w:b/>
              </w:rPr>
              <w:t>Keywords</w:t>
            </w:r>
            <w:proofErr w:type="spellEnd"/>
            <w:r>
              <w:rPr>
                <w:b/>
              </w:rPr>
              <w:t xml:space="preserve">: </w:t>
            </w:r>
          </w:p>
        </w:tc>
        <w:tc>
          <w:tcPr>
            <w:tcW w:w="5750" w:type="dxa"/>
            <w:gridSpan w:val="2"/>
            <w:tcBorders>
              <w:top w:val="single" w:sz="4" w:space="0" w:color="000000"/>
              <w:left w:val="single" w:sz="2" w:space="0" w:color="000000"/>
              <w:bottom w:val="single" w:sz="4" w:space="0" w:color="000000"/>
              <w:right w:val="double" w:sz="4" w:space="0" w:color="000000"/>
            </w:tcBorders>
          </w:tcPr>
          <w:p w14:paraId="79875535" w14:textId="561A17AD" w:rsidR="00984E38" w:rsidRDefault="00875CD7">
            <w:pPr>
              <w:spacing w:after="0" w:line="259" w:lineRule="auto"/>
              <w:ind w:left="0" w:right="0" w:firstLine="0"/>
              <w:jc w:val="left"/>
            </w:pPr>
            <w:r>
              <w:t>S</w:t>
            </w:r>
            <w:r w:rsidRPr="00875CD7">
              <w:t xml:space="preserve">enior, </w:t>
            </w:r>
            <w:proofErr w:type="spellStart"/>
            <w:r w:rsidRPr="00875CD7">
              <w:t>age</w:t>
            </w:r>
            <w:proofErr w:type="spellEnd"/>
            <w:r w:rsidRPr="00875CD7">
              <w:t xml:space="preserve">, </w:t>
            </w:r>
            <w:proofErr w:type="spellStart"/>
            <w:r w:rsidRPr="00875CD7">
              <w:t>aging</w:t>
            </w:r>
            <w:proofErr w:type="spellEnd"/>
            <w:r w:rsidRPr="00875CD7">
              <w:t xml:space="preserve">, </w:t>
            </w:r>
            <w:proofErr w:type="spellStart"/>
            <w:r w:rsidRPr="00875CD7">
              <w:t>activization</w:t>
            </w:r>
            <w:proofErr w:type="spellEnd"/>
            <w:r w:rsidRPr="00875CD7">
              <w:t xml:space="preserve">, </w:t>
            </w:r>
            <w:proofErr w:type="spellStart"/>
            <w:r w:rsidRPr="00875CD7">
              <w:t>activization</w:t>
            </w:r>
            <w:proofErr w:type="spellEnd"/>
            <w:r w:rsidRPr="00875CD7">
              <w:t xml:space="preserve"> </w:t>
            </w:r>
            <w:proofErr w:type="spellStart"/>
            <w:r w:rsidRPr="00875CD7">
              <w:t>activities</w:t>
            </w:r>
            <w:proofErr w:type="spellEnd"/>
            <w:r w:rsidRPr="00875CD7">
              <w:t xml:space="preserve">, </w:t>
            </w:r>
            <w:proofErr w:type="spellStart"/>
            <w:r w:rsidRPr="00875CD7">
              <w:t>activization</w:t>
            </w:r>
            <w:proofErr w:type="spellEnd"/>
            <w:r w:rsidRPr="00875CD7">
              <w:t xml:space="preserve"> </w:t>
            </w:r>
            <w:proofErr w:type="spellStart"/>
            <w:r w:rsidRPr="00875CD7">
              <w:t>personnel</w:t>
            </w:r>
            <w:proofErr w:type="spellEnd"/>
            <w:r w:rsidRPr="00875CD7">
              <w:t xml:space="preserve">, </w:t>
            </w:r>
            <w:proofErr w:type="spellStart"/>
            <w:r w:rsidRPr="00875CD7">
              <w:t>activization</w:t>
            </w:r>
            <w:proofErr w:type="spellEnd"/>
            <w:r w:rsidRPr="00875CD7">
              <w:t xml:space="preserve"> </w:t>
            </w:r>
            <w:proofErr w:type="spellStart"/>
            <w:r w:rsidRPr="00875CD7">
              <w:t>programme</w:t>
            </w:r>
            <w:proofErr w:type="spellEnd"/>
            <w:r w:rsidRPr="00875CD7">
              <w:t xml:space="preserve">, </w:t>
            </w:r>
            <w:proofErr w:type="spellStart"/>
            <w:r w:rsidRPr="00875CD7">
              <w:t>satisfaction</w:t>
            </w:r>
            <w:proofErr w:type="spellEnd"/>
            <w:r w:rsidRPr="00875CD7">
              <w:t>.</w:t>
            </w:r>
          </w:p>
        </w:tc>
      </w:tr>
      <w:tr w:rsidR="00984E38" w14:paraId="2372BC15" w14:textId="77777777" w:rsidTr="009777A7">
        <w:tblPrEx>
          <w:tblCellMar>
            <w:top w:w="81" w:type="dxa"/>
            <w:right w:w="115" w:type="dxa"/>
          </w:tblCellMar>
        </w:tblPrEx>
        <w:trPr>
          <w:gridBefore w:val="1"/>
          <w:wBefore w:w="14" w:type="dxa"/>
          <w:trHeight w:val="804"/>
        </w:trPr>
        <w:tc>
          <w:tcPr>
            <w:tcW w:w="2429" w:type="dxa"/>
            <w:gridSpan w:val="2"/>
            <w:tcBorders>
              <w:top w:val="single" w:sz="4" w:space="0" w:color="000000"/>
              <w:left w:val="double" w:sz="4" w:space="0" w:color="000000"/>
              <w:bottom w:val="single" w:sz="4" w:space="0" w:color="000000"/>
              <w:right w:val="single" w:sz="2" w:space="0" w:color="000000"/>
            </w:tcBorders>
          </w:tcPr>
          <w:p w14:paraId="49CB2EFB" w14:textId="77777777" w:rsidR="00984E38" w:rsidRDefault="00594304">
            <w:pPr>
              <w:spacing w:after="0" w:line="259" w:lineRule="auto"/>
              <w:ind w:left="0" w:right="0" w:firstLine="0"/>
              <w:jc w:val="left"/>
            </w:pPr>
            <w:r>
              <w:rPr>
                <w:b/>
              </w:rPr>
              <w:t xml:space="preserve">Názvy příloh vázaných v práci: </w:t>
            </w:r>
          </w:p>
        </w:tc>
        <w:tc>
          <w:tcPr>
            <w:tcW w:w="5750" w:type="dxa"/>
            <w:gridSpan w:val="2"/>
            <w:tcBorders>
              <w:top w:val="single" w:sz="4" w:space="0" w:color="000000"/>
              <w:left w:val="single" w:sz="2" w:space="0" w:color="000000"/>
              <w:bottom w:val="single" w:sz="4" w:space="0" w:color="000000"/>
              <w:right w:val="double" w:sz="4" w:space="0" w:color="000000"/>
            </w:tcBorders>
          </w:tcPr>
          <w:p w14:paraId="12D641EE" w14:textId="7D1313FD" w:rsidR="00984E38" w:rsidRDefault="00594304">
            <w:pPr>
              <w:spacing w:after="22" w:line="259" w:lineRule="auto"/>
              <w:ind w:left="0" w:right="0" w:firstLine="0"/>
              <w:jc w:val="left"/>
            </w:pPr>
            <w:r>
              <w:t>Příloha</w:t>
            </w:r>
            <w:r w:rsidR="009777A7">
              <w:t xml:space="preserve"> č.</w:t>
            </w:r>
            <w:r>
              <w:t xml:space="preserve"> 1</w:t>
            </w:r>
            <w:r w:rsidR="009777A7">
              <w:t xml:space="preserve"> </w:t>
            </w:r>
            <w:r>
              <w:t>Dotazník</w:t>
            </w:r>
            <w:r w:rsidR="009777A7">
              <w:t xml:space="preserve"> spokojenosti</w:t>
            </w:r>
            <w:r w:rsidR="009777A7">
              <w:br/>
              <w:t>Příloha č. 2 Informovaný souhlas organizace</w:t>
            </w:r>
            <w:r>
              <w:t xml:space="preserve"> </w:t>
            </w:r>
          </w:p>
          <w:p w14:paraId="40AC0CC5" w14:textId="7B84B5E1" w:rsidR="00984E38" w:rsidRDefault="00984E38">
            <w:pPr>
              <w:spacing w:after="0" w:line="259" w:lineRule="auto"/>
              <w:ind w:left="0" w:right="0" w:firstLine="0"/>
              <w:jc w:val="left"/>
            </w:pPr>
          </w:p>
        </w:tc>
      </w:tr>
      <w:tr w:rsidR="00984E38" w14:paraId="1E3AF675" w14:textId="77777777" w:rsidTr="001E765B">
        <w:tblPrEx>
          <w:tblCellMar>
            <w:top w:w="81" w:type="dxa"/>
            <w:right w:w="115" w:type="dxa"/>
          </w:tblCellMar>
        </w:tblPrEx>
        <w:trPr>
          <w:gridBefore w:val="1"/>
          <w:wBefore w:w="14" w:type="dxa"/>
          <w:trHeight w:val="477"/>
        </w:trPr>
        <w:tc>
          <w:tcPr>
            <w:tcW w:w="2429" w:type="dxa"/>
            <w:gridSpan w:val="2"/>
            <w:tcBorders>
              <w:top w:val="single" w:sz="4" w:space="0" w:color="000000"/>
              <w:left w:val="double" w:sz="4" w:space="0" w:color="000000"/>
              <w:bottom w:val="single" w:sz="4" w:space="0" w:color="000000"/>
              <w:right w:val="single" w:sz="2" w:space="0" w:color="000000"/>
            </w:tcBorders>
          </w:tcPr>
          <w:p w14:paraId="03A6354B" w14:textId="77777777" w:rsidR="00984E38" w:rsidRDefault="00594304">
            <w:pPr>
              <w:spacing w:after="0" w:line="259" w:lineRule="auto"/>
              <w:ind w:left="0" w:right="295" w:firstLine="0"/>
              <w:jc w:val="left"/>
            </w:pPr>
            <w:r>
              <w:rPr>
                <w:b/>
              </w:rPr>
              <w:t xml:space="preserve">Počet </w:t>
            </w:r>
            <w:proofErr w:type="gramStart"/>
            <w:r>
              <w:rPr>
                <w:b/>
              </w:rPr>
              <w:t>literatury  a</w:t>
            </w:r>
            <w:proofErr w:type="gramEnd"/>
            <w:r>
              <w:rPr>
                <w:b/>
              </w:rPr>
              <w:t xml:space="preserve"> zdrojů: </w:t>
            </w:r>
          </w:p>
        </w:tc>
        <w:tc>
          <w:tcPr>
            <w:tcW w:w="5750" w:type="dxa"/>
            <w:gridSpan w:val="2"/>
            <w:tcBorders>
              <w:top w:val="single" w:sz="4" w:space="0" w:color="000000"/>
              <w:left w:val="single" w:sz="2" w:space="0" w:color="000000"/>
              <w:bottom w:val="single" w:sz="4" w:space="0" w:color="000000"/>
              <w:right w:val="double" w:sz="4" w:space="0" w:color="000000"/>
            </w:tcBorders>
          </w:tcPr>
          <w:p w14:paraId="1A57328C" w14:textId="55EE8DA5" w:rsidR="00984E38" w:rsidRDefault="001E765B">
            <w:pPr>
              <w:spacing w:after="0" w:line="259" w:lineRule="auto"/>
              <w:ind w:left="0" w:right="0" w:firstLine="0"/>
              <w:jc w:val="left"/>
            </w:pPr>
            <w:r>
              <w:t>3</w:t>
            </w:r>
            <w:r w:rsidR="003B3847">
              <w:t>7</w:t>
            </w:r>
          </w:p>
        </w:tc>
      </w:tr>
      <w:tr w:rsidR="00984E38" w14:paraId="6B0E96CA" w14:textId="77777777" w:rsidTr="009777A7">
        <w:tblPrEx>
          <w:tblCellMar>
            <w:top w:w="81" w:type="dxa"/>
            <w:right w:w="115" w:type="dxa"/>
          </w:tblCellMar>
        </w:tblPrEx>
        <w:trPr>
          <w:gridBefore w:val="1"/>
          <w:wBefore w:w="14" w:type="dxa"/>
          <w:trHeight w:val="45"/>
        </w:trPr>
        <w:tc>
          <w:tcPr>
            <w:tcW w:w="2429" w:type="dxa"/>
            <w:gridSpan w:val="2"/>
            <w:tcBorders>
              <w:top w:val="single" w:sz="4" w:space="0" w:color="000000"/>
              <w:left w:val="double" w:sz="4" w:space="0" w:color="000000"/>
              <w:bottom w:val="double" w:sz="4" w:space="0" w:color="000000"/>
              <w:right w:val="single" w:sz="2" w:space="0" w:color="000000"/>
            </w:tcBorders>
          </w:tcPr>
          <w:p w14:paraId="570DB8ED" w14:textId="77777777" w:rsidR="00984E38" w:rsidRDefault="00594304">
            <w:pPr>
              <w:spacing w:after="0" w:line="259" w:lineRule="auto"/>
              <w:ind w:left="0" w:right="0" w:firstLine="0"/>
              <w:jc w:val="left"/>
            </w:pPr>
            <w:r>
              <w:rPr>
                <w:b/>
              </w:rPr>
              <w:t xml:space="preserve">Rozsah práce: </w:t>
            </w:r>
          </w:p>
        </w:tc>
        <w:tc>
          <w:tcPr>
            <w:tcW w:w="5750" w:type="dxa"/>
            <w:gridSpan w:val="2"/>
            <w:tcBorders>
              <w:top w:val="single" w:sz="4" w:space="0" w:color="000000"/>
              <w:left w:val="single" w:sz="2" w:space="0" w:color="000000"/>
              <w:bottom w:val="double" w:sz="4" w:space="0" w:color="000000"/>
              <w:right w:val="double" w:sz="4" w:space="0" w:color="000000"/>
            </w:tcBorders>
          </w:tcPr>
          <w:p w14:paraId="447C2E72" w14:textId="654E1E2C" w:rsidR="00984E38" w:rsidRDefault="009777A7">
            <w:pPr>
              <w:spacing w:after="0" w:line="259" w:lineRule="auto"/>
              <w:ind w:left="0" w:right="0" w:firstLine="0"/>
              <w:jc w:val="left"/>
            </w:pPr>
            <w:r>
              <w:t>68</w:t>
            </w:r>
            <w:r w:rsidR="00594304">
              <w:t xml:space="preserve"> s. (</w:t>
            </w:r>
            <w:r w:rsidR="00232A82">
              <w:t>10</w:t>
            </w:r>
            <w:r w:rsidR="00EA1E87">
              <w:t>2 330</w:t>
            </w:r>
            <w:r w:rsidR="00594304">
              <w:rPr>
                <w:i/>
              </w:rPr>
              <w:t xml:space="preserve"> </w:t>
            </w:r>
            <w:r w:rsidR="00594304">
              <w:t xml:space="preserve">znaků s mezerami) </w:t>
            </w:r>
          </w:p>
        </w:tc>
      </w:tr>
    </w:tbl>
    <w:p w14:paraId="229EA69C" w14:textId="67CB9291" w:rsidR="00984E38" w:rsidRPr="009777A7" w:rsidRDefault="001E765B" w:rsidP="001E765B">
      <w:pPr>
        <w:spacing w:after="314" w:line="259" w:lineRule="auto"/>
        <w:ind w:left="0" w:right="0" w:firstLine="0"/>
        <w:jc w:val="left"/>
        <w:rPr>
          <w:b/>
          <w:bCs/>
          <w:sz w:val="28"/>
          <w:szCs w:val="28"/>
        </w:rPr>
      </w:pPr>
      <w:r w:rsidRPr="009777A7">
        <w:rPr>
          <w:b/>
          <w:bCs/>
          <w:sz w:val="28"/>
          <w:szCs w:val="28"/>
        </w:rPr>
        <w:lastRenderedPageBreak/>
        <w:t>Obsah</w:t>
      </w:r>
      <w:r w:rsidR="00594304" w:rsidRPr="009777A7">
        <w:rPr>
          <w:b/>
          <w:bCs/>
          <w:sz w:val="28"/>
          <w:szCs w:val="28"/>
        </w:rPr>
        <w:t xml:space="preserve"> </w:t>
      </w:r>
    </w:p>
    <w:sdt>
      <w:sdtPr>
        <w:id w:val="165132032"/>
        <w:docPartObj>
          <w:docPartGallery w:val="Table of Contents"/>
        </w:docPartObj>
      </w:sdtPr>
      <w:sdtEndPr/>
      <w:sdtContent>
        <w:p w14:paraId="4C2B4ED1" w14:textId="63A09DA0" w:rsidR="00EA1E87" w:rsidRDefault="00594304">
          <w:pPr>
            <w:pStyle w:val="Obsah1"/>
            <w:tabs>
              <w:tab w:val="right" w:leader="dot" w:pos="821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38558715" w:history="1">
            <w:r w:rsidR="00EA1E87" w:rsidRPr="00185BCC">
              <w:rPr>
                <w:rStyle w:val="Hypertextovodkaz"/>
                <w:noProof/>
              </w:rPr>
              <w:t>Anotace</w:t>
            </w:r>
            <w:r w:rsidR="00EA1E87">
              <w:rPr>
                <w:noProof/>
                <w:webHidden/>
              </w:rPr>
              <w:tab/>
            </w:r>
            <w:r w:rsidR="00EA1E87">
              <w:rPr>
                <w:noProof/>
                <w:webHidden/>
              </w:rPr>
              <w:fldChar w:fldCharType="begin"/>
            </w:r>
            <w:r w:rsidR="00EA1E87">
              <w:rPr>
                <w:noProof/>
                <w:webHidden/>
              </w:rPr>
              <w:instrText xml:space="preserve"> PAGEREF _Toc38558715 \h </w:instrText>
            </w:r>
            <w:r w:rsidR="00EA1E87">
              <w:rPr>
                <w:noProof/>
                <w:webHidden/>
              </w:rPr>
            </w:r>
            <w:r w:rsidR="00EA1E87">
              <w:rPr>
                <w:noProof/>
                <w:webHidden/>
              </w:rPr>
              <w:fldChar w:fldCharType="separate"/>
            </w:r>
            <w:r w:rsidR="00EA1E87">
              <w:rPr>
                <w:noProof/>
                <w:webHidden/>
              </w:rPr>
              <w:t>4</w:t>
            </w:r>
            <w:r w:rsidR="00EA1E87">
              <w:rPr>
                <w:noProof/>
                <w:webHidden/>
              </w:rPr>
              <w:fldChar w:fldCharType="end"/>
            </w:r>
          </w:hyperlink>
        </w:p>
        <w:p w14:paraId="347B76D4" w14:textId="059BA8E9"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16" w:history="1">
            <w:r w:rsidR="00EA1E87" w:rsidRPr="00185BCC">
              <w:rPr>
                <w:rStyle w:val="Hypertextovodkaz"/>
                <w:noProof/>
              </w:rPr>
              <w:t>Úvod</w:t>
            </w:r>
            <w:r w:rsidR="00EA1E87">
              <w:rPr>
                <w:noProof/>
                <w:webHidden/>
              </w:rPr>
              <w:tab/>
            </w:r>
            <w:r w:rsidR="00EA1E87">
              <w:rPr>
                <w:noProof/>
                <w:webHidden/>
              </w:rPr>
              <w:fldChar w:fldCharType="begin"/>
            </w:r>
            <w:r w:rsidR="00EA1E87">
              <w:rPr>
                <w:noProof/>
                <w:webHidden/>
              </w:rPr>
              <w:instrText xml:space="preserve"> PAGEREF _Toc38558716 \h </w:instrText>
            </w:r>
            <w:r w:rsidR="00EA1E87">
              <w:rPr>
                <w:noProof/>
                <w:webHidden/>
              </w:rPr>
            </w:r>
            <w:r w:rsidR="00EA1E87">
              <w:rPr>
                <w:noProof/>
                <w:webHidden/>
              </w:rPr>
              <w:fldChar w:fldCharType="separate"/>
            </w:r>
            <w:r w:rsidR="00EA1E87">
              <w:rPr>
                <w:noProof/>
                <w:webHidden/>
              </w:rPr>
              <w:t>8</w:t>
            </w:r>
            <w:r w:rsidR="00EA1E87">
              <w:rPr>
                <w:noProof/>
                <w:webHidden/>
              </w:rPr>
              <w:fldChar w:fldCharType="end"/>
            </w:r>
          </w:hyperlink>
        </w:p>
        <w:p w14:paraId="7F8A60C1" w14:textId="4CE7AB50"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17" w:history="1">
            <w:r w:rsidR="00EA1E87" w:rsidRPr="00185BCC">
              <w:rPr>
                <w:rStyle w:val="Hypertextovodkaz"/>
                <w:noProof/>
              </w:rPr>
              <w:t>1 O stáří a stárnutí</w:t>
            </w:r>
            <w:r w:rsidR="00EA1E87">
              <w:rPr>
                <w:noProof/>
                <w:webHidden/>
              </w:rPr>
              <w:tab/>
            </w:r>
            <w:r w:rsidR="00EA1E87">
              <w:rPr>
                <w:noProof/>
                <w:webHidden/>
              </w:rPr>
              <w:fldChar w:fldCharType="begin"/>
            </w:r>
            <w:r w:rsidR="00EA1E87">
              <w:rPr>
                <w:noProof/>
                <w:webHidden/>
              </w:rPr>
              <w:instrText xml:space="preserve"> PAGEREF _Toc38558717 \h </w:instrText>
            </w:r>
            <w:r w:rsidR="00EA1E87">
              <w:rPr>
                <w:noProof/>
                <w:webHidden/>
              </w:rPr>
            </w:r>
            <w:r w:rsidR="00EA1E87">
              <w:rPr>
                <w:noProof/>
                <w:webHidden/>
              </w:rPr>
              <w:fldChar w:fldCharType="separate"/>
            </w:r>
            <w:r w:rsidR="00EA1E87">
              <w:rPr>
                <w:noProof/>
                <w:webHidden/>
              </w:rPr>
              <w:t>10</w:t>
            </w:r>
            <w:r w:rsidR="00EA1E87">
              <w:rPr>
                <w:noProof/>
                <w:webHidden/>
              </w:rPr>
              <w:fldChar w:fldCharType="end"/>
            </w:r>
          </w:hyperlink>
        </w:p>
        <w:p w14:paraId="7AAEBFB9" w14:textId="39018028"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18" w:history="1">
            <w:r w:rsidR="00EA1E87" w:rsidRPr="00185BCC">
              <w:rPr>
                <w:rStyle w:val="Hypertextovodkaz"/>
                <w:noProof/>
              </w:rPr>
              <w:t>1.1 Stáří a stárnutí</w:t>
            </w:r>
            <w:r w:rsidR="00EA1E87">
              <w:rPr>
                <w:noProof/>
                <w:webHidden/>
              </w:rPr>
              <w:tab/>
            </w:r>
            <w:r w:rsidR="00EA1E87">
              <w:rPr>
                <w:noProof/>
                <w:webHidden/>
              </w:rPr>
              <w:fldChar w:fldCharType="begin"/>
            </w:r>
            <w:r w:rsidR="00EA1E87">
              <w:rPr>
                <w:noProof/>
                <w:webHidden/>
              </w:rPr>
              <w:instrText xml:space="preserve"> PAGEREF _Toc38558718 \h </w:instrText>
            </w:r>
            <w:r w:rsidR="00EA1E87">
              <w:rPr>
                <w:noProof/>
                <w:webHidden/>
              </w:rPr>
            </w:r>
            <w:r w:rsidR="00EA1E87">
              <w:rPr>
                <w:noProof/>
                <w:webHidden/>
              </w:rPr>
              <w:fldChar w:fldCharType="separate"/>
            </w:r>
            <w:r w:rsidR="00EA1E87">
              <w:rPr>
                <w:noProof/>
                <w:webHidden/>
              </w:rPr>
              <w:t>10</w:t>
            </w:r>
            <w:r w:rsidR="00EA1E87">
              <w:rPr>
                <w:noProof/>
                <w:webHidden/>
              </w:rPr>
              <w:fldChar w:fldCharType="end"/>
            </w:r>
          </w:hyperlink>
        </w:p>
        <w:p w14:paraId="1CFE26E7" w14:textId="32D543D0"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19" w:history="1">
            <w:r w:rsidR="00EA1E87" w:rsidRPr="00185BCC">
              <w:rPr>
                <w:rStyle w:val="Hypertextovodkaz"/>
                <w:noProof/>
              </w:rPr>
              <w:t>1.2 Senior</w:t>
            </w:r>
            <w:r w:rsidR="00EA1E87">
              <w:rPr>
                <w:noProof/>
                <w:webHidden/>
              </w:rPr>
              <w:tab/>
            </w:r>
            <w:r w:rsidR="00EA1E87">
              <w:rPr>
                <w:noProof/>
                <w:webHidden/>
              </w:rPr>
              <w:fldChar w:fldCharType="begin"/>
            </w:r>
            <w:r w:rsidR="00EA1E87">
              <w:rPr>
                <w:noProof/>
                <w:webHidden/>
              </w:rPr>
              <w:instrText xml:space="preserve"> PAGEREF _Toc38558719 \h </w:instrText>
            </w:r>
            <w:r w:rsidR="00EA1E87">
              <w:rPr>
                <w:noProof/>
                <w:webHidden/>
              </w:rPr>
            </w:r>
            <w:r w:rsidR="00EA1E87">
              <w:rPr>
                <w:noProof/>
                <w:webHidden/>
              </w:rPr>
              <w:fldChar w:fldCharType="separate"/>
            </w:r>
            <w:r w:rsidR="00EA1E87">
              <w:rPr>
                <w:noProof/>
                <w:webHidden/>
              </w:rPr>
              <w:t>11</w:t>
            </w:r>
            <w:r w:rsidR="00EA1E87">
              <w:rPr>
                <w:noProof/>
                <w:webHidden/>
              </w:rPr>
              <w:fldChar w:fldCharType="end"/>
            </w:r>
          </w:hyperlink>
        </w:p>
        <w:p w14:paraId="5D2727C9" w14:textId="0BBE3843"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20" w:history="1">
            <w:r w:rsidR="00EA1E87" w:rsidRPr="00185BCC">
              <w:rPr>
                <w:rStyle w:val="Hypertextovodkaz"/>
                <w:noProof/>
              </w:rPr>
              <w:t>1.3 Změny ve stáří</w:t>
            </w:r>
            <w:r w:rsidR="00EA1E87">
              <w:rPr>
                <w:noProof/>
                <w:webHidden/>
              </w:rPr>
              <w:tab/>
            </w:r>
            <w:r w:rsidR="00EA1E87">
              <w:rPr>
                <w:noProof/>
                <w:webHidden/>
              </w:rPr>
              <w:fldChar w:fldCharType="begin"/>
            </w:r>
            <w:r w:rsidR="00EA1E87">
              <w:rPr>
                <w:noProof/>
                <w:webHidden/>
              </w:rPr>
              <w:instrText xml:space="preserve"> PAGEREF _Toc38558720 \h </w:instrText>
            </w:r>
            <w:r w:rsidR="00EA1E87">
              <w:rPr>
                <w:noProof/>
                <w:webHidden/>
              </w:rPr>
            </w:r>
            <w:r w:rsidR="00EA1E87">
              <w:rPr>
                <w:noProof/>
                <w:webHidden/>
              </w:rPr>
              <w:fldChar w:fldCharType="separate"/>
            </w:r>
            <w:r w:rsidR="00EA1E87">
              <w:rPr>
                <w:noProof/>
                <w:webHidden/>
              </w:rPr>
              <w:t>12</w:t>
            </w:r>
            <w:r w:rsidR="00EA1E87">
              <w:rPr>
                <w:noProof/>
                <w:webHidden/>
              </w:rPr>
              <w:fldChar w:fldCharType="end"/>
            </w:r>
          </w:hyperlink>
        </w:p>
        <w:p w14:paraId="422E28E1" w14:textId="311EE4CE"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21" w:history="1">
            <w:r w:rsidR="00EA1E87" w:rsidRPr="00185BCC">
              <w:rPr>
                <w:rStyle w:val="Hypertextovodkaz"/>
                <w:noProof/>
              </w:rPr>
              <w:t>1.4 Domovy pro seniory</w:t>
            </w:r>
            <w:r w:rsidR="00EA1E87">
              <w:rPr>
                <w:noProof/>
                <w:webHidden/>
              </w:rPr>
              <w:tab/>
            </w:r>
            <w:r w:rsidR="00EA1E87">
              <w:rPr>
                <w:noProof/>
                <w:webHidden/>
              </w:rPr>
              <w:fldChar w:fldCharType="begin"/>
            </w:r>
            <w:r w:rsidR="00EA1E87">
              <w:rPr>
                <w:noProof/>
                <w:webHidden/>
              </w:rPr>
              <w:instrText xml:space="preserve"> PAGEREF _Toc38558721 \h </w:instrText>
            </w:r>
            <w:r w:rsidR="00EA1E87">
              <w:rPr>
                <w:noProof/>
                <w:webHidden/>
              </w:rPr>
            </w:r>
            <w:r w:rsidR="00EA1E87">
              <w:rPr>
                <w:noProof/>
                <w:webHidden/>
              </w:rPr>
              <w:fldChar w:fldCharType="separate"/>
            </w:r>
            <w:r w:rsidR="00EA1E87">
              <w:rPr>
                <w:noProof/>
                <w:webHidden/>
              </w:rPr>
              <w:t>14</w:t>
            </w:r>
            <w:r w:rsidR="00EA1E87">
              <w:rPr>
                <w:noProof/>
                <w:webHidden/>
              </w:rPr>
              <w:fldChar w:fldCharType="end"/>
            </w:r>
          </w:hyperlink>
        </w:p>
        <w:p w14:paraId="7FE317ED" w14:textId="65173123"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22" w:history="1">
            <w:r w:rsidR="00EA1E87" w:rsidRPr="00185BCC">
              <w:rPr>
                <w:rStyle w:val="Hypertextovodkaz"/>
                <w:noProof/>
              </w:rPr>
              <w:t>2 Aktivizace a spokojenost seniorů</w:t>
            </w:r>
            <w:r w:rsidR="00EA1E87">
              <w:rPr>
                <w:noProof/>
                <w:webHidden/>
              </w:rPr>
              <w:tab/>
            </w:r>
            <w:r w:rsidR="00EA1E87">
              <w:rPr>
                <w:noProof/>
                <w:webHidden/>
              </w:rPr>
              <w:fldChar w:fldCharType="begin"/>
            </w:r>
            <w:r w:rsidR="00EA1E87">
              <w:rPr>
                <w:noProof/>
                <w:webHidden/>
              </w:rPr>
              <w:instrText xml:space="preserve"> PAGEREF _Toc38558722 \h </w:instrText>
            </w:r>
            <w:r w:rsidR="00EA1E87">
              <w:rPr>
                <w:noProof/>
                <w:webHidden/>
              </w:rPr>
            </w:r>
            <w:r w:rsidR="00EA1E87">
              <w:rPr>
                <w:noProof/>
                <w:webHidden/>
              </w:rPr>
              <w:fldChar w:fldCharType="separate"/>
            </w:r>
            <w:r w:rsidR="00EA1E87">
              <w:rPr>
                <w:noProof/>
                <w:webHidden/>
              </w:rPr>
              <w:t>15</w:t>
            </w:r>
            <w:r w:rsidR="00EA1E87">
              <w:rPr>
                <w:noProof/>
                <w:webHidden/>
              </w:rPr>
              <w:fldChar w:fldCharType="end"/>
            </w:r>
          </w:hyperlink>
        </w:p>
        <w:p w14:paraId="4619D748" w14:textId="1D83DA9E"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23" w:history="1">
            <w:r w:rsidR="00EA1E87" w:rsidRPr="00185BCC">
              <w:rPr>
                <w:rStyle w:val="Hypertextovodkaz"/>
                <w:noProof/>
              </w:rPr>
              <w:t>2.1 Aktivizace</w:t>
            </w:r>
            <w:r w:rsidR="00EA1E87">
              <w:rPr>
                <w:noProof/>
                <w:webHidden/>
              </w:rPr>
              <w:tab/>
            </w:r>
            <w:r w:rsidR="00EA1E87">
              <w:rPr>
                <w:noProof/>
                <w:webHidden/>
              </w:rPr>
              <w:fldChar w:fldCharType="begin"/>
            </w:r>
            <w:r w:rsidR="00EA1E87">
              <w:rPr>
                <w:noProof/>
                <w:webHidden/>
              </w:rPr>
              <w:instrText xml:space="preserve"> PAGEREF _Toc38558723 \h </w:instrText>
            </w:r>
            <w:r w:rsidR="00EA1E87">
              <w:rPr>
                <w:noProof/>
                <w:webHidden/>
              </w:rPr>
            </w:r>
            <w:r w:rsidR="00EA1E87">
              <w:rPr>
                <w:noProof/>
                <w:webHidden/>
              </w:rPr>
              <w:fldChar w:fldCharType="separate"/>
            </w:r>
            <w:r w:rsidR="00EA1E87">
              <w:rPr>
                <w:noProof/>
                <w:webHidden/>
              </w:rPr>
              <w:t>16</w:t>
            </w:r>
            <w:r w:rsidR="00EA1E87">
              <w:rPr>
                <w:noProof/>
                <w:webHidden/>
              </w:rPr>
              <w:fldChar w:fldCharType="end"/>
            </w:r>
          </w:hyperlink>
        </w:p>
        <w:p w14:paraId="6864CC7B" w14:textId="198602D1"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24" w:history="1">
            <w:r w:rsidR="00EA1E87" w:rsidRPr="00185BCC">
              <w:rPr>
                <w:rStyle w:val="Hypertextovodkaz"/>
                <w:noProof/>
              </w:rPr>
              <w:t>2.2 Přínosy aktivizace</w:t>
            </w:r>
            <w:r w:rsidR="00EA1E87">
              <w:rPr>
                <w:noProof/>
                <w:webHidden/>
              </w:rPr>
              <w:tab/>
            </w:r>
            <w:r w:rsidR="00EA1E87">
              <w:rPr>
                <w:noProof/>
                <w:webHidden/>
              </w:rPr>
              <w:fldChar w:fldCharType="begin"/>
            </w:r>
            <w:r w:rsidR="00EA1E87">
              <w:rPr>
                <w:noProof/>
                <w:webHidden/>
              </w:rPr>
              <w:instrText xml:space="preserve"> PAGEREF _Toc38558724 \h </w:instrText>
            </w:r>
            <w:r w:rsidR="00EA1E87">
              <w:rPr>
                <w:noProof/>
                <w:webHidden/>
              </w:rPr>
            </w:r>
            <w:r w:rsidR="00EA1E87">
              <w:rPr>
                <w:noProof/>
                <w:webHidden/>
              </w:rPr>
              <w:fldChar w:fldCharType="separate"/>
            </w:r>
            <w:r w:rsidR="00EA1E87">
              <w:rPr>
                <w:noProof/>
                <w:webHidden/>
              </w:rPr>
              <w:t>16</w:t>
            </w:r>
            <w:r w:rsidR="00EA1E87">
              <w:rPr>
                <w:noProof/>
                <w:webHidden/>
              </w:rPr>
              <w:fldChar w:fldCharType="end"/>
            </w:r>
          </w:hyperlink>
        </w:p>
        <w:p w14:paraId="7E057707" w14:textId="1184048C"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25" w:history="1">
            <w:r w:rsidR="00EA1E87" w:rsidRPr="00185BCC">
              <w:rPr>
                <w:rStyle w:val="Hypertextovodkaz"/>
                <w:noProof/>
              </w:rPr>
              <w:t>2.3 Aktivizační program</w:t>
            </w:r>
            <w:r w:rsidR="00EA1E87">
              <w:rPr>
                <w:noProof/>
                <w:webHidden/>
              </w:rPr>
              <w:tab/>
            </w:r>
            <w:r w:rsidR="00EA1E87">
              <w:rPr>
                <w:noProof/>
                <w:webHidden/>
              </w:rPr>
              <w:fldChar w:fldCharType="begin"/>
            </w:r>
            <w:r w:rsidR="00EA1E87">
              <w:rPr>
                <w:noProof/>
                <w:webHidden/>
              </w:rPr>
              <w:instrText xml:space="preserve"> PAGEREF _Toc38558725 \h </w:instrText>
            </w:r>
            <w:r w:rsidR="00EA1E87">
              <w:rPr>
                <w:noProof/>
                <w:webHidden/>
              </w:rPr>
            </w:r>
            <w:r w:rsidR="00EA1E87">
              <w:rPr>
                <w:noProof/>
                <w:webHidden/>
              </w:rPr>
              <w:fldChar w:fldCharType="separate"/>
            </w:r>
            <w:r w:rsidR="00EA1E87">
              <w:rPr>
                <w:noProof/>
                <w:webHidden/>
              </w:rPr>
              <w:t>17</w:t>
            </w:r>
            <w:r w:rsidR="00EA1E87">
              <w:rPr>
                <w:noProof/>
                <w:webHidden/>
              </w:rPr>
              <w:fldChar w:fldCharType="end"/>
            </w:r>
          </w:hyperlink>
        </w:p>
        <w:p w14:paraId="32B43A69" w14:textId="72A9D977"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26" w:history="1">
            <w:r w:rsidR="00EA1E87" w:rsidRPr="00185BCC">
              <w:rPr>
                <w:rStyle w:val="Hypertextovodkaz"/>
                <w:noProof/>
              </w:rPr>
              <w:t>2.4 Aktivizační pracovník</w:t>
            </w:r>
            <w:r w:rsidR="00EA1E87">
              <w:rPr>
                <w:noProof/>
                <w:webHidden/>
              </w:rPr>
              <w:tab/>
            </w:r>
            <w:r w:rsidR="00EA1E87">
              <w:rPr>
                <w:noProof/>
                <w:webHidden/>
              </w:rPr>
              <w:fldChar w:fldCharType="begin"/>
            </w:r>
            <w:r w:rsidR="00EA1E87">
              <w:rPr>
                <w:noProof/>
                <w:webHidden/>
              </w:rPr>
              <w:instrText xml:space="preserve"> PAGEREF _Toc38558726 \h </w:instrText>
            </w:r>
            <w:r w:rsidR="00EA1E87">
              <w:rPr>
                <w:noProof/>
                <w:webHidden/>
              </w:rPr>
            </w:r>
            <w:r w:rsidR="00EA1E87">
              <w:rPr>
                <w:noProof/>
                <w:webHidden/>
              </w:rPr>
              <w:fldChar w:fldCharType="separate"/>
            </w:r>
            <w:r w:rsidR="00EA1E87">
              <w:rPr>
                <w:noProof/>
                <w:webHidden/>
              </w:rPr>
              <w:t>19</w:t>
            </w:r>
            <w:r w:rsidR="00EA1E87">
              <w:rPr>
                <w:noProof/>
                <w:webHidden/>
              </w:rPr>
              <w:fldChar w:fldCharType="end"/>
            </w:r>
          </w:hyperlink>
        </w:p>
        <w:p w14:paraId="47319327" w14:textId="4325E510"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27" w:history="1">
            <w:r w:rsidR="00EA1E87" w:rsidRPr="00185BCC">
              <w:rPr>
                <w:rStyle w:val="Hypertextovodkaz"/>
                <w:noProof/>
              </w:rPr>
              <w:t>2.5 Dělení a metody aktivizačních činností</w:t>
            </w:r>
            <w:r w:rsidR="00EA1E87">
              <w:rPr>
                <w:noProof/>
                <w:webHidden/>
              </w:rPr>
              <w:tab/>
            </w:r>
            <w:r w:rsidR="00EA1E87">
              <w:rPr>
                <w:noProof/>
                <w:webHidden/>
              </w:rPr>
              <w:fldChar w:fldCharType="begin"/>
            </w:r>
            <w:r w:rsidR="00EA1E87">
              <w:rPr>
                <w:noProof/>
                <w:webHidden/>
              </w:rPr>
              <w:instrText xml:space="preserve"> PAGEREF _Toc38558727 \h </w:instrText>
            </w:r>
            <w:r w:rsidR="00EA1E87">
              <w:rPr>
                <w:noProof/>
                <w:webHidden/>
              </w:rPr>
            </w:r>
            <w:r w:rsidR="00EA1E87">
              <w:rPr>
                <w:noProof/>
                <w:webHidden/>
              </w:rPr>
              <w:fldChar w:fldCharType="separate"/>
            </w:r>
            <w:r w:rsidR="00EA1E87">
              <w:rPr>
                <w:noProof/>
                <w:webHidden/>
              </w:rPr>
              <w:t>20</w:t>
            </w:r>
            <w:r w:rsidR="00EA1E87">
              <w:rPr>
                <w:noProof/>
                <w:webHidden/>
              </w:rPr>
              <w:fldChar w:fldCharType="end"/>
            </w:r>
          </w:hyperlink>
        </w:p>
        <w:p w14:paraId="53E7242C" w14:textId="14B98044"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28" w:history="1">
            <w:r w:rsidR="00EA1E87" w:rsidRPr="00185BCC">
              <w:rPr>
                <w:rStyle w:val="Hypertextovodkaz"/>
                <w:noProof/>
              </w:rPr>
              <w:t>2.5.1 Ergoterapie</w:t>
            </w:r>
            <w:r w:rsidR="00EA1E87">
              <w:rPr>
                <w:noProof/>
                <w:webHidden/>
              </w:rPr>
              <w:tab/>
            </w:r>
            <w:r w:rsidR="00EA1E87">
              <w:rPr>
                <w:noProof/>
                <w:webHidden/>
              </w:rPr>
              <w:fldChar w:fldCharType="begin"/>
            </w:r>
            <w:r w:rsidR="00EA1E87">
              <w:rPr>
                <w:noProof/>
                <w:webHidden/>
              </w:rPr>
              <w:instrText xml:space="preserve"> PAGEREF _Toc38558728 \h </w:instrText>
            </w:r>
            <w:r w:rsidR="00EA1E87">
              <w:rPr>
                <w:noProof/>
                <w:webHidden/>
              </w:rPr>
            </w:r>
            <w:r w:rsidR="00EA1E87">
              <w:rPr>
                <w:noProof/>
                <w:webHidden/>
              </w:rPr>
              <w:fldChar w:fldCharType="separate"/>
            </w:r>
            <w:r w:rsidR="00EA1E87">
              <w:rPr>
                <w:noProof/>
                <w:webHidden/>
              </w:rPr>
              <w:t>20</w:t>
            </w:r>
            <w:r w:rsidR="00EA1E87">
              <w:rPr>
                <w:noProof/>
                <w:webHidden/>
              </w:rPr>
              <w:fldChar w:fldCharType="end"/>
            </w:r>
          </w:hyperlink>
        </w:p>
        <w:p w14:paraId="65638020" w14:textId="1629761B"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29" w:history="1">
            <w:r w:rsidR="00EA1E87" w:rsidRPr="00185BCC">
              <w:rPr>
                <w:rStyle w:val="Hypertextovodkaz"/>
                <w:noProof/>
              </w:rPr>
              <w:t>2.5.2 Muzikoterapie</w:t>
            </w:r>
            <w:r w:rsidR="00EA1E87">
              <w:rPr>
                <w:noProof/>
                <w:webHidden/>
              </w:rPr>
              <w:tab/>
            </w:r>
            <w:r w:rsidR="00EA1E87">
              <w:rPr>
                <w:noProof/>
                <w:webHidden/>
              </w:rPr>
              <w:fldChar w:fldCharType="begin"/>
            </w:r>
            <w:r w:rsidR="00EA1E87">
              <w:rPr>
                <w:noProof/>
                <w:webHidden/>
              </w:rPr>
              <w:instrText xml:space="preserve"> PAGEREF _Toc38558729 \h </w:instrText>
            </w:r>
            <w:r w:rsidR="00EA1E87">
              <w:rPr>
                <w:noProof/>
                <w:webHidden/>
              </w:rPr>
            </w:r>
            <w:r w:rsidR="00EA1E87">
              <w:rPr>
                <w:noProof/>
                <w:webHidden/>
              </w:rPr>
              <w:fldChar w:fldCharType="separate"/>
            </w:r>
            <w:r w:rsidR="00EA1E87">
              <w:rPr>
                <w:noProof/>
                <w:webHidden/>
              </w:rPr>
              <w:t>21</w:t>
            </w:r>
            <w:r w:rsidR="00EA1E87">
              <w:rPr>
                <w:noProof/>
                <w:webHidden/>
              </w:rPr>
              <w:fldChar w:fldCharType="end"/>
            </w:r>
          </w:hyperlink>
        </w:p>
        <w:p w14:paraId="35374B27" w14:textId="6A3489B8"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30" w:history="1">
            <w:r w:rsidR="00EA1E87" w:rsidRPr="00185BCC">
              <w:rPr>
                <w:rStyle w:val="Hypertextovodkaz"/>
                <w:noProof/>
              </w:rPr>
              <w:t>2.5.3 Pohybové a taneční terapie</w:t>
            </w:r>
            <w:r w:rsidR="00EA1E87">
              <w:rPr>
                <w:noProof/>
                <w:webHidden/>
              </w:rPr>
              <w:tab/>
            </w:r>
            <w:r w:rsidR="00EA1E87">
              <w:rPr>
                <w:noProof/>
                <w:webHidden/>
              </w:rPr>
              <w:fldChar w:fldCharType="begin"/>
            </w:r>
            <w:r w:rsidR="00EA1E87">
              <w:rPr>
                <w:noProof/>
                <w:webHidden/>
              </w:rPr>
              <w:instrText xml:space="preserve"> PAGEREF _Toc38558730 \h </w:instrText>
            </w:r>
            <w:r w:rsidR="00EA1E87">
              <w:rPr>
                <w:noProof/>
                <w:webHidden/>
              </w:rPr>
            </w:r>
            <w:r w:rsidR="00EA1E87">
              <w:rPr>
                <w:noProof/>
                <w:webHidden/>
              </w:rPr>
              <w:fldChar w:fldCharType="separate"/>
            </w:r>
            <w:r w:rsidR="00EA1E87">
              <w:rPr>
                <w:noProof/>
                <w:webHidden/>
              </w:rPr>
              <w:t>21</w:t>
            </w:r>
            <w:r w:rsidR="00EA1E87">
              <w:rPr>
                <w:noProof/>
                <w:webHidden/>
              </w:rPr>
              <w:fldChar w:fldCharType="end"/>
            </w:r>
          </w:hyperlink>
        </w:p>
        <w:p w14:paraId="254AF6DA" w14:textId="0295D74B"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31" w:history="1">
            <w:r w:rsidR="00EA1E87" w:rsidRPr="00185BCC">
              <w:rPr>
                <w:rStyle w:val="Hypertextovodkaz"/>
                <w:noProof/>
              </w:rPr>
              <w:t>2.5.4 Arteterapie</w:t>
            </w:r>
            <w:r w:rsidR="00EA1E87">
              <w:rPr>
                <w:noProof/>
                <w:webHidden/>
              </w:rPr>
              <w:tab/>
            </w:r>
            <w:r w:rsidR="00EA1E87">
              <w:rPr>
                <w:noProof/>
                <w:webHidden/>
              </w:rPr>
              <w:fldChar w:fldCharType="begin"/>
            </w:r>
            <w:r w:rsidR="00EA1E87">
              <w:rPr>
                <w:noProof/>
                <w:webHidden/>
              </w:rPr>
              <w:instrText xml:space="preserve"> PAGEREF _Toc38558731 \h </w:instrText>
            </w:r>
            <w:r w:rsidR="00EA1E87">
              <w:rPr>
                <w:noProof/>
                <w:webHidden/>
              </w:rPr>
            </w:r>
            <w:r w:rsidR="00EA1E87">
              <w:rPr>
                <w:noProof/>
                <w:webHidden/>
              </w:rPr>
              <w:fldChar w:fldCharType="separate"/>
            </w:r>
            <w:r w:rsidR="00EA1E87">
              <w:rPr>
                <w:noProof/>
                <w:webHidden/>
              </w:rPr>
              <w:t>22</w:t>
            </w:r>
            <w:r w:rsidR="00EA1E87">
              <w:rPr>
                <w:noProof/>
                <w:webHidden/>
              </w:rPr>
              <w:fldChar w:fldCharType="end"/>
            </w:r>
          </w:hyperlink>
        </w:p>
        <w:p w14:paraId="47ECE150" w14:textId="1C8B8104"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32" w:history="1">
            <w:r w:rsidR="00EA1E87" w:rsidRPr="00185BCC">
              <w:rPr>
                <w:rStyle w:val="Hypertextovodkaz"/>
                <w:noProof/>
              </w:rPr>
              <w:t>2.5.5 Dramaterapie</w:t>
            </w:r>
            <w:r w:rsidR="00EA1E87">
              <w:rPr>
                <w:noProof/>
                <w:webHidden/>
              </w:rPr>
              <w:tab/>
            </w:r>
            <w:r w:rsidR="00EA1E87">
              <w:rPr>
                <w:noProof/>
                <w:webHidden/>
              </w:rPr>
              <w:fldChar w:fldCharType="begin"/>
            </w:r>
            <w:r w:rsidR="00EA1E87">
              <w:rPr>
                <w:noProof/>
                <w:webHidden/>
              </w:rPr>
              <w:instrText xml:space="preserve"> PAGEREF _Toc38558732 \h </w:instrText>
            </w:r>
            <w:r w:rsidR="00EA1E87">
              <w:rPr>
                <w:noProof/>
                <w:webHidden/>
              </w:rPr>
            </w:r>
            <w:r w:rsidR="00EA1E87">
              <w:rPr>
                <w:noProof/>
                <w:webHidden/>
              </w:rPr>
              <w:fldChar w:fldCharType="separate"/>
            </w:r>
            <w:r w:rsidR="00EA1E87">
              <w:rPr>
                <w:noProof/>
                <w:webHidden/>
              </w:rPr>
              <w:t>22</w:t>
            </w:r>
            <w:r w:rsidR="00EA1E87">
              <w:rPr>
                <w:noProof/>
                <w:webHidden/>
              </w:rPr>
              <w:fldChar w:fldCharType="end"/>
            </w:r>
          </w:hyperlink>
        </w:p>
        <w:p w14:paraId="658C84EA" w14:textId="63B21B25"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33" w:history="1">
            <w:r w:rsidR="00EA1E87" w:rsidRPr="00185BCC">
              <w:rPr>
                <w:rStyle w:val="Hypertextovodkaz"/>
                <w:noProof/>
              </w:rPr>
              <w:t>2.5.6 Trénování paměti</w:t>
            </w:r>
            <w:r w:rsidR="00EA1E87">
              <w:rPr>
                <w:noProof/>
                <w:webHidden/>
              </w:rPr>
              <w:tab/>
            </w:r>
            <w:r w:rsidR="00EA1E87">
              <w:rPr>
                <w:noProof/>
                <w:webHidden/>
              </w:rPr>
              <w:fldChar w:fldCharType="begin"/>
            </w:r>
            <w:r w:rsidR="00EA1E87">
              <w:rPr>
                <w:noProof/>
                <w:webHidden/>
              </w:rPr>
              <w:instrText xml:space="preserve"> PAGEREF _Toc38558733 \h </w:instrText>
            </w:r>
            <w:r w:rsidR="00EA1E87">
              <w:rPr>
                <w:noProof/>
                <w:webHidden/>
              </w:rPr>
            </w:r>
            <w:r w:rsidR="00EA1E87">
              <w:rPr>
                <w:noProof/>
                <w:webHidden/>
              </w:rPr>
              <w:fldChar w:fldCharType="separate"/>
            </w:r>
            <w:r w:rsidR="00EA1E87">
              <w:rPr>
                <w:noProof/>
                <w:webHidden/>
              </w:rPr>
              <w:t>23</w:t>
            </w:r>
            <w:r w:rsidR="00EA1E87">
              <w:rPr>
                <w:noProof/>
                <w:webHidden/>
              </w:rPr>
              <w:fldChar w:fldCharType="end"/>
            </w:r>
          </w:hyperlink>
        </w:p>
        <w:p w14:paraId="5AD3F074" w14:textId="2413F27B"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34" w:history="1">
            <w:r w:rsidR="00EA1E87" w:rsidRPr="00185BCC">
              <w:rPr>
                <w:rStyle w:val="Hypertextovodkaz"/>
                <w:noProof/>
              </w:rPr>
              <w:t>2.5.7 Reminiscenční terapie</w:t>
            </w:r>
            <w:r w:rsidR="00EA1E87">
              <w:rPr>
                <w:noProof/>
                <w:webHidden/>
              </w:rPr>
              <w:tab/>
            </w:r>
            <w:r w:rsidR="00EA1E87">
              <w:rPr>
                <w:noProof/>
                <w:webHidden/>
              </w:rPr>
              <w:fldChar w:fldCharType="begin"/>
            </w:r>
            <w:r w:rsidR="00EA1E87">
              <w:rPr>
                <w:noProof/>
                <w:webHidden/>
              </w:rPr>
              <w:instrText xml:space="preserve"> PAGEREF _Toc38558734 \h </w:instrText>
            </w:r>
            <w:r w:rsidR="00EA1E87">
              <w:rPr>
                <w:noProof/>
                <w:webHidden/>
              </w:rPr>
            </w:r>
            <w:r w:rsidR="00EA1E87">
              <w:rPr>
                <w:noProof/>
                <w:webHidden/>
              </w:rPr>
              <w:fldChar w:fldCharType="separate"/>
            </w:r>
            <w:r w:rsidR="00EA1E87">
              <w:rPr>
                <w:noProof/>
                <w:webHidden/>
              </w:rPr>
              <w:t>23</w:t>
            </w:r>
            <w:r w:rsidR="00EA1E87">
              <w:rPr>
                <w:noProof/>
                <w:webHidden/>
              </w:rPr>
              <w:fldChar w:fldCharType="end"/>
            </w:r>
          </w:hyperlink>
        </w:p>
        <w:p w14:paraId="0FBC7E1E" w14:textId="10343EEC"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35" w:history="1">
            <w:r w:rsidR="00EA1E87" w:rsidRPr="00185BCC">
              <w:rPr>
                <w:rStyle w:val="Hypertextovodkaz"/>
                <w:noProof/>
              </w:rPr>
              <w:t>2.5.8 Zooterapie</w:t>
            </w:r>
            <w:r w:rsidR="00EA1E87">
              <w:rPr>
                <w:noProof/>
                <w:webHidden/>
              </w:rPr>
              <w:tab/>
            </w:r>
            <w:r w:rsidR="00EA1E87">
              <w:rPr>
                <w:noProof/>
                <w:webHidden/>
              </w:rPr>
              <w:fldChar w:fldCharType="begin"/>
            </w:r>
            <w:r w:rsidR="00EA1E87">
              <w:rPr>
                <w:noProof/>
                <w:webHidden/>
              </w:rPr>
              <w:instrText xml:space="preserve"> PAGEREF _Toc38558735 \h </w:instrText>
            </w:r>
            <w:r w:rsidR="00EA1E87">
              <w:rPr>
                <w:noProof/>
                <w:webHidden/>
              </w:rPr>
            </w:r>
            <w:r w:rsidR="00EA1E87">
              <w:rPr>
                <w:noProof/>
                <w:webHidden/>
              </w:rPr>
              <w:fldChar w:fldCharType="separate"/>
            </w:r>
            <w:r w:rsidR="00EA1E87">
              <w:rPr>
                <w:noProof/>
                <w:webHidden/>
              </w:rPr>
              <w:t>24</w:t>
            </w:r>
            <w:r w:rsidR="00EA1E87">
              <w:rPr>
                <w:noProof/>
                <w:webHidden/>
              </w:rPr>
              <w:fldChar w:fldCharType="end"/>
            </w:r>
          </w:hyperlink>
        </w:p>
        <w:p w14:paraId="4D3EEE8F" w14:textId="2478BC99"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36" w:history="1">
            <w:r w:rsidR="00EA1E87" w:rsidRPr="00185BCC">
              <w:rPr>
                <w:rStyle w:val="Hypertextovodkaz"/>
                <w:noProof/>
              </w:rPr>
              <w:t>2.6 Spokojenost</w:t>
            </w:r>
            <w:r w:rsidR="00EA1E87">
              <w:rPr>
                <w:noProof/>
                <w:webHidden/>
              </w:rPr>
              <w:tab/>
            </w:r>
            <w:r w:rsidR="00EA1E87">
              <w:rPr>
                <w:noProof/>
                <w:webHidden/>
              </w:rPr>
              <w:fldChar w:fldCharType="begin"/>
            </w:r>
            <w:r w:rsidR="00EA1E87">
              <w:rPr>
                <w:noProof/>
                <w:webHidden/>
              </w:rPr>
              <w:instrText xml:space="preserve"> PAGEREF _Toc38558736 \h </w:instrText>
            </w:r>
            <w:r w:rsidR="00EA1E87">
              <w:rPr>
                <w:noProof/>
                <w:webHidden/>
              </w:rPr>
            </w:r>
            <w:r w:rsidR="00EA1E87">
              <w:rPr>
                <w:noProof/>
                <w:webHidden/>
              </w:rPr>
              <w:fldChar w:fldCharType="separate"/>
            </w:r>
            <w:r w:rsidR="00EA1E87">
              <w:rPr>
                <w:noProof/>
                <w:webHidden/>
              </w:rPr>
              <w:t>25</w:t>
            </w:r>
            <w:r w:rsidR="00EA1E87">
              <w:rPr>
                <w:noProof/>
                <w:webHidden/>
              </w:rPr>
              <w:fldChar w:fldCharType="end"/>
            </w:r>
          </w:hyperlink>
        </w:p>
        <w:p w14:paraId="0252BD7E" w14:textId="74E388B0"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37" w:history="1">
            <w:r w:rsidR="00EA1E87" w:rsidRPr="00185BCC">
              <w:rPr>
                <w:rStyle w:val="Hypertextovodkaz"/>
                <w:noProof/>
              </w:rPr>
              <w:t>2.7 Měření spokojenosti</w:t>
            </w:r>
            <w:r w:rsidR="00EA1E87">
              <w:rPr>
                <w:noProof/>
                <w:webHidden/>
              </w:rPr>
              <w:tab/>
            </w:r>
            <w:r w:rsidR="00EA1E87">
              <w:rPr>
                <w:noProof/>
                <w:webHidden/>
              </w:rPr>
              <w:fldChar w:fldCharType="begin"/>
            </w:r>
            <w:r w:rsidR="00EA1E87">
              <w:rPr>
                <w:noProof/>
                <w:webHidden/>
              </w:rPr>
              <w:instrText xml:space="preserve"> PAGEREF _Toc38558737 \h </w:instrText>
            </w:r>
            <w:r w:rsidR="00EA1E87">
              <w:rPr>
                <w:noProof/>
                <w:webHidden/>
              </w:rPr>
            </w:r>
            <w:r w:rsidR="00EA1E87">
              <w:rPr>
                <w:noProof/>
                <w:webHidden/>
              </w:rPr>
              <w:fldChar w:fldCharType="separate"/>
            </w:r>
            <w:r w:rsidR="00EA1E87">
              <w:rPr>
                <w:noProof/>
                <w:webHidden/>
              </w:rPr>
              <w:t>26</w:t>
            </w:r>
            <w:r w:rsidR="00EA1E87">
              <w:rPr>
                <w:noProof/>
                <w:webHidden/>
              </w:rPr>
              <w:fldChar w:fldCharType="end"/>
            </w:r>
          </w:hyperlink>
        </w:p>
        <w:p w14:paraId="3B3C4093" w14:textId="4150D83A"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38" w:history="1">
            <w:r w:rsidR="00EA1E87" w:rsidRPr="00185BCC">
              <w:rPr>
                <w:rStyle w:val="Hypertextovodkaz"/>
                <w:noProof/>
              </w:rPr>
              <w:t>3 Představení Domova Alfreda Skeneho Pavlovice u Přerova, příspěvkové organizace</w:t>
            </w:r>
            <w:r w:rsidR="00EA1E87">
              <w:rPr>
                <w:noProof/>
                <w:webHidden/>
              </w:rPr>
              <w:tab/>
            </w:r>
            <w:r w:rsidR="00EA1E87">
              <w:rPr>
                <w:noProof/>
                <w:webHidden/>
              </w:rPr>
              <w:fldChar w:fldCharType="begin"/>
            </w:r>
            <w:r w:rsidR="00EA1E87">
              <w:rPr>
                <w:noProof/>
                <w:webHidden/>
              </w:rPr>
              <w:instrText xml:space="preserve"> PAGEREF _Toc38558738 \h </w:instrText>
            </w:r>
            <w:r w:rsidR="00EA1E87">
              <w:rPr>
                <w:noProof/>
                <w:webHidden/>
              </w:rPr>
            </w:r>
            <w:r w:rsidR="00EA1E87">
              <w:rPr>
                <w:noProof/>
                <w:webHidden/>
              </w:rPr>
              <w:fldChar w:fldCharType="separate"/>
            </w:r>
            <w:r w:rsidR="00EA1E87">
              <w:rPr>
                <w:noProof/>
                <w:webHidden/>
              </w:rPr>
              <w:t>30</w:t>
            </w:r>
            <w:r w:rsidR="00EA1E87">
              <w:rPr>
                <w:noProof/>
                <w:webHidden/>
              </w:rPr>
              <w:fldChar w:fldCharType="end"/>
            </w:r>
          </w:hyperlink>
        </w:p>
        <w:p w14:paraId="11860AEB" w14:textId="48668DD5"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39" w:history="1">
            <w:r w:rsidR="00EA1E87" w:rsidRPr="00185BCC">
              <w:rPr>
                <w:rStyle w:val="Hypertextovodkaz"/>
                <w:noProof/>
              </w:rPr>
              <w:t>3.1 Uživatelé</w:t>
            </w:r>
            <w:r w:rsidR="00EA1E87">
              <w:rPr>
                <w:noProof/>
                <w:webHidden/>
              </w:rPr>
              <w:tab/>
            </w:r>
            <w:r w:rsidR="00EA1E87">
              <w:rPr>
                <w:noProof/>
                <w:webHidden/>
              </w:rPr>
              <w:fldChar w:fldCharType="begin"/>
            </w:r>
            <w:r w:rsidR="00EA1E87">
              <w:rPr>
                <w:noProof/>
                <w:webHidden/>
              </w:rPr>
              <w:instrText xml:space="preserve"> PAGEREF _Toc38558739 \h </w:instrText>
            </w:r>
            <w:r w:rsidR="00EA1E87">
              <w:rPr>
                <w:noProof/>
                <w:webHidden/>
              </w:rPr>
            </w:r>
            <w:r w:rsidR="00EA1E87">
              <w:rPr>
                <w:noProof/>
                <w:webHidden/>
              </w:rPr>
              <w:fldChar w:fldCharType="separate"/>
            </w:r>
            <w:r w:rsidR="00EA1E87">
              <w:rPr>
                <w:noProof/>
                <w:webHidden/>
              </w:rPr>
              <w:t>31</w:t>
            </w:r>
            <w:r w:rsidR="00EA1E87">
              <w:rPr>
                <w:noProof/>
                <w:webHidden/>
              </w:rPr>
              <w:fldChar w:fldCharType="end"/>
            </w:r>
          </w:hyperlink>
        </w:p>
        <w:p w14:paraId="5E5D96BC" w14:textId="2F2B9F35"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40" w:history="1">
            <w:r w:rsidR="00EA1E87" w:rsidRPr="00185BCC">
              <w:rPr>
                <w:rStyle w:val="Hypertextovodkaz"/>
                <w:noProof/>
              </w:rPr>
              <w:t>3.2 Poskytované služby</w:t>
            </w:r>
            <w:r w:rsidR="00EA1E87">
              <w:rPr>
                <w:noProof/>
                <w:webHidden/>
              </w:rPr>
              <w:tab/>
            </w:r>
            <w:r w:rsidR="00EA1E87">
              <w:rPr>
                <w:noProof/>
                <w:webHidden/>
              </w:rPr>
              <w:fldChar w:fldCharType="begin"/>
            </w:r>
            <w:r w:rsidR="00EA1E87">
              <w:rPr>
                <w:noProof/>
                <w:webHidden/>
              </w:rPr>
              <w:instrText xml:space="preserve"> PAGEREF _Toc38558740 \h </w:instrText>
            </w:r>
            <w:r w:rsidR="00EA1E87">
              <w:rPr>
                <w:noProof/>
                <w:webHidden/>
              </w:rPr>
            </w:r>
            <w:r w:rsidR="00EA1E87">
              <w:rPr>
                <w:noProof/>
                <w:webHidden/>
              </w:rPr>
              <w:fldChar w:fldCharType="separate"/>
            </w:r>
            <w:r w:rsidR="00EA1E87">
              <w:rPr>
                <w:noProof/>
                <w:webHidden/>
              </w:rPr>
              <w:t>31</w:t>
            </w:r>
            <w:r w:rsidR="00EA1E87">
              <w:rPr>
                <w:noProof/>
                <w:webHidden/>
              </w:rPr>
              <w:fldChar w:fldCharType="end"/>
            </w:r>
          </w:hyperlink>
        </w:p>
        <w:p w14:paraId="476CA16F" w14:textId="3CAF4512"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41" w:history="1">
            <w:r w:rsidR="00EA1E87" w:rsidRPr="00185BCC">
              <w:rPr>
                <w:rStyle w:val="Hypertextovodkaz"/>
                <w:noProof/>
              </w:rPr>
              <w:t>3.2.1 Ubytování</w:t>
            </w:r>
            <w:r w:rsidR="00EA1E87">
              <w:rPr>
                <w:noProof/>
                <w:webHidden/>
              </w:rPr>
              <w:tab/>
            </w:r>
            <w:r w:rsidR="00EA1E87">
              <w:rPr>
                <w:noProof/>
                <w:webHidden/>
              </w:rPr>
              <w:fldChar w:fldCharType="begin"/>
            </w:r>
            <w:r w:rsidR="00EA1E87">
              <w:rPr>
                <w:noProof/>
                <w:webHidden/>
              </w:rPr>
              <w:instrText xml:space="preserve"> PAGEREF _Toc38558741 \h </w:instrText>
            </w:r>
            <w:r w:rsidR="00EA1E87">
              <w:rPr>
                <w:noProof/>
                <w:webHidden/>
              </w:rPr>
            </w:r>
            <w:r w:rsidR="00EA1E87">
              <w:rPr>
                <w:noProof/>
                <w:webHidden/>
              </w:rPr>
              <w:fldChar w:fldCharType="separate"/>
            </w:r>
            <w:r w:rsidR="00EA1E87">
              <w:rPr>
                <w:noProof/>
                <w:webHidden/>
              </w:rPr>
              <w:t>32</w:t>
            </w:r>
            <w:r w:rsidR="00EA1E87">
              <w:rPr>
                <w:noProof/>
                <w:webHidden/>
              </w:rPr>
              <w:fldChar w:fldCharType="end"/>
            </w:r>
          </w:hyperlink>
        </w:p>
        <w:p w14:paraId="2D79F1D2" w14:textId="081EE694"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42" w:history="1">
            <w:r w:rsidR="00EA1E87" w:rsidRPr="00185BCC">
              <w:rPr>
                <w:rStyle w:val="Hypertextovodkaz"/>
                <w:noProof/>
              </w:rPr>
              <w:t>3.2.2 Stravování</w:t>
            </w:r>
            <w:r w:rsidR="00EA1E87">
              <w:rPr>
                <w:noProof/>
                <w:webHidden/>
              </w:rPr>
              <w:tab/>
            </w:r>
            <w:r w:rsidR="00EA1E87">
              <w:rPr>
                <w:noProof/>
                <w:webHidden/>
              </w:rPr>
              <w:fldChar w:fldCharType="begin"/>
            </w:r>
            <w:r w:rsidR="00EA1E87">
              <w:rPr>
                <w:noProof/>
                <w:webHidden/>
              </w:rPr>
              <w:instrText xml:space="preserve"> PAGEREF _Toc38558742 \h </w:instrText>
            </w:r>
            <w:r w:rsidR="00EA1E87">
              <w:rPr>
                <w:noProof/>
                <w:webHidden/>
              </w:rPr>
            </w:r>
            <w:r w:rsidR="00EA1E87">
              <w:rPr>
                <w:noProof/>
                <w:webHidden/>
              </w:rPr>
              <w:fldChar w:fldCharType="separate"/>
            </w:r>
            <w:r w:rsidR="00EA1E87">
              <w:rPr>
                <w:noProof/>
                <w:webHidden/>
              </w:rPr>
              <w:t>32</w:t>
            </w:r>
            <w:r w:rsidR="00EA1E87">
              <w:rPr>
                <w:noProof/>
                <w:webHidden/>
              </w:rPr>
              <w:fldChar w:fldCharType="end"/>
            </w:r>
          </w:hyperlink>
        </w:p>
        <w:p w14:paraId="3A3EDE9B" w14:textId="6F179977"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43" w:history="1">
            <w:r w:rsidR="00EA1E87" w:rsidRPr="00185BCC">
              <w:rPr>
                <w:rStyle w:val="Hypertextovodkaz"/>
                <w:noProof/>
              </w:rPr>
              <w:t>3.2.3 Péče</w:t>
            </w:r>
            <w:r w:rsidR="00EA1E87">
              <w:rPr>
                <w:noProof/>
                <w:webHidden/>
              </w:rPr>
              <w:tab/>
            </w:r>
            <w:r w:rsidR="00EA1E87">
              <w:rPr>
                <w:noProof/>
                <w:webHidden/>
              </w:rPr>
              <w:fldChar w:fldCharType="begin"/>
            </w:r>
            <w:r w:rsidR="00EA1E87">
              <w:rPr>
                <w:noProof/>
                <w:webHidden/>
              </w:rPr>
              <w:instrText xml:space="preserve"> PAGEREF _Toc38558743 \h </w:instrText>
            </w:r>
            <w:r w:rsidR="00EA1E87">
              <w:rPr>
                <w:noProof/>
                <w:webHidden/>
              </w:rPr>
            </w:r>
            <w:r w:rsidR="00EA1E87">
              <w:rPr>
                <w:noProof/>
                <w:webHidden/>
              </w:rPr>
              <w:fldChar w:fldCharType="separate"/>
            </w:r>
            <w:r w:rsidR="00EA1E87">
              <w:rPr>
                <w:noProof/>
                <w:webHidden/>
              </w:rPr>
              <w:t>33</w:t>
            </w:r>
            <w:r w:rsidR="00EA1E87">
              <w:rPr>
                <w:noProof/>
                <w:webHidden/>
              </w:rPr>
              <w:fldChar w:fldCharType="end"/>
            </w:r>
          </w:hyperlink>
        </w:p>
        <w:p w14:paraId="18EEA791" w14:textId="0525DFB3" w:rsidR="00EA1E87" w:rsidRDefault="00330D08">
          <w:pPr>
            <w:pStyle w:val="Obsah3"/>
            <w:tabs>
              <w:tab w:val="right" w:leader="dot" w:pos="8216"/>
            </w:tabs>
            <w:rPr>
              <w:rFonts w:asciiTheme="minorHAnsi" w:eastAsiaTheme="minorEastAsia" w:hAnsiTheme="minorHAnsi" w:cstheme="minorBidi"/>
              <w:noProof/>
              <w:color w:val="auto"/>
              <w:sz w:val="22"/>
            </w:rPr>
          </w:pPr>
          <w:hyperlink w:anchor="_Toc38558744" w:history="1">
            <w:r w:rsidR="00EA1E87" w:rsidRPr="00185BCC">
              <w:rPr>
                <w:rStyle w:val="Hypertextovodkaz"/>
                <w:noProof/>
              </w:rPr>
              <w:t>3.3 Aktivizace a aktivizační program v Domově</w:t>
            </w:r>
            <w:r w:rsidR="00EA1E87">
              <w:rPr>
                <w:noProof/>
                <w:webHidden/>
              </w:rPr>
              <w:tab/>
            </w:r>
            <w:r w:rsidR="00EA1E87">
              <w:rPr>
                <w:noProof/>
                <w:webHidden/>
              </w:rPr>
              <w:fldChar w:fldCharType="begin"/>
            </w:r>
            <w:r w:rsidR="00EA1E87">
              <w:rPr>
                <w:noProof/>
                <w:webHidden/>
              </w:rPr>
              <w:instrText xml:space="preserve"> PAGEREF _Toc38558744 \h </w:instrText>
            </w:r>
            <w:r w:rsidR="00EA1E87">
              <w:rPr>
                <w:noProof/>
                <w:webHidden/>
              </w:rPr>
            </w:r>
            <w:r w:rsidR="00EA1E87">
              <w:rPr>
                <w:noProof/>
                <w:webHidden/>
              </w:rPr>
              <w:fldChar w:fldCharType="separate"/>
            </w:r>
            <w:r w:rsidR="00EA1E87">
              <w:rPr>
                <w:noProof/>
                <w:webHidden/>
              </w:rPr>
              <w:t>33</w:t>
            </w:r>
            <w:r w:rsidR="00EA1E87">
              <w:rPr>
                <w:noProof/>
                <w:webHidden/>
              </w:rPr>
              <w:fldChar w:fldCharType="end"/>
            </w:r>
          </w:hyperlink>
        </w:p>
        <w:p w14:paraId="169F358D" w14:textId="6E2988B5"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45" w:history="1">
            <w:r w:rsidR="00EA1E87" w:rsidRPr="00185BCC">
              <w:rPr>
                <w:rStyle w:val="Hypertextovodkaz"/>
                <w:noProof/>
              </w:rPr>
              <w:t>4 Výzkum</w:t>
            </w:r>
            <w:r w:rsidR="00EA1E87">
              <w:rPr>
                <w:noProof/>
                <w:webHidden/>
              </w:rPr>
              <w:tab/>
            </w:r>
            <w:r w:rsidR="00EA1E87">
              <w:rPr>
                <w:noProof/>
                <w:webHidden/>
              </w:rPr>
              <w:fldChar w:fldCharType="begin"/>
            </w:r>
            <w:r w:rsidR="00EA1E87">
              <w:rPr>
                <w:noProof/>
                <w:webHidden/>
              </w:rPr>
              <w:instrText xml:space="preserve"> PAGEREF _Toc38558745 \h </w:instrText>
            </w:r>
            <w:r w:rsidR="00EA1E87">
              <w:rPr>
                <w:noProof/>
                <w:webHidden/>
              </w:rPr>
            </w:r>
            <w:r w:rsidR="00EA1E87">
              <w:rPr>
                <w:noProof/>
                <w:webHidden/>
              </w:rPr>
              <w:fldChar w:fldCharType="separate"/>
            </w:r>
            <w:r w:rsidR="00EA1E87">
              <w:rPr>
                <w:noProof/>
                <w:webHidden/>
              </w:rPr>
              <w:t>38</w:t>
            </w:r>
            <w:r w:rsidR="00EA1E87">
              <w:rPr>
                <w:noProof/>
                <w:webHidden/>
              </w:rPr>
              <w:fldChar w:fldCharType="end"/>
            </w:r>
          </w:hyperlink>
        </w:p>
        <w:p w14:paraId="74D62DD3" w14:textId="1819A297"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46" w:history="1">
            <w:r w:rsidR="00EA1E87" w:rsidRPr="00185BCC">
              <w:rPr>
                <w:rStyle w:val="Hypertextovodkaz"/>
                <w:noProof/>
              </w:rPr>
              <w:t>4.1 Metoda výzkumu</w:t>
            </w:r>
            <w:r w:rsidR="00EA1E87">
              <w:rPr>
                <w:noProof/>
                <w:webHidden/>
              </w:rPr>
              <w:tab/>
            </w:r>
            <w:r w:rsidR="00EA1E87">
              <w:rPr>
                <w:noProof/>
                <w:webHidden/>
              </w:rPr>
              <w:fldChar w:fldCharType="begin"/>
            </w:r>
            <w:r w:rsidR="00EA1E87">
              <w:rPr>
                <w:noProof/>
                <w:webHidden/>
              </w:rPr>
              <w:instrText xml:space="preserve"> PAGEREF _Toc38558746 \h </w:instrText>
            </w:r>
            <w:r w:rsidR="00EA1E87">
              <w:rPr>
                <w:noProof/>
                <w:webHidden/>
              </w:rPr>
            </w:r>
            <w:r w:rsidR="00EA1E87">
              <w:rPr>
                <w:noProof/>
                <w:webHidden/>
              </w:rPr>
              <w:fldChar w:fldCharType="separate"/>
            </w:r>
            <w:r w:rsidR="00EA1E87">
              <w:rPr>
                <w:noProof/>
                <w:webHidden/>
              </w:rPr>
              <w:t>39</w:t>
            </w:r>
            <w:r w:rsidR="00EA1E87">
              <w:rPr>
                <w:noProof/>
                <w:webHidden/>
              </w:rPr>
              <w:fldChar w:fldCharType="end"/>
            </w:r>
          </w:hyperlink>
        </w:p>
        <w:p w14:paraId="57A8DC0E" w14:textId="2F6C97AA"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47" w:history="1">
            <w:r w:rsidR="00EA1E87" w:rsidRPr="00185BCC">
              <w:rPr>
                <w:rStyle w:val="Hypertextovodkaz"/>
                <w:noProof/>
              </w:rPr>
              <w:t>4.2 Výzkumné otázky</w:t>
            </w:r>
            <w:r w:rsidR="00EA1E87">
              <w:rPr>
                <w:noProof/>
                <w:webHidden/>
              </w:rPr>
              <w:tab/>
            </w:r>
            <w:r w:rsidR="00EA1E87">
              <w:rPr>
                <w:noProof/>
                <w:webHidden/>
              </w:rPr>
              <w:fldChar w:fldCharType="begin"/>
            </w:r>
            <w:r w:rsidR="00EA1E87">
              <w:rPr>
                <w:noProof/>
                <w:webHidden/>
              </w:rPr>
              <w:instrText xml:space="preserve"> PAGEREF _Toc38558747 \h </w:instrText>
            </w:r>
            <w:r w:rsidR="00EA1E87">
              <w:rPr>
                <w:noProof/>
                <w:webHidden/>
              </w:rPr>
            </w:r>
            <w:r w:rsidR="00EA1E87">
              <w:rPr>
                <w:noProof/>
                <w:webHidden/>
              </w:rPr>
              <w:fldChar w:fldCharType="separate"/>
            </w:r>
            <w:r w:rsidR="00EA1E87">
              <w:rPr>
                <w:noProof/>
                <w:webHidden/>
              </w:rPr>
              <w:t>40</w:t>
            </w:r>
            <w:r w:rsidR="00EA1E87">
              <w:rPr>
                <w:noProof/>
                <w:webHidden/>
              </w:rPr>
              <w:fldChar w:fldCharType="end"/>
            </w:r>
          </w:hyperlink>
        </w:p>
        <w:p w14:paraId="040EEE37" w14:textId="79569EBC"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48" w:history="1">
            <w:r w:rsidR="00EA1E87" w:rsidRPr="00185BCC">
              <w:rPr>
                <w:rStyle w:val="Hypertextovodkaz"/>
                <w:noProof/>
              </w:rPr>
              <w:t>4.3 Výsledky výzkumného šetření</w:t>
            </w:r>
            <w:r w:rsidR="00EA1E87">
              <w:rPr>
                <w:noProof/>
                <w:webHidden/>
              </w:rPr>
              <w:tab/>
            </w:r>
            <w:r w:rsidR="00EA1E87">
              <w:rPr>
                <w:noProof/>
                <w:webHidden/>
              </w:rPr>
              <w:fldChar w:fldCharType="begin"/>
            </w:r>
            <w:r w:rsidR="00EA1E87">
              <w:rPr>
                <w:noProof/>
                <w:webHidden/>
              </w:rPr>
              <w:instrText xml:space="preserve"> PAGEREF _Toc38558748 \h </w:instrText>
            </w:r>
            <w:r w:rsidR="00EA1E87">
              <w:rPr>
                <w:noProof/>
                <w:webHidden/>
              </w:rPr>
            </w:r>
            <w:r w:rsidR="00EA1E87">
              <w:rPr>
                <w:noProof/>
                <w:webHidden/>
              </w:rPr>
              <w:fldChar w:fldCharType="separate"/>
            </w:r>
            <w:r w:rsidR="00EA1E87">
              <w:rPr>
                <w:noProof/>
                <w:webHidden/>
              </w:rPr>
              <w:t>43</w:t>
            </w:r>
            <w:r w:rsidR="00EA1E87">
              <w:rPr>
                <w:noProof/>
                <w:webHidden/>
              </w:rPr>
              <w:fldChar w:fldCharType="end"/>
            </w:r>
          </w:hyperlink>
        </w:p>
        <w:p w14:paraId="4BD56163" w14:textId="2D5744CE" w:rsidR="00EA1E87" w:rsidRDefault="00330D08">
          <w:pPr>
            <w:pStyle w:val="Obsah2"/>
            <w:tabs>
              <w:tab w:val="right" w:leader="dot" w:pos="8216"/>
            </w:tabs>
            <w:rPr>
              <w:rFonts w:asciiTheme="minorHAnsi" w:eastAsiaTheme="minorEastAsia" w:hAnsiTheme="minorHAnsi" w:cstheme="minorBidi"/>
              <w:noProof/>
              <w:color w:val="auto"/>
              <w:sz w:val="22"/>
            </w:rPr>
          </w:pPr>
          <w:hyperlink w:anchor="_Toc38558749" w:history="1">
            <w:r w:rsidR="00EA1E87" w:rsidRPr="00185BCC">
              <w:rPr>
                <w:rStyle w:val="Hypertextovodkaz"/>
                <w:noProof/>
              </w:rPr>
              <w:t>4.4 Diskuse o výsledcích výzkumu a doporučení</w:t>
            </w:r>
            <w:r w:rsidR="00EA1E87">
              <w:rPr>
                <w:noProof/>
                <w:webHidden/>
              </w:rPr>
              <w:tab/>
            </w:r>
            <w:r w:rsidR="00EA1E87">
              <w:rPr>
                <w:noProof/>
                <w:webHidden/>
              </w:rPr>
              <w:fldChar w:fldCharType="begin"/>
            </w:r>
            <w:r w:rsidR="00EA1E87">
              <w:rPr>
                <w:noProof/>
                <w:webHidden/>
              </w:rPr>
              <w:instrText xml:space="preserve"> PAGEREF _Toc38558749 \h </w:instrText>
            </w:r>
            <w:r w:rsidR="00EA1E87">
              <w:rPr>
                <w:noProof/>
                <w:webHidden/>
              </w:rPr>
            </w:r>
            <w:r w:rsidR="00EA1E87">
              <w:rPr>
                <w:noProof/>
                <w:webHidden/>
              </w:rPr>
              <w:fldChar w:fldCharType="separate"/>
            </w:r>
            <w:r w:rsidR="00EA1E87">
              <w:rPr>
                <w:noProof/>
                <w:webHidden/>
              </w:rPr>
              <w:t>54</w:t>
            </w:r>
            <w:r w:rsidR="00EA1E87">
              <w:rPr>
                <w:noProof/>
                <w:webHidden/>
              </w:rPr>
              <w:fldChar w:fldCharType="end"/>
            </w:r>
          </w:hyperlink>
        </w:p>
        <w:p w14:paraId="5405EFA6" w14:textId="4748CE92"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50" w:history="1">
            <w:r w:rsidR="00EA1E87" w:rsidRPr="00185BCC">
              <w:rPr>
                <w:rStyle w:val="Hypertextovodkaz"/>
                <w:noProof/>
              </w:rPr>
              <w:t>Závěr</w:t>
            </w:r>
            <w:r w:rsidR="00EA1E87">
              <w:rPr>
                <w:noProof/>
                <w:webHidden/>
              </w:rPr>
              <w:tab/>
            </w:r>
            <w:r w:rsidR="00EA1E87">
              <w:rPr>
                <w:noProof/>
                <w:webHidden/>
              </w:rPr>
              <w:fldChar w:fldCharType="begin"/>
            </w:r>
            <w:r w:rsidR="00EA1E87">
              <w:rPr>
                <w:noProof/>
                <w:webHidden/>
              </w:rPr>
              <w:instrText xml:space="preserve"> PAGEREF _Toc38558750 \h </w:instrText>
            </w:r>
            <w:r w:rsidR="00EA1E87">
              <w:rPr>
                <w:noProof/>
                <w:webHidden/>
              </w:rPr>
            </w:r>
            <w:r w:rsidR="00EA1E87">
              <w:rPr>
                <w:noProof/>
                <w:webHidden/>
              </w:rPr>
              <w:fldChar w:fldCharType="separate"/>
            </w:r>
            <w:r w:rsidR="00EA1E87">
              <w:rPr>
                <w:noProof/>
                <w:webHidden/>
              </w:rPr>
              <w:t>59</w:t>
            </w:r>
            <w:r w:rsidR="00EA1E87">
              <w:rPr>
                <w:noProof/>
                <w:webHidden/>
              </w:rPr>
              <w:fldChar w:fldCharType="end"/>
            </w:r>
          </w:hyperlink>
        </w:p>
        <w:p w14:paraId="02C7A799" w14:textId="19BBB335"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51" w:history="1">
            <w:r w:rsidR="00EA1E87" w:rsidRPr="00185BCC">
              <w:rPr>
                <w:rStyle w:val="Hypertextovodkaz"/>
                <w:noProof/>
              </w:rPr>
              <w:t>Literatura a zdroje</w:t>
            </w:r>
            <w:r w:rsidR="00EA1E87">
              <w:rPr>
                <w:noProof/>
                <w:webHidden/>
              </w:rPr>
              <w:tab/>
            </w:r>
            <w:r w:rsidR="00EA1E87">
              <w:rPr>
                <w:noProof/>
                <w:webHidden/>
              </w:rPr>
              <w:fldChar w:fldCharType="begin"/>
            </w:r>
            <w:r w:rsidR="00EA1E87">
              <w:rPr>
                <w:noProof/>
                <w:webHidden/>
              </w:rPr>
              <w:instrText xml:space="preserve"> PAGEREF _Toc38558751 \h </w:instrText>
            </w:r>
            <w:r w:rsidR="00EA1E87">
              <w:rPr>
                <w:noProof/>
                <w:webHidden/>
              </w:rPr>
            </w:r>
            <w:r w:rsidR="00EA1E87">
              <w:rPr>
                <w:noProof/>
                <w:webHidden/>
              </w:rPr>
              <w:fldChar w:fldCharType="separate"/>
            </w:r>
            <w:r w:rsidR="00EA1E87">
              <w:rPr>
                <w:noProof/>
                <w:webHidden/>
              </w:rPr>
              <w:t>61</w:t>
            </w:r>
            <w:r w:rsidR="00EA1E87">
              <w:rPr>
                <w:noProof/>
                <w:webHidden/>
              </w:rPr>
              <w:fldChar w:fldCharType="end"/>
            </w:r>
          </w:hyperlink>
        </w:p>
        <w:p w14:paraId="40754876" w14:textId="721609E1"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52" w:history="1">
            <w:r w:rsidR="00EA1E87" w:rsidRPr="00185BCC">
              <w:rPr>
                <w:rStyle w:val="Hypertextovodkaz"/>
                <w:noProof/>
              </w:rPr>
              <w:t>Seznam tabulek</w:t>
            </w:r>
            <w:r w:rsidR="00EA1E87">
              <w:rPr>
                <w:noProof/>
                <w:webHidden/>
              </w:rPr>
              <w:tab/>
            </w:r>
            <w:r w:rsidR="00EA1E87">
              <w:rPr>
                <w:noProof/>
                <w:webHidden/>
              </w:rPr>
              <w:fldChar w:fldCharType="begin"/>
            </w:r>
            <w:r w:rsidR="00EA1E87">
              <w:rPr>
                <w:noProof/>
                <w:webHidden/>
              </w:rPr>
              <w:instrText xml:space="preserve"> PAGEREF _Toc38558752 \h </w:instrText>
            </w:r>
            <w:r w:rsidR="00EA1E87">
              <w:rPr>
                <w:noProof/>
                <w:webHidden/>
              </w:rPr>
            </w:r>
            <w:r w:rsidR="00EA1E87">
              <w:rPr>
                <w:noProof/>
                <w:webHidden/>
              </w:rPr>
              <w:fldChar w:fldCharType="separate"/>
            </w:r>
            <w:r w:rsidR="00EA1E87">
              <w:rPr>
                <w:noProof/>
                <w:webHidden/>
              </w:rPr>
              <w:t>64</w:t>
            </w:r>
            <w:r w:rsidR="00EA1E87">
              <w:rPr>
                <w:noProof/>
                <w:webHidden/>
              </w:rPr>
              <w:fldChar w:fldCharType="end"/>
            </w:r>
          </w:hyperlink>
        </w:p>
        <w:p w14:paraId="6E69B354" w14:textId="2821508A"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53" w:history="1">
            <w:r w:rsidR="00EA1E87" w:rsidRPr="00185BCC">
              <w:rPr>
                <w:rStyle w:val="Hypertextovodkaz"/>
                <w:noProof/>
              </w:rPr>
              <w:t>Seznam grafů</w:t>
            </w:r>
            <w:r w:rsidR="00EA1E87">
              <w:rPr>
                <w:noProof/>
                <w:webHidden/>
              </w:rPr>
              <w:tab/>
            </w:r>
            <w:r w:rsidR="00EA1E87">
              <w:rPr>
                <w:noProof/>
                <w:webHidden/>
              </w:rPr>
              <w:fldChar w:fldCharType="begin"/>
            </w:r>
            <w:r w:rsidR="00EA1E87">
              <w:rPr>
                <w:noProof/>
                <w:webHidden/>
              </w:rPr>
              <w:instrText xml:space="preserve"> PAGEREF _Toc38558753 \h </w:instrText>
            </w:r>
            <w:r w:rsidR="00EA1E87">
              <w:rPr>
                <w:noProof/>
                <w:webHidden/>
              </w:rPr>
            </w:r>
            <w:r w:rsidR="00EA1E87">
              <w:rPr>
                <w:noProof/>
                <w:webHidden/>
              </w:rPr>
              <w:fldChar w:fldCharType="separate"/>
            </w:r>
            <w:r w:rsidR="00EA1E87">
              <w:rPr>
                <w:noProof/>
                <w:webHidden/>
              </w:rPr>
              <w:t>64</w:t>
            </w:r>
            <w:r w:rsidR="00EA1E87">
              <w:rPr>
                <w:noProof/>
                <w:webHidden/>
              </w:rPr>
              <w:fldChar w:fldCharType="end"/>
            </w:r>
          </w:hyperlink>
        </w:p>
        <w:p w14:paraId="681193E6" w14:textId="39DF40FC"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54" w:history="1">
            <w:r w:rsidR="00EA1E87" w:rsidRPr="00185BCC">
              <w:rPr>
                <w:rStyle w:val="Hypertextovodkaz"/>
                <w:noProof/>
              </w:rPr>
              <w:t>Seznam příloh</w:t>
            </w:r>
            <w:r w:rsidR="00EA1E87">
              <w:rPr>
                <w:noProof/>
                <w:webHidden/>
              </w:rPr>
              <w:tab/>
            </w:r>
            <w:r w:rsidR="00EA1E87">
              <w:rPr>
                <w:noProof/>
                <w:webHidden/>
              </w:rPr>
              <w:fldChar w:fldCharType="begin"/>
            </w:r>
            <w:r w:rsidR="00EA1E87">
              <w:rPr>
                <w:noProof/>
                <w:webHidden/>
              </w:rPr>
              <w:instrText xml:space="preserve"> PAGEREF _Toc38558754 \h </w:instrText>
            </w:r>
            <w:r w:rsidR="00EA1E87">
              <w:rPr>
                <w:noProof/>
                <w:webHidden/>
              </w:rPr>
            </w:r>
            <w:r w:rsidR="00EA1E87">
              <w:rPr>
                <w:noProof/>
                <w:webHidden/>
              </w:rPr>
              <w:fldChar w:fldCharType="separate"/>
            </w:r>
            <w:r w:rsidR="00EA1E87">
              <w:rPr>
                <w:noProof/>
                <w:webHidden/>
              </w:rPr>
              <w:t>65</w:t>
            </w:r>
            <w:r w:rsidR="00EA1E87">
              <w:rPr>
                <w:noProof/>
                <w:webHidden/>
              </w:rPr>
              <w:fldChar w:fldCharType="end"/>
            </w:r>
          </w:hyperlink>
        </w:p>
        <w:p w14:paraId="0563DE76" w14:textId="070A9DE9"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55" w:history="1">
            <w:r w:rsidR="00EA1E87" w:rsidRPr="00185BCC">
              <w:rPr>
                <w:rStyle w:val="Hypertextovodkaz"/>
                <w:noProof/>
              </w:rPr>
              <w:t>Příloha č. 1</w:t>
            </w:r>
            <w:r w:rsidR="00EA1E87">
              <w:rPr>
                <w:noProof/>
                <w:webHidden/>
              </w:rPr>
              <w:tab/>
            </w:r>
            <w:r w:rsidR="00EA1E87">
              <w:rPr>
                <w:noProof/>
                <w:webHidden/>
              </w:rPr>
              <w:fldChar w:fldCharType="begin"/>
            </w:r>
            <w:r w:rsidR="00EA1E87">
              <w:rPr>
                <w:noProof/>
                <w:webHidden/>
              </w:rPr>
              <w:instrText xml:space="preserve"> PAGEREF _Toc38558755 \h </w:instrText>
            </w:r>
            <w:r w:rsidR="00EA1E87">
              <w:rPr>
                <w:noProof/>
                <w:webHidden/>
              </w:rPr>
            </w:r>
            <w:r w:rsidR="00EA1E87">
              <w:rPr>
                <w:noProof/>
                <w:webHidden/>
              </w:rPr>
              <w:fldChar w:fldCharType="separate"/>
            </w:r>
            <w:r w:rsidR="00EA1E87">
              <w:rPr>
                <w:noProof/>
                <w:webHidden/>
              </w:rPr>
              <w:t>66</w:t>
            </w:r>
            <w:r w:rsidR="00EA1E87">
              <w:rPr>
                <w:noProof/>
                <w:webHidden/>
              </w:rPr>
              <w:fldChar w:fldCharType="end"/>
            </w:r>
          </w:hyperlink>
        </w:p>
        <w:p w14:paraId="635A0AAA" w14:textId="1D3E0727" w:rsidR="00EA1E87" w:rsidRDefault="00330D08">
          <w:pPr>
            <w:pStyle w:val="Obsah1"/>
            <w:tabs>
              <w:tab w:val="right" w:leader="dot" w:pos="8216"/>
            </w:tabs>
            <w:rPr>
              <w:rFonts w:asciiTheme="minorHAnsi" w:eastAsiaTheme="minorEastAsia" w:hAnsiTheme="minorHAnsi" w:cstheme="minorBidi"/>
              <w:noProof/>
              <w:color w:val="auto"/>
              <w:sz w:val="22"/>
            </w:rPr>
          </w:pPr>
          <w:hyperlink w:anchor="_Toc38558756" w:history="1">
            <w:r w:rsidR="00EA1E87" w:rsidRPr="00185BCC">
              <w:rPr>
                <w:rStyle w:val="Hypertextovodkaz"/>
                <w:noProof/>
              </w:rPr>
              <w:t>Příloha č. 2</w:t>
            </w:r>
            <w:r w:rsidR="00EA1E87">
              <w:rPr>
                <w:noProof/>
                <w:webHidden/>
              </w:rPr>
              <w:tab/>
            </w:r>
            <w:r w:rsidR="00EA1E87">
              <w:rPr>
                <w:noProof/>
                <w:webHidden/>
              </w:rPr>
              <w:fldChar w:fldCharType="begin"/>
            </w:r>
            <w:r w:rsidR="00EA1E87">
              <w:rPr>
                <w:noProof/>
                <w:webHidden/>
              </w:rPr>
              <w:instrText xml:space="preserve"> PAGEREF _Toc38558756 \h </w:instrText>
            </w:r>
            <w:r w:rsidR="00EA1E87">
              <w:rPr>
                <w:noProof/>
                <w:webHidden/>
              </w:rPr>
            </w:r>
            <w:r w:rsidR="00EA1E87">
              <w:rPr>
                <w:noProof/>
                <w:webHidden/>
              </w:rPr>
              <w:fldChar w:fldCharType="separate"/>
            </w:r>
            <w:r w:rsidR="00EA1E87">
              <w:rPr>
                <w:noProof/>
                <w:webHidden/>
              </w:rPr>
              <w:t>68</w:t>
            </w:r>
            <w:r w:rsidR="00EA1E87">
              <w:rPr>
                <w:noProof/>
                <w:webHidden/>
              </w:rPr>
              <w:fldChar w:fldCharType="end"/>
            </w:r>
          </w:hyperlink>
        </w:p>
        <w:p w14:paraId="44D93FA3" w14:textId="105805A2" w:rsidR="00984E38" w:rsidRDefault="00594304" w:rsidP="007E0329">
          <w:r>
            <w:fldChar w:fldCharType="end"/>
          </w:r>
        </w:p>
      </w:sdtContent>
    </w:sdt>
    <w:p w14:paraId="5D6B3AC3" w14:textId="77777777" w:rsidR="00984E38" w:rsidRDefault="00594304">
      <w:pPr>
        <w:spacing w:after="0" w:line="259" w:lineRule="auto"/>
        <w:ind w:left="0" w:right="0" w:firstLine="0"/>
        <w:jc w:val="left"/>
      </w:pPr>
      <w:r>
        <w:t xml:space="preserve"> </w:t>
      </w:r>
      <w:r>
        <w:tab/>
        <w:t xml:space="preserve"> </w:t>
      </w:r>
      <w:r>
        <w:br w:type="page"/>
      </w:r>
    </w:p>
    <w:p w14:paraId="75BA2FEA" w14:textId="77777777" w:rsidR="00984E38" w:rsidRDefault="00594304">
      <w:pPr>
        <w:pStyle w:val="Nadpis1"/>
        <w:ind w:left="-5"/>
      </w:pPr>
      <w:bookmarkStart w:id="2" w:name="_Toc38558716"/>
      <w:r>
        <w:lastRenderedPageBreak/>
        <w:t>Úvod</w:t>
      </w:r>
      <w:bookmarkEnd w:id="2"/>
      <w:r>
        <w:t xml:space="preserve"> </w:t>
      </w:r>
    </w:p>
    <w:p w14:paraId="7BCD90D6" w14:textId="0ABEB83F" w:rsidR="00984E38" w:rsidRDefault="00C661C7" w:rsidP="00EA6DC8">
      <w:pPr>
        <w:spacing w:after="164"/>
        <w:ind w:left="-5" w:right="50"/>
      </w:pPr>
      <w:r>
        <w:t xml:space="preserve">Je obecně známo, že lidská populace stárne. </w:t>
      </w:r>
      <w:r w:rsidR="00280EA3">
        <w:t>Faktem je</w:t>
      </w:r>
      <w:r>
        <w:t>, že senioři budou jednou z největších cílových skupin sociální práce. I přesto, že se v současnosti preferuje domácí péče o seniory,</w:t>
      </w:r>
      <w:r w:rsidRPr="00766591">
        <w:rPr>
          <w:color w:val="auto"/>
        </w:rPr>
        <w:t xml:space="preserve"> </w:t>
      </w:r>
      <w:r w:rsidR="00766591" w:rsidRPr="00766591">
        <w:rPr>
          <w:color w:val="auto"/>
        </w:rPr>
        <w:t>mnoho</w:t>
      </w:r>
      <w:r w:rsidRPr="00766591">
        <w:rPr>
          <w:color w:val="auto"/>
        </w:rPr>
        <w:t xml:space="preserve"> </w:t>
      </w:r>
      <w:r>
        <w:t>seniorů se stává uživateli pobytových sociálních služeb v domovech pro seniory. Domovy pro seniory neměl</w:t>
      </w:r>
      <w:r w:rsidR="009C2C17">
        <w:t>y</w:t>
      </w:r>
      <w:r>
        <w:t xml:space="preserve"> </w:t>
      </w:r>
      <w:r w:rsidR="003B2BCA">
        <w:t>v historii</w:t>
      </w:r>
      <w:r>
        <w:t xml:space="preserve"> nejlepší reputaci, </w:t>
      </w:r>
      <w:r w:rsidR="003B2BCA">
        <w:t xml:space="preserve">avšak v posledních letech se výrazně rozšířila nabídka služeb těchto pobytových zařízení. </w:t>
      </w:r>
      <w:r w:rsidR="009C2C17">
        <w:t>K</w:t>
      </w:r>
      <w:r w:rsidR="003B2BCA">
        <w:t xml:space="preserve">romě ubytování, stravování, </w:t>
      </w:r>
      <w:r w:rsidR="00CC79C5">
        <w:t>zdravotní péče jsou poskytovány sociální služby včetně sociálního poradenství a aktivizační</w:t>
      </w:r>
      <w:r w:rsidR="006B0CE5">
        <w:t>ch</w:t>
      </w:r>
      <w:r w:rsidR="00CC79C5">
        <w:t xml:space="preserve"> činnost</w:t>
      </w:r>
      <w:r w:rsidR="006B0CE5">
        <w:t>í</w:t>
      </w:r>
      <w:r w:rsidR="00CC79C5">
        <w:t xml:space="preserve"> a další fakultativní služby,</w:t>
      </w:r>
      <w:r w:rsidR="007E0329">
        <w:br/>
      </w:r>
      <w:r w:rsidR="00CC79C5">
        <w:t xml:space="preserve">přičemž se hodnotí i úroveň kvality těchto služeb. </w:t>
      </w:r>
      <w:r w:rsidR="007E0329">
        <w:t>M</w:t>
      </w:r>
      <w:r w:rsidR="00CC79C5">
        <w:t xml:space="preserve">ění </w:t>
      </w:r>
      <w:r w:rsidR="007E0329">
        <w:t xml:space="preserve">se </w:t>
      </w:r>
      <w:r w:rsidR="00CC79C5">
        <w:t>i role uživatelů v domovech pro seniory</w:t>
      </w:r>
      <w:r w:rsidR="00F02D49">
        <w:t>. Uživatelé již nejsou pasivními příjemci služby,</w:t>
      </w:r>
      <w:r w:rsidR="00EA6DC8">
        <w:br/>
      </w:r>
      <w:r w:rsidR="00F02D49">
        <w:t xml:space="preserve"> ale posouvají se do polohy aktivní</w:t>
      </w:r>
      <w:r w:rsidR="00CC79C5">
        <w:t>, kdy uživatelé mají možnost rozhodovat</w:t>
      </w:r>
      <w:r w:rsidR="009A4E4B">
        <w:t xml:space="preserve"> se</w:t>
      </w:r>
      <w:r w:rsidR="00CC79C5">
        <w:t xml:space="preserve"> individuálně o tom jaké služby a do jaké míry budou využívat. Uživatelé se mohou </w:t>
      </w:r>
      <w:r w:rsidR="00BB7313">
        <w:t>i</w:t>
      </w:r>
      <w:r w:rsidR="00CC79C5">
        <w:t xml:space="preserve"> podílet na</w:t>
      </w:r>
      <w:r w:rsidR="00BB7313">
        <w:t xml:space="preserve"> rozhodování o tom jakou podobu by poskytované služby měl</w:t>
      </w:r>
      <w:r w:rsidR="00F02D49">
        <w:t>y</w:t>
      </w:r>
      <w:r w:rsidR="00BB7313">
        <w:t xml:space="preserve"> mít. K tomu může velmi dobře posloužit výzkumné šetření v podobě dotazníků spokojenosti nebo hodnocení kvality poskytovaných služeb. Které slouží nejen jako zpětná vazba pro vedení domova</w:t>
      </w:r>
      <w:r w:rsidR="00EA6DC8">
        <w:br/>
      </w:r>
      <w:r w:rsidR="00BB7313">
        <w:t xml:space="preserve">o poskytovaných službách, ale i jako nástroj pro uživatele, díky kterému mohou jednotlivé služby připomínkovat, navrhnout jejich změny a vlastně aktivně se podílet na jejich podobě a skladbě. </w:t>
      </w:r>
      <w:r w:rsidR="006B0CE5">
        <w:t>Říká se</w:t>
      </w:r>
      <w:r w:rsidR="00BB7313">
        <w:t>, že rizikem stáří</w:t>
      </w:r>
      <w:r w:rsidR="00EA6DC8">
        <w:br/>
      </w:r>
      <w:r w:rsidR="00BB7313">
        <w:t>je až příliš mnoho volného času a hrozba nudy.</w:t>
      </w:r>
      <w:r w:rsidR="00510B66">
        <w:t xml:space="preserve"> V současnosti je kladen důraz na celostní přístup k uživatelům pobytových služeb. Je preferován trend aktivního stáří. Snahou je kvalitně vyplnit volný </w:t>
      </w:r>
      <w:r w:rsidR="00510B66" w:rsidRPr="00766591">
        <w:rPr>
          <w:color w:val="auto"/>
        </w:rPr>
        <w:t>čas seniorů tak</w:t>
      </w:r>
      <w:r w:rsidR="00FD7EEF" w:rsidRPr="00766591">
        <w:rPr>
          <w:color w:val="auto"/>
        </w:rPr>
        <w:t>,</w:t>
      </w:r>
      <w:r w:rsidR="00510B66" w:rsidRPr="00766591">
        <w:rPr>
          <w:color w:val="auto"/>
        </w:rPr>
        <w:t xml:space="preserve"> </w:t>
      </w:r>
      <w:r w:rsidR="00510B66">
        <w:t>aby se v něm eliminovalo místo pro chmurné myšlenky, různé obavy a strachy.</w:t>
      </w:r>
      <w:r w:rsidR="00ED3FFA">
        <w:t xml:space="preserve"> Není žádným tajemstvím, že dobrá duševní kondice člověka pozitivně ovlivňuje</w:t>
      </w:r>
      <w:r w:rsidR="00EA6DC8">
        <w:br/>
      </w:r>
      <w:r w:rsidR="00ED3FFA">
        <w:t>i jeho zdravotní a fyzický stav, proto je</w:t>
      </w:r>
      <w:r w:rsidR="00510B66">
        <w:t xml:space="preserve"> cílem seniory v pobytových zařízeních aktivizovat, pomoci </w:t>
      </w:r>
      <w:r w:rsidR="00ED3FFA">
        <w:t>jim trávit svůj čas plnohodnotně, zajistit jejich co největší spokojenost. Stejně je tomu i v Domově Alfreda Skeneho Pavlovice</w:t>
      </w:r>
      <w:r w:rsidR="00FF28A3">
        <w:t xml:space="preserve"> u Přerova</w:t>
      </w:r>
      <w:r w:rsidR="00ED3FFA">
        <w:t xml:space="preserve">, příspěvkové organizaci, kterou jsem si vybrala pro zpracování své bakalářské </w:t>
      </w:r>
      <w:r w:rsidR="00ED3FFA">
        <w:lastRenderedPageBreak/>
        <w:t>práce.</w:t>
      </w:r>
      <w:r w:rsidR="00ED3FFA" w:rsidRPr="00766591">
        <w:rPr>
          <w:color w:val="auto"/>
        </w:rPr>
        <w:t xml:space="preserve"> V této organizaci je kladen vysoký důraz </w:t>
      </w:r>
      <w:r w:rsidR="00FB218B" w:rsidRPr="00766591">
        <w:rPr>
          <w:color w:val="auto"/>
        </w:rPr>
        <w:t>na aktivizaci seniorů</w:t>
      </w:r>
      <w:r w:rsidR="00766591" w:rsidRPr="00766591">
        <w:rPr>
          <w:color w:val="auto"/>
        </w:rPr>
        <w:t>.</w:t>
      </w:r>
      <w:r w:rsidR="00FB218B" w:rsidRPr="00766591">
        <w:rPr>
          <w:color w:val="auto"/>
        </w:rPr>
        <w:t xml:space="preserve"> </w:t>
      </w:r>
      <w:r w:rsidR="00766591" w:rsidRPr="00766591">
        <w:rPr>
          <w:color w:val="auto"/>
        </w:rPr>
        <w:t xml:space="preserve">V současnosti </w:t>
      </w:r>
      <w:r w:rsidR="00FB218B" w:rsidRPr="00766591">
        <w:rPr>
          <w:color w:val="auto"/>
        </w:rPr>
        <w:t>byly</w:t>
      </w:r>
      <w:r w:rsidR="00766591" w:rsidRPr="00766591">
        <w:rPr>
          <w:color w:val="auto"/>
        </w:rPr>
        <w:t xml:space="preserve"> v organizaci</w:t>
      </w:r>
      <w:r w:rsidR="00FB218B" w:rsidRPr="00766591">
        <w:rPr>
          <w:color w:val="auto"/>
        </w:rPr>
        <w:t xml:space="preserve"> zahájeny rozsáh</w:t>
      </w:r>
      <w:r w:rsidR="00766591" w:rsidRPr="00766591">
        <w:rPr>
          <w:color w:val="auto"/>
        </w:rPr>
        <w:t>lé</w:t>
      </w:r>
      <w:r w:rsidR="00FB218B" w:rsidRPr="00766591">
        <w:rPr>
          <w:color w:val="auto"/>
        </w:rPr>
        <w:t xml:space="preserve"> rekonstrukce budov, které budou realizovány postupně po dobu tří let.</w:t>
      </w:r>
      <w:r w:rsidR="00FB218B" w:rsidRPr="00FD7EEF">
        <w:rPr>
          <w:color w:val="FF0000"/>
        </w:rPr>
        <w:t xml:space="preserve"> </w:t>
      </w:r>
      <w:r w:rsidR="00FB218B">
        <w:t xml:space="preserve">Rekonstrukce budov je velmi náročná zejména pro uživatele, kteří ztrácí část svého pohodlí, jsou stěhováni </w:t>
      </w:r>
      <w:r w:rsidR="00EA6DC8">
        <w:br/>
      </w:r>
      <w:r w:rsidR="00FB218B">
        <w:t>a ubytováni na vícelůžkových pokojích. Z toho důvodu je snahou vedení tohoto domova svým uživatelům vynahradit stižené podmínky alespoň prostřednictvím aktivizace. K tomu je však nutné poznat, jak jsou uživatelé spokojeni se stávajícím aktivizačním programem</w:t>
      </w:r>
      <w:r w:rsidR="009C2C17">
        <w:t xml:space="preserve">. Cílem mé práce je zjistit spokojenost uživatelů </w:t>
      </w:r>
      <w:r w:rsidR="009C2C17" w:rsidRPr="009C2C17">
        <w:t xml:space="preserve">Domova Alfreda Skeneho Pavlovice u Přerova, </w:t>
      </w:r>
      <w:r w:rsidR="009C2C17" w:rsidRPr="00766591">
        <w:rPr>
          <w:color w:val="auto"/>
        </w:rPr>
        <w:t>příspěvková organizace</w:t>
      </w:r>
      <w:r w:rsidR="00FD7EEF" w:rsidRPr="00766591">
        <w:rPr>
          <w:color w:val="auto"/>
        </w:rPr>
        <w:t xml:space="preserve">, </w:t>
      </w:r>
      <w:r w:rsidR="009C2C17" w:rsidRPr="009C2C17">
        <w:t>se stávající nabídkou aktivizačních činností.</w:t>
      </w:r>
      <w:r w:rsidR="009C2C17">
        <w:t xml:space="preserve"> Výsledky mého výzkumného šetření mohou být určitým odrazovým bodem pro vedení domova ve snaze zajistit svým uživatelům co největší spokojenost v oblasti aktivizace. </w:t>
      </w:r>
      <w:r w:rsidR="009A4E4B">
        <w:t>Bakalářská p</w:t>
      </w:r>
      <w:r w:rsidR="00594304">
        <w:t xml:space="preserve">ráce </w:t>
      </w:r>
      <w:r w:rsidR="009A4E4B">
        <w:t>se skládá ze dvou stěžejních částí, a to teoretické a praktické.</w:t>
      </w:r>
      <w:r w:rsidR="00715BBF">
        <w:t xml:space="preserve"> </w:t>
      </w:r>
      <w:r w:rsidR="009A4E4B">
        <w:t xml:space="preserve">V teoretické části se </w:t>
      </w:r>
      <w:r w:rsidR="00CC14F2">
        <w:t>snažím objasnit použitou terminologii, jejíž pochopení je důležité pro porozumění zkoumané problematiky. V první kapitole definuji stáří a stárnutí, zabývám se otázkou</w:t>
      </w:r>
      <w:r w:rsidR="0077110E">
        <w:t>,</w:t>
      </w:r>
      <w:r w:rsidR="00CC14F2">
        <w:t xml:space="preserve"> kdo je senior, vymezuji problematiku změn ve stáří, s kterými se senioři setkávají a popisuji sociální pobytovou službu domov pro seniory. </w:t>
      </w:r>
      <w:r w:rsidR="0077110E">
        <w:t>V druhé kapitole popisuji pojem aktivizace, její přínosy a důležitost dobře zpracovaného aktivizačního programu v domovech pro seniory. Představuji dělení aktivizačních činností</w:t>
      </w:r>
      <w:r w:rsidR="00EA6DC8">
        <w:t xml:space="preserve"> </w:t>
      </w:r>
      <w:r w:rsidR="0077110E">
        <w:t xml:space="preserve">a charakterizuji aktivizačního pracovníka. </w:t>
      </w:r>
      <w:r w:rsidR="00EA6DC8">
        <w:br/>
      </w:r>
      <w:r w:rsidR="0077110E">
        <w:t>Ve druhé kapitole se zabývám spokojeností seniorů. Ve vztahu k aktivizaci pak ukazuji důležitost zjišťování spokojenosti a uvádím i způsoby jejího zjišťování a měření.</w:t>
      </w:r>
      <w:r w:rsidR="00715BBF">
        <w:t xml:space="preserve"> </w:t>
      </w:r>
      <w:r w:rsidR="009A4E4B">
        <w:t>V praktické části</w:t>
      </w:r>
      <w:r w:rsidR="0077110E">
        <w:t>, v</w:t>
      </w:r>
      <w:r w:rsidR="009A4E4B">
        <w:t xml:space="preserve"> </w:t>
      </w:r>
      <w:r w:rsidR="0077110E">
        <w:t xml:space="preserve">kapitole třetí, </w:t>
      </w:r>
      <w:r w:rsidR="009A4E4B">
        <w:t>představuji příspěvkovou organizaci D</w:t>
      </w:r>
      <w:r w:rsidR="00367C4F">
        <w:t xml:space="preserve">omov Alfreda Skeneho Pavlovice včetně služeb, které poskytuje. Ve čtvrté kapitole </w:t>
      </w:r>
      <w:r w:rsidR="007E0329">
        <w:t>popisu</w:t>
      </w:r>
      <w:r w:rsidR="00367C4F">
        <w:t>ji metodologii provedeného výzkumu. Realizuji výzkumné šetření pomocí dotazníku a jednotlivé výsledky prezentuji pomocí grafů a tabulek. V závěrečné diskuzi pojednávám o limitech své práce a</w:t>
      </w:r>
      <w:r w:rsidR="00775293">
        <w:t xml:space="preserve"> dovoluji si </w:t>
      </w:r>
      <w:r w:rsidR="009621D1">
        <w:t xml:space="preserve">uvést své návrhy </w:t>
      </w:r>
      <w:r w:rsidR="00715BBF">
        <w:t>a doporučení.</w:t>
      </w:r>
      <w:r w:rsidR="00594304">
        <w:br w:type="page"/>
      </w:r>
    </w:p>
    <w:p w14:paraId="183A6266" w14:textId="4A56426D" w:rsidR="00984E38" w:rsidRDefault="00594304">
      <w:pPr>
        <w:pStyle w:val="Nadpis1"/>
        <w:ind w:left="-5"/>
      </w:pPr>
      <w:bookmarkStart w:id="3" w:name="_Toc38558717"/>
      <w:r>
        <w:lastRenderedPageBreak/>
        <w:t xml:space="preserve">1 </w:t>
      </w:r>
      <w:r w:rsidR="00973BE1">
        <w:t>O s</w:t>
      </w:r>
      <w:r w:rsidR="0030764C">
        <w:t>táří</w:t>
      </w:r>
      <w:r w:rsidR="00973BE1">
        <w:t xml:space="preserve"> a </w:t>
      </w:r>
      <w:r w:rsidR="0030764C">
        <w:t>stárnutí</w:t>
      </w:r>
      <w:bookmarkEnd w:id="3"/>
      <w:r>
        <w:t xml:space="preserve"> </w:t>
      </w:r>
    </w:p>
    <w:p w14:paraId="10A68239" w14:textId="2B2FA236" w:rsidR="00C478F4" w:rsidRDefault="0004617C">
      <w:pPr>
        <w:spacing w:after="164"/>
        <w:ind w:left="-5" w:right="50"/>
      </w:pPr>
      <w:bookmarkStart w:id="4" w:name="_Hlk36980997"/>
      <w:r w:rsidRPr="0004617C">
        <w:t xml:space="preserve">Cílem práce je zjistit spokojenost uživatelů Domova Alfreda Skeneho Pavlovice u Přerova, příspěvková </w:t>
      </w:r>
      <w:r w:rsidRPr="00766591">
        <w:rPr>
          <w:color w:val="auto"/>
        </w:rPr>
        <w:t>organizace</w:t>
      </w:r>
      <w:r w:rsidR="00FD7EEF" w:rsidRPr="00766591">
        <w:rPr>
          <w:color w:val="auto"/>
        </w:rPr>
        <w:t>,</w:t>
      </w:r>
      <w:r w:rsidRPr="00766591">
        <w:rPr>
          <w:color w:val="auto"/>
        </w:rPr>
        <w:t xml:space="preserve"> </w:t>
      </w:r>
      <w:r w:rsidRPr="0004617C">
        <w:t>se stávající nabídkou aktivizačních činností</w:t>
      </w:r>
      <w:bookmarkEnd w:id="4"/>
      <w:r w:rsidRPr="0004617C">
        <w:t>.</w:t>
      </w:r>
      <w:r>
        <w:t xml:space="preserve"> K tomu, aby byl cíl práce naplněn je potřeba znát základní terminologii, a proto v</w:t>
      </w:r>
      <w:r w:rsidR="000B1B7D" w:rsidRPr="000B1B7D">
        <w:t xml:space="preserve"> této kapitole</w:t>
      </w:r>
      <w:r w:rsidR="000B1B7D">
        <w:t xml:space="preserve"> </w:t>
      </w:r>
      <w:r w:rsidR="000B1B7D" w:rsidRPr="000B1B7D">
        <w:t>nadefinuji pojmy: stárnutí</w:t>
      </w:r>
      <w:r w:rsidR="000B1B7D">
        <w:t xml:space="preserve"> a </w:t>
      </w:r>
      <w:r w:rsidR="000B1B7D" w:rsidRPr="000B1B7D">
        <w:t>stáří</w:t>
      </w:r>
      <w:r w:rsidR="004E7D9F">
        <w:t>, kdo je senior, a s jakými změnami</w:t>
      </w:r>
      <w:r w:rsidR="000B1B7D">
        <w:t xml:space="preserve"> se senioři většinou potýkají. Rovněž </w:t>
      </w:r>
      <w:r w:rsidR="00EA6DC8">
        <w:br/>
      </w:r>
      <w:r w:rsidR="00973BE1">
        <w:t>se pokusí</w:t>
      </w:r>
      <w:r>
        <w:t xml:space="preserve">m </w:t>
      </w:r>
      <w:r w:rsidR="00973BE1">
        <w:t xml:space="preserve">vysvětlit, co je </w:t>
      </w:r>
      <w:r w:rsidR="000B1B7D" w:rsidRPr="000B1B7D">
        <w:t>domov pro seniory</w:t>
      </w:r>
      <w:r w:rsidR="00973BE1">
        <w:t>. L</w:t>
      </w:r>
      <w:r w:rsidR="000B1B7D" w:rsidRPr="000B1B7D">
        <w:t xml:space="preserve">aické interpretace </w:t>
      </w:r>
      <w:r w:rsidR="00973BE1">
        <w:t xml:space="preserve">těchto pojmů </w:t>
      </w:r>
      <w:r w:rsidR="000B1B7D" w:rsidRPr="000B1B7D">
        <w:t xml:space="preserve">bývají často velmi subjektivní a nejednoznačné. </w:t>
      </w:r>
      <w:r w:rsidR="00C60AC1">
        <w:t>Často na stáří</w:t>
      </w:r>
      <w:r w:rsidR="00AF6CDC">
        <w:t xml:space="preserve"> </w:t>
      </w:r>
      <w:r w:rsidR="00EA6DC8">
        <w:br/>
      </w:r>
      <w:r w:rsidR="00AF6CDC">
        <w:t>a stárnutí</w:t>
      </w:r>
      <w:r w:rsidR="00C60AC1">
        <w:t xml:space="preserve"> lidé pohlížejí jako na něco negativního, nepříjemného</w:t>
      </w:r>
      <w:r w:rsidR="003A23DF">
        <w:t>,</w:t>
      </w:r>
      <w:r w:rsidR="00C60AC1">
        <w:t xml:space="preserve"> k čemuž </w:t>
      </w:r>
      <w:r w:rsidR="00EA6DC8">
        <w:br/>
      </w:r>
      <w:r w:rsidR="00C60AC1">
        <w:t>se</w:t>
      </w:r>
      <w:r w:rsidR="00C60AC1" w:rsidRPr="00766591">
        <w:rPr>
          <w:color w:val="auto"/>
        </w:rPr>
        <w:t xml:space="preserve"> </w:t>
      </w:r>
      <w:r w:rsidR="00AF6CDC" w:rsidRPr="00766591">
        <w:rPr>
          <w:color w:val="auto"/>
        </w:rPr>
        <w:t xml:space="preserve">Koukolík </w:t>
      </w:r>
      <w:r w:rsidR="00AF6CDC">
        <w:t>(</w:t>
      </w:r>
      <w:r w:rsidR="00AF6CDC" w:rsidRPr="00AF6CDC">
        <w:t>2014, s. 118)</w:t>
      </w:r>
      <w:r w:rsidR="00AF6CDC">
        <w:t xml:space="preserve"> velmi trefně vyjadřuje: </w:t>
      </w:r>
      <w:bookmarkStart w:id="5" w:name="_Hlk24645891"/>
      <w:bookmarkStart w:id="6" w:name="_Hlk37156743"/>
      <w:r w:rsidR="00C60AC1" w:rsidRPr="00AF6CDC">
        <w:rPr>
          <w:i/>
          <w:iCs/>
        </w:rPr>
        <w:t>„</w:t>
      </w:r>
      <w:bookmarkEnd w:id="5"/>
      <w:r w:rsidR="00C60AC1" w:rsidRPr="00AF6CDC">
        <w:rPr>
          <w:i/>
          <w:iCs/>
        </w:rPr>
        <w:t>Stárnutí a stáří jistě není vstupenkou do ráje. Ale nemusí být vstupenkou do očistce nebo dokonce do pekel.</w:t>
      </w:r>
      <w:bookmarkStart w:id="7" w:name="_Hlk24645929"/>
      <w:r w:rsidR="00C60AC1" w:rsidRPr="00AF6CDC">
        <w:rPr>
          <w:i/>
          <w:iCs/>
        </w:rPr>
        <w:t>“</w:t>
      </w:r>
      <w:bookmarkEnd w:id="6"/>
      <w:bookmarkEnd w:id="7"/>
    </w:p>
    <w:p w14:paraId="161F689A" w14:textId="2FF3A555" w:rsidR="00973BE1" w:rsidRDefault="00973BE1" w:rsidP="00973BE1">
      <w:pPr>
        <w:pStyle w:val="Nadpis2"/>
      </w:pPr>
      <w:bookmarkStart w:id="8" w:name="_Toc38558718"/>
      <w:r>
        <w:t>1.1 Stáří a stárnutí</w:t>
      </w:r>
      <w:bookmarkEnd w:id="8"/>
    </w:p>
    <w:p w14:paraId="149C9EC6" w14:textId="51AEF684" w:rsidR="00671D2C" w:rsidRDefault="00973BE1" w:rsidP="00B7450B">
      <w:pPr>
        <w:spacing w:after="164"/>
        <w:ind w:left="-5" w:right="50"/>
      </w:pPr>
      <w:r>
        <w:t xml:space="preserve">Co znamená stáří a stárnutí? </w:t>
      </w:r>
      <w:r w:rsidR="003B542C">
        <w:t>J</w:t>
      </w:r>
      <w:r w:rsidR="00C21994">
        <w:t xml:space="preserve">e jasné, že se jedná o dva odlišné pojmy. </w:t>
      </w:r>
      <w:r w:rsidR="00C60AC1">
        <w:t xml:space="preserve">Stárnutí považuje </w:t>
      </w:r>
      <w:r w:rsidR="00C21994" w:rsidRPr="00B7450B">
        <w:t xml:space="preserve">Haškovcová </w:t>
      </w:r>
      <w:r w:rsidR="00C21994" w:rsidRPr="00C21994">
        <w:t>(2010, s. 20)</w:t>
      </w:r>
      <w:r w:rsidR="00C60AC1">
        <w:t xml:space="preserve"> </w:t>
      </w:r>
      <w:r w:rsidR="00C21994" w:rsidRPr="00C21994">
        <w:t>za přirozený proces života, jež začíná běžet narozením člověka a končí jeho smrtí, přičemž platí, že stárne každý člověk, ale každý člověk stárne jinak rychle.</w:t>
      </w:r>
      <w:r w:rsidR="00253821">
        <w:t xml:space="preserve"> </w:t>
      </w:r>
      <w:r w:rsidR="005A614E">
        <w:t xml:space="preserve">Odlišný úhel pohledu na stárnutí mají autoři </w:t>
      </w:r>
      <w:proofErr w:type="spellStart"/>
      <w:r w:rsidR="005A614E" w:rsidRPr="00766591">
        <w:rPr>
          <w:color w:val="auto"/>
        </w:rPr>
        <w:t>L</w:t>
      </w:r>
      <w:r w:rsidR="00766591" w:rsidRPr="00766591">
        <w:rPr>
          <w:color w:val="auto"/>
        </w:rPr>
        <w:t>a</w:t>
      </w:r>
      <w:r w:rsidR="005A614E" w:rsidRPr="00766591">
        <w:rPr>
          <w:color w:val="auto"/>
        </w:rPr>
        <w:t>ngmeir</w:t>
      </w:r>
      <w:proofErr w:type="spellEnd"/>
      <w:r w:rsidR="005A614E">
        <w:t xml:space="preserve"> a Krejčířová </w:t>
      </w:r>
      <w:r w:rsidR="005A614E" w:rsidRPr="00253821">
        <w:t>(2006, s. 20</w:t>
      </w:r>
      <w:r w:rsidR="005A614E">
        <w:t>2</w:t>
      </w:r>
      <w:r w:rsidR="005A614E" w:rsidRPr="00253821">
        <w:t>)</w:t>
      </w:r>
      <w:r w:rsidR="005A614E">
        <w:t xml:space="preserve">, kdy stárnutí považují za souhrn změn ve struktuře a funkcí lidského organismu, které vedou k jeho zvýšené zranitelnosti. Dochází i k poklesu schopností a výkonosti jedince, přičemž </w:t>
      </w:r>
      <w:r w:rsidR="00A96D87">
        <w:t>tento proces vede do terminálního stádia a končí smrtí.</w:t>
      </w:r>
      <w:r w:rsidR="00624487" w:rsidRPr="00B7450B">
        <w:t xml:space="preserve"> Pacovský (1990, s. 30) </w:t>
      </w:r>
      <w:r w:rsidR="00480CE5" w:rsidRPr="00B7450B">
        <w:t>považuje</w:t>
      </w:r>
      <w:r w:rsidR="00624487" w:rsidRPr="00B7450B">
        <w:t xml:space="preserve"> stárnutí </w:t>
      </w:r>
      <w:r w:rsidR="00480CE5" w:rsidRPr="00B7450B">
        <w:t>za</w:t>
      </w:r>
      <w:r w:rsidR="00624487" w:rsidRPr="00B7450B">
        <w:t xml:space="preserve"> cestu do stáří a </w:t>
      </w:r>
      <w:r w:rsidR="00480CE5" w:rsidRPr="00B7450B">
        <w:t xml:space="preserve">dělí </w:t>
      </w:r>
      <w:r w:rsidR="00624487" w:rsidRPr="00B7450B">
        <w:t>stárnutí na fyziologické</w:t>
      </w:r>
      <w:r w:rsidR="00671D2C" w:rsidRPr="00B7450B">
        <w:br/>
      </w:r>
      <w:r w:rsidR="00624487" w:rsidRPr="00B7450B">
        <w:t xml:space="preserve"> a patologické. Fyziologické stárnutí </w:t>
      </w:r>
      <w:r w:rsidR="00480CE5" w:rsidRPr="00B7450B">
        <w:t>označuj</w:t>
      </w:r>
      <w:r w:rsidR="00624487" w:rsidRPr="00B7450B">
        <w:t xml:space="preserve">e </w:t>
      </w:r>
      <w:r w:rsidR="00480CE5" w:rsidRPr="00B7450B">
        <w:t>za</w:t>
      </w:r>
      <w:r w:rsidR="00624487" w:rsidRPr="00B7450B">
        <w:t xml:space="preserve"> normální součást života.</w:t>
      </w:r>
      <w:r w:rsidR="00480CE5" w:rsidRPr="00B7450B">
        <w:t xml:space="preserve"> </w:t>
      </w:r>
      <w:r w:rsidR="00671D2C" w:rsidRPr="00B7450B">
        <w:br/>
      </w:r>
      <w:r w:rsidR="00480CE5" w:rsidRPr="00B7450B">
        <w:t>Pod pojmem</w:t>
      </w:r>
      <w:r w:rsidR="00624487" w:rsidRPr="00B7450B">
        <w:t xml:space="preserve"> patologické stárnutí </w:t>
      </w:r>
      <w:r w:rsidR="00480CE5" w:rsidRPr="00B7450B">
        <w:t xml:space="preserve">označuje situaci, </w:t>
      </w:r>
      <w:r w:rsidR="00624487" w:rsidRPr="00B7450B">
        <w:t>kdy je kalendářní věk nižší</w:t>
      </w:r>
      <w:r w:rsidR="00480CE5" w:rsidRPr="00B7450B">
        <w:t>,</w:t>
      </w:r>
      <w:r w:rsidR="00624487" w:rsidRPr="00B7450B">
        <w:t xml:space="preserve"> než věk funkční</w:t>
      </w:r>
      <w:r w:rsidR="00480CE5" w:rsidRPr="00B7450B">
        <w:t xml:space="preserve"> čili jde o stárnutí předčasné.</w:t>
      </w:r>
      <w:r w:rsidR="00624487" w:rsidRPr="00B7450B">
        <w:t xml:space="preserve"> </w:t>
      </w:r>
      <w:r w:rsidR="00A26E38">
        <w:t>Jak je zřejmé</w:t>
      </w:r>
      <w:r w:rsidR="00480CE5">
        <w:t>,</w:t>
      </w:r>
      <w:r w:rsidR="00A26E38">
        <w:t xml:space="preserve"> definic stárnutí</w:t>
      </w:r>
      <w:r w:rsidR="000A4447">
        <w:br/>
      </w:r>
      <w:r w:rsidR="00A26E38">
        <w:t>je mnoho</w:t>
      </w:r>
      <w:r w:rsidR="00DB3727">
        <w:t xml:space="preserve">, ale většinu z nich spojuje to, že stárnutí označují za proces vedoucí ke stáří. </w:t>
      </w:r>
    </w:p>
    <w:p w14:paraId="13E486D5" w14:textId="25D7FF2B" w:rsidR="00E7137E" w:rsidRDefault="00E7137E" w:rsidP="00B7450B">
      <w:pPr>
        <w:spacing w:after="164"/>
        <w:ind w:left="-5" w:right="50"/>
      </w:pPr>
      <w:r>
        <w:t>Pojem stárnutí jsem již vymezila, ale co je stáří</w:t>
      </w:r>
      <w:r w:rsidR="0036794D">
        <w:t xml:space="preserve"> a jaká existují jeho pojetí</w:t>
      </w:r>
      <w:r>
        <w:t xml:space="preserve">? </w:t>
      </w:r>
    </w:p>
    <w:p w14:paraId="06F38C87" w14:textId="20850240" w:rsidR="00973BE1" w:rsidRDefault="00DB3727" w:rsidP="00B7450B">
      <w:pPr>
        <w:spacing w:after="164"/>
        <w:ind w:left="-5" w:right="50"/>
      </w:pPr>
      <w:r>
        <w:lastRenderedPageBreak/>
        <w:t xml:space="preserve">Stáří </w:t>
      </w:r>
      <w:r w:rsidR="00FA12CA">
        <w:t>je poslední vývojovou etapou, jež uzavírá, završuje život člověka tělesně, duševně i spirituálně. Povaha stáří je dvojnásobně dvojaká: zrání se mísí involucí, ztrátou sil, sociální aspekty se prolínají s biologickými aspekty. Stáří je tedy i sociálním konstruktem,</w:t>
      </w:r>
      <w:r w:rsidR="00630D2C">
        <w:t xml:space="preserve"> kdy senioři získávají </w:t>
      </w:r>
      <w:r w:rsidR="00993B91">
        <w:t>statut</w:t>
      </w:r>
      <w:r w:rsidR="00630D2C">
        <w:t xml:space="preserve"> stáří. Statut stáří může mít povahu neutrální, ale většinou </w:t>
      </w:r>
      <w:r w:rsidR="00993B91">
        <w:t xml:space="preserve">se používá v kontextu různě zabarvených a často protikladných pojetí například </w:t>
      </w:r>
      <w:r w:rsidR="00630D2C">
        <w:t>glorifikac</w:t>
      </w:r>
      <w:r w:rsidR="00993B91">
        <w:t>e</w:t>
      </w:r>
      <w:r w:rsidR="00630D2C">
        <w:t xml:space="preserve"> stáří </w:t>
      </w:r>
      <w:r w:rsidR="00EA6DC8">
        <w:br/>
      </w:r>
      <w:r w:rsidR="00630D2C">
        <w:t>jako vrchol moudrosti s prioritním postavením seniora ve společnosti, jež si má</w:t>
      </w:r>
      <w:r w:rsidR="00EA6DC8">
        <w:t xml:space="preserve"> </w:t>
      </w:r>
      <w:r w:rsidR="00630D2C">
        <w:t>po zásluze užít odpočinku</w:t>
      </w:r>
      <w:r w:rsidR="00954993">
        <w:t>.</w:t>
      </w:r>
      <w:r w:rsidR="00FA12CA">
        <w:t xml:space="preserve"> </w:t>
      </w:r>
      <w:r w:rsidR="00954993">
        <w:t>Negativní, diskriminační, pojetí stáří definuje seniora jako nadbytečného, neužitečného</w:t>
      </w:r>
      <w:r w:rsidR="004E2F3A">
        <w:t>, zbytečně zabírajícího práci mladším, často bez ohledu na jeho skutečnou výkonnost.</w:t>
      </w:r>
      <w:r w:rsidR="00630D2C">
        <w:t xml:space="preserve"> </w:t>
      </w:r>
      <w:r w:rsidR="004E2F3A" w:rsidRPr="00B7450B">
        <w:t xml:space="preserve">(Čeledová, </w:t>
      </w:r>
      <w:proofErr w:type="spellStart"/>
      <w:r w:rsidR="004E2F3A" w:rsidRPr="00B7450B">
        <w:t>Kalvach</w:t>
      </w:r>
      <w:proofErr w:type="spellEnd"/>
      <w:r w:rsidR="004E2F3A" w:rsidRPr="00B7450B">
        <w:t xml:space="preserve">, &amp; Čevela, 2016, </w:t>
      </w:r>
      <w:r w:rsidR="004E2F3A" w:rsidRPr="004E2F3A">
        <w:t>s. 11–</w:t>
      </w:r>
      <w:r w:rsidR="004E2F3A">
        <w:t>12</w:t>
      </w:r>
      <w:r w:rsidR="004E2F3A" w:rsidRPr="004E2F3A">
        <w:t>)</w:t>
      </w:r>
      <w:r w:rsidR="007661AC">
        <w:t xml:space="preserve"> Velmi podobně pak popisuje stáří i </w:t>
      </w:r>
      <w:proofErr w:type="spellStart"/>
      <w:r w:rsidR="007661AC" w:rsidRPr="00B7450B">
        <w:t>Mühlpachr</w:t>
      </w:r>
      <w:proofErr w:type="spellEnd"/>
      <w:r w:rsidR="007661AC">
        <w:t xml:space="preserve"> (2004, s. 18</w:t>
      </w:r>
      <w:r w:rsidR="00993B91" w:rsidRPr="00993B91">
        <w:t>–</w:t>
      </w:r>
      <w:r w:rsidR="00993B91">
        <w:t>39</w:t>
      </w:r>
      <w:r w:rsidR="007661AC">
        <w:t>)</w:t>
      </w:r>
      <w:r w:rsidR="00285A48">
        <w:t xml:space="preserve">, </w:t>
      </w:r>
      <w:r w:rsidR="00854023">
        <w:t xml:space="preserve">který tvrdí, že stáří je poslední fází vývoje přirozeného průběhu života. Ve které dochází ke geneticky podmíněným involuční procesům, </w:t>
      </w:r>
      <w:r w:rsidR="000A4447">
        <w:br/>
      </w:r>
      <w:r w:rsidR="00854023">
        <w:t>jež jsou u jednotlivců pozměněny dalšími faktory (chorobami, životním stylem a jinými životními podmínkami). Ve stáří dochází i k různým sociálním změnám, například změně sociálního statutu, osamostatnění dětí</w:t>
      </w:r>
      <w:r w:rsidR="000A4447">
        <w:br/>
      </w:r>
      <w:r w:rsidR="00854023">
        <w:t>a jiným. Vzájemně dochází k prolínání změn příčinných i následných, mnohé jsou protichůdné a vymezení včetně periodizace stáří je velmi obtížné. Zároveň</w:t>
      </w:r>
      <w:r w:rsidR="00285A48">
        <w:t xml:space="preserve"> dodává, že stáří není chorobou, i když je spojeno s vyšším výskytem nemocí a zdravotních obtíží tzv. </w:t>
      </w:r>
      <w:proofErr w:type="spellStart"/>
      <w:r w:rsidR="00285A48">
        <w:t>multimorbiditou</w:t>
      </w:r>
      <w:proofErr w:type="spellEnd"/>
      <w:r w:rsidR="00854023">
        <w:t xml:space="preserve"> a z</w:t>
      </w:r>
      <w:r w:rsidR="00285A48">
        <w:t>a hlavní hrozbu stáří kromě smrti považuje pak ztrátu soběstačnosti</w:t>
      </w:r>
      <w:r w:rsidR="00993B91">
        <w:t xml:space="preserve"> seniorů.</w:t>
      </w:r>
      <w:r w:rsidR="007661AC">
        <w:t xml:space="preserve"> </w:t>
      </w:r>
      <w:r w:rsidR="001D7ED0">
        <w:t>Periodizace stáří člověka je velmi složitá, z toho důvodu</w:t>
      </w:r>
      <w:r w:rsidR="00671D2C">
        <w:t>,</w:t>
      </w:r>
      <w:r w:rsidR="001D7ED0">
        <w:t xml:space="preserve"> že jeho vymezení se netýká pouze věku z hlediska kalendářního, ale rozlišuje se i stáří biologické a sociální.</w:t>
      </w:r>
      <w:r w:rsidR="001D7ED0" w:rsidRPr="001D7ED0">
        <w:t xml:space="preserve"> (Čeledová, </w:t>
      </w:r>
      <w:proofErr w:type="spellStart"/>
      <w:r w:rsidR="001D7ED0" w:rsidRPr="001D7ED0">
        <w:t>Kalvach</w:t>
      </w:r>
      <w:proofErr w:type="spellEnd"/>
      <w:r w:rsidR="001D7ED0" w:rsidRPr="001D7ED0">
        <w:t>, &amp; Čevela, 2016, s. 1</w:t>
      </w:r>
      <w:r w:rsidR="001D7ED0">
        <w:t>3</w:t>
      </w:r>
      <w:r w:rsidR="001D7ED0" w:rsidRPr="001D7ED0">
        <w:t>)</w:t>
      </w:r>
    </w:p>
    <w:p w14:paraId="68D8C2DA" w14:textId="5BA4E1FF" w:rsidR="00984E38" w:rsidRDefault="00594304" w:rsidP="00DE43BD">
      <w:pPr>
        <w:pStyle w:val="Nadpis2"/>
      </w:pPr>
      <w:bookmarkStart w:id="9" w:name="_Toc38558719"/>
      <w:r>
        <w:t>1.</w:t>
      </w:r>
      <w:r w:rsidR="00973BE1">
        <w:t>2</w:t>
      </w:r>
      <w:r>
        <w:t xml:space="preserve"> </w:t>
      </w:r>
      <w:r w:rsidR="0030764C">
        <w:t>Senior</w:t>
      </w:r>
      <w:bookmarkEnd w:id="9"/>
    </w:p>
    <w:p w14:paraId="2A657296" w14:textId="79D2C8FD" w:rsidR="00EF5983" w:rsidRDefault="003B542C" w:rsidP="00B7450B">
      <w:pPr>
        <w:spacing w:after="164"/>
        <w:ind w:left="-5" w:right="50"/>
      </w:pPr>
      <w:r>
        <w:t>Kdy se člověk stává seniorem?</w:t>
      </w:r>
      <w:r w:rsidR="00EF5983">
        <w:t xml:space="preserve"> Mezi laickou veřejností lze velmi často slyšet názor, že seniorem se člověk stává, když začne pobírat starobní důchod.</w:t>
      </w:r>
      <w:r w:rsidR="00FC638C">
        <w:t xml:space="preserve"> Konkrétní okamžik, kdy člověk zestárne, nelze přesně určit, </w:t>
      </w:r>
      <w:r w:rsidR="00EA6DC8">
        <w:br/>
      </w:r>
      <w:r w:rsidR="00FC638C">
        <w:lastRenderedPageBreak/>
        <w:t xml:space="preserve">protože neexistuje jediné spolehlivé měřítko stárnutí, i chronologický věk </w:t>
      </w:r>
      <w:r w:rsidR="00EA6DC8">
        <w:br/>
      </w:r>
      <w:r w:rsidR="00FC638C">
        <w:t>je nepříliš přesná míra.</w:t>
      </w:r>
      <w:r w:rsidR="00FC638C" w:rsidRPr="00FC638C">
        <w:t xml:space="preserve"> (Stuart-</w:t>
      </w:r>
      <w:proofErr w:type="spellStart"/>
      <w:r w:rsidR="00FC638C" w:rsidRPr="00FC638C">
        <w:t>Hamilton</w:t>
      </w:r>
      <w:proofErr w:type="spellEnd"/>
      <w:r w:rsidR="00FC638C" w:rsidRPr="00FC638C">
        <w:t>, 1999</w:t>
      </w:r>
      <w:r w:rsidR="00FC638C">
        <w:t>, s. 20</w:t>
      </w:r>
      <w:r w:rsidR="00FC638C" w:rsidRPr="00FC638C">
        <w:t>–</w:t>
      </w:r>
      <w:r w:rsidR="00FC638C">
        <w:t>43</w:t>
      </w:r>
      <w:r w:rsidR="00FC638C" w:rsidRPr="00FC638C">
        <w:t>)</w:t>
      </w:r>
      <w:r w:rsidR="00FC638C">
        <w:t xml:space="preserve"> </w:t>
      </w:r>
      <w:r w:rsidR="00C10804">
        <w:t>Světová zdravotnická organizace (dále jen WHO) člení seniory dle patnáctiletých cyklů do těchto kategorií:</w:t>
      </w:r>
    </w:p>
    <w:p w14:paraId="333FD5D1" w14:textId="59FC6D79" w:rsidR="00C10804" w:rsidRDefault="00C10804" w:rsidP="0036794D">
      <w:pPr>
        <w:spacing w:after="164"/>
        <w:ind w:left="0" w:right="50" w:firstLine="0"/>
        <w:jc w:val="left"/>
      </w:pPr>
      <w:r>
        <w:t>- 60</w:t>
      </w:r>
      <w:r w:rsidRPr="00C60AC1">
        <w:t>–</w:t>
      </w:r>
      <w:r>
        <w:t xml:space="preserve">74 let </w:t>
      </w:r>
      <w:proofErr w:type="spellStart"/>
      <w:r w:rsidR="00EF5983">
        <w:t>senesence</w:t>
      </w:r>
      <w:proofErr w:type="spellEnd"/>
      <w:r w:rsidR="00EF5983">
        <w:t xml:space="preserve"> – počínající</w:t>
      </w:r>
      <w:r>
        <w:t>, časné stáří</w:t>
      </w:r>
      <w:r>
        <w:br/>
        <w:t>- 75</w:t>
      </w:r>
      <w:r w:rsidR="00867441" w:rsidRPr="00C60AC1">
        <w:t>–</w:t>
      </w:r>
      <w:r w:rsidR="00867441">
        <w:t xml:space="preserve">89 let </w:t>
      </w:r>
      <w:r w:rsidR="00EF5983">
        <w:t>kmetství – neboli</w:t>
      </w:r>
      <w:r w:rsidR="00867441">
        <w:t xml:space="preserve"> </w:t>
      </w:r>
      <w:proofErr w:type="spellStart"/>
      <w:r w:rsidR="00867441">
        <w:t>senium</w:t>
      </w:r>
      <w:proofErr w:type="spellEnd"/>
      <w:r w:rsidR="00867441">
        <w:t>, vlastní stáří</w:t>
      </w:r>
      <w:r w:rsidR="00867441">
        <w:br/>
        <w:t xml:space="preserve">- 90 let a více </w:t>
      </w:r>
      <w:proofErr w:type="spellStart"/>
      <w:r w:rsidR="00867441">
        <w:t>patriarchum</w:t>
      </w:r>
      <w:proofErr w:type="spellEnd"/>
      <w:r w:rsidR="00867441">
        <w:t xml:space="preserve"> – dlouhověkost.</w:t>
      </w:r>
      <w:r w:rsidR="00867441" w:rsidRPr="00867441">
        <w:t xml:space="preserve"> (Malíková, 2011, s. 1</w:t>
      </w:r>
      <w:r w:rsidR="00867441">
        <w:t>4.)</w:t>
      </w:r>
    </w:p>
    <w:p w14:paraId="19ED0425" w14:textId="476A9601" w:rsidR="00C60AC1" w:rsidRDefault="00C60AC1" w:rsidP="00B7450B">
      <w:pPr>
        <w:spacing w:after="164"/>
        <w:ind w:left="-5" w:right="50"/>
      </w:pPr>
      <w:r w:rsidRPr="00B7450B">
        <w:t xml:space="preserve">Haškovcová </w:t>
      </w:r>
      <w:r w:rsidRPr="00C60AC1">
        <w:t xml:space="preserve">(2010, s. 20–21) rozděluje seniory </w:t>
      </w:r>
      <w:r w:rsidR="00867441">
        <w:t>do</w:t>
      </w:r>
      <w:r w:rsidRPr="00C60AC1">
        <w:t xml:space="preserve"> </w:t>
      </w:r>
      <w:r w:rsidR="00012CA3">
        <w:t>tři</w:t>
      </w:r>
      <w:r w:rsidRPr="00C60AC1">
        <w:t xml:space="preserve"> </w:t>
      </w:r>
      <w:r w:rsidR="00867441">
        <w:t xml:space="preserve">věkových </w:t>
      </w:r>
      <w:r w:rsidRPr="00C60AC1">
        <w:t>skupin</w:t>
      </w:r>
      <w:r w:rsidR="000A4447">
        <w:br/>
      </w:r>
      <w:r w:rsidR="00867441">
        <w:t>na</w:t>
      </w:r>
      <w:r w:rsidRPr="00C60AC1">
        <w:t xml:space="preserve">: mladé seniory 65–74 let, staré seniory ve věku 75–85 let a velmi staré seniory, </w:t>
      </w:r>
      <w:r w:rsidR="00012CA3">
        <w:t>jenž</w:t>
      </w:r>
      <w:r w:rsidRPr="00C60AC1">
        <w:t xml:space="preserve"> překročili hranici 85 let. Členění odpovídá i </w:t>
      </w:r>
      <w:r w:rsidR="00012CA3">
        <w:t xml:space="preserve">z </w:t>
      </w:r>
      <w:r w:rsidRPr="00C60AC1">
        <w:t>věcn</w:t>
      </w:r>
      <w:r w:rsidR="00012CA3">
        <w:t>ého</w:t>
      </w:r>
      <w:r w:rsidRPr="00C60AC1">
        <w:t xml:space="preserve"> hledisk</w:t>
      </w:r>
      <w:r w:rsidR="00012CA3">
        <w:t>a</w:t>
      </w:r>
      <w:r w:rsidRPr="00C60AC1">
        <w:t xml:space="preserve">, kdy mladí senioři </w:t>
      </w:r>
      <w:r w:rsidR="00867441">
        <w:t>řeší</w:t>
      </w:r>
      <w:r w:rsidRPr="00C60AC1">
        <w:t xml:space="preserve"> svůj odchod do penze, hled</w:t>
      </w:r>
      <w:r w:rsidR="00012CA3">
        <w:t>ají nové</w:t>
      </w:r>
      <w:r w:rsidRPr="00C60AC1">
        <w:t xml:space="preserve"> aktivit</w:t>
      </w:r>
      <w:r w:rsidR="00012CA3">
        <w:t>y</w:t>
      </w:r>
      <w:r w:rsidRPr="00C60AC1">
        <w:t xml:space="preserve"> a </w:t>
      </w:r>
      <w:r w:rsidR="00012CA3">
        <w:t xml:space="preserve">způsoby </w:t>
      </w:r>
      <w:r w:rsidRPr="00C60AC1">
        <w:t>seberealizac</w:t>
      </w:r>
      <w:r w:rsidR="00012CA3">
        <w:t>e</w:t>
      </w:r>
      <w:r w:rsidRPr="00C60AC1">
        <w:t xml:space="preserve">, starší senioři </w:t>
      </w:r>
      <w:r w:rsidR="00867441">
        <w:t>se potýkají</w:t>
      </w:r>
      <w:r w:rsidRPr="00C60AC1">
        <w:t xml:space="preserve"> stále častěj</w:t>
      </w:r>
      <w:r w:rsidR="00867441">
        <w:t>i se</w:t>
      </w:r>
      <w:r w:rsidRPr="00C60AC1">
        <w:t xml:space="preserve"> zdravotní</w:t>
      </w:r>
      <w:r w:rsidR="00867441">
        <w:t>mi</w:t>
      </w:r>
      <w:r w:rsidRPr="00C60AC1">
        <w:t xml:space="preserve"> problémy nebo třeba osamělost</w:t>
      </w:r>
      <w:r w:rsidR="00867441">
        <w:t>í</w:t>
      </w:r>
      <w:r w:rsidRPr="00C60AC1">
        <w:t xml:space="preserve">. U velmi starých seniorů </w:t>
      </w:r>
      <w:r w:rsidR="0066350B">
        <w:t>se stává</w:t>
      </w:r>
      <w:r w:rsidRPr="00C60AC1">
        <w:t xml:space="preserve"> zásadním problémem ztráta soběstačnosti a potřeba zajištění komplexní péče</w:t>
      </w:r>
      <w:r w:rsidR="00012CA3">
        <w:t>.</w:t>
      </w:r>
    </w:p>
    <w:p w14:paraId="7211E046" w14:textId="688CB2E2" w:rsidR="000B1B7D" w:rsidRDefault="000B1B7D" w:rsidP="003F4C6D">
      <w:pPr>
        <w:pStyle w:val="Nadpis2"/>
      </w:pPr>
      <w:bookmarkStart w:id="10" w:name="_Toc38558720"/>
      <w:r>
        <w:t>1.</w:t>
      </w:r>
      <w:r w:rsidR="00973BE1">
        <w:t>3</w:t>
      </w:r>
      <w:r>
        <w:t xml:space="preserve"> Změny ve stáří</w:t>
      </w:r>
      <w:bookmarkEnd w:id="10"/>
    </w:p>
    <w:p w14:paraId="4E5A4E1B" w14:textId="4C4CDE05" w:rsidR="00B7450B" w:rsidRDefault="009C2BD9" w:rsidP="00B7450B">
      <w:pPr>
        <w:spacing w:after="164"/>
        <w:ind w:left="-5" w:right="50"/>
      </w:pPr>
      <w:r>
        <w:t xml:space="preserve">Celý život se člověk musí potýkat s různými změnami a ztrátami. Ve stáří </w:t>
      </w:r>
      <w:r w:rsidR="000A4447">
        <w:br/>
      </w:r>
      <w:r>
        <w:t xml:space="preserve">je to o to složitější, jelikož dochází ke </w:t>
      </w:r>
      <w:r w:rsidRPr="00B7450B">
        <w:t xml:space="preserve">mnoho změnám, jejich kulminaci, </w:t>
      </w:r>
      <w:r w:rsidR="000A4447">
        <w:br/>
      </w:r>
      <w:r w:rsidRPr="00B7450B">
        <w:t>a to v poměrně krátké</w:t>
      </w:r>
      <w:r w:rsidR="00A7603D" w:rsidRPr="00B7450B">
        <w:t>m</w:t>
      </w:r>
      <w:r w:rsidRPr="00B7450B">
        <w:t xml:space="preserve"> časovém úseku. Najednou je toho prostě příliš </w:t>
      </w:r>
      <w:r w:rsidR="000A4447">
        <w:br/>
      </w:r>
      <w:r w:rsidRPr="00B7450B">
        <w:t xml:space="preserve">s čím si starý člověk musí poradit. </w:t>
      </w:r>
      <w:r w:rsidR="00377C06" w:rsidRPr="00377C06">
        <w:t xml:space="preserve">(Špatenková &amp; </w:t>
      </w:r>
      <w:proofErr w:type="spellStart"/>
      <w:r w:rsidR="00377C06" w:rsidRPr="00377C06">
        <w:t>Bolomská</w:t>
      </w:r>
      <w:proofErr w:type="spellEnd"/>
      <w:r w:rsidR="00377C06" w:rsidRPr="00377C06">
        <w:t>, 2011</w:t>
      </w:r>
      <w:r w:rsidR="00377C06">
        <w:t>, s. 63</w:t>
      </w:r>
      <w:r w:rsidR="00377C06" w:rsidRPr="00377C06">
        <w:t>)</w:t>
      </w:r>
      <w:r w:rsidR="00671D2C">
        <w:t xml:space="preserve"> </w:t>
      </w:r>
      <w:r w:rsidR="00B7450B">
        <w:t>Nyní popíšu ty nejdůležitější změny včetně jejich členění a rizik, upozorním</w:t>
      </w:r>
      <w:r w:rsidR="000A4447">
        <w:br/>
      </w:r>
      <w:r w:rsidR="00B7450B">
        <w:t>na jejich provázanost, příčiny a důsledky.</w:t>
      </w:r>
    </w:p>
    <w:p w14:paraId="6BE60B2F" w14:textId="414AC77C" w:rsidR="00890C7C" w:rsidRPr="00B7450B" w:rsidRDefault="00BF45B1" w:rsidP="00B7450B">
      <w:pPr>
        <w:spacing w:after="164"/>
        <w:ind w:left="-5" w:right="50"/>
      </w:pPr>
      <w:r w:rsidRPr="00B7450B">
        <w:t>Klevetová (2008, s. 19–24) rozlišuje změny biologické a psychosociální.</w:t>
      </w:r>
      <w:r w:rsidR="000A4447">
        <w:br/>
      </w:r>
      <w:r w:rsidRPr="00B7450B">
        <w:t xml:space="preserve">Za biologické změny považuje ty, které probíhají na fyziologické úrovni </w:t>
      </w:r>
      <w:r w:rsidR="000A4447">
        <w:br/>
      </w:r>
      <w:r w:rsidRPr="00B7450B">
        <w:t>a postihují tělesné tkáně a orgány</w:t>
      </w:r>
      <w:r w:rsidR="00BC1148" w:rsidRPr="00B7450B">
        <w:t>, přičemž dochází ke zpomalení a oslabení jednotlivých systémů v těle</w:t>
      </w:r>
      <w:r w:rsidR="00BA7AC8" w:rsidRPr="00B7450B">
        <w:t xml:space="preserve">. </w:t>
      </w:r>
      <w:r w:rsidR="005A5F37" w:rsidRPr="00B7450B">
        <w:t>A</w:t>
      </w:r>
      <w:r w:rsidR="00BA7AC8" w:rsidRPr="00B7450B">
        <w:t>ni biologické změny neprobíhají u všech stejně, ale jsou determinovány genetikou a životním stylem člověka.</w:t>
      </w:r>
      <w:r w:rsidR="00BC1148" w:rsidRPr="00B7450B">
        <w:t xml:space="preserve"> </w:t>
      </w:r>
      <w:r w:rsidR="005A5F37" w:rsidRPr="00B7450B">
        <w:t xml:space="preserve">U změn </w:t>
      </w:r>
      <w:r w:rsidRPr="00B7450B">
        <w:t>psychosociálního charakteru</w:t>
      </w:r>
      <w:r w:rsidR="005A5F37" w:rsidRPr="00B7450B">
        <w:t xml:space="preserve"> se zabývá i změnami citových potřeb</w:t>
      </w:r>
      <w:r w:rsidR="00BC1148" w:rsidRPr="00B7450B">
        <w:t>. Z</w:t>
      </w:r>
      <w:r w:rsidRPr="00B7450B">
        <w:t xml:space="preserve">měny </w:t>
      </w:r>
      <w:r w:rsidRPr="00B7450B">
        <w:lastRenderedPageBreak/>
        <w:t>psychiky</w:t>
      </w:r>
      <w:r w:rsidR="00BC1148" w:rsidRPr="00B7450B">
        <w:t xml:space="preserve"> </w:t>
      </w:r>
      <w:r w:rsidR="00BA7AC8" w:rsidRPr="00B7450B">
        <w:t>se mohou projevovat</w:t>
      </w:r>
      <w:r w:rsidRPr="00B7450B">
        <w:t xml:space="preserve"> snížení</w:t>
      </w:r>
      <w:r w:rsidR="00BA7AC8" w:rsidRPr="00B7450B">
        <w:t>m</w:t>
      </w:r>
      <w:r w:rsidRPr="00B7450B">
        <w:t xml:space="preserve"> schopnosti adaptace na nové podmínky, </w:t>
      </w:r>
      <w:r w:rsidR="00BC1148" w:rsidRPr="00B7450B">
        <w:t>kdy může vzniknout</w:t>
      </w:r>
      <w:r w:rsidRPr="00B7450B">
        <w:t xml:space="preserve"> reálné riziko sociální izolace seniora, který ztr</w:t>
      </w:r>
      <w:r w:rsidR="00BC1148" w:rsidRPr="00B7450B">
        <w:t>atil</w:t>
      </w:r>
      <w:r w:rsidRPr="00B7450B">
        <w:t xml:space="preserve"> pocit vlastní jistoty a důvěry vůči ostatním lidem. Senioři mohou trpět různými duševními onemocněními, demencí, zvláště Alzheimerovou chorobou. Změny v oblasti citového života seniorů jsou velmi individuální</w:t>
      </w:r>
      <w:r w:rsidR="00BC1148" w:rsidRPr="00B7450B">
        <w:t>.</w:t>
      </w:r>
      <w:r w:rsidRPr="00B7450B">
        <w:t xml:space="preserve"> </w:t>
      </w:r>
      <w:r w:rsidR="00BC1148" w:rsidRPr="00B7450B">
        <w:t>Spousta seniorů</w:t>
      </w:r>
      <w:r w:rsidRPr="00B7450B">
        <w:t xml:space="preserve"> přehodnoc</w:t>
      </w:r>
      <w:r w:rsidR="00BC1148" w:rsidRPr="00B7450B">
        <w:t>uje</w:t>
      </w:r>
      <w:r w:rsidRPr="00B7450B">
        <w:t xml:space="preserve"> své priority, potřeby a životní cíle například</w:t>
      </w:r>
      <w:r w:rsidR="000A4447">
        <w:br/>
      </w:r>
      <w:r w:rsidRPr="00B7450B">
        <w:t>v důsledků různých sociálních změn. Velká část seniorů je citlivější</w:t>
      </w:r>
      <w:r w:rsidR="00BC1148" w:rsidRPr="00B7450B">
        <w:t>, vnímavější</w:t>
      </w:r>
      <w:r w:rsidRPr="00B7450B">
        <w:t xml:space="preserve"> </w:t>
      </w:r>
      <w:r w:rsidR="00BC1148" w:rsidRPr="00B7450B">
        <w:t xml:space="preserve">s </w:t>
      </w:r>
      <w:r w:rsidRPr="00B7450B">
        <w:t>potřeb</w:t>
      </w:r>
      <w:r w:rsidR="00BC1148" w:rsidRPr="00B7450B">
        <w:t>o</w:t>
      </w:r>
      <w:r w:rsidRPr="00B7450B">
        <w:t>u větší náklonnosti</w:t>
      </w:r>
      <w:r w:rsidR="00BC1148" w:rsidRPr="00B7450B">
        <w:t xml:space="preserve">. </w:t>
      </w:r>
      <w:r w:rsidR="00DB3488" w:rsidRPr="00B7450B">
        <w:t xml:space="preserve">Běžně dochází i k prohlubování povahový rysů člověka, například ze spořivého člověka se může stát lakomý senior, není to však pravidlem. </w:t>
      </w:r>
      <w:r w:rsidR="00BC1148" w:rsidRPr="00B7450B">
        <w:t>Senioři</w:t>
      </w:r>
      <w:r w:rsidRPr="00B7450B">
        <w:t xml:space="preserve"> očekáv</w:t>
      </w:r>
      <w:r w:rsidR="00BC1148" w:rsidRPr="00B7450B">
        <w:t>ají</w:t>
      </w:r>
      <w:r w:rsidRPr="00B7450B">
        <w:t xml:space="preserve"> od ostatních úctu, porozumění a ohled</w:t>
      </w:r>
      <w:r w:rsidR="00E55EF8">
        <w:t>, avšak ne vždy se jim toho dostává.</w:t>
      </w:r>
    </w:p>
    <w:p w14:paraId="2A4279A0" w14:textId="79635FE4" w:rsidR="00BC1148" w:rsidRPr="00B7450B" w:rsidRDefault="00890C7C" w:rsidP="00B7450B">
      <w:pPr>
        <w:spacing w:after="164"/>
        <w:ind w:left="-5" w:right="50"/>
      </w:pPr>
      <w:r w:rsidRPr="00B7450B">
        <w:t xml:space="preserve">Odchod do důchodu je velká životní změna. Spousta lidí v předdůchodovém věku se těší do penze, avšak jakmile tato chvíle nastane začínají odchod </w:t>
      </w:r>
      <w:r w:rsidR="000A4447">
        <w:br/>
      </w:r>
      <w:r w:rsidRPr="00B7450B">
        <w:t>do důchodu vnímat jinak, přichází obavy</w:t>
      </w:r>
      <w:r w:rsidR="00E55EF8">
        <w:t xml:space="preserve"> a otázky typu:</w:t>
      </w:r>
      <w:r w:rsidR="00E55EF8" w:rsidRPr="00E55EF8">
        <w:rPr>
          <w:i/>
          <w:iCs/>
        </w:rPr>
        <w:t xml:space="preserve"> </w:t>
      </w:r>
      <w:r w:rsidR="00E55EF8" w:rsidRPr="00AF6CDC">
        <w:rPr>
          <w:i/>
          <w:iCs/>
        </w:rPr>
        <w:t>„</w:t>
      </w:r>
      <w:r w:rsidR="00E55EF8" w:rsidRPr="00E55EF8">
        <w:rPr>
          <w:i/>
          <w:iCs/>
        </w:rPr>
        <w:t>Co já v tom důchodu budu dělat?</w:t>
      </w:r>
      <w:r w:rsidR="00E55EF8" w:rsidRPr="00AF6CDC">
        <w:rPr>
          <w:i/>
          <w:iCs/>
        </w:rPr>
        <w:t>“</w:t>
      </w:r>
      <w:r w:rsidR="00E55EF8">
        <w:rPr>
          <w:i/>
          <w:iCs/>
        </w:rPr>
        <w:t xml:space="preserve"> </w:t>
      </w:r>
      <w:r w:rsidRPr="00B7450B">
        <w:t>Najednou se člověk stane důchodcem, který má spoustu času,</w:t>
      </w:r>
      <w:r w:rsidR="00EA6DC8">
        <w:br/>
      </w:r>
      <w:r w:rsidRPr="00B7450B">
        <w:t xml:space="preserve">ale nemá žádný cíl a hledá aktivity jež vyplní vzniklý prostor. Odchodem </w:t>
      </w:r>
      <w:r w:rsidR="00EA6DC8">
        <w:br/>
      </w:r>
      <w:r w:rsidRPr="00B7450B">
        <w:t xml:space="preserve">do důchodu člověk ztrácí svůj sociální statut např. z lékařky, právníka </w:t>
      </w:r>
      <w:r w:rsidR="00EA6DC8">
        <w:br/>
      </w:r>
      <w:r w:rsidRPr="00B7450B">
        <w:t xml:space="preserve">a defacto ze všech ostatních se stává pouze anonymní </w:t>
      </w:r>
      <w:proofErr w:type="gramStart"/>
      <w:r w:rsidR="00E55EF8">
        <w:t>senior - důchodce</w:t>
      </w:r>
      <w:proofErr w:type="gramEnd"/>
      <w:r w:rsidRPr="00B7450B">
        <w:t xml:space="preserve">. </w:t>
      </w:r>
      <w:r w:rsidR="00EA6DC8">
        <w:br/>
      </w:r>
      <w:r w:rsidRPr="00B7450B">
        <w:t xml:space="preserve">Jež se musí potýkat navíc i se ztrátou svých příjmů, jelikož vyplácená penze bývá výrazně nižší než mzda, na kterou byl člověk zvyklý před odchodem </w:t>
      </w:r>
      <w:r w:rsidR="00EA6DC8">
        <w:br/>
      </w:r>
      <w:r w:rsidRPr="00B7450B">
        <w:t>do důchodu. Další podstatnou změnou, kterou bych chtěla rozvést je úmrtí partnera. Ztráta partnera je hlubokým zásahem do psychiky člověka, a období jednoho roku po úmrtí partnera nese i zvýšené riziko zhoršení zdravotního stavu či dokonce i smrti osamoceného člověka. Smrt partnera vede k pocitům osamělosti, žalu, strachu z budoucnosti, výpadku dalších příjmů. Dochází k dalšímu posunutí hranic volného času, společné aktivity odpadají a vzniká další prostor, s kterým si senior nemusí vědět rady.</w:t>
      </w:r>
      <w:r w:rsidRPr="00F1576C">
        <w:t xml:space="preserve"> </w:t>
      </w:r>
      <w:r w:rsidRPr="00B7450B">
        <w:t xml:space="preserve">(Mahrová &amp; </w:t>
      </w:r>
      <w:proofErr w:type="spellStart"/>
      <w:r w:rsidRPr="00B7450B">
        <w:t>Venglářová</w:t>
      </w:r>
      <w:proofErr w:type="spellEnd"/>
      <w:r w:rsidRPr="00B7450B">
        <w:t>, 2008, s. 109)</w:t>
      </w:r>
    </w:p>
    <w:p w14:paraId="7BF46AFE" w14:textId="10EDE706" w:rsidR="00F1576C" w:rsidRPr="00B7450B" w:rsidRDefault="00F1576C" w:rsidP="00B7450B">
      <w:pPr>
        <w:spacing w:after="164"/>
        <w:ind w:left="-5" w:right="50"/>
      </w:pPr>
      <w:r w:rsidRPr="00B7450B">
        <w:lastRenderedPageBreak/>
        <w:t>Je třeba si uvědomit vzájemnou provázanost jednotlivých změn, jež se ve stáří odehrávají. Tato provázanost se označuje jako bio-psycho-socio-spirituální provázanost a úzce souvisí s rizikem dominového efektu, který může spočívat v tom, že stresor somatický (obyčejná horečka) vede nejen k tělesnému diskomfortu (slabost, dehydratace), ale také k psychickým obtížím (stres, úzkost), sociálním problémům (vznik nesoběstačnosti) a nakonec</w:t>
      </w:r>
      <w:r w:rsidR="000A4447">
        <w:br/>
      </w:r>
      <w:r w:rsidRPr="00B7450B">
        <w:t xml:space="preserve"> i spirituálním nesnázím, kdy senior může ztratit chuť do života, který</w:t>
      </w:r>
      <w:r w:rsidR="000A4447">
        <w:br/>
      </w:r>
      <w:r w:rsidRPr="00B7450B">
        <w:t xml:space="preserve"> se pro něj stává příliš komplikovaný. Je důležité vnímat křehkost seniora</w:t>
      </w:r>
      <w:r w:rsidR="000A4447">
        <w:br/>
      </w:r>
      <w:r w:rsidRPr="00B7450B">
        <w:t xml:space="preserve"> a uplatňovat k němu celostní přístup</w:t>
      </w:r>
      <w:r w:rsidR="00890C7C" w:rsidRPr="00B7450B">
        <w:t>, který ctí seniorovu jedinečnost</w:t>
      </w:r>
      <w:r w:rsidR="000A4447">
        <w:br/>
      </w:r>
      <w:r w:rsidR="00890C7C" w:rsidRPr="00B7450B">
        <w:t xml:space="preserve"> a individuálnost. (Čeledová, </w:t>
      </w:r>
      <w:proofErr w:type="spellStart"/>
      <w:r w:rsidR="00890C7C" w:rsidRPr="00B7450B">
        <w:t>Kalvach</w:t>
      </w:r>
      <w:proofErr w:type="spellEnd"/>
      <w:r w:rsidR="00890C7C" w:rsidRPr="00B7450B">
        <w:t>, &amp; Čevela, 2016, s. 49–51</w:t>
      </w:r>
      <w:r w:rsidR="00C2589F" w:rsidRPr="00B7450B">
        <w:t>)</w:t>
      </w:r>
    </w:p>
    <w:p w14:paraId="43D38901" w14:textId="4550C7AE" w:rsidR="00984E38" w:rsidRDefault="00594304" w:rsidP="00DE43BD">
      <w:pPr>
        <w:pStyle w:val="Nadpis2"/>
      </w:pPr>
      <w:bookmarkStart w:id="11" w:name="_Toc38558721"/>
      <w:r>
        <w:t>1.</w:t>
      </w:r>
      <w:r w:rsidR="00973BE1">
        <w:t>4</w:t>
      </w:r>
      <w:r>
        <w:t xml:space="preserve"> </w:t>
      </w:r>
      <w:r w:rsidR="00DB2CD8">
        <w:t>Domovy pro seniory</w:t>
      </w:r>
      <w:bookmarkEnd w:id="11"/>
    </w:p>
    <w:p w14:paraId="29973309" w14:textId="3AD32140" w:rsidR="0098769F" w:rsidRDefault="00420640" w:rsidP="00420640">
      <w:pPr>
        <w:spacing w:after="164"/>
        <w:ind w:left="-5" w:right="50"/>
      </w:pPr>
      <w:r w:rsidRPr="00B7450B">
        <w:t xml:space="preserve">Dle </w:t>
      </w:r>
      <w:r w:rsidRPr="002624D7">
        <w:rPr>
          <w:color w:val="auto"/>
        </w:rPr>
        <w:t>§ 49 zákona č. 108/2006 Sb.</w:t>
      </w:r>
      <w:r w:rsidR="00906995" w:rsidRPr="002624D7">
        <w:rPr>
          <w:color w:val="auto"/>
        </w:rPr>
        <w:t>, o sociálních službách, ve znění pozdějších předpisů</w:t>
      </w:r>
      <w:r w:rsidR="00063B2F" w:rsidRPr="002624D7">
        <w:rPr>
          <w:color w:val="auto"/>
        </w:rPr>
        <w:t>,</w:t>
      </w:r>
      <w:r w:rsidR="00906995" w:rsidRPr="002624D7">
        <w:rPr>
          <w:color w:val="auto"/>
        </w:rPr>
        <w:t xml:space="preserve"> </w:t>
      </w:r>
      <w:r w:rsidR="00906995">
        <w:t xml:space="preserve">je v </w:t>
      </w:r>
      <w:r>
        <w:t xml:space="preserve">domovech pro seniory </w:t>
      </w:r>
      <w:r w:rsidR="0098769F">
        <w:t>pos</w:t>
      </w:r>
      <w:r w:rsidR="00906995">
        <w:t xml:space="preserve">kytovaná </w:t>
      </w:r>
      <w:r w:rsidR="0098769F">
        <w:t>pobytov</w:t>
      </w:r>
      <w:r w:rsidR="00906995">
        <w:t>á sociální</w:t>
      </w:r>
      <w:r w:rsidR="0098769F">
        <w:t xml:space="preserve"> služb</w:t>
      </w:r>
      <w:r w:rsidR="00906995">
        <w:t>a</w:t>
      </w:r>
      <w:r w:rsidR="0098769F">
        <w:t xml:space="preserve"> osobám </w:t>
      </w:r>
      <w:r>
        <w:t>se</w:t>
      </w:r>
      <w:r w:rsidR="0098769F">
        <w:t xml:space="preserve"> sníženou soběstačnost</w:t>
      </w:r>
      <w:r>
        <w:t>í</w:t>
      </w:r>
      <w:r w:rsidR="0098769F">
        <w:t xml:space="preserve"> </w:t>
      </w:r>
      <w:r>
        <w:t>z důvodu</w:t>
      </w:r>
      <w:r w:rsidR="0098769F">
        <w:t xml:space="preserve"> věku</w:t>
      </w:r>
      <w:r>
        <w:t>,</w:t>
      </w:r>
      <w:r w:rsidR="0098769F">
        <w:t xml:space="preserve"> jejichž </w:t>
      </w:r>
      <w:r>
        <w:t xml:space="preserve">nepříznivá </w:t>
      </w:r>
      <w:r w:rsidR="0098769F">
        <w:t>situace vyžaduje pravidelnou pomoc jiné osoby.</w:t>
      </w:r>
      <w:r>
        <w:t xml:space="preserve"> </w:t>
      </w:r>
      <w:r w:rsidR="00906995">
        <w:t xml:space="preserve">Součástí poskytované služby jsou </w:t>
      </w:r>
      <w:r>
        <w:t>tyto základní činnosti:</w:t>
      </w:r>
    </w:p>
    <w:p w14:paraId="5F661EA3" w14:textId="320A0D3E" w:rsidR="0098769F" w:rsidRDefault="0098769F" w:rsidP="0098769F">
      <w:pPr>
        <w:spacing w:after="164"/>
        <w:ind w:left="-5" w:right="50"/>
      </w:pPr>
      <w:r>
        <w:t>a) poskytnutí ubytování,</w:t>
      </w:r>
    </w:p>
    <w:p w14:paraId="2F26705C" w14:textId="41C897C3" w:rsidR="0098769F" w:rsidRDefault="0098769F" w:rsidP="0098769F">
      <w:pPr>
        <w:spacing w:after="164"/>
        <w:ind w:left="-5" w:right="50"/>
      </w:pPr>
      <w:r>
        <w:t>b) poskytnutí stravy,</w:t>
      </w:r>
    </w:p>
    <w:p w14:paraId="5D1C0B49" w14:textId="002A1BD7" w:rsidR="0098769F" w:rsidRDefault="0098769F" w:rsidP="0098769F">
      <w:pPr>
        <w:spacing w:after="164"/>
        <w:ind w:left="-5" w:right="50"/>
      </w:pPr>
      <w:r>
        <w:t>c) pomoc při zvládání běžných úkonů péče o vlastní osobu,</w:t>
      </w:r>
    </w:p>
    <w:p w14:paraId="03DAE6AD" w14:textId="64E4B1F7" w:rsidR="0098769F" w:rsidRDefault="0098769F" w:rsidP="0098769F">
      <w:pPr>
        <w:spacing w:after="164"/>
        <w:ind w:left="-5" w:right="50"/>
      </w:pPr>
      <w:r>
        <w:t>d) pomoc při osobní hygieně nebo poskytnutí podmínek pro osobní hygienu,</w:t>
      </w:r>
    </w:p>
    <w:p w14:paraId="723D246C" w14:textId="6B6600AF" w:rsidR="0098769F" w:rsidRDefault="0098769F" w:rsidP="0098769F">
      <w:pPr>
        <w:spacing w:after="164"/>
        <w:ind w:left="-5" w:right="50"/>
      </w:pPr>
      <w:r>
        <w:t>e) zprostředkování kontaktu se společenským prostředím,</w:t>
      </w:r>
    </w:p>
    <w:p w14:paraId="7A8EF9B5" w14:textId="695A7764" w:rsidR="0098769F" w:rsidRDefault="0098769F" w:rsidP="0098769F">
      <w:pPr>
        <w:spacing w:after="164"/>
        <w:ind w:left="-5" w:right="50"/>
      </w:pPr>
      <w:r>
        <w:t>f) sociálně terapeutické činnosti,</w:t>
      </w:r>
    </w:p>
    <w:p w14:paraId="7CB769D9" w14:textId="7529C3BD" w:rsidR="0098769F" w:rsidRDefault="0098769F" w:rsidP="0098769F">
      <w:pPr>
        <w:spacing w:after="164"/>
        <w:ind w:left="-5" w:right="50"/>
      </w:pPr>
      <w:r>
        <w:t>g) aktivizační činnosti,</w:t>
      </w:r>
    </w:p>
    <w:p w14:paraId="0E03B3A9" w14:textId="2BB3D8E7" w:rsidR="00984E38" w:rsidRDefault="0098769F" w:rsidP="00420640">
      <w:pPr>
        <w:spacing w:after="164"/>
        <w:ind w:left="-5" w:right="50"/>
      </w:pPr>
      <w:r>
        <w:t>h) pomoc při uplatňování práv, oprávněných zájmů a při obstarávání osobních</w:t>
      </w:r>
      <w:r w:rsidR="00420640">
        <w:t xml:space="preserve"> záležitostí.</w:t>
      </w:r>
      <w:r>
        <w:t xml:space="preserve"> </w:t>
      </w:r>
    </w:p>
    <w:p w14:paraId="07EED9C7" w14:textId="055E7A80" w:rsidR="00E46D77" w:rsidRDefault="00E46D77" w:rsidP="00E46D77">
      <w:pPr>
        <w:spacing w:after="164"/>
        <w:ind w:left="-5" w:right="50"/>
      </w:pPr>
      <w:r>
        <w:lastRenderedPageBreak/>
        <w:t>A jak definují domovy pro seniory naši odborníci?</w:t>
      </w:r>
    </w:p>
    <w:p w14:paraId="2D94DE13" w14:textId="7462A543" w:rsidR="00D25E73" w:rsidRDefault="00DB6403" w:rsidP="00420640">
      <w:pPr>
        <w:spacing w:after="164"/>
        <w:ind w:left="-5" w:right="50"/>
      </w:pPr>
      <w:r w:rsidRPr="00B7450B">
        <w:t>Matoušek</w:t>
      </w:r>
      <w:r w:rsidR="00D25E73">
        <w:t xml:space="preserve"> (</w:t>
      </w:r>
      <w:r w:rsidR="00D25E73" w:rsidRPr="00D25E73">
        <w:t>2008, s. 51–52)</w:t>
      </w:r>
      <w:r w:rsidR="00D25E73">
        <w:t xml:space="preserve"> </w:t>
      </w:r>
      <w:r>
        <w:t xml:space="preserve">definuje </w:t>
      </w:r>
      <w:r w:rsidR="00D25E73" w:rsidRPr="00D25E73">
        <w:t xml:space="preserve">domov pro </w:t>
      </w:r>
      <w:r w:rsidR="00E46D77">
        <w:t>seniory</w:t>
      </w:r>
      <w:r w:rsidR="00D25E73" w:rsidRPr="00D25E73">
        <w:t xml:space="preserve"> jako pobytové zařízení určené seniorům, kteří z</w:t>
      </w:r>
      <w:r>
        <w:t xml:space="preserve"> důvodu </w:t>
      </w:r>
      <w:r w:rsidR="00D25E73" w:rsidRPr="00D25E73">
        <w:t xml:space="preserve">věku, již mají nárok na přiznání starobního důchodu a jejichž zdravotní stav nevyžaduje hospitalizaci ve zdravotnickém zařízení, ale komplexní péči, kterou jim nemůže poskytnout rodina či jiné typy sociálních služeb. </w:t>
      </w:r>
      <w:r w:rsidR="00D25E73" w:rsidRPr="00B7450B">
        <w:t>Haškovcová</w:t>
      </w:r>
      <w:r w:rsidR="00D25E73">
        <w:t xml:space="preserve"> </w:t>
      </w:r>
      <w:r w:rsidR="00D25E73" w:rsidRPr="00D25E73">
        <w:t>(2010, s. 236–237)</w:t>
      </w:r>
      <w:r w:rsidR="00D25E73">
        <w:t xml:space="preserve"> boří předsudky </w:t>
      </w:r>
      <w:r w:rsidR="000A4447">
        <w:br/>
      </w:r>
      <w:r w:rsidR="00D25E73">
        <w:t xml:space="preserve">a označuje za chybné </w:t>
      </w:r>
      <w:r w:rsidR="00D25E73" w:rsidRPr="00D25E73">
        <w:t>uvažovat</w:t>
      </w:r>
      <w:r w:rsidR="00D25E73">
        <w:t xml:space="preserve"> o domovech pro seniory</w:t>
      </w:r>
      <w:r w:rsidR="00D25E73" w:rsidRPr="00D25E73">
        <w:t xml:space="preserve"> jako o „čekárnách </w:t>
      </w:r>
      <w:r w:rsidR="000A4447">
        <w:br/>
      </w:r>
      <w:r w:rsidR="00D25E73" w:rsidRPr="00D25E73">
        <w:t xml:space="preserve">na smrt“, v současné době se domovy otevřely světu, a je naprosto běžné, </w:t>
      </w:r>
      <w:r w:rsidR="00EA6DC8">
        <w:br/>
      </w:r>
      <w:r w:rsidR="00D25E73" w:rsidRPr="00D25E73">
        <w:t xml:space="preserve">že jsou pěkně vybaveny </w:t>
      </w:r>
      <w:r w:rsidR="00EF5983">
        <w:t xml:space="preserve">a </w:t>
      </w:r>
      <w:r w:rsidR="00D25E73" w:rsidRPr="00D25E73">
        <w:t xml:space="preserve">poskytují pestrou škálu služeb např.: rehabilitace, kadeřnické služby, kiosek s potravinami a tiskem, případně i kavárnu, </w:t>
      </w:r>
      <w:r w:rsidR="000A4447">
        <w:br/>
      </w:r>
      <w:r w:rsidR="00D25E73" w:rsidRPr="00D25E73">
        <w:t>a nabídku různorodých volnočasových aktivit včetně výletů a bohatého kulturního programu</w:t>
      </w:r>
      <w:r w:rsidR="00AE4199">
        <w:t>.</w:t>
      </w:r>
    </w:p>
    <w:p w14:paraId="2BE8EC76" w14:textId="2B9A73C4" w:rsidR="00E46D77" w:rsidRDefault="00E46D77" w:rsidP="00420640">
      <w:pPr>
        <w:spacing w:after="164"/>
        <w:ind w:left="-5" w:right="50"/>
      </w:pPr>
      <w:r>
        <w:t>V této kapitole jsem vymezila základní pojmy</w:t>
      </w:r>
      <w:r w:rsidR="005741D3">
        <w:t xml:space="preserve">, jejichž objasnění považuji </w:t>
      </w:r>
      <w:r w:rsidR="00EA6DC8">
        <w:br/>
      </w:r>
      <w:r w:rsidR="005741D3">
        <w:t>za nezbytné pro dosažení cíle práce. Popsala jsem</w:t>
      </w:r>
      <w:r>
        <w:t xml:space="preserve"> stárnutí a stáří, </w:t>
      </w:r>
      <w:r w:rsidR="008025E5">
        <w:t xml:space="preserve">definovala jsem seniora i </w:t>
      </w:r>
      <w:r>
        <w:t xml:space="preserve">domovy pro seniory. Zabývala jsem se změnami, které mění seniorům jejich životy. Jednou z těchto změn je i zvýšení množství </w:t>
      </w:r>
      <w:r w:rsidR="008025E5">
        <w:t xml:space="preserve">volného času, s jehož náplní si musí senioři nějakým způsobem poradit. Ideální je, </w:t>
      </w:r>
      <w:r w:rsidR="00EA6DC8">
        <w:br/>
      </w:r>
      <w:r w:rsidR="008025E5">
        <w:t xml:space="preserve">aby se senioři v tomto čase také věnovali plnohodnotným a prospěšným aktivitám. O tom bude ale pojednávat </w:t>
      </w:r>
      <w:r w:rsidR="009D593C">
        <w:t xml:space="preserve">až </w:t>
      </w:r>
      <w:r w:rsidR="008025E5">
        <w:t>následující kapitola.</w:t>
      </w:r>
    </w:p>
    <w:p w14:paraId="5911C092" w14:textId="783EEDD7" w:rsidR="00984E38" w:rsidRDefault="00594304">
      <w:pPr>
        <w:pStyle w:val="Nadpis1"/>
        <w:ind w:left="-5"/>
      </w:pPr>
      <w:bookmarkStart w:id="12" w:name="_Toc38558722"/>
      <w:r>
        <w:t xml:space="preserve">2 </w:t>
      </w:r>
      <w:r w:rsidR="00DB4ACA">
        <w:t xml:space="preserve">Aktivizace </w:t>
      </w:r>
      <w:r w:rsidR="00FF5FD0">
        <w:t xml:space="preserve">a spokojenost </w:t>
      </w:r>
      <w:r w:rsidR="00DB4ACA">
        <w:t>seniorů</w:t>
      </w:r>
      <w:bookmarkEnd w:id="12"/>
    </w:p>
    <w:p w14:paraId="31237780" w14:textId="50AF6ED6" w:rsidR="00E30C2D" w:rsidRDefault="004E7D9F" w:rsidP="00B7450B">
      <w:pPr>
        <w:spacing w:after="164"/>
        <w:ind w:left="-5" w:right="50"/>
      </w:pPr>
      <w:bookmarkStart w:id="13" w:name="_Hlk37177067"/>
      <w:r w:rsidRPr="004E7D9F">
        <w:t xml:space="preserve">Cílem práce je zjistit spokojenost uživatelů Domova Alfreda Skeneho Pavlovice u Přerova, </w:t>
      </w:r>
      <w:r w:rsidRPr="002624D7">
        <w:rPr>
          <w:color w:val="auto"/>
        </w:rPr>
        <w:t>příspěvková organizace</w:t>
      </w:r>
      <w:r w:rsidR="00063B2F" w:rsidRPr="002624D7">
        <w:rPr>
          <w:color w:val="auto"/>
        </w:rPr>
        <w:t>,</w:t>
      </w:r>
      <w:r w:rsidRPr="002624D7">
        <w:rPr>
          <w:color w:val="auto"/>
        </w:rPr>
        <w:t xml:space="preserve"> </w:t>
      </w:r>
      <w:r w:rsidRPr="004E7D9F">
        <w:t>se stávající nabídkou aktivizačních činností.</w:t>
      </w:r>
      <w:bookmarkEnd w:id="13"/>
      <w:r>
        <w:t xml:space="preserve"> Je tedy nutné si vysvětlit, co znamená aktivizace,</w:t>
      </w:r>
      <w:r w:rsidR="00FF5FD0">
        <w:t xml:space="preserve"> </w:t>
      </w:r>
      <w:r w:rsidR="00EA6DC8">
        <w:br/>
      </w:r>
      <w:r w:rsidR="00FF5FD0">
        <w:t>jaké jsou její druhy či formy</w:t>
      </w:r>
      <w:r w:rsidR="00E30C2D">
        <w:t>, v čem spočívají přínosy aktivizace</w:t>
      </w:r>
      <w:r w:rsidR="0000394A">
        <w:t xml:space="preserve"> a jaký by měl být aktivizační pracovník a aktivizační program</w:t>
      </w:r>
      <w:r w:rsidR="00E30C2D">
        <w:t xml:space="preserve">. Vzhledem k tomu, že tento výzkum se zabývá spokojeností uživatelů s aktivizací, je potřeba objasnit </w:t>
      </w:r>
      <w:r w:rsidR="00EA6DC8">
        <w:br/>
      </w:r>
      <w:r w:rsidR="00E30C2D">
        <w:t xml:space="preserve">i pojem </w:t>
      </w:r>
      <w:r>
        <w:t>spokojenost</w:t>
      </w:r>
      <w:r w:rsidR="00E30C2D">
        <w:t>, její</w:t>
      </w:r>
      <w:r>
        <w:t xml:space="preserve"> měř</w:t>
      </w:r>
      <w:r w:rsidR="00E30C2D">
        <w:t>ení</w:t>
      </w:r>
      <w:r>
        <w:t xml:space="preserve"> a </w:t>
      </w:r>
      <w:r w:rsidR="00E30C2D">
        <w:t>určit</w:t>
      </w:r>
      <w:r w:rsidR="0000394A">
        <w:t>,</w:t>
      </w:r>
      <w:r w:rsidR="00E30C2D">
        <w:t xml:space="preserve"> </w:t>
      </w:r>
      <w:r>
        <w:t>jak aktivizace ovlivňuje spokojenost seniorů</w:t>
      </w:r>
      <w:r w:rsidR="00E30C2D">
        <w:t>.</w:t>
      </w:r>
      <w:r>
        <w:t xml:space="preserve"> </w:t>
      </w:r>
    </w:p>
    <w:p w14:paraId="2E906537" w14:textId="5FC65D4C" w:rsidR="00671D2C" w:rsidRDefault="00630CCD" w:rsidP="00B7450B">
      <w:pPr>
        <w:spacing w:after="164"/>
        <w:ind w:left="-5" w:right="50"/>
      </w:pPr>
      <w:r w:rsidRPr="00B7450B">
        <w:lastRenderedPageBreak/>
        <w:t xml:space="preserve">Velmi moderním se stává koncept aktivního stárnutí, které je označováno </w:t>
      </w:r>
      <w:r w:rsidR="00EA6DC8">
        <w:br/>
      </w:r>
      <w:r w:rsidRPr="00B7450B">
        <w:t xml:space="preserve">za úspěšné stárnutí. Snahou je zpochybnit mýtus neproduktivního stáří </w:t>
      </w:r>
      <w:r w:rsidR="000A4447">
        <w:br/>
      </w:r>
      <w:r w:rsidRPr="00B7450B">
        <w:t xml:space="preserve">a naopak ukázat, že i stárnutí a stáří může být spokojené. Předpokladem aktivního stárnutí je </w:t>
      </w:r>
      <w:r w:rsidR="00C2223C" w:rsidRPr="00B7450B">
        <w:t>„</w:t>
      </w:r>
      <w:r w:rsidRPr="00B7450B">
        <w:t>zůstat zapojen</w:t>
      </w:r>
      <w:r w:rsidR="00C2223C" w:rsidRPr="00B7450B">
        <w:t>“</w:t>
      </w:r>
      <w:r w:rsidRPr="00B7450B">
        <w:t xml:space="preserve"> nejen do různých činností ale i v rodině, ve svém okolí či komunitě. (Hasmanová </w:t>
      </w:r>
      <w:proofErr w:type="spellStart"/>
      <w:r w:rsidRPr="00B7450B">
        <w:t>Marhánková</w:t>
      </w:r>
      <w:proofErr w:type="spellEnd"/>
      <w:r w:rsidRPr="00B7450B">
        <w:t>, 2013, s. 10–18)</w:t>
      </w:r>
    </w:p>
    <w:p w14:paraId="601D8D8E" w14:textId="738E131C" w:rsidR="00FF5FD0" w:rsidRDefault="00FF5FD0" w:rsidP="00FF5FD0">
      <w:pPr>
        <w:pStyle w:val="Nadpis2"/>
      </w:pPr>
      <w:bookmarkStart w:id="14" w:name="_Toc38558723"/>
      <w:r>
        <w:t>2.1 Aktivizace</w:t>
      </w:r>
      <w:bookmarkEnd w:id="14"/>
    </w:p>
    <w:p w14:paraId="299FEDAB" w14:textId="0AF69127" w:rsidR="00D12EDB" w:rsidRDefault="0098440B" w:rsidP="00B7450B">
      <w:pPr>
        <w:spacing w:after="164"/>
        <w:ind w:left="-5" w:right="50"/>
      </w:pPr>
      <w:r>
        <w:t>Aktivizace znamená uvést něco do pohybu, přimět k činnosti, zintenzivnit působení něčeho za nějakým účelem.</w:t>
      </w:r>
      <w:r w:rsidRPr="0098440B">
        <w:t xml:space="preserve"> (</w:t>
      </w:r>
      <w:proofErr w:type="spellStart"/>
      <w:r w:rsidRPr="0098440B">
        <w:t>Wehner</w:t>
      </w:r>
      <w:proofErr w:type="spellEnd"/>
      <w:r w:rsidRPr="0098440B">
        <w:t xml:space="preserve"> &amp; </w:t>
      </w:r>
      <w:proofErr w:type="spellStart"/>
      <w:r w:rsidRPr="0098440B">
        <w:t>Schwinghammer</w:t>
      </w:r>
      <w:proofErr w:type="spellEnd"/>
      <w:r w:rsidRPr="0098440B">
        <w:t>, 2013</w:t>
      </w:r>
      <w:r>
        <w:t>, s. 11</w:t>
      </w:r>
      <w:r w:rsidRPr="0098440B">
        <w:t>)</w:t>
      </w:r>
      <w:r>
        <w:t xml:space="preserve"> </w:t>
      </w:r>
      <w:r w:rsidR="003B79F0">
        <w:t>U seniorů je doporučeno</w:t>
      </w:r>
      <w:r w:rsidR="00A423F7" w:rsidRPr="00B7450B">
        <w:t xml:space="preserve"> udržovat případně rozvíjet přiměřené aktivity za účelem zachování či zvýšení jejich praktické soběstačnosti. Klade </w:t>
      </w:r>
      <w:r w:rsidR="003B79F0" w:rsidRPr="00B7450B">
        <w:t xml:space="preserve">se </w:t>
      </w:r>
      <w:r w:rsidR="00A423F7" w:rsidRPr="00B7450B">
        <w:t>důraz na slovo přiměřené, protože se stává</w:t>
      </w:r>
      <w:r w:rsidR="00F654C1" w:rsidRPr="00B7450B">
        <w:t>,</w:t>
      </w:r>
      <w:r w:rsidR="00A423F7" w:rsidRPr="00B7450B">
        <w:t xml:space="preserve"> že někteří senioři jsou příliš aktivní od přírody</w:t>
      </w:r>
      <w:r w:rsidR="00F654C1" w:rsidRPr="00B7450B">
        <w:t>, přičemž</w:t>
      </w:r>
      <w:r w:rsidR="00A423F7" w:rsidRPr="00B7450B">
        <w:t xml:space="preserve"> věk a své stávající schopnosti neberou v potaz a sami se tak mohou vystavovat nebezpečí. </w:t>
      </w:r>
      <w:r w:rsidR="00F654C1" w:rsidRPr="00B7450B">
        <w:t xml:space="preserve">Častějším </w:t>
      </w:r>
      <w:r w:rsidR="00F654C1" w:rsidRPr="002624D7">
        <w:rPr>
          <w:color w:val="auto"/>
        </w:rPr>
        <w:t xml:space="preserve">problémem je </w:t>
      </w:r>
      <w:r w:rsidR="003B79F0" w:rsidRPr="002624D7">
        <w:rPr>
          <w:color w:val="auto"/>
        </w:rPr>
        <w:t>však</w:t>
      </w:r>
      <w:r w:rsidR="00F654C1" w:rsidRPr="002624D7">
        <w:rPr>
          <w:color w:val="auto"/>
        </w:rPr>
        <w:t xml:space="preserve"> přílišná pasivita seniorů, které je potřeba motivovat a pečovat i o jejich fyzickou a psychickou zdatnost. Aktivace má sloužit minimálně k pocitům pohody </w:t>
      </w:r>
      <w:r w:rsidR="002624D7" w:rsidRPr="002624D7">
        <w:rPr>
          <w:color w:val="auto"/>
        </w:rPr>
        <w:t>(</w:t>
      </w:r>
      <w:r w:rsidR="003B79F0" w:rsidRPr="002624D7">
        <w:rPr>
          <w:color w:val="auto"/>
        </w:rPr>
        <w:t>Haškovcová 2012, s. 49–50)</w:t>
      </w:r>
      <w:r w:rsidR="00F11026" w:rsidRPr="002624D7">
        <w:rPr>
          <w:color w:val="auto"/>
        </w:rPr>
        <w:t>.</w:t>
      </w:r>
      <w:r w:rsidR="00FB1330" w:rsidRPr="002624D7">
        <w:rPr>
          <w:color w:val="auto"/>
        </w:rPr>
        <w:t xml:space="preserve"> </w:t>
      </w:r>
      <w:r w:rsidR="00FB1330">
        <w:t>A</w:t>
      </w:r>
      <w:r w:rsidR="00D12EDB">
        <w:t>ktivizac</w:t>
      </w:r>
      <w:r w:rsidR="00FB1330">
        <w:t>e</w:t>
      </w:r>
      <w:r w:rsidR="00D12EDB">
        <w:t xml:space="preserve"> </w:t>
      </w:r>
      <w:r w:rsidR="00FB1330">
        <w:t>je</w:t>
      </w:r>
      <w:r w:rsidR="00D12EDB">
        <w:t xml:space="preserve"> cílen</w:t>
      </w:r>
      <w:r w:rsidR="00FB1330">
        <w:t>á</w:t>
      </w:r>
      <w:r w:rsidR="00D12EDB">
        <w:t xml:space="preserve"> činnost zaměřen</w:t>
      </w:r>
      <w:r w:rsidR="00FB1330">
        <w:t>á</w:t>
      </w:r>
      <w:r w:rsidR="00D12EDB">
        <w:t xml:space="preserve"> na kvalitu života uživatele sociální služby podporující jeho bio-psycho-sociální kondici. Někdy </w:t>
      </w:r>
      <w:r w:rsidR="00FB1330">
        <w:t xml:space="preserve">se </w:t>
      </w:r>
      <w:r w:rsidR="00D12EDB">
        <w:t>místo aktivizace používá termín animace nebo také volnočasové aktivity.</w:t>
      </w:r>
      <w:r w:rsidR="00FB1330" w:rsidRPr="00FB1330">
        <w:t xml:space="preserve"> (Doporučený standard kvality pro domovy pro seniory ČR, 2015</w:t>
      </w:r>
      <w:r w:rsidR="00FB1330">
        <w:t>, s. 11</w:t>
      </w:r>
      <w:r w:rsidR="00FB1330" w:rsidRPr="00FB1330">
        <w:t>)</w:t>
      </w:r>
    </w:p>
    <w:p w14:paraId="52DE2EA2" w14:textId="2C800C90" w:rsidR="0012414F" w:rsidRPr="003B79F0" w:rsidRDefault="0012414F" w:rsidP="0012414F">
      <w:pPr>
        <w:pStyle w:val="Nadpis2"/>
      </w:pPr>
      <w:bookmarkStart w:id="15" w:name="_Toc38558724"/>
      <w:r>
        <w:t>2.</w:t>
      </w:r>
      <w:r w:rsidR="009029FC">
        <w:t>2</w:t>
      </w:r>
      <w:r>
        <w:t xml:space="preserve"> Přínosy aktivizace</w:t>
      </w:r>
      <w:bookmarkEnd w:id="15"/>
    </w:p>
    <w:p w14:paraId="30AFE11B" w14:textId="77777777" w:rsidR="0012414F" w:rsidRDefault="0012414F" w:rsidP="0012414F">
      <w:pPr>
        <w:spacing w:after="164"/>
        <w:ind w:left="-5" w:right="50"/>
      </w:pPr>
      <w:r w:rsidRPr="00B7450B">
        <w:rPr>
          <w14:textFill>
            <w14:solidFill>
              <w14:srgbClr w14:val="000000">
                <w14:lumMod w14:val="75000"/>
              </w14:srgbClr>
            </w14:solidFill>
          </w14:textFill>
        </w:rPr>
        <w:t xml:space="preserve">Je prokázáno, že fyzická nečinnost a zahálení mozkových funkcí působí </w:t>
      </w:r>
      <w:r>
        <w:rPr>
          <w14:textFill>
            <w14:solidFill>
              <w14:srgbClr w14:val="000000">
                <w14:lumMod w14:val="75000"/>
              </w14:srgbClr>
            </w14:solidFill>
          </w14:textFill>
        </w:rPr>
        <w:br/>
      </w:r>
      <w:r w:rsidRPr="00B7450B">
        <w:rPr>
          <w14:textFill>
            <w14:solidFill>
              <w14:srgbClr w14:val="000000">
                <w14:lumMod w14:val="75000"/>
              </w14:srgbClr>
            </w14:solidFill>
          </w14:textFill>
        </w:rPr>
        <w:t>na seniory přímo toxicky a vede k čím dál větší nesoběstačnosti</w:t>
      </w:r>
      <w:r w:rsidRPr="00B7450B">
        <w:t xml:space="preserve">, </w:t>
      </w:r>
      <w:r w:rsidRPr="00B7450B">
        <w:rPr>
          <w14:textFill>
            <w14:solidFill>
              <w14:srgbClr w14:val="000000">
                <w14:lumMod w14:val="75000"/>
              </w14:srgbClr>
            </w14:solidFill>
          </w14:textFill>
        </w:rPr>
        <w:t xml:space="preserve">závislosti </w:t>
      </w:r>
      <w:r>
        <w:rPr>
          <w14:textFill>
            <w14:solidFill>
              <w14:srgbClr w14:val="000000">
                <w14:lumMod w14:val="75000"/>
              </w14:srgbClr>
            </w14:solidFill>
          </w14:textFill>
        </w:rPr>
        <w:br/>
      </w:r>
      <w:r w:rsidRPr="00B7450B">
        <w:rPr>
          <w14:textFill>
            <w14:solidFill>
              <w14:srgbClr w14:val="000000">
                <w14:lumMod w14:val="75000"/>
              </w14:srgbClr>
            </w14:solidFill>
          </w14:textFill>
        </w:rPr>
        <w:t>na péči</w:t>
      </w:r>
      <w:r w:rsidRPr="00B7450B">
        <w:t>.</w:t>
      </w:r>
      <w:r w:rsidRPr="00B7450B">
        <w:rPr>
          <w14:textFill>
            <w14:solidFill>
              <w14:srgbClr w14:val="000000">
                <w14:lumMod w14:val="75000"/>
              </w14:srgbClr>
            </w14:solidFill>
          </w14:textFill>
        </w:rPr>
        <w:t xml:space="preserve"> </w:t>
      </w:r>
      <w:r w:rsidRPr="00B7450B">
        <w:t>N</w:t>
      </w:r>
      <w:r w:rsidRPr="00B7450B">
        <w:rPr>
          <w14:textFill>
            <w14:solidFill>
              <w14:srgbClr w14:val="000000">
                <w14:lumMod w14:val="75000"/>
              </w14:srgbClr>
            </w14:solidFill>
          </w14:textFill>
        </w:rPr>
        <w:t>aopak negativní důsledky stárnutí jsou u aktivních seniorů nižší. Stěžejní je individuální přístup k</w:t>
      </w:r>
      <w:r w:rsidRPr="00B7450B">
        <w:t> </w:t>
      </w:r>
      <w:r w:rsidRPr="00B7450B">
        <w:rPr>
          <w14:textFill>
            <w14:solidFill>
              <w14:srgbClr w14:val="000000">
                <w14:lumMod w14:val="75000"/>
              </w14:srgbClr>
            </w14:solidFill>
          </w14:textFill>
        </w:rPr>
        <w:t>jednotlivcům</w:t>
      </w:r>
      <w:r w:rsidRPr="00B7450B">
        <w:t xml:space="preserve">, protože každý má své limity v jiné výši. Prostřednictvím aktivizace se uspokojují potřeby seberealizace </w:t>
      </w:r>
      <w:r>
        <w:br/>
      </w:r>
      <w:r w:rsidRPr="00B7450B">
        <w:t xml:space="preserve">a uznání. Aktivizaci lze vnímat i jako mentální relaxaci, jelikož při věnování se aktivitě, není čas na starosti a chmury. Prostřednictvím aktivizací </w:t>
      </w:r>
      <w:r>
        <w:br/>
      </w:r>
      <w:r w:rsidRPr="00B7450B">
        <w:lastRenderedPageBreak/>
        <w:t>je i zachován a rozvíjen společenský kontakt, snižuje se riziko osamělosti</w:t>
      </w:r>
      <w:r>
        <w:br/>
      </w:r>
      <w:r w:rsidRPr="00B7450B">
        <w:t xml:space="preserve"> a izolace seniora. (Suchá, Jindrová, &amp; </w:t>
      </w:r>
      <w:proofErr w:type="spellStart"/>
      <w:r w:rsidRPr="00B7450B">
        <w:t>Hátlová</w:t>
      </w:r>
      <w:proofErr w:type="spellEnd"/>
      <w:r w:rsidRPr="00B7450B">
        <w:t>, 2013, s. 13)</w:t>
      </w:r>
    </w:p>
    <w:p w14:paraId="665BA3FF" w14:textId="2C5726F3" w:rsidR="0012414F" w:rsidRPr="00B7450B" w:rsidRDefault="0012414F" w:rsidP="0012414F">
      <w:pPr>
        <w:spacing w:after="164"/>
        <w:ind w:left="-15" w:right="50" w:firstLine="0"/>
      </w:pPr>
      <w:r w:rsidRPr="00B7450B">
        <w:t xml:space="preserve">Přínosy aktivizace jsou nesporné. </w:t>
      </w:r>
      <w:r>
        <w:t>Pod slovy aktivizace, aktivita</w:t>
      </w:r>
      <w:r w:rsidR="00EA6DC8">
        <w:br/>
      </w:r>
      <w:r>
        <w:t>si lze představit nějakou činnost, ideálně pak činnost vedoucí k pozitivní změně.</w:t>
      </w:r>
    </w:p>
    <w:p w14:paraId="6A9D12A7" w14:textId="476EBFA9" w:rsidR="0012414F" w:rsidRDefault="009029FC" w:rsidP="00915F4E">
      <w:pPr>
        <w:pStyle w:val="Nadpis2"/>
      </w:pPr>
      <w:bookmarkStart w:id="16" w:name="_Toc38558725"/>
      <w:r>
        <w:t xml:space="preserve">2.3 </w:t>
      </w:r>
      <w:r w:rsidR="0012414F">
        <w:t>Aktivizační program</w:t>
      </w:r>
      <w:bookmarkEnd w:id="16"/>
    </w:p>
    <w:p w14:paraId="4D95DA84" w14:textId="248D1217" w:rsidR="00BF390F" w:rsidRDefault="00F11026" w:rsidP="00BF390F">
      <w:r>
        <w:t xml:space="preserve">Aktivizační program pro seniory v pobytovém zařízení by měl umožnit všem uživatelům žít způsobem, který jim nejvíce vyhovuje, a pokračovat v tom </w:t>
      </w:r>
      <w:r w:rsidR="00EA6DC8">
        <w:br/>
      </w:r>
      <w:r>
        <w:t xml:space="preserve">co je pro ně důležité. </w:t>
      </w:r>
      <w:r w:rsidR="00D055C8">
        <w:t xml:space="preserve">K naplnění tohoto základního hlediska by měli pracovníci v domovech pro seniory znát potřeby a přání jednotlivých uživatelů a měli by je respektovat. </w:t>
      </w:r>
      <w:r w:rsidR="00C660E8">
        <w:t>Program aktivit by měl zahrnovat nabídku jak každodenních aktivit, tak i mimořádných událostí, akcí. Přičemž platí, aby aktivizace byla smysluplná musí splňovat určitá kritéria. Každá prováděná činnost musí být příjemná, dobrovolná s jasným účelem, neměla by vést k neúspěchu a podmínkou je i její společenská přijatelnost</w:t>
      </w:r>
      <w:r w:rsidR="00C143E9">
        <w:t>.</w:t>
      </w:r>
      <w:r w:rsidR="00C660E8" w:rsidRPr="00C660E8">
        <w:t xml:space="preserve"> </w:t>
      </w:r>
      <w:bookmarkStart w:id="17" w:name="_Hlk31880979"/>
      <w:r w:rsidR="00C660E8" w:rsidRPr="00C660E8">
        <w:t>(</w:t>
      </w:r>
      <w:proofErr w:type="spellStart"/>
      <w:r w:rsidR="00C660E8" w:rsidRPr="00C660E8">
        <w:t>Holczerová</w:t>
      </w:r>
      <w:proofErr w:type="spellEnd"/>
      <w:r w:rsidR="00C660E8" w:rsidRPr="00C660E8">
        <w:t xml:space="preserve"> &amp; Dvořáčková, 2013</w:t>
      </w:r>
      <w:r w:rsidR="00C660E8">
        <w:t>, s. 34</w:t>
      </w:r>
      <w:r w:rsidR="00C660E8" w:rsidRPr="00C660E8">
        <w:t>–</w:t>
      </w:r>
      <w:r w:rsidR="00C660E8">
        <w:t>35</w:t>
      </w:r>
      <w:r w:rsidR="00C660E8" w:rsidRPr="00C660E8">
        <w:t>)</w:t>
      </w:r>
      <w:r w:rsidR="00C143E9">
        <w:t xml:space="preserve"> </w:t>
      </w:r>
      <w:bookmarkEnd w:id="17"/>
      <w:r w:rsidR="00915F4E">
        <w:t xml:space="preserve">Kvalitní aktivizační program není jen doplňkem péče o seniory, ale je i vysoce terapeutický pro jejich duševní i fyzické zdraví. Poskytuje seniorům nutnou fyzickou činnost, adekvátní mentální stimulaci </w:t>
      </w:r>
      <w:r w:rsidR="00EA6DC8">
        <w:br/>
      </w:r>
      <w:r w:rsidR="00915F4E">
        <w:t xml:space="preserve">a možnost ke vzájemnému sbližování a společenskému životu, který je pro psychiku člověka nezbytný. Aktivizační činnosti se zaměřují především </w:t>
      </w:r>
      <w:r w:rsidR="00EA6DC8">
        <w:br/>
      </w:r>
      <w:r w:rsidR="00915F4E">
        <w:t xml:space="preserve">na silné stránky seniorů, které se snaží podporovat a využívat. Pomáhají snižovat úzkost, depresi a frustraci, kterými spousta uživatelů domovů </w:t>
      </w:r>
      <w:r w:rsidR="00EA6DC8">
        <w:br/>
      </w:r>
      <w:r w:rsidR="00915F4E">
        <w:t xml:space="preserve">pro seniory trpí. Klíčem ke kvalitnímu aktivizačnímu programu </w:t>
      </w:r>
      <w:r w:rsidR="00EA6DC8">
        <w:br/>
      </w:r>
      <w:r w:rsidR="00915F4E">
        <w:t xml:space="preserve">je motivovaný personál. K tomu, aby aktivizační program plnil svou funkci, je třeba přeorientovat se od potřeb personálu na potřeby seniorů, což bývá běžným problémem. Personál nechce změnit své stereotypy, které mu vyhovují a na které je zvyklý. Nechce přijmout, že je tam pro seniory pro jejich dobro, zdraví a ne naopak. Domov pro seniory není mateřskou školkou </w:t>
      </w:r>
      <w:r w:rsidR="00EA6DC8">
        <w:br/>
      </w:r>
      <w:r w:rsidR="00915F4E">
        <w:lastRenderedPageBreak/>
        <w:t xml:space="preserve">a senioři nejsou dětmi, jež se musí podrobit vůli učitele. Aktivizační program by měl probíhat i ve večerních hodinách, o víkendech a denní aktivity by měly být pravidelné. </w:t>
      </w:r>
      <w:r w:rsidR="00915F4E" w:rsidRPr="001915CF">
        <w:t>(</w:t>
      </w:r>
      <w:proofErr w:type="spellStart"/>
      <w:r w:rsidR="00915F4E" w:rsidRPr="001915CF">
        <w:t>Rheinwaldová</w:t>
      </w:r>
      <w:proofErr w:type="spellEnd"/>
      <w:r w:rsidR="00915F4E" w:rsidRPr="001915CF">
        <w:t>, 1999</w:t>
      </w:r>
      <w:r w:rsidR="00915F4E">
        <w:t>, s. 12</w:t>
      </w:r>
      <w:r w:rsidR="00915F4E" w:rsidRPr="00F837E7">
        <w:t>–</w:t>
      </w:r>
      <w:r w:rsidR="00915F4E">
        <w:t>24</w:t>
      </w:r>
      <w:r w:rsidR="00915F4E" w:rsidRPr="001915CF">
        <w:t>)</w:t>
      </w:r>
      <w:r w:rsidR="00BF390F" w:rsidRPr="00BF390F">
        <w:t xml:space="preserve"> </w:t>
      </w:r>
      <w:r w:rsidR="00BF390F">
        <w:t>Kvalitní aktivizační program by měl vycházet z potřeb a přání uživatelů. Naplnění potřeb a přání uživatelů vede pak ke spokojenosti uživatelů s poskytovanou službou. Asociace poskytovatelů sociálních služeb České republiky vydalo následující doporučení pro oblast kultury a volného času</w:t>
      </w:r>
      <w:r w:rsidR="0015205D">
        <w:t xml:space="preserve"> v pobytových </w:t>
      </w:r>
      <w:r w:rsidR="00EA6DC8">
        <w:br/>
      </w:r>
      <w:r w:rsidR="0015205D">
        <w:t>zařízeních pro seniory</w:t>
      </w:r>
      <w:r w:rsidR="00BF390F">
        <w:t>:</w:t>
      </w:r>
    </w:p>
    <w:p w14:paraId="08ECDAB0" w14:textId="77777777" w:rsidR="00BF390F" w:rsidRDefault="00BF390F" w:rsidP="00BF390F">
      <w:r>
        <w:t>- Kulturní a společenské akce by měli být poskytovatelem nabídnuty uživatelům minimálně 1 x za 14 dnů.</w:t>
      </w:r>
    </w:p>
    <w:p w14:paraId="018E5886" w14:textId="77777777" w:rsidR="00BF390F" w:rsidRDefault="00BF390F" w:rsidP="00BF390F">
      <w:r>
        <w:t xml:space="preserve">- Uživatelé by měli být dostatečně a pravidelně informováni o aktivizačním programu a měli by být podporování, aby se mohli aktivit účastnit, a to včetně doprovodu či dopravy i na akce konané mimo domov. </w:t>
      </w:r>
    </w:p>
    <w:p w14:paraId="4CE6C433" w14:textId="77777777" w:rsidR="00BF390F" w:rsidRDefault="00BF390F" w:rsidP="00BF390F">
      <w:r>
        <w:t>- Domov by měl nabízet prostor pro vlastní kulturní a společenský život uživatelů.</w:t>
      </w:r>
    </w:p>
    <w:p w14:paraId="4C01C938" w14:textId="77777777" w:rsidR="00BF390F" w:rsidRDefault="00BF390F" w:rsidP="00BF390F">
      <w:r>
        <w:t>- Poskytovatel by měl nabídnout svým uživatelům výběr ze 3 a více sportovních aktivit.</w:t>
      </w:r>
    </w:p>
    <w:p w14:paraId="7B9155D6" w14:textId="77777777" w:rsidR="00BF390F" w:rsidRDefault="00BF390F" w:rsidP="00BF390F">
      <w:r>
        <w:t>- Poskytovatel by měl nabídnout alespoň 4 výlety ročně svým uživatelům.</w:t>
      </w:r>
    </w:p>
    <w:p w14:paraId="1196F38C" w14:textId="77777777" w:rsidR="00BF390F" w:rsidRDefault="00BF390F" w:rsidP="00BF390F">
      <w:r>
        <w:t>-Poskytovatel by měl nabídnout alespoň jednu vzdělávací aktivitu 1x za 14 dní, například různé pravidelné přednášky diskusní pořady, besedy, kurzy, výuka jazyků, trénování paměti a jiné.</w:t>
      </w:r>
    </w:p>
    <w:p w14:paraId="6709FEA0" w14:textId="52FBAFD5" w:rsidR="00BF390F" w:rsidRDefault="00BF390F" w:rsidP="00BF390F">
      <w:r>
        <w:t xml:space="preserve">- Uživatelé by měli mít možnost využít pravidelné nabídky duchovních aktivit dle jejich potřeb a zájmů bez ohledu na jejich vyznání. Jde </w:t>
      </w:r>
      <w:r w:rsidR="00EA6DC8">
        <w:br/>
      </w:r>
      <w:r>
        <w:t>o bohoslužby, návštěvy kostelů, poutních míst a jiné.</w:t>
      </w:r>
    </w:p>
    <w:p w14:paraId="057A25E2" w14:textId="1C95500E" w:rsidR="00BF390F" w:rsidRDefault="00BF390F" w:rsidP="00BF390F">
      <w:r>
        <w:t xml:space="preserve">- Zařízení by mělo disponovat vybavenými prostory pro tvořivé činnosti </w:t>
      </w:r>
      <w:r w:rsidR="00EA6DC8">
        <w:br/>
      </w:r>
      <w:r>
        <w:t>a hobby aktivity uživatelů a</w:t>
      </w:r>
      <w:r w:rsidR="004017E7">
        <w:t xml:space="preserve"> ty</w:t>
      </w:r>
      <w:r>
        <w:t xml:space="preserve"> by jim </w:t>
      </w:r>
      <w:r w:rsidR="004017E7">
        <w:t xml:space="preserve">měly </w:t>
      </w:r>
      <w:r>
        <w:t>být dostupné dle jejich potřeb</w:t>
      </w:r>
      <w:r w:rsidR="004017E7">
        <w:t xml:space="preserve">. </w:t>
      </w:r>
      <w:r w:rsidR="004017E7">
        <w:lastRenderedPageBreak/>
        <w:t>U</w:t>
      </w:r>
      <w:r>
        <w:t>živatelé imobilní by měli mít též možnost aktivizace a měli by pro ně být realizovány individuální aktivizační činnosti.</w:t>
      </w:r>
    </w:p>
    <w:p w14:paraId="3F58B3CF" w14:textId="5EC6C672" w:rsidR="00D12EDB" w:rsidRDefault="00BF390F" w:rsidP="00BF390F">
      <w:r>
        <w:t>- Uživatelům by měl být umožněn individuální doprovod či asistence mimo domov na základě jejich osobních potřeb a přání. (Doporučený standard kvality pro domovy pro seniory ČR, 2015, s. 14)</w:t>
      </w:r>
    </w:p>
    <w:p w14:paraId="0AB7F875" w14:textId="6593F611" w:rsidR="004017E7" w:rsidRDefault="004017E7" w:rsidP="00BF390F">
      <w:r>
        <w:t>Z výše uvedeného tedy vyplývá, že sestavit správně aktivizační program není nic jednoduchého a je potřeba se jím zabývat detailně. Kvalitní aktivizační program je základním předpokladem pro uspokojení seniorů v této oblasti.</w:t>
      </w:r>
    </w:p>
    <w:p w14:paraId="1FB5B7EA" w14:textId="7EBB9DF1" w:rsidR="008E68C1" w:rsidRDefault="009029FC" w:rsidP="008E68C1">
      <w:pPr>
        <w:pStyle w:val="Nadpis2"/>
      </w:pPr>
      <w:bookmarkStart w:id="18" w:name="_Toc38558726"/>
      <w:r>
        <w:t xml:space="preserve">2.4 </w:t>
      </w:r>
      <w:r w:rsidR="008E68C1">
        <w:t>Aktivizační pracovník</w:t>
      </w:r>
      <w:bookmarkEnd w:id="18"/>
    </w:p>
    <w:p w14:paraId="6697F3E3" w14:textId="272CDC1D" w:rsidR="005158E5" w:rsidRDefault="005158E5" w:rsidP="005158E5">
      <w:r>
        <w:t xml:space="preserve">Aktivizační pracovník </w:t>
      </w:r>
      <w:r w:rsidR="00DD2DF5">
        <w:t xml:space="preserve">je </w:t>
      </w:r>
      <w:r>
        <w:t>speciálně vyškolený v zavádění a vedení rekreačně-terapeutických programů.</w:t>
      </w:r>
      <w:r w:rsidR="00DD2DF5">
        <w:t xml:space="preserve"> S</w:t>
      </w:r>
      <w:r>
        <w:t>estav</w:t>
      </w:r>
      <w:r w:rsidR="00DD2DF5">
        <w:t>uje</w:t>
      </w:r>
      <w:r>
        <w:t xml:space="preserve"> aktivizač</w:t>
      </w:r>
      <w:r w:rsidR="00DD2DF5">
        <w:t>ně-</w:t>
      </w:r>
      <w:r>
        <w:t>terapeutický program</w:t>
      </w:r>
      <w:r w:rsidR="00DD2DF5">
        <w:t>, který má</w:t>
      </w:r>
      <w:r>
        <w:t xml:space="preserve"> na starosti. Zároveň škol</w:t>
      </w:r>
      <w:r w:rsidR="00DD2DF5">
        <w:t>í</w:t>
      </w:r>
      <w:r>
        <w:t xml:space="preserve"> ostatní personál, který se na aktivizaci podílí </w:t>
      </w:r>
      <w:r w:rsidR="00EA6DC8">
        <w:br/>
      </w:r>
      <w:r>
        <w:t>a koordin</w:t>
      </w:r>
      <w:r w:rsidR="00DD2DF5">
        <w:t>uje</w:t>
      </w:r>
      <w:r>
        <w:t xml:space="preserve"> aktivizaci s denním chodem domova.</w:t>
      </w:r>
      <w:r w:rsidR="0015205D">
        <w:t xml:space="preserve"> </w:t>
      </w:r>
      <w:r w:rsidR="00DD2DF5">
        <w:t>Aktivizační pracovník by měl mít vlastnosti stejné jako jiní geriatričtí pracovníci, měl by být milý, laskavý, uctivý, nápomocný a vždy příjemný.</w:t>
      </w:r>
      <w:r w:rsidR="00915F4E" w:rsidRPr="00915F4E">
        <w:t xml:space="preserve"> (</w:t>
      </w:r>
      <w:proofErr w:type="spellStart"/>
      <w:r w:rsidR="00915F4E" w:rsidRPr="00915F4E">
        <w:t>Rheinwaldová</w:t>
      </w:r>
      <w:proofErr w:type="spellEnd"/>
      <w:r w:rsidR="00915F4E" w:rsidRPr="00915F4E">
        <w:t>, 1999, s. 2</w:t>
      </w:r>
      <w:r w:rsidR="00915F4E">
        <w:t>0</w:t>
      </w:r>
      <w:r w:rsidR="00915F4E" w:rsidRPr="00915F4E">
        <w:t>–2</w:t>
      </w:r>
      <w:r w:rsidR="00915F4E">
        <w:t>2</w:t>
      </w:r>
      <w:r w:rsidR="00915F4E" w:rsidRPr="00915F4E">
        <w:t>)</w:t>
      </w:r>
    </w:p>
    <w:p w14:paraId="5AA543AB" w14:textId="00AD8E99" w:rsidR="005F7BCE" w:rsidRDefault="00C143E9" w:rsidP="00B7450B">
      <w:pPr>
        <w:spacing w:after="164"/>
        <w:ind w:left="-5" w:right="50"/>
      </w:pPr>
      <w:r>
        <w:t xml:space="preserve">Aktivizační pracovníci přebírají roli navrhovatele, podněcovatele k určité aktivitě, avšak s touto </w:t>
      </w:r>
      <w:r w:rsidRPr="002624D7">
        <w:rPr>
          <w:color w:val="auto"/>
        </w:rPr>
        <w:t xml:space="preserve">rolí to nesmí přehánět, </w:t>
      </w:r>
      <w:r>
        <w:t>protože o aktivitu</w:t>
      </w:r>
      <w:r w:rsidR="00CC52C6">
        <w:t>,</w:t>
      </w:r>
      <w:r>
        <w:t xml:space="preserve"> do niž jsou uživatelé příliš manipulováni ztrácí zájem. Zároveň </w:t>
      </w:r>
      <w:r w:rsidR="00CC52C6">
        <w:t>je běžné že uživatelé nedokáží sami vymyslet novou aktivitu, která by je bavila a po které touží, velmi často řeknou, že je nic nenapadá a je tedy potřeba jim nabídnout nějaký nápad či myšlenku a jemně je popostrčit.</w:t>
      </w:r>
      <w:r w:rsidR="00CC52C6" w:rsidRPr="00CC52C6">
        <w:t xml:space="preserve"> </w:t>
      </w:r>
      <w:r w:rsidR="0069730C">
        <w:t xml:space="preserve">Je vhodné, aby aktivizace prováděli nejen aktivizační pracovníci, ale i ostatní personál v rámci svých činností </w:t>
      </w:r>
      <w:r w:rsidR="00EA6DC8">
        <w:br/>
      </w:r>
      <w:r w:rsidR="0069730C">
        <w:t>a schopností, dobrovolníci</w:t>
      </w:r>
      <w:r w:rsidR="008F5E54">
        <w:t>,</w:t>
      </w:r>
      <w:r w:rsidR="0069730C">
        <w:t xml:space="preserve"> a dokonce i sami senioři v pobytových zařízeních mohou vést, organizovat či iniciovat určité aktivizační </w:t>
      </w:r>
      <w:r w:rsidR="00EA6DC8">
        <w:br/>
      </w:r>
      <w:r w:rsidR="0069730C">
        <w:t xml:space="preserve">činnosti. </w:t>
      </w:r>
      <w:r w:rsidR="00CC52C6" w:rsidRPr="00CC52C6">
        <w:t>(</w:t>
      </w:r>
      <w:proofErr w:type="spellStart"/>
      <w:r w:rsidR="00CC52C6" w:rsidRPr="00CC52C6">
        <w:t>Pichaud</w:t>
      </w:r>
      <w:proofErr w:type="spellEnd"/>
      <w:r w:rsidR="00CC52C6" w:rsidRPr="00CC52C6">
        <w:t xml:space="preserve"> &amp; </w:t>
      </w:r>
      <w:proofErr w:type="spellStart"/>
      <w:r w:rsidR="00CC52C6" w:rsidRPr="00CC52C6">
        <w:t>Thareau</w:t>
      </w:r>
      <w:proofErr w:type="spellEnd"/>
      <w:r w:rsidR="00CC52C6" w:rsidRPr="00CC52C6">
        <w:t>, 1998</w:t>
      </w:r>
      <w:r w:rsidR="00CC52C6">
        <w:t xml:space="preserve">, s </w:t>
      </w:r>
      <w:r w:rsidR="0069730C">
        <w:t>122</w:t>
      </w:r>
      <w:bookmarkStart w:id="19" w:name="_Hlk31799087"/>
      <w:r w:rsidR="0069730C" w:rsidRPr="0069730C">
        <w:t>–</w:t>
      </w:r>
      <w:bookmarkEnd w:id="19"/>
      <w:r w:rsidR="0069730C">
        <w:t>125</w:t>
      </w:r>
      <w:r w:rsidR="00CC52C6" w:rsidRPr="00CC52C6">
        <w:t>)</w:t>
      </w:r>
    </w:p>
    <w:p w14:paraId="1D628A0F" w14:textId="658A21D2" w:rsidR="00DB4ACA" w:rsidRDefault="00DB4ACA" w:rsidP="00DB4ACA">
      <w:pPr>
        <w:pStyle w:val="Nadpis2"/>
      </w:pPr>
      <w:bookmarkStart w:id="20" w:name="_Toc38558727"/>
      <w:r>
        <w:lastRenderedPageBreak/>
        <w:t>2.</w:t>
      </w:r>
      <w:r w:rsidR="009029FC">
        <w:t>5</w:t>
      </w:r>
      <w:r>
        <w:t xml:space="preserve"> </w:t>
      </w:r>
      <w:r w:rsidR="0012414F">
        <w:t>Dělení a metody</w:t>
      </w:r>
      <w:r>
        <w:t xml:space="preserve"> aktivizačních činností</w:t>
      </w:r>
      <w:bookmarkEnd w:id="20"/>
    </w:p>
    <w:p w14:paraId="002AB21C" w14:textId="499ECA45" w:rsidR="005A005C" w:rsidRDefault="00314D25" w:rsidP="00BA51F6">
      <w:pPr>
        <w:ind w:left="0" w:firstLine="0"/>
      </w:pPr>
      <w:r>
        <w:t>Aktivi</w:t>
      </w:r>
      <w:r w:rsidR="0012414F">
        <w:t>zační činnosti</w:t>
      </w:r>
      <w:r>
        <w:t xml:space="preserve"> můžeme rozdělit dle různých hledisek na</w:t>
      </w:r>
      <w:r w:rsidR="00C1231A">
        <w:t xml:space="preserve"> i</w:t>
      </w:r>
      <w:r>
        <w:t>ndividuální aktivity</w:t>
      </w:r>
      <w:r w:rsidR="00C1231A">
        <w:t xml:space="preserve">, </w:t>
      </w:r>
      <w:r>
        <w:t xml:space="preserve">při nichž </w:t>
      </w:r>
      <w:r w:rsidR="009F25BD">
        <w:t xml:space="preserve">lze </w:t>
      </w:r>
      <w:r>
        <w:t>působit cíleně na konkrétního seniora dle jeho potřeb</w:t>
      </w:r>
      <w:r w:rsidR="00C1231A">
        <w:t xml:space="preserve"> </w:t>
      </w:r>
      <w:r w:rsidR="00EA6DC8">
        <w:br/>
      </w:r>
      <w:r w:rsidR="00C1231A">
        <w:t>a s</w:t>
      </w:r>
      <w:r>
        <w:t>kupinové aktivity</w:t>
      </w:r>
      <w:r w:rsidR="00C1231A">
        <w:t xml:space="preserve">, které </w:t>
      </w:r>
      <w:r>
        <w:t>jsou zábavnější</w:t>
      </w:r>
      <w:r w:rsidR="00C1231A">
        <w:t>,</w:t>
      </w:r>
      <w:r>
        <w:t xml:space="preserve"> přispívají ke komunikaci a lze využít skupinové dynamiky. </w:t>
      </w:r>
      <w:r w:rsidR="00C1231A">
        <w:t xml:space="preserve">Podle míry zapojení seniora lze členit aktivity na pasivní, zahrnující různé </w:t>
      </w:r>
      <w:r>
        <w:t>relaxace, poslech hudby či mluveného slova</w:t>
      </w:r>
      <w:r w:rsidR="00C1231A">
        <w:t xml:space="preserve"> </w:t>
      </w:r>
      <w:r w:rsidR="00EA6DC8">
        <w:br/>
      </w:r>
      <w:r w:rsidR="00C1231A">
        <w:t xml:space="preserve">a aktivní spočívající například ve </w:t>
      </w:r>
      <w:r w:rsidR="005A005C">
        <w:t>cvičení, trénování paměti.</w:t>
      </w:r>
      <w:r w:rsidR="005A005C" w:rsidRPr="005A005C">
        <w:t xml:space="preserve"> (Suchá, Jindrová, &amp; </w:t>
      </w:r>
      <w:proofErr w:type="spellStart"/>
      <w:r w:rsidR="005A005C" w:rsidRPr="005A005C">
        <w:t>Hátlová</w:t>
      </w:r>
      <w:proofErr w:type="spellEnd"/>
      <w:r w:rsidR="005A005C" w:rsidRPr="005A005C">
        <w:t>, 2013, s. 1</w:t>
      </w:r>
      <w:r w:rsidR="005A005C">
        <w:t>7</w:t>
      </w:r>
      <w:r w:rsidR="005A005C" w:rsidRPr="005A005C">
        <w:t>)</w:t>
      </w:r>
      <w:r w:rsidR="00C1231A">
        <w:t xml:space="preserve"> Z hlediska </w:t>
      </w:r>
      <w:r w:rsidR="005A005C">
        <w:t xml:space="preserve">obsahu mohou být aktivity rozděleny </w:t>
      </w:r>
      <w:r w:rsidR="00EA6DC8">
        <w:br/>
      </w:r>
      <w:r w:rsidR="005A005C">
        <w:t xml:space="preserve">na kulturní, sportovní, sociální, vzdělávací, veřejné, rekreační a cestovatelské, hobby a manuální aktivity. </w:t>
      </w:r>
      <w:r w:rsidR="007C247B" w:rsidRPr="007C247B">
        <w:t>(Janiš &amp; Skopalová, 2016</w:t>
      </w:r>
      <w:r w:rsidR="007C247B">
        <w:t>, s. 79</w:t>
      </w:r>
      <w:r w:rsidR="007C247B" w:rsidRPr="007C247B">
        <w:t>)</w:t>
      </w:r>
    </w:p>
    <w:p w14:paraId="1B10A2F6" w14:textId="31092741" w:rsidR="009F25BD" w:rsidRDefault="009F25BD" w:rsidP="00BA51F6">
      <w:pPr>
        <w:ind w:left="0" w:firstLine="0"/>
      </w:pPr>
      <w:r>
        <w:t xml:space="preserve">V následujícím textu se budu detailněji zabývat aktivizačními </w:t>
      </w:r>
      <w:r w:rsidR="0012414F">
        <w:t>metodami</w:t>
      </w:r>
      <w:r w:rsidR="00EA6DC8">
        <w:t>,</w:t>
      </w:r>
      <w:r w:rsidR="00EA6DC8">
        <w:br/>
      </w:r>
      <w:r>
        <w:t>jež jsou v praxi uplatňovány nejvíce.</w:t>
      </w:r>
    </w:p>
    <w:p w14:paraId="2FAAB93D" w14:textId="59953CF5" w:rsidR="009F25BD" w:rsidRDefault="009029FC" w:rsidP="009F25BD">
      <w:pPr>
        <w:pStyle w:val="Nadpis3"/>
      </w:pPr>
      <w:bookmarkStart w:id="21" w:name="_Toc38558728"/>
      <w:r>
        <w:t xml:space="preserve">2.5.1 </w:t>
      </w:r>
      <w:r w:rsidR="009F25BD">
        <w:t>Ergoterapie</w:t>
      </w:r>
      <w:bookmarkEnd w:id="21"/>
    </w:p>
    <w:p w14:paraId="7FEC4966" w14:textId="06C31F73" w:rsidR="001D5B47" w:rsidRPr="001D5B47" w:rsidRDefault="00F15C59" w:rsidP="00F15C59">
      <w:pPr>
        <w:ind w:left="0" w:firstLine="0"/>
      </w:pPr>
      <w:r>
        <w:t>V českých podmínkách znamená ergoterapie léčbu prací a jejím c</w:t>
      </w:r>
      <w:r w:rsidR="001D5B47">
        <w:t>ílem je dosáhnout</w:t>
      </w:r>
      <w:r>
        <w:t>,</w:t>
      </w:r>
      <w:r w:rsidR="001D5B47">
        <w:t xml:space="preserve"> co největší soběstačnosti a nezávislosti uživatelů v</w:t>
      </w:r>
      <w:r>
        <w:t> </w:t>
      </w:r>
      <w:r w:rsidR="001D5B47">
        <w:t>domácím</w:t>
      </w:r>
      <w:r>
        <w:t xml:space="preserve">, pracovním a sociálním prostředí a následně tím zvýšit kvalitu jejich života. </w:t>
      </w:r>
      <w:r w:rsidR="00AF2271">
        <w:t xml:space="preserve">Je vhodná pro všechny osoby i s různým stupněm postižení, tak i pro osoby s Alzheimerovou chorobou. </w:t>
      </w:r>
      <w:r>
        <w:t>Nejdůležitějším terapeutickým prostředkem v ergoterapii je smyslup</w:t>
      </w:r>
      <w:r w:rsidR="00B81045">
        <w:t>l</w:t>
      </w:r>
      <w:r>
        <w:t>ná činnost</w:t>
      </w:r>
      <w:r w:rsidR="00B81045">
        <w:t>,</w:t>
      </w:r>
      <w:r>
        <w:t xml:space="preserve"> která pomáhá k obnovení postižených funkcí. Zaměřuje se často na pohybovou koordinaci, jemnou motoriku, mozkový trénink</w:t>
      </w:r>
      <w:r w:rsidR="005262F0">
        <w:t xml:space="preserve"> a jiné. Techniky a činnosti prováděné v rámci ergoterapie by měly být co nejvíce pestré od rukodělných činností až</w:t>
      </w:r>
      <w:r>
        <w:t xml:space="preserve"> </w:t>
      </w:r>
      <w:r w:rsidR="005262F0">
        <w:t xml:space="preserve">po </w:t>
      </w:r>
      <w:r>
        <w:t>prác</w:t>
      </w:r>
      <w:r w:rsidR="005262F0">
        <w:t>i</w:t>
      </w:r>
      <w:r>
        <w:t xml:space="preserve"> na počítači. </w:t>
      </w:r>
      <w:r w:rsidR="00B81045">
        <w:t>Ergoterapie bývá mezi uživateli velmi populární, neboť vychází z jejich přirozených schopností a potřeb. Proto je důležité se zajímat o oblast zájmů uživatelů</w:t>
      </w:r>
      <w:r w:rsidR="00AF2271">
        <w:t>,</w:t>
      </w:r>
      <w:r w:rsidR="00B81045">
        <w:t xml:space="preserve"> a to i bývalých zálib či povolání. Tyto informace pak pomáhají vybírat vhodné aktivity pro jednotlivé uživatele. Přínosy ergoterapie jsou nez</w:t>
      </w:r>
      <w:r w:rsidR="00AF2271">
        <w:t xml:space="preserve">pochybnitelné, ergoterapie pomáhá seniorům s jejich soběstačností, </w:t>
      </w:r>
      <w:r w:rsidR="00AF2271">
        <w:lastRenderedPageBreak/>
        <w:t xml:space="preserve">kondicí, sebepřijetím, sebeúctou a s navazováním nových vztahů. </w:t>
      </w:r>
      <w:bookmarkStart w:id="22" w:name="_Hlk32163406"/>
      <w:r w:rsidR="00AF2271" w:rsidRPr="00AF2271">
        <w:t>(</w:t>
      </w:r>
      <w:proofErr w:type="spellStart"/>
      <w:r w:rsidR="00AF2271" w:rsidRPr="00AF2271">
        <w:t>Holczerová</w:t>
      </w:r>
      <w:proofErr w:type="spellEnd"/>
      <w:r w:rsidR="00AF2271" w:rsidRPr="00AF2271">
        <w:t xml:space="preserve"> &amp; Dvořáčková, 2013, s. 3</w:t>
      </w:r>
      <w:r w:rsidR="00AF2271">
        <w:t>6</w:t>
      </w:r>
      <w:r w:rsidR="00AF2271" w:rsidRPr="00AF2271">
        <w:t>–3</w:t>
      </w:r>
      <w:r w:rsidR="00AF2271">
        <w:t>9</w:t>
      </w:r>
      <w:r w:rsidR="00AF2271" w:rsidRPr="00AF2271">
        <w:t>)</w:t>
      </w:r>
      <w:bookmarkEnd w:id="22"/>
    </w:p>
    <w:p w14:paraId="3D4873DA" w14:textId="5118E36C" w:rsidR="009F25BD" w:rsidRDefault="009029FC" w:rsidP="009F25BD">
      <w:pPr>
        <w:pStyle w:val="Nadpis3"/>
      </w:pPr>
      <w:bookmarkStart w:id="23" w:name="_Toc38558729"/>
      <w:r>
        <w:t xml:space="preserve">2.5.2 </w:t>
      </w:r>
      <w:r w:rsidR="009F25BD">
        <w:t>Muzikoterapie</w:t>
      </w:r>
      <w:bookmarkEnd w:id="23"/>
    </w:p>
    <w:p w14:paraId="2E8EAA30" w14:textId="23A9FC80" w:rsidR="00AF2271" w:rsidRPr="00AF2271" w:rsidRDefault="00BF390F" w:rsidP="00AF2271">
      <w:r>
        <w:t>Muzikoterapie je expresivní terapií a v</w:t>
      </w:r>
      <w:r w:rsidR="00CF760F">
        <w:t xml:space="preserve">elmi zjednodušeně </w:t>
      </w:r>
      <w:r>
        <w:t>ji lze</w:t>
      </w:r>
      <w:r w:rsidR="00CF760F">
        <w:t xml:space="preserve"> vnímat jako léčbu hudbou. V muzikoterapii se používá hudba či její elementy prostřednictvím nichž působí kvalifikovaný muzikoterapeut na uživatele či skupinu. Účelem je usnadnit a rozvinout komunikaci, vztahy, učení, sebevyjádření, tak aby došlo k naplnění tělesných, emocionálních, mentálních, sociálních i kognitivních potřeb. Cílem muzikoterapie je rozvinout uživatelův potenciál nebo obnovit jeho funkce, tak aby uživatel mohl dosáhnout lepší intrapersonální nebo interpersonální integrace </w:t>
      </w:r>
      <w:r w:rsidR="00EA6DC8">
        <w:br/>
      </w:r>
      <w:r w:rsidR="00CF760F">
        <w:t xml:space="preserve">a následně tak zvýšit kvalitu svého života. </w:t>
      </w:r>
      <w:r w:rsidR="005A369A">
        <w:t>Po uživatelích není požadováno hudební vzdělání či jakákoliv hudební zkušenost je určená jak pro uživatele zdravé, tak i s poruchami kognitivních funkcí. Muzikoterapie se může odehrávat individuálně pro jednotlivce nebo pro skupinu uživatelů</w:t>
      </w:r>
      <w:r w:rsidR="00171092">
        <w:t xml:space="preserve"> a může být i součástí jiných aktivizačních metod například ergoterapie</w:t>
      </w:r>
      <w:r w:rsidR="005A369A">
        <w:t xml:space="preserve">. Přístupů je v muzikoterapii spousta, nejčastěji se jedná o poslech hudby, zpívání, hru </w:t>
      </w:r>
      <w:r w:rsidR="00EA6DC8">
        <w:br/>
      </w:r>
      <w:r w:rsidR="005A369A">
        <w:t>na hudební nástroje či jiné pomůcky, skládání hudby, práce s rytmy a různé hudebně relaxační techniky,</w:t>
      </w:r>
      <w:r w:rsidR="00915F44">
        <w:t xml:space="preserve"> </w:t>
      </w:r>
      <w:r w:rsidRPr="00BF390F">
        <w:t>(Kantor, Lipský, &amp; Weber, 2009)</w:t>
      </w:r>
    </w:p>
    <w:p w14:paraId="4663449F" w14:textId="55C31156" w:rsidR="009F25BD" w:rsidRDefault="009029FC" w:rsidP="009F25BD">
      <w:pPr>
        <w:pStyle w:val="Nadpis3"/>
      </w:pPr>
      <w:bookmarkStart w:id="24" w:name="_Toc38558730"/>
      <w:r>
        <w:t xml:space="preserve">2.5.3 </w:t>
      </w:r>
      <w:r w:rsidR="009F25BD">
        <w:t>Pohybové a taneční terapie</w:t>
      </w:r>
      <w:bookmarkEnd w:id="24"/>
    </w:p>
    <w:p w14:paraId="4518DE0F" w14:textId="08593EE3" w:rsidR="00872002" w:rsidRPr="00872002" w:rsidRDefault="00872002" w:rsidP="00872002">
      <w:r>
        <w:t xml:space="preserve">Základním projevem života člověka je pohyb. Pohyb patří mezi primární, životně důležité potřeby člověka, protože mu umožňuje jeho existenci. </w:t>
      </w:r>
      <w:r w:rsidR="00B612F4">
        <w:t xml:space="preserve">Pohyb člověku přináší životní spokojenost ať už spočívající v rovině tělesné, duševní nebo společenské. Umožnuje lidem příjemně trávit svůj volný čas a přímo ovlivňuje psychické a tělesné vlastnosti člověka. Je zřejmé, že pohybové aktivity mají vícenásobný </w:t>
      </w:r>
      <w:r w:rsidR="00F258C6">
        <w:t>význam – plní</w:t>
      </w:r>
      <w:r w:rsidR="00B612F4">
        <w:t xml:space="preserve"> funkcí společenskou, motivační, volnočasovou, rehabilitační a rekondiční.</w:t>
      </w:r>
      <w:r w:rsidR="00D011CE">
        <w:t xml:space="preserve"> Stárnutí omezuje pohybový aparát seniora a jeho pohyblivost má tendenci se snižovat. Při nedostatku pohybu </w:t>
      </w:r>
      <w:r w:rsidR="00D011CE">
        <w:lastRenderedPageBreak/>
        <w:t>dochází ke vzniku různých patologií. Z</w:t>
      </w:r>
      <w:r w:rsidR="00F258C6">
        <w:t xml:space="preserve"> </w:t>
      </w:r>
      <w:r w:rsidR="00D011CE">
        <w:t xml:space="preserve">výše uvedeného vyplývá, </w:t>
      </w:r>
      <w:r w:rsidR="00EA6DC8">
        <w:br/>
      </w:r>
      <w:r w:rsidR="00D011CE">
        <w:t xml:space="preserve">že je důležité respektovat fyziologické možnosti seniora a jeho zdravotní stav, ale zároveň by senior měl provozovat přiměřenou pohybovou aktivitu </w:t>
      </w:r>
      <w:r w:rsidR="00EA6DC8">
        <w:br/>
      </w:r>
      <w:r w:rsidR="00D011CE">
        <w:t xml:space="preserve">co </w:t>
      </w:r>
      <w:r w:rsidR="00653264">
        <w:t>nejdéle,</w:t>
      </w:r>
      <w:r w:rsidR="00D011CE">
        <w:t xml:space="preserve"> a to ideálně pod odborným dohledem</w:t>
      </w:r>
      <w:r w:rsidR="00653264">
        <w:t>. Taneční terapie je pohybová aktivita obohacená o hudební doprovod. Taneční terapie pomáhá uvolňovat napětí</w:t>
      </w:r>
      <w:r w:rsidR="00F258C6">
        <w:t>.</w:t>
      </w:r>
      <w:r w:rsidR="00653264">
        <w:t xml:space="preserve"> </w:t>
      </w:r>
      <w:r w:rsidR="00F258C6">
        <w:t>N</w:t>
      </w:r>
      <w:r w:rsidR="00653264">
        <w:t xml:space="preserve">a jedince terapeuticky působí rytmus, skupina, jednoduché pohyby, opakování, hlasový </w:t>
      </w:r>
      <w:r w:rsidR="00653264" w:rsidRPr="002624D7">
        <w:rPr>
          <w:color w:val="auto"/>
        </w:rPr>
        <w:t>doprovod, tran</w:t>
      </w:r>
      <w:r w:rsidR="002624D7" w:rsidRPr="002624D7">
        <w:rPr>
          <w:color w:val="auto"/>
        </w:rPr>
        <w:t>s</w:t>
      </w:r>
      <w:r w:rsidR="00653264" w:rsidRPr="002624D7">
        <w:rPr>
          <w:color w:val="auto"/>
        </w:rPr>
        <w:t xml:space="preserve">, </w:t>
      </w:r>
      <w:r w:rsidR="00653264">
        <w:t xml:space="preserve">kontakt se zemí </w:t>
      </w:r>
      <w:r w:rsidR="00EA6DC8">
        <w:br/>
      </w:r>
      <w:r w:rsidR="00653264">
        <w:t xml:space="preserve">a jiné. Principem </w:t>
      </w:r>
      <w:r w:rsidR="00F258C6">
        <w:t xml:space="preserve">taneční terapie </w:t>
      </w:r>
      <w:r w:rsidR="00653264">
        <w:t>je silné propojení mezi pohybem a emocemi.</w:t>
      </w:r>
      <w:r w:rsidR="00F258C6">
        <w:t xml:space="preserve"> Pohybové aktivity a tanec působí psychoterapeuticky. Zlepšují emoční, kognitivní, sociální i fyzickou integraci člověka. Při taneční terapii není vůbec důležitá estetická stránka tance, ale tanec samotný jako pohyb plný emocí </w:t>
      </w:r>
      <w:r w:rsidR="00EA6DC8">
        <w:br/>
      </w:r>
      <w:r w:rsidR="00F258C6">
        <w:t xml:space="preserve">a uvolnění mající význam hlavně psychologický a sociální. </w:t>
      </w:r>
      <w:r w:rsidR="0096249B">
        <w:t xml:space="preserve">Taneční terapie </w:t>
      </w:r>
      <w:r w:rsidR="00EA6DC8">
        <w:br/>
      </w:r>
      <w:r w:rsidR="0096249B">
        <w:t>a p</w:t>
      </w:r>
      <w:r w:rsidR="00F258C6">
        <w:t>ohybové aktivit</w:t>
      </w:r>
      <w:r w:rsidR="0096249B">
        <w:t>y ve správné míře jsou vhodné pro všechny typy klientů, přičemž obzvlášť dobře působí na klienty úzkostné a depresivní.</w:t>
      </w:r>
      <w:r w:rsidR="0096249B" w:rsidRPr="0096249B">
        <w:t xml:space="preserve"> (</w:t>
      </w:r>
      <w:proofErr w:type="spellStart"/>
      <w:r w:rsidR="0096249B" w:rsidRPr="0096249B">
        <w:t>Holczerová</w:t>
      </w:r>
      <w:proofErr w:type="spellEnd"/>
      <w:r w:rsidR="0096249B" w:rsidRPr="0096249B">
        <w:t xml:space="preserve"> &amp; Dvořáčková, 2013, s.</w:t>
      </w:r>
      <w:r w:rsidR="0096249B">
        <w:t>4</w:t>
      </w:r>
      <w:r w:rsidR="0096249B" w:rsidRPr="0096249B">
        <w:t>4–</w:t>
      </w:r>
      <w:r w:rsidR="0096249B">
        <w:t>49</w:t>
      </w:r>
      <w:r w:rsidR="0096249B" w:rsidRPr="0096249B">
        <w:t>)</w:t>
      </w:r>
    </w:p>
    <w:p w14:paraId="1199B4D8" w14:textId="4D70FE7F" w:rsidR="009F25BD" w:rsidRDefault="009029FC" w:rsidP="009F25BD">
      <w:pPr>
        <w:pStyle w:val="Nadpis3"/>
      </w:pPr>
      <w:bookmarkStart w:id="25" w:name="_Toc38558731"/>
      <w:r>
        <w:t xml:space="preserve">2.5.4 </w:t>
      </w:r>
      <w:r w:rsidR="009F25BD">
        <w:t>Arteterapie</w:t>
      </w:r>
      <w:bookmarkEnd w:id="25"/>
    </w:p>
    <w:p w14:paraId="70DEDBE4" w14:textId="58824A4E" w:rsidR="00171092" w:rsidRPr="00171092" w:rsidRDefault="00171092" w:rsidP="00171092">
      <w:r>
        <w:t>Bývá označována jako léčby uměním. Při arteterapii se použ</w:t>
      </w:r>
      <w:r w:rsidR="00653264">
        <w:t>í</w:t>
      </w:r>
      <w:r>
        <w:t>vají nejrůznější techniky: kreslení, malba a všechny rukodělné činnosti při nichž vznikne nějaké umělecké dílo či jiný předmět. Populární je mezi seniory výroba různých dárečků, ozdob či pletení košíků, zdobení ubrouskovou technikou</w:t>
      </w:r>
      <w:r w:rsidR="00DF03A2">
        <w:t xml:space="preserve">. Často se výsledky z arteterapie zdobí společenské místnosti a chodby v domovech pro seniory. Arteterapie je nezbytnou součástí ergoterapie. </w:t>
      </w:r>
      <w:r w:rsidR="00C5250A">
        <w:t>(</w:t>
      </w:r>
      <w:r w:rsidR="00DF03A2" w:rsidRPr="00DF03A2">
        <w:t>Haškovcová</w:t>
      </w:r>
      <w:r w:rsidR="00C5250A">
        <w:t>,</w:t>
      </w:r>
      <w:r w:rsidR="00DF03A2" w:rsidRPr="00DF03A2">
        <w:t xml:space="preserve"> 2012, s. </w:t>
      </w:r>
      <w:r w:rsidR="00DF03A2">
        <w:t>54)</w:t>
      </w:r>
    </w:p>
    <w:p w14:paraId="4DFE0F28" w14:textId="7B117015" w:rsidR="009F25BD" w:rsidRDefault="009029FC" w:rsidP="009F25BD">
      <w:pPr>
        <w:pStyle w:val="Nadpis3"/>
      </w:pPr>
      <w:bookmarkStart w:id="26" w:name="_Toc38558732"/>
      <w:r>
        <w:t xml:space="preserve">2.5.5 </w:t>
      </w:r>
      <w:r w:rsidR="009F25BD">
        <w:t>Dramaterapie</w:t>
      </w:r>
      <w:bookmarkEnd w:id="26"/>
    </w:p>
    <w:p w14:paraId="402118A4" w14:textId="1F1613AF" w:rsidR="00E3136E" w:rsidRPr="00E3136E" w:rsidRDefault="00E3136E" w:rsidP="00E3136E">
      <w:r>
        <w:t xml:space="preserve">Drama terapie využívá dramatických postupů k sebevyjádření, sebepoznání a </w:t>
      </w:r>
      <w:r w:rsidR="003611A7">
        <w:t xml:space="preserve">pochopení </w:t>
      </w:r>
      <w:r>
        <w:t xml:space="preserve">vztahů mezi lidmi. Hlavním úkolem dramaterapie se seniory </w:t>
      </w:r>
      <w:r w:rsidR="00EA6DC8">
        <w:br/>
      </w:r>
      <w:r>
        <w:t xml:space="preserve">je kromě příjemně a plnohodnotně stráveného času </w:t>
      </w:r>
      <w:r w:rsidR="003611A7">
        <w:t xml:space="preserve">také posílení celistvosti seniorova ega a vyrovnání se s vlastní minulostí. Dramaterapeut musí znát </w:t>
      </w:r>
      <w:r w:rsidR="003611A7">
        <w:lastRenderedPageBreak/>
        <w:t>zvláštnosti osobnostní struktury seniora</w:t>
      </w:r>
      <w:r w:rsidR="006147E3">
        <w:t>.</w:t>
      </w:r>
      <w:r w:rsidR="003611A7">
        <w:t xml:space="preserve"> </w:t>
      </w:r>
      <w:r w:rsidR="006147E3">
        <w:t>D</w:t>
      </w:r>
      <w:r w:rsidR="003611A7">
        <w:t xml:space="preserve">íky správně vedené dramaterapii lze vyřešit i neurotické konflikty, skrytá traumata, vyrovnat se s velkými změnami a v neposlední řadě vede ke zlepšení komunikace a vyjádření </w:t>
      </w:r>
      <w:r w:rsidR="006147E3">
        <w:t xml:space="preserve">seniorových pocitů, potřeb a přání. </w:t>
      </w:r>
      <w:bookmarkStart w:id="27" w:name="_Hlk32165633"/>
      <w:r w:rsidR="006147E3" w:rsidRPr="006147E3">
        <w:t>(</w:t>
      </w:r>
      <w:proofErr w:type="spellStart"/>
      <w:r w:rsidR="006147E3" w:rsidRPr="006147E3">
        <w:t>Holczerová</w:t>
      </w:r>
      <w:proofErr w:type="spellEnd"/>
      <w:r w:rsidR="006147E3" w:rsidRPr="006147E3">
        <w:t xml:space="preserve"> &amp; Dvořáčková, 2013, s.</w:t>
      </w:r>
      <w:r w:rsidR="006147E3">
        <w:t>54</w:t>
      </w:r>
      <w:bookmarkStart w:id="28" w:name="_Hlk32164670"/>
      <w:r w:rsidR="006147E3" w:rsidRPr="006147E3">
        <w:t>–</w:t>
      </w:r>
      <w:bookmarkEnd w:id="28"/>
      <w:r w:rsidR="006147E3">
        <w:t>55</w:t>
      </w:r>
      <w:r w:rsidR="006147E3" w:rsidRPr="006147E3">
        <w:t>)</w:t>
      </w:r>
    </w:p>
    <w:p w14:paraId="7A2B59B4" w14:textId="52B5FCC0" w:rsidR="009F25BD" w:rsidRDefault="009029FC" w:rsidP="009F25BD">
      <w:pPr>
        <w:pStyle w:val="Nadpis3"/>
      </w:pPr>
      <w:bookmarkStart w:id="29" w:name="_Toc38558733"/>
      <w:bookmarkEnd w:id="27"/>
      <w:r>
        <w:t xml:space="preserve">2.5.6 </w:t>
      </w:r>
      <w:r w:rsidR="009F25BD">
        <w:t>Trénování paměti</w:t>
      </w:r>
      <w:bookmarkEnd w:id="29"/>
    </w:p>
    <w:p w14:paraId="318D27EC" w14:textId="718A84AE" w:rsidR="006147E3" w:rsidRPr="006147E3" w:rsidRDefault="006147E3" w:rsidP="006147E3">
      <w:r>
        <w:t>V průběhu celého života člověk</w:t>
      </w:r>
      <w:r w:rsidR="005E004C">
        <w:t>a dochází k úbytku mozkových buněk. Avšak dle nových výzkumů se ukazuje, že mozek má schopnost vytvářet buňky nové, za podmínky</w:t>
      </w:r>
      <w:r w:rsidR="00F26055">
        <w:t>,</w:t>
      </w:r>
      <w:r w:rsidR="005E004C">
        <w:t xml:space="preserve"> že je správně stimulován. Příčinou zhoršení paměťových schopností je jejich nepožívání, stres a choroby mozku například demence, deprese a jiné. Pro paměť je nejhorší nečinnost čili nedostatek podnětů, které by mohla zpracovat. Pokud není paměť dostatečně stimulována ráda zleniví a funguje mnohem hůř. </w:t>
      </w:r>
      <w:r w:rsidR="00BA1D73" w:rsidRPr="00BA1D73">
        <w:t>(Suchá, 2008</w:t>
      </w:r>
      <w:r w:rsidR="00BA1D73">
        <w:t>, s. 17</w:t>
      </w:r>
      <w:r w:rsidR="00BA1D73" w:rsidRPr="00BA1D73">
        <w:t>–</w:t>
      </w:r>
      <w:r w:rsidR="00BA1D73">
        <w:t>19</w:t>
      </w:r>
      <w:r w:rsidR="00BA1D73" w:rsidRPr="00BA1D73">
        <w:t>)</w:t>
      </w:r>
      <w:r w:rsidR="00BA1D73">
        <w:t xml:space="preserve"> </w:t>
      </w:r>
      <w:r w:rsidR="005E004C">
        <w:t>Je důležité, aby senioři zůstali duševně aktivní, svou paměť trénovali</w:t>
      </w:r>
      <w:r w:rsidR="00BA1D73">
        <w:t>, protože když člověk zapomíná</w:t>
      </w:r>
      <w:r w:rsidR="00F26055">
        <w:t>,</w:t>
      </w:r>
      <w:r w:rsidR="00BA1D73">
        <w:t xml:space="preserve"> tak </w:t>
      </w:r>
      <w:r w:rsidR="00D50DC1">
        <w:br/>
      </w:r>
      <w:r w:rsidR="00BA1D73">
        <w:t xml:space="preserve">se mu </w:t>
      </w:r>
      <w:r w:rsidR="00F26055">
        <w:t xml:space="preserve">z hlavy vytrácejí vzpomínky, které ho více či méně určitým způsobem definují a zapomínat není zkrátka příjemné. Pro trénování paměti se používá mnoho mnemotechnik jako jsou různé hry. U seniorů se provádí i nácvik běžných denních činností s akcentem na jejich zapamatování nebo při běžné komunikaci se posiluje orientace v čase, tím že se zmíní, co je za den, </w:t>
      </w:r>
      <w:r w:rsidR="00D50DC1">
        <w:br/>
      </w:r>
      <w:r w:rsidR="00F26055">
        <w:t>jaké je roční období</w:t>
      </w:r>
      <w:r w:rsidR="008D29DD">
        <w:t>,</w:t>
      </w:r>
      <w:r w:rsidR="00F26055">
        <w:t xml:space="preserve"> kolik je hodin apod. Opět platí, že je nutné volit techniky vzhledem k schopnostem a možnostem jednotlivých seniorů. Trénování paměti může probíhat jak se skupinou, tak i jednotlivcem.</w:t>
      </w:r>
      <w:r w:rsidR="00E02C14" w:rsidRPr="00E02C14">
        <w:t xml:space="preserve"> (</w:t>
      </w:r>
      <w:proofErr w:type="spellStart"/>
      <w:r w:rsidR="00E02C14" w:rsidRPr="00E02C14">
        <w:t>Holczerová</w:t>
      </w:r>
      <w:proofErr w:type="spellEnd"/>
      <w:r w:rsidR="00E02C14" w:rsidRPr="00E02C14">
        <w:t xml:space="preserve"> &amp; Dvořáčková, 2013, s.5</w:t>
      </w:r>
      <w:r w:rsidR="00E02C14">
        <w:t>6</w:t>
      </w:r>
      <w:bookmarkStart w:id="30" w:name="_Hlk32327750"/>
      <w:r w:rsidR="00E02C14" w:rsidRPr="00E02C14">
        <w:t>–</w:t>
      </w:r>
      <w:bookmarkEnd w:id="30"/>
      <w:r w:rsidR="00E02C14">
        <w:t>63</w:t>
      </w:r>
      <w:r w:rsidR="00E02C14" w:rsidRPr="00E02C14">
        <w:t>)</w:t>
      </w:r>
    </w:p>
    <w:p w14:paraId="59357834" w14:textId="58E2DD83" w:rsidR="009F25BD" w:rsidRDefault="009029FC" w:rsidP="009F25BD">
      <w:pPr>
        <w:pStyle w:val="Nadpis3"/>
      </w:pPr>
      <w:bookmarkStart w:id="31" w:name="_Toc38558734"/>
      <w:r>
        <w:t xml:space="preserve">2.5.7 </w:t>
      </w:r>
      <w:r w:rsidR="009F25BD">
        <w:t>Reminiscenční terapie</w:t>
      </w:r>
      <w:bookmarkEnd w:id="31"/>
    </w:p>
    <w:p w14:paraId="091175B1" w14:textId="4D934919" w:rsidR="001745DE" w:rsidRPr="001745DE" w:rsidRDefault="001745DE" w:rsidP="001745DE">
      <w:r>
        <w:t xml:space="preserve">Reminiscenční terapie je speciální metoda práce se seniory, která uznává důležitost vzpomínání. Spočívá ve spoustě interaktivních, kreativních </w:t>
      </w:r>
      <w:r w:rsidR="00D50DC1">
        <w:br/>
      </w:r>
      <w:r>
        <w:t>a výrazových aktivitách, jejichž základem je zájem o minul</w:t>
      </w:r>
      <w:r w:rsidR="00FA3965">
        <w:t>ost seniorů, kteří se jí účastní</w:t>
      </w:r>
      <w:r>
        <w:t>. Výsledkem</w:t>
      </w:r>
      <w:r w:rsidR="00810409">
        <w:t xml:space="preserve"> </w:t>
      </w:r>
      <w:r>
        <w:t xml:space="preserve">reminiscenční terapie mohou být různé výstavy s tématem minulosti připravené samotnými seniory, knihy vzpomínek </w:t>
      </w:r>
      <w:r>
        <w:lastRenderedPageBreak/>
        <w:t xml:space="preserve">seniorů, vzpomínání nad určitými tématy nebo reminiscenční vycházka </w:t>
      </w:r>
      <w:r w:rsidR="00D50DC1">
        <w:br/>
      </w:r>
      <w:r>
        <w:t>či výlet.</w:t>
      </w:r>
      <w:r w:rsidR="00FA3965">
        <w:t xml:space="preserve"> </w:t>
      </w:r>
      <w:r w:rsidR="00A47780">
        <w:t>R</w:t>
      </w:r>
      <w:r w:rsidR="00FA3965">
        <w:t xml:space="preserve">eminiscenční terapie </w:t>
      </w:r>
      <w:r w:rsidR="00A47780">
        <w:t>může prostřednictvím vzpomínání poskytovat seniorům určité přínosy například: zachování jejich sebepojetí, zdůraznění jejich pozitivních stránek, uvědomění si vlastní hodnoty, možnost předat svou životní moudrost, znovu prožití příjemných a radostných událostí, získání materiálu pro zhodnocení svého života a jeho přijetí, získání nadhledu nad svými životními nezdary. Ze vzpomínek lze zkrátka čerpat sílu, povzbuzení, ponaučení a samozřejmě inspiraci. Reminiscen</w:t>
      </w:r>
      <w:r w:rsidR="00887389">
        <w:t xml:space="preserve">ce působí terapeuticky, klienti otevírají své nitro, sebeodhalují se, stávají </w:t>
      </w:r>
      <w:r w:rsidR="00D50DC1">
        <w:br/>
      </w:r>
      <w:r w:rsidR="00887389">
        <w:t>se otevřenějšími, komunikují, od ostatních účastníků a terapeuta se jim dostává pocitu přijetí, bezpečí, porozumění a podpory. Reminiscenční terapie může mít mnoho podob, může být skupinová nebo individuální, může probíhat formálně organizovaně nebo neformálně při běžných denních činnostech například: dotaz na nejoblíbenější jídla seniorova dětství při podávání stravy. Je přínosné kombinovat</w:t>
      </w:r>
      <w:r w:rsidR="00810409">
        <w:t xml:space="preserve"> různé</w:t>
      </w:r>
      <w:r w:rsidR="00887389">
        <w:t xml:space="preserve"> způsoby provádění reminiscenční terap</w:t>
      </w:r>
      <w:r w:rsidR="00810409">
        <w:t>ie. Reminiscenční terapii by měl vést speciálně vyškolený terapeut a reminiscenční terapie je vhodná pro všechny klienty včetně klientů se specifickými potřebami.</w:t>
      </w:r>
      <w:r w:rsidR="00810409" w:rsidRPr="00810409">
        <w:t xml:space="preserve"> (Špatenková &amp; </w:t>
      </w:r>
      <w:proofErr w:type="spellStart"/>
      <w:r w:rsidR="00810409" w:rsidRPr="00810409">
        <w:t>Bolomská</w:t>
      </w:r>
      <w:proofErr w:type="spellEnd"/>
      <w:r w:rsidR="00810409" w:rsidRPr="00810409">
        <w:t>, 2011, s.</w:t>
      </w:r>
      <w:r w:rsidR="00810409">
        <w:t>9</w:t>
      </w:r>
      <w:r w:rsidR="00810409" w:rsidRPr="00810409">
        <w:t>–</w:t>
      </w:r>
      <w:r w:rsidR="00810409">
        <w:t>80</w:t>
      </w:r>
      <w:r w:rsidR="00810409" w:rsidRPr="00810409">
        <w:t>)</w:t>
      </w:r>
    </w:p>
    <w:p w14:paraId="10CBE619" w14:textId="143115B2" w:rsidR="009F25BD" w:rsidRDefault="009029FC" w:rsidP="009F25BD">
      <w:pPr>
        <w:pStyle w:val="Nadpis3"/>
      </w:pPr>
      <w:bookmarkStart w:id="32" w:name="_Toc38558735"/>
      <w:r>
        <w:t xml:space="preserve">2.5.8 </w:t>
      </w:r>
      <w:r w:rsidR="001D5B47">
        <w:t>Zooterapie</w:t>
      </w:r>
      <w:bookmarkEnd w:id="32"/>
      <w:r w:rsidR="001D5B47">
        <w:t xml:space="preserve"> </w:t>
      </w:r>
    </w:p>
    <w:p w14:paraId="7F2968A0" w14:textId="6E764A3D" w:rsidR="00391D20" w:rsidRPr="00391D20" w:rsidRDefault="00391D20" w:rsidP="00391D20">
      <w:r>
        <w:t xml:space="preserve">Zooterapie bývá někdy označována slovy </w:t>
      </w:r>
      <w:proofErr w:type="spellStart"/>
      <w:r>
        <w:t>pet</w:t>
      </w:r>
      <w:proofErr w:type="spellEnd"/>
      <w:r>
        <w:t>-terapie neboli léčba s pomocí zvířat. V praxi se však jedná spíše o rehabilitaci či aktivaci osob s handicapem, částečně imobilních či zcela imobilních osob.</w:t>
      </w:r>
      <w:r w:rsidR="00C5250A" w:rsidRPr="00C5250A">
        <w:t xml:space="preserve"> (Haškovcová, 2012, s. </w:t>
      </w:r>
      <w:r w:rsidR="00C5250A">
        <w:t>17</w:t>
      </w:r>
      <w:r w:rsidR="00C5250A" w:rsidRPr="00C5250A">
        <w:t>4)</w:t>
      </w:r>
      <w:r w:rsidR="00C5250A">
        <w:t xml:space="preserve"> </w:t>
      </w:r>
      <w:r>
        <w:t xml:space="preserve">Zooterapie je založená na </w:t>
      </w:r>
      <w:r w:rsidR="00390526">
        <w:t xml:space="preserve">využití vzájemného pozitivního působní mezi člověkem a zvířetem. Senioři vnímají zvíře jako svého společníka, přítele, který mu pomáhá snižovat pocity osamocení a zvládat stresové situace, protože zvíře plní tzv. nárazníkový efekt a poskytuje citovou podporu seniorovi. </w:t>
      </w:r>
      <w:r w:rsidR="00665D1D">
        <w:t>Ve</w:t>
      </w:r>
      <w:r w:rsidR="00390526">
        <w:t> zvířeti může senior</w:t>
      </w:r>
      <w:r w:rsidR="00665D1D">
        <w:t xml:space="preserve"> dokonce</w:t>
      </w:r>
      <w:r w:rsidR="00390526">
        <w:t xml:space="preserve"> znovu nalézt smysl svého života.</w:t>
      </w:r>
      <w:r w:rsidR="00665D1D">
        <w:t xml:space="preserve"> Zooterapie se dělí dle druhu zvířat, </w:t>
      </w:r>
      <w:r w:rsidR="00063B2F" w:rsidRPr="002624D7">
        <w:rPr>
          <w:color w:val="auto"/>
        </w:rPr>
        <w:t>pomocí</w:t>
      </w:r>
      <w:r w:rsidR="008D29DD" w:rsidRPr="002624D7">
        <w:rPr>
          <w:color w:val="auto"/>
        </w:rPr>
        <w:t xml:space="preserve"> </w:t>
      </w:r>
      <w:r w:rsidR="00665D1D" w:rsidRPr="002624D7">
        <w:rPr>
          <w:color w:val="auto"/>
        </w:rPr>
        <w:t xml:space="preserve">kterých </w:t>
      </w:r>
      <w:r w:rsidR="00665D1D">
        <w:t xml:space="preserve">se na klienty působí, </w:t>
      </w:r>
      <w:r w:rsidR="00665D1D">
        <w:lastRenderedPageBreak/>
        <w:t xml:space="preserve">například při canisterapii je využíván pes, při felinoterapii jsou využívány kočky, známá je hippoterapie, při které jsou využíváni koně, delfíni jsou využívání při </w:t>
      </w:r>
      <w:proofErr w:type="spellStart"/>
      <w:r w:rsidR="00665D1D">
        <w:t>delfinoterapii</w:t>
      </w:r>
      <w:proofErr w:type="spellEnd"/>
      <w:r w:rsidR="008D29DD">
        <w:t>. E</w:t>
      </w:r>
      <w:r w:rsidR="00665D1D">
        <w:t>xistuje tedy mnoho dalších zooterapií nesoucí název dle druh</w:t>
      </w:r>
      <w:r w:rsidR="003A67FC">
        <w:t>u</w:t>
      </w:r>
      <w:r w:rsidR="00665D1D">
        <w:t xml:space="preserve"> zvířete, které je při nich používáno</w:t>
      </w:r>
      <w:r w:rsidR="003A67FC">
        <w:t xml:space="preserve">. </w:t>
      </w:r>
      <w:r w:rsidR="00665D1D">
        <w:t>V domovech pro seniory v České republice je v současnosti nejvíce využívána caniste</w:t>
      </w:r>
      <w:r w:rsidR="003A67FC">
        <w:t>rapie</w:t>
      </w:r>
      <w:r w:rsidR="00665D1D">
        <w:t>.</w:t>
      </w:r>
      <w:r w:rsidR="003A67FC">
        <w:t xml:space="preserve"> Zooterapie se může uskutečňovat skupinově či individuálně</w:t>
      </w:r>
      <w:r w:rsidR="00C5250A">
        <w:t xml:space="preserve"> většinou </w:t>
      </w:r>
      <w:r w:rsidR="003A67FC">
        <w:t xml:space="preserve">pod dohledem proškoleného </w:t>
      </w:r>
      <w:proofErr w:type="spellStart"/>
      <w:r w:rsidR="003A67FC">
        <w:t>zooterapeuta</w:t>
      </w:r>
      <w:proofErr w:type="spellEnd"/>
      <w:r w:rsidR="003A67FC">
        <w:t xml:space="preserve">. </w:t>
      </w:r>
      <w:r w:rsidR="00C5250A">
        <w:t>Chov zvířat v domovech pro seniory není úplně jednoduchý, je nutné důkladně zvážit všechny souvislosti s ním spojené</w:t>
      </w:r>
      <w:r w:rsidR="00336282">
        <w:t xml:space="preserve">, </w:t>
      </w:r>
      <w:r w:rsidR="00C5250A">
        <w:t xml:space="preserve">stanovit určitá pravidla </w:t>
      </w:r>
      <w:r w:rsidR="00336282">
        <w:t xml:space="preserve">a </w:t>
      </w:r>
      <w:r w:rsidR="00C5250A">
        <w:t>pověřit zodpovědné osoby za správnou údržbu zvířete</w:t>
      </w:r>
      <w:r w:rsidR="00336282">
        <w:t xml:space="preserve"> a za provádění zooterapie</w:t>
      </w:r>
      <w:r w:rsidR="00C5250A">
        <w:t xml:space="preserve">. </w:t>
      </w:r>
      <w:r w:rsidR="003A67FC">
        <w:t xml:space="preserve">Zooterapie je určená většině seniorů </w:t>
      </w:r>
      <w:r w:rsidR="00D50DC1">
        <w:br/>
      </w:r>
      <w:r w:rsidR="003A67FC">
        <w:t>a působí jako pomocná psychoterapeutická metoda.</w:t>
      </w:r>
      <w:r w:rsidR="00336282" w:rsidRPr="00336282">
        <w:t xml:space="preserve"> (</w:t>
      </w:r>
      <w:proofErr w:type="spellStart"/>
      <w:r w:rsidR="00336282" w:rsidRPr="00336282">
        <w:t>Holczerová</w:t>
      </w:r>
      <w:proofErr w:type="spellEnd"/>
      <w:r w:rsidR="00336282" w:rsidRPr="00336282">
        <w:t xml:space="preserve"> &amp; Dvořáčková, 2013, s.</w:t>
      </w:r>
      <w:r w:rsidR="00336282">
        <w:t>85</w:t>
      </w:r>
      <w:r w:rsidR="00336282" w:rsidRPr="00336282">
        <w:t>–</w:t>
      </w:r>
      <w:r w:rsidR="00336282">
        <w:t>88</w:t>
      </w:r>
      <w:r w:rsidR="00336282" w:rsidRPr="00336282">
        <w:t>)</w:t>
      </w:r>
    </w:p>
    <w:p w14:paraId="0EA32D1C" w14:textId="2FD73F9A" w:rsidR="0012414F" w:rsidRDefault="0012414F" w:rsidP="0012414F">
      <w:pPr>
        <w:pStyle w:val="Nadpis2"/>
      </w:pPr>
      <w:bookmarkStart w:id="33" w:name="_Toc38558736"/>
      <w:r>
        <w:t>2.</w:t>
      </w:r>
      <w:r w:rsidR="009029FC">
        <w:t>6</w:t>
      </w:r>
      <w:r>
        <w:t xml:space="preserve"> Spokojenost</w:t>
      </w:r>
      <w:bookmarkEnd w:id="33"/>
    </w:p>
    <w:p w14:paraId="25065188" w14:textId="153F815F" w:rsidR="0012414F" w:rsidRDefault="0012414F" w:rsidP="0012414F">
      <w:r>
        <w:t>Slovo s</w:t>
      </w:r>
      <w:r w:rsidR="00915F44">
        <w:t>p</w:t>
      </w:r>
      <w:r>
        <w:t xml:space="preserve">okojenost každý známe, používáme ho běžně a každý si pod tímto pojmem dokáže něco zpravidla pozitivního představit. Nicméně nalézt základní </w:t>
      </w:r>
      <w:r w:rsidRPr="006B0692">
        <w:rPr>
          <w:color w:val="auto"/>
        </w:rPr>
        <w:t xml:space="preserve">odbornou definici </w:t>
      </w:r>
      <w:r w:rsidR="0096249B" w:rsidRPr="006B0692">
        <w:rPr>
          <w:color w:val="auto"/>
        </w:rPr>
        <w:t xml:space="preserve">spokojenosti není vůbec lehké. Často se totiž zaměňuje se </w:t>
      </w:r>
      <w:r w:rsidRPr="006B0692">
        <w:rPr>
          <w:color w:val="auto"/>
        </w:rPr>
        <w:t xml:space="preserve">slovy kvalita, životní pohoda </w:t>
      </w:r>
      <w:r>
        <w:t xml:space="preserve">v širším kontextu, blaho, štěstí nebo nyní moderní pojem </w:t>
      </w:r>
      <w:proofErr w:type="spellStart"/>
      <w:r>
        <w:t>well</w:t>
      </w:r>
      <w:proofErr w:type="spellEnd"/>
      <w:r>
        <w:t xml:space="preserve"> </w:t>
      </w:r>
      <w:proofErr w:type="spellStart"/>
      <w:r>
        <w:t>being</w:t>
      </w:r>
      <w:proofErr w:type="spellEnd"/>
      <w:r>
        <w:t xml:space="preserve">. Vzhledem k tomu, že v této práci </w:t>
      </w:r>
      <w:r w:rsidR="00D50DC1">
        <w:br/>
      </w:r>
      <w:r>
        <w:t xml:space="preserve">se zabývám výzkumem spokojenosti, je nezbytné ji co nejlépe definovat. Vydala jsem se hledat význam tohoto slova napříč vědními obory a pro účely této práce se nejvíce ztotožňuji s definicí spokojenosti z pohledu marketingu, což je věda, která se zabývá uspokojováním potřeb a přání zákazníků. Vybrala jsem si marketingové pojetí spokojenosti, protože ho lze velmi přiléhavě aplikovat i na spokojenost uživatelů – seniorů ve smyslu zákazníků, jež si nakupují sociální pobytovou službu, v rámci, které je poskytována </w:t>
      </w:r>
      <w:r w:rsidR="00D50DC1">
        <w:br/>
      </w:r>
      <w:r>
        <w:t xml:space="preserve">i aktivizace. Spokojenost je naplnění očekávání kupujícího ve vztahu k očekávaným charakteristikám nakupovaného produktu (v našem případě služby) a poskytnutým hodnotám. Pokud produkt-služba očekávání nesplní </w:t>
      </w:r>
      <w:r>
        <w:lastRenderedPageBreak/>
        <w:t>je kupující</w:t>
      </w:r>
      <w:r w:rsidR="0096249B">
        <w:t xml:space="preserve"> (v tomto výzkumu uživatel)</w:t>
      </w:r>
      <w:r>
        <w:t xml:space="preserve"> nespokojen. Pokud očekávání splní nebo </w:t>
      </w:r>
      <w:r w:rsidRPr="002624D7">
        <w:rPr>
          <w:color w:val="auto"/>
        </w:rPr>
        <w:t>dokonce předčí</w:t>
      </w:r>
      <w:r w:rsidR="00D922EA" w:rsidRPr="002624D7">
        <w:rPr>
          <w:color w:val="auto"/>
        </w:rPr>
        <w:t>,</w:t>
      </w:r>
      <w:r w:rsidRPr="002624D7">
        <w:rPr>
          <w:color w:val="auto"/>
        </w:rPr>
        <w:t xml:space="preserve"> je </w:t>
      </w:r>
      <w:r>
        <w:t xml:space="preserve">kupující spokojen nebo dokonce nadšen </w:t>
      </w:r>
      <w:r w:rsidRPr="009D148A">
        <w:t>(Kotler, 2007)</w:t>
      </w:r>
      <w:r>
        <w:t>. Některé definice jsou poměrně dosti abstraktní například Hartl (2004, s. 259) definuje spokojenost jako příjemný pocit z dobrých vztahů nebo dobře vykonané činnosti.</w:t>
      </w:r>
    </w:p>
    <w:p w14:paraId="7E729762" w14:textId="100C2C75" w:rsidR="0012414F" w:rsidRDefault="0012414F" w:rsidP="0012414F">
      <w:r>
        <w:t>I když existuje mnoho rozdílných definice spokojenosti, tak jedno kritérium mají všechny společné a tím je subjektivita hodnocení</w:t>
      </w:r>
      <w:r w:rsidR="00502981">
        <w:t xml:space="preserve">, které krásně vyjadřuje Hamplová </w:t>
      </w:r>
      <w:r w:rsidR="00502981" w:rsidRPr="006B3170">
        <w:t>(2004, s. 13)</w:t>
      </w:r>
      <w:r w:rsidR="00502981">
        <w:t xml:space="preserve">, která říká: </w:t>
      </w:r>
      <w:r w:rsidRPr="006B3170">
        <w:t>„</w:t>
      </w:r>
      <w:r>
        <w:t>L</w:t>
      </w:r>
      <w:r w:rsidRPr="006B3170">
        <w:t xml:space="preserve">idé jsou spokojení tehdy, pokud </w:t>
      </w:r>
      <w:r w:rsidR="00D50DC1">
        <w:br/>
      </w:r>
      <w:r w:rsidRPr="006B3170">
        <w:t>se tak cítí nebo pokud o sobě říkají, že se tak cítí“</w:t>
      </w:r>
      <w:r w:rsidR="00502981">
        <w:t>.</w:t>
      </w:r>
    </w:p>
    <w:p w14:paraId="0D9E4B98" w14:textId="303F5B86" w:rsidR="0014186C" w:rsidRDefault="00290C99" w:rsidP="0012414F">
      <w:r>
        <w:t xml:space="preserve">Velmi přiléhavě vysvětluje i spokojenost </w:t>
      </w:r>
      <w:r w:rsidR="0012414F">
        <w:t>Malíková (2011, s. 147</w:t>
      </w:r>
      <w:r w:rsidR="0012414F" w:rsidRPr="00D12EDB">
        <w:t>–</w:t>
      </w:r>
      <w:r w:rsidR="0012414F">
        <w:t>148)</w:t>
      </w:r>
      <w:r>
        <w:t>, která</w:t>
      </w:r>
      <w:r w:rsidR="0012414F">
        <w:t xml:space="preserve"> považuje spokojenost uživatelů za jed</w:t>
      </w:r>
      <w:r>
        <w:t>en</w:t>
      </w:r>
      <w:r w:rsidR="0012414F">
        <w:t xml:space="preserve"> z ukazatelů kvality poskytovaných služeb. Vysvětluje, že uspokojení potřeb klientů vede k jejich pocitu spokojenosti, a opak vede k jejich nespokojenosti. Přičemž spokojenost </w:t>
      </w:r>
      <w:r w:rsidR="00D50DC1">
        <w:br/>
      </w:r>
      <w:r w:rsidR="0012414F">
        <w:t xml:space="preserve">je vnímána velmi rozdílně, jelikož je subjektivním pocitem a může být ovlivněna mnoha okolnostmi. Z toho důvodu není vůbec jednoduché spokojenost zkoumat a měřit. Avšak zjišťování spokojenosti je důležité. Uživatelé mají pocit, že je jim věnována pozornost, že mohou něco změnit, zlepšit, že na jejich názoru stále ještě záleží. Pracovníkům a managementu pak zjišťování spokojenosti uživatelů poskytuje důležitou zpětnou vazbu </w:t>
      </w:r>
      <w:r w:rsidR="00D50DC1">
        <w:br/>
      </w:r>
      <w:r w:rsidR="0012414F">
        <w:t>o poskytované službě a předává cenné informace</w:t>
      </w:r>
      <w:r w:rsidR="009029FC">
        <w:t>,</w:t>
      </w:r>
      <w:r w:rsidR="0012414F">
        <w:t xml:space="preserve"> jež slo</w:t>
      </w:r>
      <w:r w:rsidR="009029FC">
        <w:t>u</w:t>
      </w:r>
      <w:r w:rsidR="0012414F">
        <w:t xml:space="preserve">ží k inspiraci </w:t>
      </w:r>
      <w:r w:rsidR="00D50DC1">
        <w:br/>
      </w:r>
      <w:r w:rsidR="0012414F">
        <w:t>pro další zlepšování kvality poskytovaných služeb.</w:t>
      </w:r>
    </w:p>
    <w:p w14:paraId="55A43226" w14:textId="5197392B" w:rsidR="0014186C" w:rsidRDefault="0014186C" w:rsidP="0014186C">
      <w:pPr>
        <w:pStyle w:val="Nadpis2"/>
      </w:pPr>
      <w:bookmarkStart w:id="34" w:name="_Toc38558737"/>
      <w:r>
        <w:t>2.7 Měření spokojenosti</w:t>
      </w:r>
      <w:bookmarkEnd w:id="34"/>
    </w:p>
    <w:p w14:paraId="3178F7FF" w14:textId="09A6E03A" w:rsidR="0014186C" w:rsidRPr="00C377FB" w:rsidRDefault="0014186C" w:rsidP="001F5369">
      <w:pPr>
        <w:rPr>
          <w:color w:val="auto"/>
        </w:rPr>
      </w:pPr>
      <w:r w:rsidRPr="00C377FB">
        <w:rPr>
          <w:color w:val="auto"/>
        </w:rPr>
        <w:t xml:space="preserve">Empirický výzkum je z důvodu subjektivního vnímání spokojenosti poměrně problematický. Psychologové měří spokojenost poměrně složitými indexy. Běžně se však spokojenost hodnotí pomocí jen jedné otázky, ve které mají lidé sami říci, jak jsou spokojeni. Používání vícero otázek a různých škál </w:t>
      </w:r>
      <w:r w:rsidR="00D50DC1">
        <w:rPr>
          <w:color w:val="auto"/>
        </w:rPr>
        <w:br/>
      </w:r>
      <w:r w:rsidRPr="00C377FB">
        <w:rPr>
          <w:color w:val="auto"/>
        </w:rPr>
        <w:t xml:space="preserve">je samozřejmě lepší než použití jednoduché otázky, jelikož dokáže postihnout </w:t>
      </w:r>
      <w:r w:rsidRPr="00C377FB">
        <w:rPr>
          <w:color w:val="auto"/>
        </w:rPr>
        <w:lastRenderedPageBreak/>
        <w:t>vícerozměrný koncept spokojenosti, avšak oba způsoby měření spokojenosti jsou překvapivě spolehlivé.</w:t>
      </w:r>
      <w:r w:rsidR="00E551E5" w:rsidRPr="00C377FB">
        <w:rPr>
          <w:color w:val="auto"/>
        </w:rPr>
        <w:t xml:space="preserve"> (Hamplová, 2006, s. 37).</w:t>
      </w:r>
    </w:p>
    <w:p w14:paraId="0D2687A9" w14:textId="5D5D9DFB" w:rsidR="0012414F" w:rsidRPr="00C377FB" w:rsidRDefault="00272249" w:rsidP="001F5369">
      <w:pPr>
        <w:rPr>
          <w:color w:val="auto"/>
        </w:rPr>
      </w:pPr>
      <w:r w:rsidRPr="00C377FB">
        <w:rPr>
          <w:color w:val="auto"/>
        </w:rPr>
        <w:t>Malíková (2011, s. 148) uvádí že p</w:t>
      </w:r>
      <w:r w:rsidR="0012414F" w:rsidRPr="00C377FB">
        <w:rPr>
          <w:color w:val="auto"/>
        </w:rPr>
        <w:t>ro zjišťování spokojenosti uživatelů jsou nejvhodnější metody: pozorování, rozhovor a dotazníkové šetření</w:t>
      </w:r>
      <w:r w:rsidRPr="00C377FB">
        <w:rPr>
          <w:color w:val="auto"/>
        </w:rPr>
        <w:t>.</w:t>
      </w:r>
    </w:p>
    <w:p w14:paraId="64D28FF6" w14:textId="04CC100E" w:rsidR="001F5369" w:rsidRPr="00C377FB" w:rsidRDefault="001F5369" w:rsidP="001F5369">
      <w:pPr>
        <w:rPr>
          <w:color w:val="auto"/>
        </w:rPr>
      </w:pPr>
      <w:r w:rsidRPr="00C377FB">
        <w:rPr>
          <w:color w:val="auto"/>
        </w:rPr>
        <w:t>Dle Nenadála (2004, 14</w:t>
      </w:r>
      <w:r w:rsidR="00502981" w:rsidRPr="00C377FB">
        <w:rPr>
          <w:color w:val="auto"/>
        </w:rPr>
        <w:t>–</w:t>
      </w:r>
      <w:r w:rsidRPr="00C377FB">
        <w:rPr>
          <w:color w:val="auto"/>
        </w:rPr>
        <w:t>37) je j</w:t>
      </w:r>
      <w:r w:rsidR="00840F4C" w:rsidRPr="00C377FB">
        <w:rPr>
          <w:color w:val="auto"/>
        </w:rPr>
        <w:t>ednou z nejčastěji používaných metod</w:t>
      </w:r>
      <w:r w:rsidR="005678F4" w:rsidRPr="00C377FB">
        <w:rPr>
          <w:color w:val="auto"/>
        </w:rPr>
        <w:t xml:space="preserve"> </w:t>
      </w:r>
      <w:r w:rsidR="00D50DC1">
        <w:rPr>
          <w:color w:val="auto"/>
        </w:rPr>
        <w:br/>
      </w:r>
      <w:r w:rsidR="005678F4" w:rsidRPr="00C377FB">
        <w:rPr>
          <w:color w:val="auto"/>
        </w:rPr>
        <w:t>pro zjišťování spokojenosti</w:t>
      </w:r>
      <w:r w:rsidR="00840F4C" w:rsidRPr="00C377FB">
        <w:rPr>
          <w:color w:val="auto"/>
        </w:rPr>
        <w:t xml:space="preserve"> dotazník</w:t>
      </w:r>
      <w:r w:rsidR="005678F4" w:rsidRPr="00C377FB">
        <w:rPr>
          <w:color w:val="auto"/>
        </w:rPr>
        <w:t>. Výhodou dotazníkového šetření je, že</w:t>
      </w:r>
      <w:r w:rsidR="00840F4C" w:rsidRPr="00C377FB">
        <w:rPr>
          <w:color w:val="auto"/>
        </w:rPr>
        <w:t xml:space="preserve"> nemá vysoké nároky na zdroje a čas, zároveň garantuje stejný přístup k získávání údajů i od většího počtu tazatelů, umožňuje </w:t>
      </w:r>
      <w:r w:rsidR="00FA78DE" w:rsidRPr="00C377FB">
        <w:rPr>
          <w:color w:val="auto"/>
        </w:rPr>
        <w:t>zpracování údajů stejným způsobem v různém čase. Je však důležité</w:t>
      </w:r>
      <w:r w:rsidR="005678F4" w:rsidRPr="00C377FB">
        <w:rPr>
          <w:color w:val="auto"/>
        </w:rPr>
        <w:t>,</w:t>
      </w:r>
      <w:r w:rsidR="00FA78DE" w:rsidRPr="00C377FB">
        <w:rPr>
          <w:color w:val="auto"/>
        </w:rPr>
        <w:t xml:space="preserve"> aby byl dotazník správně sestaven z hlediska jeho struktury, rozsahu, formulace otázek </w:t>
      </w:r>
      <w:r w:rsidR="005678F4" w:rsidRPr="00C377FB">
        <w:rPr>
          <w:color w:val="auto"/>
        </w:rPr>
        <w:t xml:space="preserve">a nesmí </w:t>
      </w:r>
      <w:r w:rsidR="00D50DC1">
        <w:rPr>
          <w:color w:val="auto"/>
        </w:rPr>
        <w:br/>
      </w:r>
      <w:r w:rsidR="005678F4" w:rsidRPr="00C377FB">
        <w:rPr>
          <w:color w:val="auto"/>
        </w:rPr>
        <w:t xml:space="preserve">se zapomenout ani na úvodní informování respondentů a vhodný způsob motivace respondentů pro jeho vyplnění. </w:t>
      </w:r>
    </w:p>
    <w:p w14:paraId="2E3E81E1" w14:textId="77777777" w:rsidR="001F5369" w:rsidRPr="00C377FB" w:rsidRDefault="005678F4" w:rsidP="001F5369">
      <w:pPr>
        <w:jc w:val="left"/>
        <w:rPr>
          <w:color w:val="auto"/>
        </w:rPr>
      </w:pPr>
      <w:r w:rsidRPr="00C377FB">
        <w:rPr>
          <w:color w:val="auto"/>
        </w:rPr>
        <w:t>Pro měření spokojenosti se používají dotazníky ve formátu</w:t>
      </w:r>
      <w:r w:rsidR="00945859" w:rsidRPr="00C377FB">
        <w:rPr>
          <w:color w:val="auto"/>
        </w:rPr>
        <w:t>:</w:t>
      </w:r>
      <w:r w:rsidR="00945859" w:rsidRPr="00C377FB">
        <w:rPr>
          <w:color w:val="auto"/>
        </w:rPr>
        <w:br/>
        <w:t xml:space="preserve">- formát </w:t>
      </w:r>
      <w:proofErr w:type="spellStart"/>
      <w:r w:rsidR="00945859" w:rsidRPr="00C377FB">
        <w:rPr>
          <w:color w:val="auto"/>
        </w:rPr>
        <w:t>check</w:t>
      </w:r>
      <w:proofErr w:type="spellEnd"/>
      <w:r w:rsidR="00945859" w:rsidRPr="00C377FB">
        <w:rPr>
          <w:color w:val="auto"/>
        </w:rPr>
        <w:t>-listů</w:t>
      </w:r>
      <w:r w:rsidR="00945859" w:rsidRPr="00C377FB">
        <w:rPr>
          <w:color w:val="auto"/>
        </w:rPr>
        <w:br/>
        <w:t xml:space="preserve">- formát </w:t>
      </w:r>
      <w:proofErr w:type="spellStart"/>
      <w:r w:rsidR="00945859" w:rsidRPr="00C377FB">
        <w:rPr>
          <w:color w:val="auto"/>
        </w:rPr>
        <w:t>Likertův</w:t>
      </w:r>
      <w:proofErr w:type="spellEnd"/>
      <w:r w:rsidR="00945859" w:rsidRPr="00C377FB">
        <w:rPr>
          <w:color w:val="auto"/>
        </w:rPr>
        <w:br/>
        <w:t xml:space="preserve">- formát verbální </w:t>
      </w:r>
      <w:r w:rsidR="00945859" w:rsidRPr="00C377FB">
        <w:rPr>
          <w:color w:val="auto"/>
        </w:rPr>
        <w:br/>
        <w:t>- formát n</w:t>
      </w:r>
      <w:r w:rsidR="00CB074D" w:rsidRPr="00C377FB">
        <w:rPr>
          <w:color w:val="auto"/>
        </w:rPr>
        <w:t>u</w:t>
      </w:r>
      <w:r w:rsidR="00945859" w:rsidRPr="00C377FB">
        <w:rPr>
          <w:color w:val="auto"/>
        </w:rPr>
        <w:t>merický</w:t>
      </w:r>
    </w:p>
    <w:p w14:paraId="60AA78D2" w14:textId="7D20DA00" w:rsidR="00C377FB" w:rsidRPr="00C377FB" w:rsidRDefault="00945859" w:rsidP="001F5369">
      <w:pPr>
        <w:rPr>
          <w:color w:val="auto"/>
        </w:rPr>
      </w:pPr>
      <w:r w:rsidRPr="00C377FB">
        <w:rPr>
          <w:color w:val="auto"/>
        </w:rPr>
        <w:t xml:space="preserve">Formát </w:t>
      </w:r>
      <w:proofErr w:type="spellStart"/>
      <w:r w:rsidRPr="00C377FB">
        <w:rPr>
          <w:color w:val="auto"/>
        </w:rPr>
        <w:t>check</w:t>
      </w:r>
      <w:proofErr w:type="spellEnd"/>
      <w:r w:rsidRPr="00C377FB">
        <w:rPr>
          <w:color w:val="auto"/>
        </w:rPr>
        <w:t>-listů je nejjednodušší způsob hodnocení, jelikož respondent má pouze dvě možnosti odpovědí například: spokojen – nespokojen. Tento pohodlný formát pro respondenta je pro účely výzkumu spokojenosti až příliš jednoduchý, povrchní a má pouze orientačn</w:t>
      </w:r>
      <w:r w:rsidR="00CB074D" w:rsidRPr="00C377FB">
        <w:rPr>
          <w:color w:val="auto"/>
        </w:rPr>
        <w:t>í, monitorovací</w:t>
      </w:r>
      <w:r w:rsidRPr="00C377FB">
        <w:rPr>
          <w:color w:val="auto"/>
        </w:rPr>
        <w:t xml:space="preserve"> schopnosti.</w:t>
      </w:r>
    </w:p>
    <w:p w14:paraId="25DF6ADC" w14:textId="00855DEC" w:rsidR="00C377FB" w:rsidRPr="00C377FB" w:rsidRDefault="00945859" w:rsidP="001F5369">
      <w:pPr>
        <w:rPr>
          <w:color w:val="auto"/>
        </w:rPr>
      </w:pPr>
      <w:proofErr w:type="spellStart"/>
      <w:r w:rsidRPr="00C377FB">
        <w:rPr>
          <w:color w:val="auto"/>
        </w:rPr>
        <w:t>Likertův</w:t>
      </w:r>
      <w:proofErr w:type="spellEnd"/>
      <w:r w:rsidRPr="00C377FB">
        <w:rPr>
          <w:color w:val="auto"/>
        </w:rPr>
        <w:t xml:space="preserve"> formát umožňuje vícestupňové vyjádření míry spokojenosti</w:t>
      </w:r>
      <w:r w:rsidR="00CB074D" w:rsidRPr="00C377FB">
        <w:rPr>
          <w:color w:val="auto"/>
        </w:rPr>
        <w:t xml:space="preserve"> </w:t>
      </w:r>
      <w:r w:rsidR="00D50DC1">
        <w:rPr>
          <w:color w:val="auto"/>
        </w:rPr>
        <w:br/>
      </w:r>
      <w:r w:rsidR="00CB074D" w:rsidRPr="00C377FB">
        <w:rPr>
          <w:color w:val="auto"/>
        </w:rPr>
        <w:t xml:space="preserve">a poskytuje již exaktní měření spokojenosti. Stanovuje se škála hodnocení, která je závislá na tom, jak moc detailně potřebujeme míru spokojenosti zkoumat. Škála může mít tři až deset úrovní a charakteristické je, že otázky jsou vyjádřením konkrétního stavu znaku spokojenosti a respondent vyjadřuje pouze míru souhlasu či nesouhlasu s daným výrokem. Nicméně </w:t>
      </w:r>
      <w:r w:rsidR="00CB074D" w:rsidRPr="00C377FB">
        <w:rPr>
          <w:color w:val="auto"/>
        </w:rPr>
        <w:lastRenderedPageBreak/>
        <w:t xml:space="preserve">praxí se ukazuje, že respondenti tento </w:t>
      </w:r>
      <w:r w:rsidR="00001169" w:rsidRPr="00C377FB">
        <w:rPr>
          <w:color w:val="auto"/>
        </w:rPr>
        <w:t xml:space="preserve">formát mohou chápat jako pokyn </w:t>
      </w:r>
      <w:r w:rsidR="00D50DC1">
        <w:rPr>
          <w:color w:val="auto"/>
        </w:rPr>
        <w:br/>
      </w:r>
      <w:r w:rsidR="00001169" w:rsidRPr="00C377FB">
        <w:rPr>
          <w:color w:val="auto"/>
        </w:rPr>
        <w:t>ke kladnému hodnocení zkoumaného znaku, což může být zavádějící.</w:t>
      </w:r>
    </w:p>
    <w:p w14:paraId="5F253FE4" w14:textId="554B66E0" w:rsidR="00C377FB" w:rsidRPr="00C377FB" w:rsidRDefault="00001169" w:rsidP="001F5369">
      <w:pPr>
        <w:rPr>
          <w:color w:val="auto"/>
        </w:rPr>
      </w:pPr>
      <w:r w:rsidRPr="00C377FB">
        <w:rPr>
          <w:color w:val="auto"/>
        </w:rPr>
        <w:t xml:space="preserve">Při verbálním formátu dotazníku, respondenti označují jeden z možných stavů své spokojenosti se zkoumaným znakem a vybírají si z možností </w:t>
      </w:r>
      <w:r w:rsidR="00D50DC1">
        <w:rPr>
          <w:color w:val="auto"/>
        </w:rPr>
        <w:br/>
      </w:r>
      <w:r w:rsidRPr="00C377FB">
        <w:rPr>
          <w:color w:val="auto"/>
        </w:rPr>
        <w:t xml:space="preserve">od velmi spokojen až po spokojen. </w:t>
      </w:r>
      <w:r w:rsidR="003E31C2" w:rsidRPr="00C377FB">
        <w:rPr>
          <w:color w:val="auto"/>
        </w:rPr>
        <w:t xml:space="preserve">Umožnuje tedy </w:t>
      </w:r>
      <w:r w:rsidR="00731D24" w:rsidRPr="00C377FB">
        <w:rPr>
          <w:color w:val="auto"/>
        </w:rPr>
        <w:t xml:space="preserve">kvantifikovat </w:t>
      </w:r>
      <w:r w:rsidR="003E31C2" w:rsidRPr="00C377FB">
        <w:rPr>
          <w:color w:val="auto"/>
        </w:rPr>
        <w:t>míru</w:t>
      </w:r>
      <w:r w:rsidR="00731D24" w:rsidRPr="00C377FB">
        <w:rPr>
          <w:color w:val="auto"/>
        </w:rPr>
        <w:t xml:space="preserve"> spokojenosti respondentů</w:t>
      </w:r>
      <w:r w:rsidR="003E31C2" w:rsidRPr="00C377FB">
        <w:rPr>
          <w:color w:val="auto"/>
        </w:rPr>
        <w:t xml:space="preserve"> </w:t>
      </w:r>
      <w:r w:rsidRPr="00C377FB">
        <w:rPr>
          <w:color w:val="auto"/>
        </w:rPr>
        <w:t xml:space="preserve">Verbální formát je pro respondenty tímto velmi příjemný, avšak riziko spočívá v tendenci </w:t>
      </w:r>
      <w:proofErr w:type="gramStart"/>
      <w:r w:rsidRPr="00C377FB">
        <w:rPr>
          <w:color w:val="auto"/>
        </w:rPr>
        <w:t xml:space="preserve">spojovat </w:t>
      </w:r>
      <w:bookmarkStart w:id="35" w:name="_Hlk34326917"/>
      <w:r w:rsidRPr="00C377FB">
        <w:rPr>
          <w:color w:val="auto"/>
        </w:rPr>
        <w:t>,,spokojen</w:t>
      </w:r>
      <w:proofErr w:type="gramEnd"/>
      <w:r w:rsidRPr="00C377FB">
        <w:rPr>
          <w:color w:val="auto"/>
        </w:rPr>
        <w:t>“</w:t>
      </w:r>
      <w:bookmarkEnd w:id="35"/>
      <w:r w:rsidRPr="00C377FB">
        <w:rPr>
          <w:color w:val="auto"/>
        </w:rPr>
        <w:t xml:space="preserve"> a velmi ,,spokojen“ do souhrnného skóre ,,spokojen“</w:t>
      </w:r>
      <w:r w:rsidR="000A3B21" w:rsidRPr="00C377FB">
        <w:rPr>
          <w:color w:val="auto"/>
        </w:rPr>
        <w:t>. Riziko vzniká</w:t>
      </w:r>
      <w:r w:rsidRPr="00C377FB">
        <w:rPr>
          <w:color w:val="auto"/>
        </w:rPr>
        <w:t xml:space="preserve"> </w:t>
      </w:r>
      <w:r w:rsidR="000A3B21" w:rsidRPr="00C377FB">
        <w:rPr>
          <w:color w:val="auto"/>
        </w:rPr>
        <w:t xml:space="preserve">zejména pokud dochází k porovnání výsledků spokojenosti v čase, kdy může dojít k tomu, </w:t>
      </w:r>
      <w:r w:rsidR="00D50DC1">
        <w:rPr>
          <w:color w:val="auto"/>
        </w:rPr>
        <w:br/>
      </w:r>
      <w:r w:rsidR="000A3B21" w:rsidRPr="00C377FB">
        <w:rPr>
          <w:color w:val="auto"/>
        </w:rPr>
        <w:t xml:space="preserve">že nebude odhalena situace, kdy došlo k úbytku respondentů, kteří jsou velmi spokojeni, protože budou stále v souhrnné </w:t>
      </w:r>
      <w:proofErr w:type="gramStart"/>
      <w:r w:rsidR="00A923CE" w:rsidRPr="00C377FB">
        <w:rPr>
          <w:color w:val="auto"/>
        </w:rPr>
        <w:t xml:space="preserve">kategorii </w:t>
      </w:r>
      <w:r w:rsidR="00A923CE">
        <w:rPr>
          <w:color w:val="auto"/>
        </w:rPr>
        <w:t>,</w:t>
      </w:r>
      <w:r w:rsidR="000A3B21" w:rsidRPr="00C377FB">
        <w:rPr>
          <w:color w:val="auto"/>
        </w:rPr>
        <w:t>,spokojen</w:t>
      </w:r>
      <w:proofErr w:type="gramEnd"/>
      <w:r w:rsidR="000A3B21" w:rsidRPr="00C377FB">
        <w:rPr>
          <w:color w:val="auto"/>
        </w:rPr>
        <w:t xml:space="preserve">“. </w:t>
      </w:r>
    </w:p>
    <w:p w14:paraId="46B93E6D" w14:textId="1AF7F7BF" w:rsidR="00731D24" w:rsidRPr="00C377FB" w:rsidRDefault="000A3B21" w:rsidP="001F5369">
      <w:pPr>
        <w:rPr>
          <w:color w:val="auto"/>
        </w:rPr>
      </w:pPr>
      <w:r w:rsidRPr="00C377FB">
        <w:rPr>
          <w:color w:val="auto"/>
        </w:rPr>
        <w:t xml:space="preserve">Nejkonkrétnější z hlediska vyjadřování míry spokojenosti respondenta, </w:t>
      </w:r>
      <w:r w:rsidR="00D50DC1">
        <w:rPr>
          <w:color w:val="auto"/>
        </w:rPr>
        <w:br/>
      </w:r>
      <w:r w:rsidRPr="00C377FB">
        <w:rPr>
          <w:color w:val="auto"/>
        </w:rPr>
        <w:t>je numerický formát dotazníku, kdy se sestavuje škála</w:t>
      </w:r>
      <w:r w:rsidR="003E31C2" w:rsidRPr="00C377FB">
        <w:rPr>
          <w:color w:val="auto"/>
        </w:rPr>
        <w:t xml:space="preserve"> bodového</w:t>
      </w:r>
      <w:r w:rsidRPr="00C377FB">
        <w:rPr>
          <w:color w:val="auto"/>
        </w:rPr>
        <w:t xml:space="preserve"> hodnocení</w:t>
      </w:r>
      <w:r w:rsidR="003E31C2" w:rsidRPr="00C377FB">
        <w:rPr>
          <w:color w:val="auto"/>
        </w:rPr>
        <w:t>, například se respondent rozhoduje</w:t>
      </w:r>
      <w:r w:rsidR="00731D24" w:rsidRPr="00C377FB">
        <w:rPr>
          <w:color w:val="auto"/>
        </w:rPr>
        <w:t>,</w:t>
      </w:r>
      <w:r w:rsidR="003E31C2" w:rsidRPr="00C377FB">
        <w:rPr>
          <w:color w:val="auto"/>
        </w:rPr>
        <w:t xml:space="preserve"> zda je velmi nespokojen až velmi spokojen a dle toho si volí na stupnici 1 až 10 bodů. Numerický formát </w:t>
      </w:r>
      <w:r w:rsidR="00D50DC1">
        <w:rPr>
          <w:color w:val="auto"/>
        </w:rPr>
        <w:br/>
      </w:r>
      <w:r w:rsidR="003E31C2" w:rsidRPr="00C377FB">
        <w:rPr>
          <w:color w:val="auto"/>
        </w:rPr>
        <w:t xml:space="preserve">je nejpřesnější a nejjednodušší pro statistické vyhodnocování. U všech škálových </w:t>
      </w:r>
      <w:r w:rsidR="00731D24" w:rsidRPr="00C377FB">
        <w:rPr>
          <w:color w:val="auto"/>
        </w:rPr>
        <w:t>formátů</w:t>
      </w:r>
      <w:r w:rsidR="003E31C2" w:rsidRPr="00C377FB">
        <w:rPr>
          <w:color w:val="auto"/>
        </w:rPr>
        <w:t xml:space="preserve"> je důležité zvážit</w:t>
      </w:r>
      <w:r w:rsidR="00731D24" w:rsidRPr="00C377FB">
        <w:rPr>
          <w:color w:val="auto"/>
        </w:rPr>
        <w:t>,</w:t>
      </w:r>
      <w:r w:rsidR="003E31C2" w:rsidRPr="00C377FB">
        <w:rPr>
          <w:color w:val="auto"/>
        </w:rPr>
        <w:t xml:space="preserve"> zda počet alternativ bude lichý či sudý</w:t>
      </w:r>
      <w:r w:rsidR="00731D24" w:rsidRPr="00C377FB">
        <w:rPr>
          <w:color w:val="auto"/>
        </w:rPr>
        <w:t>, zda dáme respondentům možnost, aby si zvolili prostřední neutrální možnost hodnocení, kter</w:t>
      </w:r>
      <w:r w:rsidR="00C377FB">
        <w:rPr>
          <w:color w:val="auto"/>
        </w:rPr>
        <w:t>é</w:t>
      </w:r>
      <w:r w:rsidR="00731D24" w:rsidRPr="00C377FB">
        <w:rPr>
          <w:color w:val="auto"/>
        </w:rPr>
        <w:t xml:space="preserve"> se však stává pro výzkum bezcenn</w:t>
      </w:r>
      <w:r w:rsidR="00C377FB">
        <w:rPr>
          <w:color w:val="auto"/>
        </w:rPr>
        <w:t>ým</w:t>
      </w:r>
      <w:r w:rsidR="00731D24" w:rsidRPr="00C377FB">
        <w:rPr>
          <w:color w:val="auto"/>
        </w:rPr>
        <w:t>. Odborníci většinou preferují sudé hodnotící škály, které nutí respondenty se přiklonit buďto k pozitivnímu či negativnímu hodnocení. (Nenadál, 2004</w:t>
      </w:r>
      <w:r w:rsidR="00DE5025" w:rsidRPr="00C377FB">
        <w:rPr>
          <w:color w:val="auto"/>
        </w:rPr>
        <w:t xml:space="preserve">, </w:t>
      </w:r>
      <w:r w:rsidR="00254E34" w:rsidRPr="00C377FB">
        <w:rPr>
          <w:color w:val="auto"/>
        </w:rPr>
        <w:t>s.</w:t>
      </w:r>
      <w:proofErr w:type="gramStart"/>
      <w:r w:rsidR="00DE5025" w:rsidRPr="00C377FB">
        <w:rPr>
          <w:color w:val="auto"/>
        </w:rPr>
        <w:t>14 - 37</w:t>
      </w:r>
      <w:proofErr w:type="gramEnd"/>
      <w:r w:rsidR="00731D24" w:rsidRPr="00C377FB">
        <w:rPr>
          <w:color w:val="auto"/>
        </w:rPr>
        <w:t>)</w:t>
      </w:r>
    </w:p>
    <w:p w14:paraId="10E5DF40" w14:textId="30509DE8" w:rsidR="00D54487" w:rsidRDefault="00C377FB" w:rsidP="00D50DC1">
      <w:pPr>
        <w:rPr>
          <w:color w:val="auto"/>
        </w:rPr>
      </w:pPr>
      <w:r>
        <w:rPr>
          <w:color w:val="auto"/>
        </w:rPr>
        <w:t>V této kapitole jsem se vymezila další důležité pojmy, jejichž definování považuji za stěžejní pro pochopení problematiky tohoto výzkumu.</w:t>
      </w:r>
      <w:r w:rsidR="00515942">
        <w:rPr>
          <w:color w:val="auto"/>
        </w:rPr>
        <w:t xml:space="preserve"> Popsala jsem</w:t>
      </w:r>
      <w:r w:rsidR="001E4976">
        <w:rPr>
          <w:color w:val="auto"/>
        </w:rPr>
        <w:t>,</w:t>
      </w:r>
      <w:r w:rsidR="00515942">
        <w:rPr>
          <w:color w:val="auto"/>
        </w:rPr>
        <w:t xml:space="preserve"> co je to aktivizace, aktivizační program a jaký by měl být aktivizační pracovník, vymezila jsem základní aktivizační činnosti včetně jejich dělení.</w:t>
      </w:r>
      <w:r w:rsidR="003B396E">
        <w:rPr>
          <w:color w:val="auto"/>
        </w:rPr>
        <w:t xml:space="preserve"> Z této kapitoly také vyplývají téměř všechny dílčí výzkumné otázky, které </w:t>
      </w:r>
      <w:r w:rsidR="00232A82">
        <w:rPr>
          <w:color w:val="auto"/>
        </w:rPr>
        <w:br/>
      </w:r>
      <w:r w:rsidR="003B396E">
        <w:rPr>
          <w:color w:val="auto"/>
        </w:rPr>
        <w:t>se budou ptát na to</w:t>
      </w:r>
      <w:r w:rsidR="00B166B6">
        <w:rPr>
          <w:color w:val="auto"/>
        </w:rPr>
        <w:t>,</w:t>
      </w:r>
      <w:r w:rsidR="003B396E">
        <w:rPr>
          <w:color w:val="auto"/>
        </w:rPr>
        <w:t xml:space="preserve"> jak jsou uživatelé spokojeni s</w:t>
      </w:r>
      <w:r w:rsidR="00B166B6">
        <w:rPr>
          <w:color w:val="auto"/>
        </w:rPr>
        <w:t> </w:t>
      </w:r>
      <w:r w:rsidR="003B396E">
        <w:rPr>
          <w:color w:val="auto"/>
        </w:rPr>
        <w:t>nabídkou</w:t>
      </w:r>
      <w:r w:rsidR="00B166B6">
        <w:rPr>
          <w:color w:val="auto"/>
        </w:rPr>
        <w:t>, dobou a četností</w:t>
      </w:r>
      <w:r w:rsidR="003B396E">
        <w:rPr>
          <w:color w:val="auto"/>
        </w:rPr>
        <w:t xml:space="preserve"> volnočasových aktivit, jestli jsou o nich dostatečně informováni, </w:t>
      </w:r>
      <w:r w:rsidR="00232A82">
        <w:rPr>
          <w:color w:val="auto"/>
        </w:rPr>
        <w:br/>
      </w:r>
      <w:r w:rsidR="003B396E">
        <w:rPr>
          <w:color w:val="auto"/>
        </w:rPr>
        <w:lastRenderedPageBreak/>
        <w:t xml:space="preserve">zda se rozhodují o své </w:t>
      </w:r>
      <w:r w:rsidR="00B166B6">
        <w:rPr>
          <w:color w:val="auto"/>
        </w:rPr>
        <w:t>účasti na aktivizaci svobodně, zda jim vyhovují prostory pro aktivizaci</w:t>
      </w:r>
      <w:r w:rsidR="003B396E">
        <w:rPr>
          <w:color w:val="auto"/>
        </w:rPr>
        <w:t>.</w:t>
      </w:r>
      <w:r w:rsidR="00B166B6">
        <w:rPr>
          <w:color w:val="auto"/>
        </w:rPr>
        <w:t xml:space="preserve"> Za velmi důležité považuji zjistit, jak jsou uživatelé spokojeni s aktivizačními pracovníky, protože právě spokojenost s těmito pracovníky velmi ovlivňuje celkovou spokojenost s aktivizačními činnostmi v domovech pro seniory</w:t>
      </w:r>
      <w:r w:rsidR="00232A82">
        <w:rPr>
          <w:color w:val="auto"/>
        </w:rPr>
        <w:t xml:space="preserve">. </w:t>
      </w:r>
      <w:r w:rsidR="00515942">
        <w:rPr>
          <w:color w:val="auto"/>
        </w:rPr>
        <w:t>Uvedla jsem, že d</w:t>
      </w:r>
      <w:r w:rsidR="00DE5025" w:rsidRPr="00C377FB">
        <w:rPr>
          <w:color w:val="auto"/>
        </w:rPr>
        <w:t xml:space="preserve">ůležitost zkoumání spokojenosti uživatelů s aktivizačními činnostmi je nesporná. I když je spokojenost pojem </w:t>
      </w:r>
      <w:r w:rsidR="00502981" w:rsidRPr="00C377FB">
        <w:rPr>
          <w:color w:val="auto"/>
        </w:rPr>
        <w:t>subjektivní</w:t>
      </w:r>
      <w:r w:rsidR="00DE5025" w:rsidRPr="00C377FB">
        <w:rPr>
          <w:color w:val="auto"/>
        </w:rPr>
        <w:t>, lze ji kvantifikovat a měřit. Vhodnou metodou je dotazníkové šetření</w:t>
      </w:r>
      <w:r w:rsidR="001F5369" w:rsidRPr="00C377FB">
        <w:rPr>
          <w:color w:val="auto"/>
        </w:rPr>
        <w:t>, nejpřesnější je pak numerický formát dotazníku, avšak vzhledem k tomu, že v tomto výzkumu budou respondenti senioři</w:t>
      </w:r>
      <w:r w:rsidR="00502981" w:rsidRPr="00C377FB">
        <w:rPr>
          <w:color w:val="auto"/>
        </w:rPr>
        <w:t>,</w:t>
      </w:r>
      <w:r w:rsidR="001F5369" w:rsidRPr="00C377FB">
        <w:rPr>
          <w:color w:val="auto"/>
        </w:rPr>
        <w:t xml:space="preserve"> volím formát dotazníku</w:t>
      </w:r>
      <w:r w:rsidR="00353C09" w:rsidRPr="00C377FB">
        <w:rPr>
          <w:color w:val="auto"/>
        </w:rPr>
        <w:t>, který je</w:t>
      </w:r>
      <w:r w:rsidR="001F5369" w:rsidRPr="00C377FB">
        <w:rPr>
          <w:color w:val="auto"/>
        </w:rPr>
        <w:t xml:space="preserve"> pro ně co nejpřívětivější a co nejvíce srozumitelný</w:t>
      </w:r>
      <w:r w:rsidR="00502981" w:rsidRPr="00C377FB">
        <w:rPr>
          <w:color w:val="auto"/>
        </w:rPr>
        <w:t xml:space="preserve">, tudíž se </w:t>
      </w:r>
      <w:r w:rsidR="001F5369" w:rsidRPr="00C377FB">
        <w:rPr>
          <w:color w:val="auto"/>
        </w:rPr>
        <w:t xml:space="preserve">přikláním </w:t>
      </w:r>
      <w:r w:rsidRPr="00C377FB">
        <w:rPr>
          <w:color w:val="auto"/>
        </w:rPr>
        <w:t xml:space="preserve">převážně </w:t>
      </w:r>
      <w:r w:rsidR="001F5369" w:rsidRPr="00C377FB">
        <w:rPr>
          <w:color w:val="auto"/>
        </w:rPr>
        <w:t>k verbálnímu formátu</w:t>
      </w:r>
      <w:r w:rsidR="00353C09" w:rsidRPr="00C377FB">
        <w:rPr>
          <w:color w:val="auto"/>
        </w:rPr>
        <w:t xml:space="preserve"> dotazníku.</w:t>
      </w:r>
    </w:p>
    <w:p w14:paraId="26DB1904" w14:textId="1F90D0F9" w:rsidR="00B166B6" w:rsidRPr="003B396E" w:rsidRDefault="00D54487" w:rsidP="00B166B6">
      <w:pPr>
        <w:spacing w:after="160" w:line="259" w:lineRule="auto"/>
        <w:ind w:left="0" w:right="0" w:firstLine="0"/>
        <w:jc w:val="left"/>
        <w:rPr>
          <w:color w:val="auto"/>
        </w:rPr>
      </w:pPr>
      <w:r>
        <w:rPr>
          <w:color w:val="auto"/>
        </w:rPr>
        <w:br w:type="page"/>
      </w:r>
    </w:p>
    <w:p w14:paraId="2C7D33FF" w14:textId="1C60489A" w:rsidR="00665042" w:rsidRPr="008C17BA" w:rsidRDefault="00665042" w:rsidP="00F1051A">
      <w:pPr>
        <w:pStyle w:val="Nadpis1"/>
        <w:ind w:left="-5"/>
        <w:rPr>
          <w:color w:val="auto"/>
        </w:rPr>
      </w:pPr>
      <w:bookmarkStart w:id="36" w:name="_Toc38558738"/>
      <w:r w:rsidRPr="008C17BA">
        <w:rPr>
          <w:color w:val="auto"/>
        </w:rPr>
        <w:lastRenderedPageBreak/>
        <w:t>3 Představení Domova Alfreda Skeneho Pavlovice u Přerova, příspěvkové organizace</w:t>
      </w:r>
      <w:bookmarkEnd w:id="36"/>
      <w:r w:rsidRPr="008C17BA">
        <w:rPr>
          <w:color w:val="auto"/>
        </w:rPr>
        <w:t xml:space="preserve"> </w:t>
      </w:r>
    </w:p>
    <w:p w14:paraId="534BB147" w14:textId="51C225EC" w:rsidR="008C17BA" w:rsidRPr="00A923CE" w:rsidRDefault="00515942" w:rsidP="002C2823">
      <w:pPr>
        <w:rPr>
          <w:color w:val="FF0000"/>
        </w:rPr>
      </w:pPr>
      <w:bookmarkStart w:id="37" w:name="_Hlk38225631"/>
      <w:r w:rsidRPr="004E7D9F">
        <w:t xml:space="preserve">Cílem práce je zjistit spokojenost uživatelů Domova Alfreda Skeneho Pavlovice u Přerova, příspěvková </w:t>
      </w:r>
      <w:r w:rsidRPr="002624D7">
        <w:rPr>
          <w:color w:val="auto"/>
        </w:rPr>
        <w:t>organizace</w:t>
      </w:r>
      <w:r w:rsidR="00A923CE" w:rsidRPr="002624D7">
        <w:rPr>
          <w:color w:val="auto"/>
        </w:rPr>
        <w:t>,</w:t>
      </w:r>
      <w:r w:rsidRPr="002624D7">
        <w:rPr>
          <w:color w:val="auto"/>
        </w:rPr>
        <w:t xml:space="preserve"> </w:t>
      </w:r>
      <w:r w:rsidRPr="004E7D9F">
        <w:t>se stávající nabídkou aktivizačních činností.</w:t>
      </w:r>
      <w:bookmarkEnd w:id="37"/>
      <w:r>
        <w:t xml:space="preserve"> Proto považuji za nezbytné danou organizaci a služby, které poskytuje představit. </w:t>
      </w:r>
      <w:r w:rsidR="008E10D6" w:rsidRPr="008C17BA">
        <w:rPr>
          <w:color w:val="auto"/>
        </w:rPr>
        <w:t xml:space="preserve">Domov Alfreda Skeneho Pavlovice u Přerova </w:t>
      </w:r>
      <w:r w:rsidR="00D50DC1">
        <w:rPr>
          <w:color w:val="auto"/>
        </w:rPr>
        <w:br/>
      </w:r>
      <w:r w:rsidR="008E10D6" w:rsidRPr="008C17BA">
        <w:rPr>
          <w:color w:val="auto"/>
        </w:rPr>
        <w:t>je příspěvkovou organizací</w:t>
      </w:r>
      <w:r w:rsidR="002C2823" w:rsidRPr="008C17BA">
        <w:rPr>
          <w:color w:val="auto"/>
        </w:rPr>
        <w:t>, která poskytuje sociální pobytové sužby seniorům a</w:t>
      </w:r>
      <w:r w:rsidR="008E10D6" w:rsidRPr="008C17BA">
        <w:rPr>
          <w:color w:val="auto"/>
        </w:rPr>
        <w:t xml:space="preserve"> jejím zřizovatelem je Olomoucký kraj. </w:t>
      </w:r>
      <w:bookmarkStart w:id="38" w:name="_Hlk38016350"/>
      <w:r w:rsidR="002624D7" w:rsidRPr="00995F96">
        <w:rPr>
          <w:color w:val="auto"/>
        </w:rPr>
        <w:t>Již roku 1948 byl založen v Pavlovicích u Přerova Domov odpočinku pro přestárlé sociálního ústavu Přerov. V následujících letech se t</w:t>
      </w:r>
      <w:r w:rsidR="00995F96" w:rsidRPr="00995F96">
        <w:rPr>
          <w:color w:val="auto"/>
        </w:rPr>
        <w:t>ato organizace</w:t>
      </w:r>
      <w:r w:rsidR="002624D7" w:rsidRPr="00995F96">
        <w:rPr>
          <w:color w:val="auto"/>
        </w:rPr>
        <w:t xml:space="preserve"> různě transformoval</w:t>
      </w:r>
      <w:r w:rsidR="00995F96" w:rsidRPr="00995F96">
        <w:rPr>
          <w:color w:val="auto"/>
        </w:rPr>
        <w:t xml:space="preserve">a. </w:t>
      </w:r>
      <w:r w:rsidR="002624D7" w:rsidRPr="00995F96">
        <w:rPr>
          <w:color w:val="auto"/>
        </w:rPr>
        <w:t xml:space="preserve"> </w:t>
      </w:r>
      <w:r w:rsidR="00995F96" w:rsidRPr="00995F96">
        <w:rPr>
          <w:color w:val="auto"/>
        </w:rPr>
        <w:t>V</w:t>
      </w:r>
      <w:r w:rsidR="002624D7" w:rsidRPr="00995F96">
        <w:rPr>
          <w:color w:val="auto"/>
        </w:rPr>
        <w:t xml:space="preserve"> roce 2003 se stal zřizovatelem </w:t>
      </w:r>
      <w:r w:rsidR="00995F96" w:rsidRPr="00995F96">
        <w:rPr>
          <w:color w:val="auto"/>
        </w:rPr>
        <w:t xml:space="preserve">Olomoucký kraj a organizace se přejmenovala na Domov Alfreda </w:t>
      </w:r>
      <w:proofErr w:type="spellStart"/>
      <w:r w:rsidR="00995F96" w:rsidRPr="00995F96">
        <w:rPr>
          <w:color w:val="auto"/>
        </w:rPr>
        <w:t>Skeneho</w:t>
      </w:r>
      <w:proofErr w:type="spellEnd"/>
      <w:r w:rsidR="00995F96" w:rsidRPr="00995F96">
        <w:rPr>
          <w:color w:val="auto"/>
        </w:rPr>
        <w:t xml:space="preserve"> Pavlovice u Přerova, příspěvková organizace (dále jen Domov). </w:t>
      </w:r>
      <w:r w:rsidR="00E26E44" w:rsidRPr="00995F96">
        <w:rPr>
          <w:color w:val="auto"/>
        </w:rPr>
        <w:t>(Machová, 2020</w:t>
      </w:r>
      <w:bookmarkEnd w:id="38"/>
      <w:r w:rsidR="00E26E44" w:rsidRPr="00995F96">
        <w:rPr>
          <w:color w:val="auto"/>
        </w:rPr>
        <w:t>)</w:t>
      </w:r>
    </w:p>
    <w:p w14:paraId="4E3A00DE" w14:textId="55438114" w:rsidR="002C2823" w:rsidRPr="008C17BA" w:rsidRDefault="002C2823" w:rsidP="002C2823">
      <w:pPr>
        <w:rPr>
          <w:color w:val="auto"/>
        </w:rPr>
      </w:pPr>
      <w:r w:rsidRPr="008C17BA">
        <w:rPr>
          <w:color w:val="auto"/>
        </w:rPr>
        <w:t>Posl</w:t>
      </w:r>
      <w:r w:rsidR="005A37B7" w:rsidRPr="008C17BA">
        <w:rPr>
          <w:color w:val="auto"/>
        </w:rPr>
        <w:t xml:space="preserve">áním organizace je poskytovat sociální služby seniorům, kteří mají sníženou soběstačnost a potřebují individuální podporu, pomoc, důstojné </w:t>
      </w:r>
      <w:r w:rsidR="00D50DC1">
        <w:rPr>
          <w:color w:val="auto"/>
        </w:rPr>
        <w:br/>
      </w:r>
      <w:r w:rsidR="005A37B7" w:rsidRPr="008C17BA">
        <w:rPr>
          <w:color w:val="auto"/>
        </w:rPr>
        <w:t>a bezpečné prostředí, vedoucí k udržení soběstačnosti při naplňování jejich potřeb a přání. Cílem Domova je poskytnou</w:t>
      </w:r>
      <w:r w:rsidR="005F4EC8">
        <w:rPr>
          <w:color w:val="auto"/>
        </w:rPr>
        <w:t>t</w:t>
      </w:r>
      <w:r w:rsidR="005A37B7" w:rsidRPr="008C17BA">
        <w:rPr>
          <w:color w:val="auto"/>
        </w:rPr>
        <w:t xml:space="preserve"> svým uživatelů</w:t>
      </w:r>
      <w:r w:rsidR="008C17BA" w:rsidRPr="008C17BA">
        <w:rPr>
          <w:color w:val="auto"/>
        </w:rPr>
        <w:t>m</w:t>
      </w:r>
      <w:r w:rsidR="005A37B7" w:rsidRPr="008C17BA">
        <w:rPr>
          <w:color w:val="auto"/>
        </w:rPr>
        <w:t xml:space="preserve"> důstojné</w:t>
      </w:r>
      <w:r w:rsidR="00D50DC1">
        <w:rPr>
          <w:color w:val="auto"/>
        </w:rPr>
        <w:br/>
      </w:r>
      <w:r w:rsidR="005A37B7" w:rsidRPr="008C17BA">
        <w:rPr>
          <w:color w:val="auto"/>
        </w:rPr>
        <w:t xml:space="preserve"> a plnohodnotné prožití života s respektem k jejich aktuálním schopnostem </w:t>
      </w:r>
      <w:r w:rsidR="00D50DC1">
        <w:rPr>
          <w:color w:val="auto"/>
        </w:rPr>
        <w:br/>
      </w:r>
      <w:r w:rsidR="005A37B7" w:rsidRPr="008C17BA">
        <w:rPr>
          <w:color w:val="auto"/>
        </w:rPr>
        <w:t>a dovednostem.</w:t>
      </w:r>
      <w:r w:rsidR="00E26E44" w:rsidRPr="00E26E44">
        <w:rPr>
          <w:color w:val="auto"/>
        </w:rPr>
        <w:t xml:space="preserve"> </w:t>
      </w:r>
      <w:r w:rsidR="00E26E44" w:rsidRPr="00C377FB">
        <w:rPr>
          <w:color w:val="auto"/>
        </w:rPr>
        <w:t>(</w:t>
      </w:r>
      <w:r w:rsidR="00E26E44">
        <w:rPr>
          <w:color w:val="auto"/>
        </w:rPr>
        <w:t>Machová</w:t>
      </w:r>
      <w:r w:rsidR="00E26E44" w:rsidRPr="00C377FB">
        <w:rPr>
          <w:color w:val="auto"/>
        </w:rPr>
        <w:t>, 20</w:t>
      </w:r>
      <w:r w:rsidR="00E26E44">
        <w:rPr>
          <w:color w:val="auto"/>
        </w:rPr>
        <w:t>20)</w:t>
      </w:r>
    </w:p>
    <w:p w14:paraId="61BF61B4" w14:textId="7B5F4E73" w:rsidR="006B2AB3" w:rsidRPr="00A86441" w:rsidRDefault="006B2AB3" w:rsidP="002C2823">
      <w:pPr>
        <w:rPr>
          <w:color w:val="auto"/>
        </w:rPr>
      </w:pPr>
      <w:r w:rsidRPr="008C17BA">
        <w:rPr>
          <w:color w:val="auto"/>
        </w:rPr>
        <w:t xml:space="preserve">Domov se nachází v zámeckém areálu, který vybudoval na konci 19. století baron Alfred Skene a v současnosti je areál zapsán v Ústředním seznamu kulturních památek ČR. Pobytové sociální služby jsou uživatelům poskytovány v historické budově Zámek a v dalších dvou novějších budovách, které jsou nazývány </w:t>
      </w:r>
      <w:r w:rsidRPr="00995F96">
        <w:rPr>
          <w:color w:val="auto"/>
        </w:rPr>
        <w:t>Domov Eliška a Domov Marie</w:t>
      </w:r>
      <w:r w:rsidR="00A923CE" w:rsidRPr="00995F96">
        <w:rPr>
          <w:color w:val="auto"/>
        </w:rPr>
        <w:t>.</w:t>
      </w:r>
      <w:r w:rsidRPr="00995F96">
        <w:rPr>
          <w:color w:val="auto"/>
        </w:rPr>
        <w:t xml:space="preserve"> </w:t>
      </w:r>
      <w:r w:rsidR="00A923CE" w:rsidRPr="00995F96">
        <w:rPr>
          <w:color w:val="auto"/>
        </w:rPr>
        <w:t>V</w:t>
      </w:r>
      <w:r w:rsidRPr="00995F96">
        <w:rPr>
          <w:color w:val="auto"/>
        </w:rPr>
        <w:t xml:space="preserve">šechny tyto </w:t>
      </w:r>
      <w:r w:rsidRPr="008C17BA">
        <w:rPr>
          <w:color w:val="auto"/>
        </w:rPr>
        <w:t xml:space="preserve">stavby </w:t>
      </w:r>
      <w:r w:rsidR="008C17BA" w:rsidRPr="008C17BA">
        <w:rPr>
          <w:color w:val="auto"/>
        </w:rPr>
        <w:t>jsou obklopené</w:t>
      </w:r>
      <w:r w:rsidRPr="008C17BA">
        <w:rPr>
          <w:color w:val="auto"/>
        </w:rPr>
        <w:t xml:space="preserve"> překrásn</w:t>
      </w:r>
      <w:r w:rsidR="008C17BA" w:rsidRPr="008C17BA">
        <w:rPr>
          <w:color w:val="auto"/>
        </w:rPr>
        <w:t>ým</w:t>
      </w:r>
      <w:r w:rsidRPr="008C17BA">
        <w:rPr>
          <w:color w:val="auto"/>
        </w:rPr>
        <w:t xml:space="preserve"> zámeck</w:t>
      </w:r>
      <w:r w:rsidR="008C17BA" w:rsidRPr="008C17BA">
        <w:rPr>
          <w:color w:val="auto"/>
        </w:rPr>
        <w:t>ým</w:t>
      </w:r>
      <w:r w:rsidRPr="008C17BA">
        <w:rPr>
          <w:color w:val="auto"/>
        </w:rPr>
        <w:t xml:space="preserve"> park</w:t>
      </w:r>
      <w:r w:rsidR="008C17BA" w:rsidRPr="008C17BA">
        <w:rPr>
          <w:color w:val="auto"/>
        </w:rPr>
        <w:t>em</w:t>
      </w:r>
      <w:r w:rsidRPr="008C17BA">
        <w:rPr>
          <w:color w:val="auto"/>
        </w:rPr>
        <w:t>, který poskytuje uživatelů</w:t>
      </w:r>
      <w:r w:rsidR="008C17BA" w:rsidRPr="008C17BA">
        <w:rPr>
          <w:color w:val="auto"/>
        </w:rPr>
        <w:t>m</w:t>
      </w:r>
      <w:r w:rsidRPr="008C17BA">
        <w:rPr>
          <w:color w:val="auto"/>
        </w:rPr>
        <w:t xml:space="preserve"> úžasná relaxační </w:t>
      </w:r>
      <w:r w:rsidR="001C389C" w:rsidRPr="008C17BA">
        <w:rPr>
          <w:color w:val="auto"/>
        </w:rPr>
        <w:t>místa pro jejich odpočinek.</w:t>
      </w:r>
      <w:r w:rsidR="008C17BA" w:rsidRPr="008C17BA">
        <w:rPr>
          <w:color w:val="auto"/>
        </w:rPr>
        <w:t xml:space="preserve"> V současnosti </w:t>
      </w:r>
      <w:r w:rsidR="00D50DC1">
        <w:rPr>
          <w:color w:val="auto"/>
        </w:rPr>
        <w:br/>
      </w:r>
      <w:r w:rsidR="008C17BA" w:rsidRPr="008C17BA">
        <w:rPr>
          <w:color w:val="auto"/>
        </w:rPr>
        <w:t>se realizuje postupná rekonstrukce budov Eliška</w:t>
      </w:r>
      <w:r w:rsidR="005F4EC8">
        <w:rPr>
          <w:color w:val="auto"/>
        </w:rPr>
        <w:t xml:space="preserve"> a</w:t>
      </w:r>
      <w:r w:rsidR="008C17BA" w:rsidRPr="008C17BA">
        <w:rPr>
          <w:color w:val="auto"/>
        </w:rPr>
        <w:t xml:space="preserve"> Marie</w:t>
      </w:r>
      <w:r w:rsidR="005F4EC8">
        <w:rPr>
          <w:color w:val="auto"/>
        </w:rPr>
        <w:t xml:space="preserve">, </w:t>
      </w:r>
      <w:r w:rsidR="008C17BA" w:rsidRPr="008C17BA">
        <w:rPr>
          <w:color w:val="auto"/>
        </w:rPr>
        <w:t xml:space="preserve">následovat bude </w:t>
      </w:r>
      <w:r w:rsidR="00D50DC1">
        <w:rPr>
          <w:color w:val="auto"/>
        </w:rPr>
        <w:br/>
      </w:r>
      <w:r w:rsidR="008C17BA" w:rsidRPr="008C17BA">
        <w:rPr>
          <w:color w:val="auto"/>
        </w:rPr>
        <w:t xml:space="preserve">i </w:t>
      </w:r>
      <w:r w:rsidR="008C17BA" w:rsidRPr="00A86441">
        <w:rPr>
          <w:color w:val="auto"/>
        </w:rPr>
        <w:t>rekonstrukce Zámku.</w:t>
      </w:r>
      <w:r w:rsidR="00E26E44">
        <w:rPr>
          <w:color w:val="auto"/>
        </w:rPr>
        <w:t xml:space="preserve"> </w:t>
      </w:r>
      <w:r w:rsidR="00E26E44" w:rsidRPr="00C377FB">
        <w:rPr>
          <w:color w:val="auto"/>
        </w:rPr>
        <w:t>(</w:t>
      </w:r>
      <w:r w:rsidR="00E26E44">
        <w:rPr>
          <w:color w:val="auto"/>
        </w:rPr>
        <w:t>Machová</w:t>
      </w:r>
      <w:r w:rsidR="00E26E44" w:rsidRPr="00C377FB">
        <w:rPr>
          <w:color w:val="auto"/>
        </w:rPr>
        <w:t>, 20</w:t>
      </w:r>
      <w:r w:rsidR="00E26E44">
        <w:rPr>
          <w:color w:val="auto"/>
        </w:rPr>
        <w:t>20)</w:t>
      </w:r>
    </w:p>
    <w:p w14:paraId="27013D22" w14:textId="6D4C0A54" w:rsidR="00665042" w:rsidRPr="00A86441" w:rsidRDefault="00665042" w:rsidP="00665042">
      <w:pPr>
        <w:pStyle w:val="Nadpis2"/>
        <w:rPr>
          <w:color w:val="auto"/>
        </w:rPr>
      </w:pPr>
      <w:bookmarkStart w:id="39" w:name="_Toc38558739"/>
      <w:r w:rsidRPr="00A86441">
        <w:rPr>
          <w:color w:val="auto"/>
        </w:rPr>
        <w:lastRenderedPageBreak/>
        <w:t>3.1 Uživatelé</w:t>
      </w:r>
      <w:bookmarkEnd w:id="39"/>
    </w:p>
    <w:p w14:paraId="19353978" w14:textId="12518818" w:rsidR="008C17BA" w:rsidRPr="00A86441" w:rsidRDefault="008C17BA" w:rsidP="008C17BA">
      <w:pPr>
        <w:rPr>
          <w:color w:val="auto"/>
        </w:rPr>
      </w:pPr>
      <w:r w:rsidRPr="00A86441">
        <w:rPr>
          <w:color w:val="auto"/>
        </w:rPr>
        <w:t>Cíl</w:t>
      </w:r>
      <w:r w:rsidR="0082135D" w:rsidRPr="00A86441">
        <w:rPr>
          <w:color w:val="auto"/>
        </w:rPr>
        <w:t xml:space="preserve">ovou skupinou Domova jsou </w:t>
      </w:r>
      <w:r w:rsidR="0082135D" w:rsidRPr="00995F96">
        <w:rPr>
          <w:color w:val="auto"/>
        </w:rPr>
        <w:t>senioři s</w:t>
      </w:r>
      <w:r w:rsidR="0082135D" w:rsidRPr="00A86441">
        <w:rPr>
          <w:color w:val="auto"/>
        </w:rPr>
        <w:t>e sníženou soběstačností zejména z důvodu věku, jejichž situace vyžaduje pomoc jiné osoby, přičemž ji nelze zajistit v domácím prostředí. Služby Domova jsou určeny seniorům, jejichž věk je 60 let a více. Kapacita domova byla v roce 2019 stanovená</w:t>
      </w:r>
      <w:r w:rsidR="00D50DC1">
        <w:rPr>
          <w:color w:val="auto"/>
        </w:rPr>
        <w:br/>
      </w:r>
      <w:r w:rsidR="0082135D" w:rsidRPr="00A86441">
        <w:rPr>
          <w:color w:val="auto"/>
        </w:rPr>
        <w:t xml:space="preserve">na 105 uživatelů a pro rok 2020 došlo k dalším snížení kapacity </w:t>
      </w:r>
      <w:r w:rsidR="00D50DC1">
        <w:rPr>
          <w:color w:val="auto"/>
        </w:rPr>
        <w:br/>
      </w:r>
      <w:r w:rsidR="0082135D" w:rsidRPr="00A86441">
        <w:rPr>
          <w:color w:val="auto"/>
        </w:rPr>
        <w:t>na 67 uživatelů</w:t>
      </w:r>
      <w:r w:rsidR="00261844" w:rsidRPr="00A86441">
        <w:rPr>
          <w:color w:val="auto"/>
        </w:rPr>
        <w:t>,</w:t>
      </w:r>
      <w:r w:rsidR="0082135D" w:rsidRPr="00A86441">
        <w:rPr>
          <w:color w:val="auto"/>
        </w:rPr>
        <w:t xml:space="preserve"> a to z důvodu právě probíhající rekonstrukce objektů Eliška a Marie. </w:t>
      </w:r>
      <w:r w:rsidR="00261844" w:rsidRPr="00A86441">
        <w:rPr>
          <w:color w:val="auto"/>
        </w:rPr>
        <w:t xml:space="preserve">Do domova nemohou být přijati senioři, kteří vyžadují nepřetržitou zdravotní péči, mají infekční nebo parazitární onemocnění, se závislostí </w:t>
      </w:r>
      <w:r w:rsidR="00D50DC1">
        <w:rPr>
          <w:color w:val="auto"/>
        </w:rPr>
        <w:br/>
      </w:r>
      <w:r w:rsidR="00261844" w:rsidRPr="00A86441">
        <w:rPr>
          <w:color w:val="auto"/>
        </w:rPr>
        <w:t xml:space="preserve">na alkoholu nebo jiných omamných látkách, s nestabilizovaným duševním onemocněním. Rovněž není Domov určen seniorům, jež trpí Alzheimerovou demencí s výjimkou imobilních seniorů. Podmínkou pro přijetí je i přiznání příspěvku na péči, pokud se nejedná o případ hodný zvláštního zřetele. </w:t>
      </w:r>
      <w:bookmarkStart w:id="40" w:name="_Hlk38016750"/>
      <w:r w:rsidR="008C693A" w:rsidRPr="008C693A">
        <w:rPr>
          <w:color w:val="auto"/>
        </w:rPr>
        <w:t>(Machová, 2020</w:t>
      </w:r>
      <w:r w:rsidR="008C693A">
        <w:rPr>
          <w:color w:val="auto"/>
        </w:rPr>
        <w:t>)</w:t>
      </w:r>
      <w:bookmarkEnd w:id="40"/>
    </w:p>
    <w:p w14:paraId="460BB433" w14:textId="60DC7C71" w:rsidR="00665042" w:rsidRPr="00F81A73" w:rsidRDefault="00665042" w:rsidP="00665042">
      <w:pPr>
        <w:pStyle w:val="Nadpis2"/>
        <w:rPr>
          <w:color w:val="auto"/>
        </w:rPr>
      </w:pPr>
      <w:bookmarkStart w:id="41" w:name="_Toc38558740"/>
      <w:r w:rsidRPr="00F81A73">
        <w:rPr>
          <w:color w:val="auto"/>
        </w:rPr>
        <w:t>3.2 Poskytované služby</w:t>
      </w:r>
      <w:bookmarkEnd w:id="41"/>
    </w:p>
    <w:p w14:paraId="438564C1" w14:textId="1E39B237" w:rsidR="006D3039" w:rsidRPr="00F81A73" w:rsidRDefault="005F4EC8" w:rsidP="005F4EC8">
      <w:pPr>
        <w:rPr>
          <w:color w:val="auto"/>
        </w:rPr>
      </w:pPr>
      <w:r w:rsidRPr="00F81A73">
        <w:rPr>
          <w:color w:val="auto"/>
        </w:rPr>
        <w:t xml:space="preserve">Domov poskytuje uživatelům pobytovou sociální službu, jejíž součástí </w:t>
      </w:r>
      <w:r w:rsidR="00D50DC1">
        <w:rPr>
          <w:color w:val="auto"/>
        </w:rPr>
        <w:br/>
      </w:r>
      <w:r w:rsidRPr="00F81A73">
        <w:rPr>
          <w:color w:val="auto"/>
        </w:rPr>
        <w:t xml:space="preserve">je ubytování, stravování, zdravotnické služby, sociální služby a volnočasové aktivity. Uživatelé mohou využít i nabídku fakultativních služeb, které jsou poskytovány nad rámec nabízených základních služeb, a tudíž si je uživatelé musí hradit v plné výši z vlastních finančních prostředků. Úhrada za pobyt </w:t>
      </w:r>
      <w:r w:rsidR="00D50DC1">
        <w:rPr>
          <w:color w:val="auto"/>
        </w:rPr>
        <w:br/>
      </w:r>
      <w:r w:rsidRPr="00F81A73">
        <w:rPr>
          <w:color w:val="auto"/>
        </w:rPr>
        <w:t xml:space="preserve">a stravu se pohybuje v rozmezí </w:t>
      </w:r>
      <w:proofErr w:type="gramStart"/>
      <w:r w:rsidR="003C7307">
        <w:rPr>
          <w:color w:val="auto"/>
        </w:rPr>
        <w:t>290</w:t>
      </w:r>
      <w:r w:rsidRPr="00F81A73">
        <w:rPr>
          <w:color w:val="auto"/>
        </w:rPr>
        <w:t xml:space="preserve"> – 350</w:t>
      </w:r>
      <w:proofErr w:type="gramEnd"/>
      <w:r w:rsidRPr="00F81A73">
        <w:rPr>
          <w:color w:val="auto"/>
        </w:rPr>
        <w:t xml:space="preserve"> Kč/den. Cena stravy za 1 den činí 170 Kč, cena ubytování se liší, jde-li o jednolůžkový či dvoulůžkový pokoj </w:t>
      </w:r>
      <w:r w:rsidR="00D50DC1">
        <w:rPr>
          <w:color w:val="auto"/>
        </w:rPr>
        <w:br/>
      </w:r>
      <w:r w:rsidRPr="00F81A73">
        <w:rPr>
          <w:color w:val="auto"/>
        </w:rPr>
        <w:t>a dle kategorie, do které je pokoj zařazen. Uživateli musí zůstat po zaplacení úhrady alespoň 15</w:t>
      </w:r>
      <w:r w:rsidR="006D3039" w:rsidRPr="00F81A73">
        <w:rPr>
          <w:color w:val="auto"/>
        </w:rPr>
        <w:t xml:space="preserve"> </w:t>
      </w:r>
      <w:r w:rsidRPr="00F81A73">
        <w:rPr>
          <w:color w:val="auto"/>
        </w:rPr>
        <w:t xml:space="preserve">% jeho příjmů, a to dle § 73 zákon č. 108/2006 Sb., </w:t>
      </w:r>
      <w:r w:rsidR="00D50DC1">
        <w:rPr>
          <w:color w:val="auto"/>
        </w:rPr>
        <w:br/>
      </w:r>
      <w:r w:rsidRPr="00F81A73">
        <w:rPr>
          <w:color w:val="auto"/>
        </w:rPr>
        <w:t xml:space="preserve">o sociálních službách ve znění pozdější předpisů. Uživatelům, </w:t>
      </w:r>
      <w:r w:rsidR="00D50DC1">
        <w:rPr>
          <w:color w:val="auto"/>
        </w:rPr>
        <w:br/>
      </w:r>
      <w:r w:rsidRPr="00F81A73">
        <w:rPr>
          <w:color w:val="auto"/>
        </w:rPr>
        <w:t>u kterých by tato podmínka nebyla splněna je stanovená úhrada snížena.</w:t>
      </w:r>
      <w:r w:rsidR="008C693A" w:rsidRPr="008C693A">
        <w:t xml:space="preserve"> </w:t>
      </w:r>
      <w:bookmarkStart w:id="42" w:name="_Hlk38016471"/>
      <w:r w:rsidR="008C693A">
        <w:t xml:space="preserve">(Zdroj: </w:t>
      </w:r>
      <w:r w:rsidR="008C693A" w:rsidRPr="008C693A">
        <w:rPr>
          <w:color w:val="auto"/>
        </w:rPr>
        <w:t>http://daspavlovice.cz/</w:t>
      </w:r>
      <w:r w:rsidR="008C693A">
        <w:rPr>
          <w:color w:val="auto"/>
        </w:rPr>
        <w:t>)</w:t>
      </w:r>
    </w:p>
    <w:p w14:paraId="18B21A82" w14:textId="5A5C3C3C" w:rsidR="009761AE" w:rsidRPr="00F81A73" w:rsidRDefault="009761AE" w:rsidP="009761AE">
      <w:pPr>
        <w:pStyle w:val="Nadpis3"/>
        <w:rPr>
          <w:color w:val="auto"/>
        </w:rPr>
      </w:pPr>
      <w:bookmarkStart w:id="43" w:name="_Toc38558741"/>
      <w:bookmarkEnd w:id="42"/>
      <w:r w:rsidRPr="00F81A73">
        <w:rPr>
          <w:color w:val="auto"/>
        </w:rPr>
        <w:lastRenderedPageBreak/>
        <w:t>3.2.1 Ubytování</w:t>
      </w:r>
      <w:bookmarkEnd w:id="43"/>
      <w:r w:rsidRPr="00F81A73">
        <w:rPr>
          <w:color w:val="auto"/>
        </w:rPr>
        <w:t xml:space="preserve"> </w:t>
      </w:r>
    </w:p>
    <w:p w14:paraId="2B8295BC" w14:textId="434C7DE2" w:rsidR="006D3039" w:rsidRPr="00F81A73" w:rsidRDefault="006D3039" w:rsidP="00D50DC1">
      <w:pPr>
        <w:rPr>
          <w:color w:val="auto"/>
        </w:rPr>
      </w:pPr>
      <w:r w:rsidRPr="00F81A73">
        <w:rPr>
          <w:color w:val="auto"/>
        </w:rPr>
        <w:t>Ubytování je poskytováno v jednolůžkových a dvoulůžkových pokojích. Pokoje jsou vybaveny základním nábytkem (postel, noční stolek,</w:t>
      </w:r>
      <w:r w:rsidR="00B90AB7" w:rsidRPr="00F81A73">
        <w:rPr>
          <w:color w:val="auto"/>
        </w:rPr>
        <w:t xml:space="preserve"> televize,</w:t>
      </w:r>
      <w:r w:rsidRPr="00F81A73">
        <w:rPr>
          <w:color w:val="auto"/>
        </w:rPr>
        <w:t xml:space="preserve"> šatní skříň s uzamykatelným trezorkem, polička, stůl, židle, příp. servírovací stolek, teleskopická zástěna a jiné). Uživatelé mají možnost dovybavit si pokoj </w:t>
      </w:r>
      <w:r w:rsidR="00B90AB7" w:rsidRPr="00F81A73">
        <w:rPr>
          <w:color w:val="auto"/>
        </w:rPr>
        <w:t xml:space="preserve">vlastními </w:t>
      </w:r>
      <w:r w:rsidRPr="00F81A73">
        <w:rPr>
          <w:color w:val="auto"/>
        </w:rPr>
        <w:t>předměty</w:t>
      </w:r>
      <w:r w:rsidR="00B90AB7" w:rsidRPr="00F81A73">
        <w:rPr>
          <w:color w:val="auto"/>
        </w:rPr>
        <w:t xml:space="preserve"> i spotřebiči za podmínky dodržování bezpečnostních předpisů. </w:t>
      </w:r>
      <w:r w:rsidRPr="00F81A73">
        <w:rPr>
          <w:color w:val="auto"/>
        </w:rPr>
        <w:t>Pokoje jsou rovněž vybaveny signalizačním zařízením a nově byla zavedena digitalizace celého areálu DAS s možností připojení se k internetu.</w:t>
      </w:r>
      <w:r w:rsidR="00B90AB7" w:rsidRPr="00F81A73">
        <w:rPr>
          <w:color w:val="auto"/>
        </w:rPr>
        <w:t xml:space="preserve"> Jak už jsem zmínila, právě probíhá rozsáhla rekonstrukce objektů, jejímž hlavním cílem je vybudovat hygienické zázemí ke každému pokoji </w:t>
      </w:r>
      <w:r w:rsidR="00D50DC1">
        <w:rPr>
          <w:color w:val="auto"/>
        </w:rPr>
        <w:br/>
      </w:r>
      <w:r w:rsidR="00B90AB7" w:rsidRPr="00F81A73">
        <w:rPr>
          <w:color w:val="auto"/>
        </w:rPr>
        <w:t>a zmodernizovat společné prostory,</w:t>
      </w:r>
      <w:r w:rsidR="00B90AB7" w:rsidRPr="00995F96">
        <w:rPr>
          <w:color w:val="auto"/>
        </w:rPr>
        <w:t xml:space="preserve"> tudíž </w:t>
      </w:r>
      <w:r w:rsidR="00B90AB7" w:rsidRPr="00F81A73">
        <w:rPr>
          <w:color w:val="auto"/>
        </w:rPr>
        <w:t>úroveň ubytovacích služeb bude velmi brzy vyšší a pro uživatele příjemnější. Doposud u</w:t>
      </w:r>
      <w:r w:rsidRPr="00F81A73">
        <w:rPr>
          <w:color w:val="auto"/>
        </w:rPr>
        <w:t xml:space="preserve">živatelé mají </w:t>
      </w:r>
      <w:r w:rsidR="00D50DC1">
        <w:rPr>
          <w:color w:val="auto"/>
        </w:rPr>
        <w:br/>
      </w:r>
      <w:r w:rsidRPr="00F81A73">
        <w:rPr>
          <w:color w:val="auto"/>
        </w:rPr>
        <w:t xml:space="preserve">k dispozici společné koupelny, které jsou volně přístupné po celý den. Ubytování zahrnuje topení, spotřebu vody, spotřebu elektřiny, úklid, praní, žehlení, drobné opravy prádla a lůžkovin. </w:t>
      </w:r>
      <w:r w:rsidR="00B90AB7" w:rsidRPr="00F81A73">
        <w:rPr>
          <w:color w:val="auto"/>
        </w:rPr>
        <w:t>Domov disponuje i vlastní prádelnou, a proto může zajisti</w:t>
      </w:r>
      <w:r w:rsidR="009761AE" w:rsidRPr="00F81A73">
        <w:rPr>
          <w:color w:val="auto"/>
        </w:rPr>
        <w:t>t</w:t>
      </w:r>
      <w:r w:rsidR="00B90AB7" w:rsidRPr="00F81A73">
        <w:rPr>
          <w:color w:val="auto"/>
        </w:rPr>
        <w:t xml:space="preserve"> čisté a vyprané </w:t>
      </w:r>
      <w:r w:rsidR="009761AE" w:rsidRPr="00F81A73">
        <w:rPr>
          <w:color w:val="auto"/>
        </w:rPr>
        <w:t xml:space="preserve">prádlo uživatelům s nadstandartní rychlostí. </w:t>
      </w:r>
      <w:r w:rsidRPr="00F81A73">
        <w:rPr>
          <w:color w:val="auto"/>
        </w:rPr>
        <w:t>Uživatelé mají k dispozici i společnou kuchyňku pro drobné vaření. V celém areálu DAS je udržován pořádek a čistota. Uživatelé mohou přijímat návštěv</w:t>
      </w:r>
      <w:r w:rsidR="009761AE" w:rsidRPr="00F81A73">
        <w:rPr>
          <w:color w:val="auto"/>
        </w:rPr>
        <w:t>y</w:t>
      </w:r>
      <w:r w:rsidRPr="00F81A73">
        <w:rPr>
          <w:color w:val="auto"/>
        </w:rPr>
        <w:t xml:space="preserve"> na svých pokojích, v jídelnách, </w:t>
      </w:r>
      <w:r w:rsidR="00D50DC1">
        <w:rPr>
          <w:color w:val="auto"/>
        </w:rPr>
        <w:br/>
      </w:r>
      <w:r w:rsidRPr="00F81A73">
        <w:rPr>
          <w:color w:val="auto"/>
        </w:rPr>
        <w:t>na balkónech a terasách, v parku a v místnosti pro uživatele.</w:t>
      </w:r>
      <w:r w:rsidR="008C693A" w:rsidRPr="008C693A">
        <w:t xml:space="preserve"> </w:t>
      </w:r>
      <w:r w:rsidR="008C693A">
        <w:t xml:space="preserve">(Zdroj: </w:t>
      </w:r>
      <w:r w:rsidR="008C693A" w:rsidRPr="008C693A">
        <w:rPr>
          <w:color w:val="auto"/>
        </w:rPr>
        <w:t>http://daspavlovice.cz/</w:t>
      </w:r>
      <w:r w:rsidR="008C693A">
        <w:rPr>
          <w:color w:val="auto"/>
        </w:rPr>
        <w:t>)</w:t>
      </w:r>
    </w:p>
    <w:p w14:paraId="3930049F" w14:textId="29DD2AA3" w:rsidR="009761AE" w:rsidRPr="00F81A73" w:rsidRDefault="009761AE" w:rsidP="009761AE">
      <w:pPr>
        <w:pStyle w:val="Nadpis3"/>
        <w:rPr>
          <w:color w:val="auto"/>
        </w:rPr>
      </w:pPr>
      <w:bookmarkStart w:id="44" w:name="_Toc38558742"/>
      <w:r w:rsidRPr="00F81A73">
        <w:rPr>
          <w:color w:val="auto"/>
        </w:rPr>
        <w:t>3.2.2 Stravování</w:t>
      </w:r>
      <w:bookmarkEnd w:id="44"/>
    </w:p>
    <w:p w14:paraId="55B76AB5" w14:textId="476BC578" w:rsidR="009953BF" w:rsidRPr="00F81A73" w:rsidRDefault="009761AE" w:rsidP="00D54487">
      <w:pPr>
        <w:rPr>
          <w:color w:val="auto"/>
        </w:rPr>
      </w:pPr>
      <w:r w:rsidRPr="00F81A73">
        <w:rPr>
          <w:color w:val="auto"/>
        </w:rPr>
        <w:t xml:space="preserve">Stravování uživatelů zabezpečuje </w:t>
      </w:r>
      <w:r w:rsidR="009953BF" w:rsidRPr="00F81A73">
        <w:rPr>
          <w:color w:val="auto"/>
        </w:rPr>
        <w:t>Domov</w:t>
      </w:r>
      <w:r w:rsidRPr="00F81A73">
        <w:rPr>
          <w:color w:val="auto"/>
        </w:rPr>
        <w:t xml:space="preserve"> prostřednictvím vlastní kuchyně, kde je uživatelům připravena celodenní strava. Celodenní stravování připravuje kvalifikovaný personál složený z šesti pracovníků stravovacího provozu, kteří pracují ve dvou směnách. K výdeji stravy je využíván tabletový systém s rozvozem do jídelen na jednotlivých úsecích nebo přímo na pokoj. Tablety jsou izolované z důvodu zachování teploty jídla. Strava </w:t>
      </w:r>
      <w:r w:rsidR="00D50DC1">
        <w:rPr>
          <w:color w:val="auto"/>
        </w:rPr>
        <w:br/>
      </w:r>
      <w:r w:rsidRPr="00F81A73">
        <w:rPr>
          <w:color w:val="auto"/>
        </w:rPr>
        <w:lastRenderedPageBreak/>
        <w:t>je přizpůsobena svým složením, množstvím a úpravou, věku a zdravotnímu stavu uživatelů.</w:t>
      </w:r>
      <w:r w:rsidR="009953BF" w:rsidRPr="00F81A73">
        <w:rPr>
          <w:color w:val="auto"/>
        </w:rPr>
        <w:t xml:space="preserve"> Jídelníček je s pomocí nutriční terapeutky sestavován tak, aby odpovídal zdravé výživě, zahrnuje stravu normální, diabetickou a dietní. Jídelníček se sestavuje</w:t>
      </w:r>
      <w:r w:rsidR="00995F96">
        <w:rPr>
          <w:color w:val="auto"/>
        </w:rPr>
        <w:t xml:space="preserve"> ve spolupráci s nutriční terapeutkou</w:t>
      </w:r>
      <w:r w:rsidR="009953BF" w:rsidRPr="00F81A73">
        <w:rPr>
          <w:color w:val="auto"/>
        </w:rPr>
        <w:t xml:space="preserve"> vždy na týden dopředu</w:t>
      </w:r>
      <w:r w:rsidR="009953BF" w:rsidRPr="00995F96">
        <w:rPr>
          <w:color w:val="auto"/>
        </w:rPr>
        <w:t>, schvaluje ho</w:t>
      </w:r>
      <w:r w:rsidR="00995F96" w:rsidRPr="00995F96">
        <w:rPr>
          <w:color w:val="auto"/>
        </w:rPr>
        <w:t xml:space="preserve"> ředitelka organizace </w:t>
      </w:r>
      <w:r w:rsidR="009953BF" w:rsidRPr="00995F96">
        <w:rPr>
          <w:color w:val="auto"/>
        </w:rPr>
        <w:t xml:space="preserve">a vedoucí zdravotního úseku a </w:t>
      </w:r>
      <w:r w:rsidR="009953BF" w:rsidRPr="00F81A73">
        <w:rPr>
          <w:color w:val="auto"/>
        </w:rPr>
        <w:t>následně je zveřejněn na nástěnkách. V Domově jsou k dispozici po celý den nápoje, podává se slazený a neslazený čaj. Uživatelé mají k dispozici také nápojové automaty.</w:t>
      </w:r>
      <w:r w:rsidR="008C693A" w:rsidRPr="008C693A">
        <w:t xml:space="preserve"> </w:t>
      </w:r>
      <w:r w:rsidR="008C693A">
        <w:t xml:space="preserve">(Zdroj: </w:t>
      </w:r>
      <w:r w:rsidR="008C693A" w:rsidRPr="008C693A">
        <w:rPr>
          <w:color w:val="auto"/>
        </w:rPr>
        <w:t>http://daspavlovice.cz/</w:t>
      </w:r>
      <w:r w:rsidR="008C693A">
        <w:rPr>
          <w:color w:val="auto"/>
        </w:rPr>
        <w:t>)</w:t>
      </w:r>
    </w:p>
    <w:p w14:paraId="7788FA15" w14:textId="77B1A242" w:rsidR="009953BF" w:rsidRPr="00F81A73" w:rsidRDefault="009953BF" w:rsidP="009953BF">
      <w:pPr>
        <w:pStyle w:val="Nadpis3"/>
        <w:rPr>
          <w:color w:val="auto"/>
        </w:rPr>
      </w:pPr>
      <w:bookmarkStart w:id="45" w:name="_Toc38558743"/>
      <w:r w:rsidRPr="00F81A73">
        <w:rPr>
          <w:color w:val="auto"/>
        </w:rPr>
        <w:t>3.2.3 Péče</w:t>
      </w:r>
      <w:bookmarkEnd w:id="45"/>
    </w:p>
    <w:p w14:paraId="72C1A1CF" w14:textId="2E25DF3E" w:rsidR="009953BF" w:rsidRPr="00D54487" w:rsidRDefault="00A821AB" w:rsidP="00D54487">
      <w:pPr>
        <w:rPr>
          <w:color w:val="auto"/>
        </w:rPr>
      </w:pPr>
      <w:r w:rsidRPr="00F81A73">
        <w:rPr>
          <w:color w:val="auto"/>
        </w:rPr>
        <w:t>Součástí poskytované pobytové sociální služby je zdravotní péče</w:t>
      </w:r>
      <w:r w:rsidR="00DF42B1">
        <w:rPr>
          <w:color w:val="auto"/>
        </w:rPr>
        <w:t xml:space="preserve">. </w:t>
      </w:r>
      <w:r w:rsidRPr="00F81A73">
        <w:rPr>
          <w:color w:val="auto"/>
        </w:rPr>
        <w:t xml:space="preserve">Uživatelé jsou registrováni u praktického lékaře v Pavlovicích u Přerova, </w:t>
      </w:r>
      <w:r w:rsidR="00D50DC1">
        <w:rPr>
          <w:color w:val="auto"/>
        </w:rPr>
        <w:br/>
      </w:r>
      <w:r w:rsidRPr="00F81A73">
        <w:rPr>
          <w:color w:val="auto"/>
        </w:rPr>
        <w:t xml:space="preserve">který poskytuje lékařskou péči v pracovní dny přímo v objektu Domova. </w:t>
      </w:r>
      <w:r w:rsidR="00D50DC1">
        <w:rPr>
          <w:color w:val="auto"/>
        </w:rPr>
        <w:br/>
      </w:r>
      <w:r w:rsidRPr="00F81A73">
        <w:rPr>
          <w:color w:val="auto"/>
        </w:rPr>
        <w:t xml:space="preserve">Do </w:t>
      </w:r>
      <w:r w:rsidR="00DF42B1">
        <w:rPr>
          <w:color w:val="auto"/>
        </w:rPr>
        <w:t>D</w:t>
      </w:r>
      <w:r w:rsidRPr="00F81A73">
        <w:rPr>
          <w:color w:val="auto"/>
        </w:rPr>
        <w:t xml:space="preserve">omova pravidelně dojíždí </w:t>
      </w:r>
      <w:r w:rsidRPr="00C033DF">
        <w:rPr>
          <w:color w:val="auto"/>
        </w:rPr>
        <w:t xml:space="preserve">i </w:t>
      </w:r>
      <w:proofErr w:type="gramStart"/>
      <w:r w:rsidR="00A923CE" w:rsidRPr="00C033DF">
        <w:rPr>
          <w:color w:val="auto"/>
        </w:rPr>
        <w:t>lékař -</w:t>
      </w:r>
      <w:r w:rsidR="00C033DF">
        <w:rPr>
          <w:color w:val="auto"/>
        </w:rPr>
        <w:t xml:space="preserve"> </w:t>
      </w:r>
      <w:r w:rsidRPr="00F81A73">
        <w:rPr>
          <w:color w:val="auto"/>
        </w:rPr>
        <w:t>psychiatr</w:t>
      </w:r>
      <w:proofErr w:type="gramEnd"/>
      <w:r w:rsidRPr="00F81A73">
        <w:rPr>
          <w:color w:val="auto"/>
        </w:rPr>
        <w:t>. O</w:t>
      </w:r>
      <w:r w:rsidR="009953BF" w:rsidRPr="00F81A73">
        <w:rPr>
          <w:color w:val="auto"/>
        </w:rPr>
        <w:t>dborná lékařská péče je zajištěna v</w:t>
      </w:r>
      <w:r w:rsidRPr="00F81A73">
        <w:rPr>
          <w:color w:val="auto"/>
        </w:rPr>
        <w:t xml:space="preserve"> příslušných </w:t>
      </w:r>
      <w:r w:rsidR="009953BF" w:rsidRPr="00F81A73">
        <w:rPr>
          <w:color w:val="auto"/>
        </w:rPr>
        <w:t>ambulancích mimo Domov.</w:t>
      </w:r>
      <w:r w:rsidR="00F81A73" w:rsidRPr="00F81A73">
        <w:rPr>
          <w:color w:val="auto"/>
        </w:rPr>
        <w:t xml:space="preserve"> </w:t>
      </w:r>
      <w:r w:rsidRPr="00F81A73">
        <w:rPr>
          <w:color w:val="auto"/>
        </w:rPr>
        <w:t>V Domově se</w:t>
      </w:r>
      <w:r w:rsidR="009953BF" w:rsidRPr="00F81A73">
        <w:rPr>
          <w:color w:val="auto"/>
        </w:rPr>
        <w:t xml:space="preserve"> poskytuje uživatelům ošetřovatelsk</w:t>
      </w:r>
      <w:r w:rsidRPr="00F81A73">
        <w:rPr>
          <w:color w:val="auto"/>
        </w:rPr>
        <w:t xml:space="preserve">á </w:t>
      </w:r>
      <w:r w:rsidR="009953BF" w:rsidRPr="00F81A73">
        <w:rPr>
          <w:color w:val="auto"/>
        </w:rPr>
        <w:t>péč</w:t>
      </w:r>
      <w:r w:rsidRPr="00F81A73">
        <w:rPr>
          <w:color w:val="auto"/>
        </w:rPr>
        <w:t>e v rozsahu</w:t>
      </w:r>
      <w:r w:rsidR="009953BF" w:rsidRPr="00F81A73">
        <w:rPr>
          <w:color w:val="auto"/>
        </w:rPr>
        <w:t xml:space="preserve"> odpovídající</w:t>
      </w:r>
      <w:r w:rsidRPr="00F81A73">
        <w:rPr>
          <w:color w:val="auto"/>
        </w:rPr>
        <w:t>mu</w:t>
      </w:r>
      <w:r w:rsidR="009953BF" w:rsidRPr="00F81A73">
        <w:rPr>
          <w:color w:val="auto"/>
        </w:rPr>
        <w:t xml:space="preserve"> jejich věku </w:t>
      </w:r>
      <w:r w:rsidR="00D50DC1">
        <w:rPr>
          <w:color w:val="auto"/>
        </w:rPr>
        <w:br/>
      </w:r>
      <w:r w:rsidR="009953BF" w:rsidRPr="00F81A73">
        <w:rPr>
          <w:color w:val="auto"/>
        </w:rPr>
        <w:t xml:space="preserve">a zdravotnímu stavu. Ošetřovatelskou péči zajišťuje </w:t>
      </w:r>
      <w:r w:rsidRPr="00F81A73">
        <w:rPr>
          <w:color w:val="auto"/>
        </w:rPr>
        <w:t>9</w:t>
      </w:r>
      <w:r w:rsidR="009953BF" w:rsidRPr="00F81A73">
        <w:rPr>
          <w:color w:val="auto"/>
        </w:rPr>
        <w:t xml:space="preserve"> všeobecných sester bez odborného dohledu, přímou obslužnou péči zajišťuje </w:t>
      </w:r>
      <w:r w:rsidRPr="00F81A73">
        <w:rPr>
          <w:color w:val="auto"/>
        </w:rPr>
        <w:t>30</w:t>
      </w:r>
      <w:r w:rsidR="009953BF" w:rsidRPr="00F81A73">
        <w:rPr>
          <w:color w:val="auto"/>
        </w:rPr>
        <w:t xml:space="preserve"> pracovnic </w:t>
      </w:r>
      <w:r w:rsidR="00D50DC1">
        <w:rPr>
          <w:color w:val="auto"/>
        </w:rPr>
        <w:br/>
      </w:r>
      <w:r w:rsidR="009953BF" w:rsidRPr="00F81A73">
        <w:rPr>
          <w:color w:val="auto"/>
        </w:rPr>
        <w:t>v sociálních službách, které pracují v nepřetržitém i denním provozu.</w:t>
      </w:r>
      <w:r w:rsidR="00F81A73" w:rsidRPr="00F81A73">
        <w:rPr>
          <w:color w:val="auto"/>
        </w:rPr>
        <w:t xml:space="preserve"> </w:t>
      </w:r>
      <w:r w:rsidR="00D50DC1">
        <w:rPr>
          <w:color w:val="auto"/>
        </w:rPr>
        <w:br/>
      </w:r>
      <w:r w:rsidR="00F81A73" w:rsidRPr="00F81A73">
        <w:rPr>
          <w:color w:val="auto"/>
        </w:rPr>
        <w:t xml:space="preserve">Za ošetřovatelskou a zdravotní péči uživatelů zodpovídá vedoucí zdravotního úseku. </w:t>
      </w:r>
      <w:r w:rsidR="009953BF" w:rsidRPr="00F81A73">
        <w:rPr>
          <w:color w:val="auto"/>
        </w:rPr>
        <w:t xml:space="preserve">Rehabilitační péče je zajištěna fyzioterapeutkou. Současně i zdravotní sestry na základě doporučení lékaře či fyzioterapeutky zajišťují skupinové léčebné tělesné </w:t>
      </w:r>
      <w:r w:rsidR="009953BF" w:rsidRPr="001048D1">
        <w:rPr>
          <w:color w:val="auto"/>
        </w:rPr>
        <w:t xml:space="preserve">cvičení a také individuální cvičení </w:t>
      </w:r>
      <w:r w:rsidR="00D50DC1">
        <w:rPr>
          <w:color w:val="auto"/>
        </w:rPr>
        <w:br/>
      </w:r>
      <w:r w:rsidR="009953BF" w:rsidRPr="001048D1">
        <w:rPr>
          <w:color w:val="auto"/>
        </w:rPr>
        <w:t>s nácvikem sebeobsluhy.</w:t>
      </w:r>
      <w:r w:rsidR="008C693A" w:rsidRPr="008C693A">
        <w:t xml:space="preserve"> </w:t>
      </w:r>
      <w:r w:rsidR="008C693A">
        <w:t xml:space="preserve">(Zdroj: </w:t>
      </w:r>
      <w:r w:rsidR="008C693A" w:rsidRPr="008C693A">
        <w:rPr>
          <w:color w:val="auto"/>
        </w:rPr>
        <w:t>http://daspavlovice.cz/</w:t>
      </w:r>
      <w:r w:rsidR="008C693A">
        <w:rPr>
          <w:color w:val="auto"/>
        </w:rPr>
        <w:t>)</w:t>
      </w:r>
    </w:p>
    <w:p w14:paraId="5DBA78AD" w14:textId="4356D55C" w:rsidR="007B3DA6" w:rsidRPr="00115F4F" w:rsidRDefault="00665042" w:rsidP="00576A8C">
      <w:pPr>
        <w:pStyle w:val="Nadpis3"/>
        <w:rPr>
          <w:color w:val="auto"/>
        </w:rPr>
      </w:pPr>
      <w:bookmarkStart w:id="46" w:name="_Toc38558744"/>
      <w:r w:rsidRPr="00115F4F">
        <w:rPr>
          <w:color w:val="auto"/>
        </w:rPr>
        <w:t>3.3 Aktiviza</w:t>
      </w:r>
      <w:r w:rsidR="00DE0F6E" w:rsidRPr="00115F4F">
        <w:rPr>
          <w:color w:val="auto"/>
        </w:rPr>
        <w:t>ce a aktivizační program</w:t>
      </w:r>
      <w:r w:rsidRPr="00115F4F">
        <w:rPr>
          <w:color w:val="auto"/>
        </w:rPr>
        <w:t xml:space="preserve"> </w:t>
      </w:r>
      <w:r w:rsidR="00DE0F6E" w:rsidRPr="00115F4F">
        <w:rPr>
          <w:color w:val="auto"/>
        </w:rPr>
        <w:t xml:space="preserve">v </w:t>
      </w:r>
      <w:r w:rsidRPr="00115F4F">
        <w:rPr>
          <w:color w:val="auto"/>
        </w:rPr>
        <w:t>D</w:t>
      </w:r>
      <w:r w:rsidR="009761AE" w:rsidRPr="00115F4F">
        <w:rPr>
          <w:color w:val="auto"/>
        </w:rPr>
        <w:t>omově</w:t>
      </w:r>
      <w:bookmarkEnd w:id="46"/>
    </w:p>
    <w:p w14:paraId="0BED27F3" w14:textId="0F017898" w:rsidR="00C07A21" w:rsidRPr="00F45236" w:rsidRDefault="007A6649" w:rsidP="00C07A21">
      <w:pPr>
        <w:rPr>
          <w:color w:val="auto"/>
        </w:rPr>
      </w:pPr>
      <w:r w:rsidRPr="00F45236">
        <w:rPr>
          <w:color w:val="auto"/>
        </w:rPr>
        <w:t>Aktivizaci zajišťují hlavně dvě aktivizační pracovnice, které jsou k tomu speciálně vyškoleny</w:t>
      </w:r>
      <w:r w:rsidR="00A576FE" w:rsidRPr="00F45236">
        <w:rPr>
          <w:color w:val="auto"/>
        </w:rPr>
        <w:t>. A</w:t>
      </w:r>
      <w:r w:rsidR="003C7307" w:rsidRPr="00F45236">
        <w:rPr>
          <w:color w:val="auto"/>
        </w:rPr>
        <w:t>ktivizaci poskytují v průběhu ranní směny v pracovních dnech. N</w:t>
      </w:r>
      <w:r w:rsidRPr="00F45236">
        <w:rPr>
          <w:color w:val="auto"/>
        </w:rPr>
        <w:t xml:space="preserve">a aktivizaci se podílejí i ostatní zaměstnanci </w:t>
      </w:r>
      <w:r w:rsidR="00A576FE" w:rsidRPr="00F45236">
        <w:rPr>
          <w:color w:val="auto"/>
        </w:rPr>
        <w:t>D</w:t>
      </w:r>
      <w:r w:rsidRPr="00F45236">
        <w:rPr>
          <w:color w:val="auto"/>
        </w:rPr>
        <w:t>omova např. sociální pracovnice, pracovnice v</w:t>
      </w:r>
      <w:r w:rsidR="00875CD7" w:rsidRPr="00F45236">
        <w:rPr>
          <w:color w:val="auto"/>
        </w:rPr>
        <w:t xml:space="preserve"> přímé péči (pracovník v sociálních </w:t>
      </w:r>
      <w:r w:rsidR="00875CD7" w:rsidRPr="00F45236">
        <w:rPr>
          <w:color w:val="auto"/>
        </w:rPr>
        <w:lastRenderedPageBreak/>
        <w:t>službách)</w:t>
      </w:r>
      <w:r w:rsidRPr="00F45236">
        <w:rPr>
          <w:color w:val="auto"/>
        </w:rPr>
        <w:t xml:space="preserve">, </w:t>
      </w:r>
      <w:r w:rsidR="00F45236">
        <w:rPr>
          <w:color w:val="auto"/>
        </w:rPr>
        <w:t xml:space="preserve">fyzioterapeutka i </w:t>
      </w:r>
      <w:r w:rsidRPr="00F45236">
        <w:rPr>
          <w:color w:val="auto"/>
        </w:rPr>
        <w:t xml:space="preserve">vedoucí pracovníci. </w:t>
      </w:r>
      <w:r w:rsidR="00875CD7" w:rsidRPr="00F45236">
        <w:rPr>
          <w:color w:val="auto"/>
        </w:rPr>
        <w:t>Aktivizace je realizována v prostorách jídelen uživatelů, za příznivého počasí venku v relaxačních zónách a individuálně pak na pokojích uživatelů.</w:t>
      </w:r>
      <w:r w:rsidR="007E2747" w:rsidRPr="00F45236">
        <w:rPr>
          <w:color w:val="auto"/>
        </w:rPr>
        <w:t xml:space="preserve"> Přímo v Domově se nachází vybavená kaple určená pro duchovní rozjímání uživatelů a pro pravidelné bohoslužby. Uživatelé jsou o aktivizačních činnostech informováni prostřednictvím nástěnek a denního hlášení v místním rozhlase přímo na pokoji. Uživatelé se sníženou mobilitou jsou informování o aktivizačních činnostech i od pracovníků přímé péče.</w:t>
      </w:r>
      <w:r w:rsidR="00F45236" w:rsidRPr="00F45236">
        <w:rPr>
          <w:color w:val="auto"/>
        </w:rPr>
        <w:t xml:space="preserve"> S každým uživatelem je zpracován individuální plán obsahující jeho přání, cíle včetně zdrojů podpory pro jejich </w:t>
      </w:r>
      <w:r w:rsidR="00F45236" w:rsidRPr="00C033DF">
        <w:rPr>
          <w:color w:val="auto"/>
        </w:rPr>
        <w:t>dosažení</w:t>
      </w:r>
      <w:r w:rsidR="00A923CE" w:rsidRPr="00C033DF">
        <w:rPr>
          <w:color w:val="auto"/>
        </w:rPr>
        <w:t>.</w:t>
      </w:r>
      <w:r w:rsidR="00F45236" w:rsidRPr="00C033DF">
        <w:rPr>
          <w:color w:val="auto"/>
        </w:rPr>
        <w:t xml:space="preserve"> </w:t>
      </w:r>
      <w:r w:rsidR="00A923CE" w:rsidRPr="00C033DF">
        <w:rPr>
          <w:color w:val="auto"/>
        </w:rPr>
        <w:t>V</w:t>
      </w:r>
      <w:r w:rsidR="00F45236" w:rsidRPr="00C033DF">
        <w:rPr>
          <w:color w:val="auto"/>
        </w:rPr>
        <w:t> individuálních plánech se uživatelé mohou mimo jiné také vyslovit k</w:t>
      </w:r>
      <w:r w:rsidR="00A923CE" w:rsidRPr="00C033DF">
        <w:rPr>
          <w:color w:val="auto"/>
        </w:rPr>
        <w:t> </w:t>
      </w:r>
      <w:r w:rsidR="00F45236" w:rsidRPr="00C033DF">
        <w:rPr>
          <w:color w:val="auto"/>
        </w:rPr>
        <w:t>tomu</w:t>
      </w:r>
      <w:r w:rsidR="00A923CE" w:rsidRPr="00C033DF">
        <w:rPr>
          <w:color w:val="auto"/>
        </w:rPr>
        <w:t>,</w:t>
      </w:r>
      <w:r w:rsidR="00F45236" w:rsidRPr="00C033DF">
        <w:rPr>
          <w:color w:val="auto"/>
        </w:rPr>
        <w:t xml:space="preserve"> jaké aktivizační činnosti by se chtěli věnovat. Individuální plány jsou vyhodnocovány </w:t>
      </w:r>
      <w:r w:rsidR="00F45236" w:rsidRPr="00F45236">
        <w:rPr>
          <w:color w:val="auto"/>
        </w:rPr>
        <w:t xml:space="preserve">a aktualizovány </w:t>
      </w:r>
      <w:r w:rsidR="00F45236">
        <w:rPr>
          <w:color w:val="auto"/>
        </w:rPr>
        <w:t>každé</w:t>
      </w:r>
      <w:r w:rsidR="00F45236" w:rsidRPr="00F45236">
        <w:rPr>
          <w:color w:val="auto"/>
        </w:rPr>
        <w:t xml:space="preserve"> tři měsíce.</w:t>
      </w:r>
      <w:r w:rsidR="007E2747" w:rsidRPr="00F45236">
        <w:rPr>
          <w:color w:val="auto"/>
        </w:rPr>
        <w:t xml:space="preserve"> Všichni zaměstnanci, kteří se na </w:t>
      </w:r>
      <w:r w:rsidR="007E2747" w:rsidRPr="00C033DF">
        <w:rPr>
          <w:color w:val="auto"/>
        </w:rPr>
        <w:t>aktivizaci podílí</w:t>
      </w:r>
      <w:r w:rsidR="00A923CE" w:rsidRPr="00C033DF">
        <w:rPr>
          <w:color w:val="auto"/>
        </w:rPr>
        <w:t>,</w:t>
      </w:r>
      <w:r w:rsidR="007E2747" w:rsidRPr="00C033DF">
        <w:rPr>
          <w:color w:val="auto"/>
        </w:rPr>
        <w:t xml:space="preserve"> mají přístup </w:t>
      </w:r>
      <w:r w:rsidR="007E2747" w:rsidRPr="00F45236">
        <w:rPr>
          <w:color w:val="auto"/>
        </w:rPr>
        <w:t xml:space="preserve">prostřednictvím </w:t>
      </w:r>
      <w:r w:rsidR="007E2747" w:rsidRPr="00C033DF">
        <w:rPr>
          <w:color w:val="auto"/>
        </w:rPr>
        <w:t xml:space="preserve">systému </w:t>
      </w:r>
      <w:proofErr w:type="spellStart"/>
      <w:r w:rsidR="007E2747" w:rsidRPr="00C033DF">
        <w:rPr>
          <w:color w:val="auto"/>
        </w:rPr>
        <w:t>Cygnus</w:t>
      </w:r>
      <w:proofErr w:type="spellEnd"/>
      <w:r w:rsidR="007E2747" w:rsidRPr="00C033DF">
        <w:rPr>
          <w:color w:val="auto"/>
        </w:rPr>
        <w:t xml:space="preserve"> do </w:t>
      </w:r>
      <w:r w:rsidR="007E2747" w:rsidRPr="00F45236">
        <w:rPr>
          <w:color w:val="auto"/>
        </w:rPr>
        <w:t xml:space="preserve">plánů péče a aktivizačních činností, individuálních plánů a biografických listů, a tímto způsobem je možné informace od uživatelů </w:t>
      </w:r>
      <w:r w:rsidR="00F45236" w:rsidRPr="00F45236">
        <w:rPr>
          <w:color w:val="auto"/>
        </w:rPr>
        <w:t>(</w:t>
      </w:r>
      <w:r w:rsidR="007E2747" w:rsidRPr="00F45236">
        <w:rPr>
          <w:color w:val="auto"/>
        </w:rPr>
        <w:t>jejich přání, cíle včetně jejich životního příběhu</w:t>
      </w:r>
      <w:r w:rsidR="00F45236" w:rsidRPr="00F45236">
        <w:rPr>
          <w:color w:val="auto"/>
        </w:rPr>
        <w:t xml:space="preserve"> a jiné)</w:t>
      </w:r>
      <w:r w:rsidR="007E2747" w:rsidRPr="00F45236">
        <w:rPr>
          <w:color w:val="auto"/>
        </w:rPr>
        <w:t xml:space="preserve"> doplňovat </w:t>
      </w:r>
      <w:r w:rsidR="00D54487">
        <w:rPr>
          <w:color w:val="auto"/>
        </w:rPr>
        <w:br/>
      </w:r>
      <w:r w:rsidR="007E2747" w:rsidRPr="00F45236">
        <w:rPr>
          <w:color w:val="auto"/>
        </w:rPr>
        <w:t xml:space="preserve">a sdílet s ostatními pracovníky. </w:t>
      </w:r>
      <w:r w:rsidRPr="00F45236">
        <w:rPr>
          <w:color w:val="auto"/>
        </w:rPr>
        <w:t>V </w:t>
      </w:r>
      <w:r w:rsidR="00875CD7" w:rsidRPr="00F45236">
        <w:rPr>
          <w:color w:val="auto"/>
        </w:rPr>
        <w:t>D</w:t>
      </w:r>
      <w:r w:rsidRPr="00F45236">
        <w:rPr>
          <w:color w:val="auto"/>
        </w:rPr>
        <w:t xml:space="preserve">omově se zavádí nové moderní postupy a modely péče, které i když nejsou označovány samostatně za aktivizaci, tak při jejich aplikaci jsou uživatelé stimulování či dokonce aktivizování. Jelikož se nejedná o standartní </w:t>
      </w:r>
      <w:r w:rsidRPr="00C033DF">
        <w:rPr>
          <w:color w:val="auto"/>
        </w:rPr>
        <w:t>aktivizační činnosti</w:t>
      </w:r>
      <w:r w:rsidR="00C76CB8" w:rsidRPr="00C033DF">
        <w:rPr>
          <w:color w:val="auto"/>
        </w:rPr>
        <w:t>,</w:t>
      </w:r>
      <w:r w:rsidRPr="00C033DF">
        <w:rPr>
          <w:color w:val="auto"/>
        </w:rPr>
        <w:t xml:space="preserve"> </w:t>
      </w:r>
      <w:r w:rsidRPr="00F45236">
        <w:rPr>
          <w:color w:val="auto"/>
        </w:rPr>
        <w:t xml:space="preserve">nebyly v rámci teoretické části práce popsány, avšak vzhledem k tomu, že představují směr, kterým </w:t>
      </w:r>
      <w:r w:rsidR="00D54487">
        <w:rPr>
          <w:color w:val="auto"/>
        </w:rPr>
        <w:br/>
      </w:r>
      <w:r w:rsidRPr="00F45236">
        <w:rPr>
          <w:color w:val="auto"/>
        </w:rPr>
        <w:t xml:space="preserve">se </w:t>
      </w:r>
      <w:r w:rsidRPr="00C033DF">
        <w:rPr>
          <w:color w:val="auto"/>
        </w:rPr>
        <w:t xml:space="preserve">Domov Alfreda Skeneho </w:t>
      </w:r>
      <w:r w:rsidRPr="00F45236">
        <w:rPr>
          <w:color w:val="auto"/>
        </w:rPr>
        <w:t>vydává</w:t>
      </w:r>
      <w:r w:rsidR="00D1025A" w:rsidRPr="00F45236">
        <w:rPr>
          <w:color w:val="auto"/>
        </w:rPr>
        <w:t>,</w:t>
      </w:r>
      <w:r w:rsidRPr="00F45236">
        <w:rPr>
          <w:color w:val="auto"/>
        </w:rPr>
        <w:t xml:space="preserve"> považuji za vhodné je alespoň nyní </w:t>
      </w:r>
      <w:r w:rsidR="00D54487">
        <w:rPr>
          <w:color w:val="auto"/>
        </w:rPr>
        <w:br/>
      </w:r>
      <w:r w:rsidR="00D1025A" w:rsidRPr="00F45236">
        <w:rPr>
          <w:color w:val="auto"/>
        </w:rPr>
        <w:t xml:space="preserve">ve zkratce popsat. Jedná se </w:t>
      </w:r>
      <w:r w:rsidR="00A82D33" w:rsidRPr="00F45236">
        <w:rPr>
          <w:color w:val="auto"/>
        </w:rPr>
        <w:t xml:space="preserve">o </w:t>
      </w:r>
      <w:proofErr w:type="spellStart"/>
      <w:r w:rsidR="00A82D33" w:rsidRPr="00F45236">
        <w:rPr>
          <w:color w:val="auto"/>
        </w:rPr>
        <w:t>psychobiografický</w:t>
      </w:r>
      <w:proofErr w:type="spellEnd"/>
      <w:r w:rsidR="00A82D33" w:rsidRPr="00F45236">
        <w:rPr>
          <w:color w:val="auto"/>
        </w:rPr>
        <w:t xml:space="preserve"> model péče dle Böhma </w:t>
      </w:r>
      <w:r w:rsidR="00D54487">
        <w:rPr>
          <w:color w:val="auto"/>
        </w:rPr>
        <w:br/>
      </w:r>
      <w:r w:rsidR="00A82D33" w:rsidRPr="00F45236">
        <w:rPr>
          <w:color w:val="auto"/>
        </w:rPr>
        <w:t>a smyslovou aktivizaci. S oběma koncepty se začíná v Domově pracovat</w:t>
      </w:r>
      <w:r w:rsidR="00F45236">
        <w:rPr>
          <w:color w:val="auto"/>
        </w:rPr>
        <w:t xml:space="preserve"> a </w:t>
      </w:r>
      <w:r w:rsidR="00A82D33" w:rsidRPr="00F45236">
        <w:rPr>
          <w:color w:val="auto"/>
        </w:rPr>
        <w:t>personál se postupně zaškoluje.</w:t>
      </w:r>
      <w:r w:rsidR="008C693A">
        <w:rPr>
          <w:color w:val="auto"/>
        </w:rPr>
        <w:t xml:space="preserve"> </w:t>
      </w:r>
      <w:r w:rsidR="008C693A" w:rsidRPr="008C693A">
        <w:rPr>
          <w:color w:val="auto"/>
        </w:rPr>
        <w:t>(Machová, 20</w:t>
      </w:r>
      <w:r w:rsidR="008C693A">
        <w:rPr>
          <w:color w:val="auto"/>
        </w:rPr>
        <w:t>18)</w:t>
      </w:r>
    </w:p>
    <w:p w14:paraId="5A786A78" w14:textId="23234860" w:rsidR="00D1025A" w:rsidRPr="008613E8" w:rsidRDefault="00D1025A" w:rsidP="00C07A21">
      <w:pPr>
        <w:rPr>
          <w:color w:val="auto"/>
        </w:rPr>
      </w:pPr>
      <w:proofErr w:type="spellStart"/>
      <w:r w:rsidRPr="008613E8">
        <w:rPr>
          <w:color w:val="auto"/>
        </w:rPr>
        <w:t>Psychobiografický</w:t>
      </w:r>
      <w:proofErr w:type="spellEnd"/>
      <w:r w:rsidRPr="008613E8">
        <w:rPr>
          <w:color w:val="auto"/>
        </w:rPr>
        <w:t xml:space="preserve"> model péče dle Böhma</w:t>
      </w:r>
      <w:r w:rsidR="00C802AD" w:rsidRPr="008613E8">
        <w:rPr>
          <w:color w:val="auto"/>
        </w:rPr>
        <w:t xml:space="preserve"> – se odmítá spokojit s péčí typu „teplo-jídlo-čistota“. Naopak </w:t>
      </w:r>
      <w:r w:rsidR="008924DF" w:rsidRPr="008613E8">
        <w:rPr>
          <w:color w:val="auto"/>
        </w:rPr>
        <w:t xml:space="preserve">zabývá se životní </w:t>
      </w:r>
      <w:proofErr w:type="gramStart"/>
      <w:r w:rsidR="008924DF" w:rsidRPr="008613E8">
        <w:rPr>
          <w:color w:val="auto"/>
        </w:rPr>
        <w:t>historií</w:t>
      </w:r>
      <w:r w:rsidR="009077CB">
        <w:rPr>
          <w:color w:val="auto"/>
        </w:rPr>
        <w:t xml:space="preserve"> - příběhem</w:t>
      </w:r>
      <w:proofErr w:type="gramEnd"/>
      <w:r w:rsidR="008924DF" w:rsidRPr="008613E8">
        <w:rPr>
          <w:color w:val="auto"/>
        </w:rPr>
        <w:t xml:space="preserve"> uživatele</w:t>
      </w:r>
      <w:r w:rsidR="00F71B5B">
        <w:rPr>
          <w:color w:val="auto"/>
        </w:rPr>
        <w:t xml:space="preserve"> se zaměřením na jeho psychiku, což se označuje pojmem </w:t>
      </w:r>
      <w:proofErr w:type="spellStart"/>
      <w:r w:rsidR="008924DF" w:rsidRPr="008613E8">
        <w:rPr>
          <w:color w:val="auto"/>
        </w:rPr>
        <w:t>psychobiografi</w:t>
      </w:r>
      <w:r w:rsidR="00F71B5B">
        <w:rPr>
          <w:color w:val="auto"/>
        </w:rPr>
        <w:t>e</w:t>
      </w:r>
      <w:proofErr w:type="spellEnd"/>
      <w:r w:rsidR="008924DF" w:rsidRPr="008613E8">
        <w:rPr>
          <w:color w:val="auto"/>
        </w:rPr>
        <w:t xml:space="preserve">. </w:t>
      </w:r>
      <w:r w:rsidR="008924DF" w:rsidRPr="008613E8">
        <w:rPr>
          <w:color w:val="auto"/>
        </w:rPr>
        <w:lastRenderedPageBreak/>
        <w:t xml:space="preserve">Tento model se snaží odpovědět na otázku: </w:t>
      </w:r>
      <w:r w:rsidR="008924DF" w:rsidRPr="008613E8">
        <w:rPr>
          <w:i/>
          <w:iCs/>
          <w:color w:val="auto"/>
        </w:rPr>
        <w:t xml:space="preserve">„Kdo je náš uživatel?“. </w:t>
      </w:r>
      <w:r w:rsidR="008924DF" w:rsidRPr="008613E8">
        <w:rPr>
          <w:color w:val="auto"/>
        </w:rPr>
        <w:t xml:space="preserve">Získaná </w:t>
      </w:r>
      <w:proofErr w:type="spellStart"/>
      <w:r w:rsidR="008924DF" w:rsidRPr="008613E8">
        <w:rPr>
          <w:color w:val="auto"/>
        </w:rPr>
        <w:t>psychobiografická</w:t>
      </w:r>
      <w:proofErr w:type="spellEnd"/>
      <w:r w:rsidR="008924DF" w:rsidRPr="008613E8">
        <w:rPr>
          <w:color w:val="auto"/>
        </w:rPr>
        <w:t xml:space="preserve"> data </w:t>
      </w:r>
      <w:r w:rsidR="009077CB">
        <w:rPr>
          <w:color w:val="auto"/>
        </w:rPr>
        <w:t xml:space="preserve">z tohoto celostního pojetí péče </w:t>
      </w:r>
      <w:r w:rsidR="008924DF" w:rsidRPr="008613E8">
        <w:rPr>
          <w:color w:val="auto"/>
        </w:rPr>
        <w:t xml:space="preserve">se pak uplatňují </w:t>
      </w:r>
      <w:r w:rsidR="00D54487">
        <w:rPr>
          <w:color w:val="auto"/>
        </w:rPr>
        <w:br/>
      </w:r>
      <w:r w:rsidR="008924DF" w:rsidRPr="008613E8">
        <w:rPr>
          <w:color w:val="auto"/>
        </w:rPr>
        <w:t>a respektují při poskytování péče, která je tímto nastavena vysoce individuálně pro každého uživatele</w:t>
      </w:r>
      <w:r w:rsidR="008613E8">
        <w:rPr>
          <w:color w:val="auto"/>
        </w:rPr>
        <w:t xml:space="preserve"> </w:t>
      </w:r>
      <w:r w:rsidR="00F71B5B">
        <w:rPr>
          <w:color w:val="auto"/>
        </w:rPr>
        <w:t>včetně aktivizace</w:t>
      </w:r>
      <w:r w:rsidR="008924DF" w:rsidRPr="008613E8">
        <w:rPr>
          <w:color w:val="auto"/>
        </w:rPr>
        <w:t>. Cílem</w:t>
      </w:r>
      <w:r w:rsidR="008613E8" w:rsidRPr="008613E8">
        <w:rPr>
          <w:color w:val="auto"/>
        </w:rPr>
        <w:t xml:space="preserve"> takové péče </w:t>
      </w:r>
      <w:r w:rsidR="00D54487">
        <w:rPr>
          <w:color w:val="auto"/>
        </w:rPr>
        <w:br/>
      </w:r>
      <w:r w:rsidR="008613E8" w:rsidRPr="008613E8">
        <w:rPr>
          <w:color w:val="auto"/>
        </w:rPr>
        <w:t xml:space="preserve">je oživit duši starého člověka, ale i ošetřovatele. V tomto modelu péče </w:t>
      </w:r>
      <w:r w:rsidR="00D54487">
        <w:rPr>
          <w:color w:val="auto"/>
        </w:rPr>
        <w:br/>
      </w:r>
      <w:r w:rsidR="008613E8" w:rsidRPr="008613E8">
        <w:rPr>
          <w:color w:val="auto"/>
        </w:rPr>
        <w:t xml:space="preserve">se dokonce říká, že je důležité nejdříve </w:t>
      </w:r>
      <w:proofErr w:type="spellStart"/>
      <w:r w:rsidR="008613E8" w:rsidRPr="008613E8">
        <w:rPr>
          <w:color w:val="auto"/>
        </w:rPr>
        <w:t>reaktivizovat</w:t>
      </w:r>
      <w:proofErr w:type="spellEnd"/>
      <w:r w:rsidR="008613E8" w:rsidRPr="008613E8">
        <w:rPr>
          <w:color w:val="auto"/>
        </w:rPr>
        <w:t xml:space="preserve"> duši </w:t>
      </w:r>
      <w:r w:rsidR="00F71B5B">
        <w:rPr>
          <w:color w:val="auto"/>
        </w:rPr>
        <w:t>a poté až</w:t>
      </w:r>
      <w:r w:rsidR="008613E8" w:rsidRPr="008613E8">
        <w:rPr>
          <w:color w:val="auto"/>
        </w:rPr>
        <w:t xml:space="preserve"> nohy. Díky tomu</w:t>
      </w:r>
      <w:r w:rsidR="00F71B5B">
        <w:rPr>
          <w:color w:val="auto"/>
        </w:rPr>
        <w:t xml:space="preserve"> </w:t>
      </w:r>
      <w:r w:rsidR="008613E8" w:rsidRPr="008613E8">
        <w:rPr>
          <w:color w:val="auto"/>
        </w:rPr>
        <w:t xml:space="preserve">člověk získá novou životní motivaci, začne používat svou vůli </w:t>
      </w:r>
      <w:r w:rsidR="00D54487">
        <w:rPr>
          <w:color w:val="auto"/>
        </w:rPr>
        <w:br/>
      </w:r>
      <w:r w:rsidR="008613E8" w:rsidRPr="008613E8">
        <w:rPr>
          <w:color w:val="auto"/>
        </w:rPr>
        <w:t xml:space="preserve">a uplatňovat svá přání. </w:t>
      </w:r>
      <w:r w:rsidR="00F71B5B">
        <w:rPr>
          <w:color w:val="auto"/>
        </w:rPr>
        <w:t>Tento model je velmi náročný na práci v týmu, která spočívá hlavně ve sdílení a propojování jednotlivých poznatků o uživateli mezi všemi, kteří se na péči podílejí.</w:t>
      </w:r>
      <w:r w:rsidR="007404AE" w:rsidRPr="007404AE">
        <w:t xml:space="preserve"> </w:t>
      </w:r>
      <w:r w:rsidR="007404AE" w:rsidRPr="007404AE">
        <w:rPr>
          <w:color w:val="auto"/>
        </w:rPr>
        <w:t>(Böhm, 2015)</w:t>
      </w:r>
      <w:r w:rsidR="00A82D33">
        <w:rPr>
          <w:color w:val="auto"/>
        </w:rPr>
        <w:t xml:space="preserve"> Tento model péče probíhá v Domově v rámci celé péče o uživatele a odehrává se i při zcela běžných činnostech jako </w:t>
      </w:r>
      <w:r w:rsidR="00440757">
        <w:rPr>
          <w:color w:val="auto"/>
        </w:rPr>
        <w:t>je ranní úprava, podávání stravy a jiné. Personál v Domově začíná pracovat s biografickými listy uživatelů.</w:t>
      </w:r>
    </w:p>
    <w:p w14:paraId="1E3017F0" w14:textId="1B9C537C" w:rsidR="00A82D33" w:rsidRDefault="00D1025A" w:rsidP="00440757">
      <w:pPr>
        <w:rPr>
          <w:color w:val="auto"/>
        </w:rPr>
      </w:pPr>
      <w:r w:rsidRPr="0052650E">
        <w:rPr>
          <w:color w:val="auto"/>
        </w:rPr>
        <w:t>Smyslová aktivizace</w:t>
      </w:r>
      <w:r w:rsidR="00C802AD" w:rsidRPr="0052650E">
        <w:rPr>
          <w:color w:val="auto"/>
        </w:rPr>
        <w:t xml:space="preserve"> </w:t>
      </w:r>
      <w:r w:rsidR="009077CB" w:rsidRPr="0052650E">
        <w:rPr>
          <w:color w:val="auto"/>
        </w:rPr>
        <w:t xml:space="preserve">– je koncept, který využívá všech smyslů člověka, </w:t>
      </w:r>
      <w:r w:rsidR="00541EAA" w:rsidRPr="0052650E">
        <w:rPr>
          <w:color w:val="auto"/>
        </w:rPr>
        <w:t>k tomu, aby se uživatel podnítil k činnosti, někam posunul, zaktivizoval jeho zájem případně velmi laicky řečeno „probral k životu“. Smysly jsou v rámci tohoto konceptu považovány za zdroje člověka. I tento celostní koncept smyslové aktivizace vychází z biografie uživatele a snaží se</w:t>
      </w:r>
      <w:r w:rsidR="0052650E" w:rsidRPr="0052650E">
        <w:rPr>
          <w:color w:val="auto"/>
        </w:rPr>
        <w:t xml:space="preserve"> o individuální nastavení péče. Proces smyslové aktivizace je velmi široký a zahrnuje mnoho různých a velmi běžných činností, jen se dělají trochu jinak. Důležité </w:t>
      </w:r>
      <w:r w:rsidR="00D54487">
        <w:rPr>
          <w:color w:val="auto"/>
        </w:rPr>
        <w:br/>
      </w:r>
      <w:r w:rsidR="0052650E" w:rsidRPr="0052650E">
        <w:rPr>
          <w:color w:val="auto"/>
        </w:rPr>
        <w:t>je vzájemné porozumění a přijetí mezi pečujícím a uživatelem. (Vojtová, 2014)</w:t>
      </w:r>
      <w:r w:rsidR="00440757">
        <w:rPr>
          <w:color w:val="auto"/>
        </w:rPr>
        <w:t xml:space="preserve"> I tento koncept je v Domově poměrně nový, věnují se mu zejména pracovnice v přímé péči, které si vytváří i malé skupinky uživatelů a společně se věnují smyslové aktivizaci</w:t>
      </w:r>
      <w:r w:rsidR="004B3959">
        <w:rPr>
          <w:color w:val="auto"/>
        </w:rPr>
        <w:t>.</w:t>
      </w:r>
    </w:p>
    <w:p w14:paraId="5E366B3D" w14:textId="1E4098B5" w:rsidR="00123744" w:rsidRDefault="00DE0F6E" w:rsidP="00DE0F6E">
      <w:pPr>
        <w:ind w:left="0" w:firstLine="0"/>
        <w:rPr>
          <w:color w:val="auto"/>
        </w:rPr>
      </w:pPr>
      <w:r>
        <w:rPr>
          <w:color w:val="auto"/>
        </w:rPr>
        <w:t>U</w:t>
      </w:r>
      <w:r w:rsidRPr="00DE0F6E">
        <w:rPr>
          <w:color w:val="auto"/>
        </w:rPr>
        <w:t xml:space="preserve">živatelům Domova </w:t>
      </w:r>
      <w:r>
        <w:rPr>
          <w:color w:val="auto"/>
        </w:rPr>
        <w:t xml:space="preserve">je připraven bohatý aktivizační program, který zahrnuje jak </w:t>
      </w:r>
      <w:r w:rsidR="00897CBA">
        <w:rPr>
          <w:color w:val="auto"/>
        </w:rPr>
        <w:t xml:space="preserve">spoustu společensko-kulturních akcí, tak i </w:t>
      </w:r>
      <w:r>
        <w:rPr>
          <w:color w:val="auto"/>
        </w:rPr>
        <w:t xml:space="preserve">různé </w:t>
      </w:r>
      <w:r w:rsidR="00897CBA">
        <w:rPr>
          <w:color w:val="auto"/>
        </w:rPr>
        <w:t>aktivizační činnosti, terapie</w:t>
      </w:r>
      <w:r w:rsidRPr="00DE0F6E">
        <w:rPr>
          <w:color w:val="auto"/>
        </w:rPr>
        <w:t xml:space="preserve">, jež mohou </w:t>
      </w:r>
      <w:r w:rsidR="00897CBA">
        <w:rPr>
          <w:color w:val="auto"/>
        </w:rPr>
        <w:t xml:space="preserve">uživatelé </w:t>
      </w:r>
      <w:r w:rsidRPr="00DE0F6E">
        <w:rPr>
          <w:color w:val="auto"/>
        </w:rPr>
        <w:t xml:space="preserve">využívat dle svých možností a zájmů. Nabídka aktivit je uzpůsobena schopnostem a zdravotnímu stavu uživatelů. </w:t>
      </w:r>
      <w:r w:rsidR="00D54487">
        <w:rPr>
          <w:color w:val="auto"/>
        </w:rPr>
        <w:br/>
      </w:r>
      <w:r w:rsidRPr="00DE0F6E">
        <w:rPr>
          <w:color w:val="auto"/>
        </w:rPr>
        <w:lastRenderedPageBreak/>
        <w:t xml:space="preserve">V Domově není zapomínáno ani na individuální aktivizaci, která je určena uživatelům se sníženou či žádnou mobilitou. Uživatelé zcela či částečně imobilní jsou aktivizováni například pomocí aromaterapie, společenských her, četby, canisterapie, bazální stimulace a jiných. Za nadstandartní považuji právě vybavení pro aktivizaci, které zahrnuje spoustu terapeutických panenek a zvířat, tablety pro aktivizaci na pokojích, společenské hry, promítací zařízení, sportovní vybavení, vybavené kuchyňky pro uživatele, venkovní hřiště pro pétanque a ruské kuželky. Platí že veškeré pomůcky </w:t>
      </w:r>
      <w:r w:rsidR="00D54487">
        <w:rPr>
          <w:color w:val="auto"/>
        </w:rPr>
        <w:br/>
      </w:r>
      <w:r w:rsidRPr="00DE0F6E">
        <w:rPr>
          <w:color w:val="auto"/>
        </w:rPr>
        <w:t>a hry pro aktivizační činnost jsou uzpůsobeny či přímo určeny pro aktivizaci seniorů nikoliv například dětí</w:t>
      </w:r>
      <w:r w:rsidR="00687A63">
        <w:rPr>
          <w:color w:val="auto"/>
        </w:rPr>
        <w:t xml:space="preserve"> </w:t>
      </w:r>
      <w:r w:rsidR="008C693A" w:rsidRPr="008C693A">
        <w:rPr>
          <w:color w:val="auto"/>
        </w:rPr>
        <w:t>(Machová, 20</w:t>
      </w:r>
      <w:r w:rsidR="008C693A">
        <w:rPr>
          <w:color w:val="auto"/>
        </w:rPr>
        <w:t>19</w:t>
      </w:r>
      <w:r w:rsidR="008C693A" w:rsidRPr="008C693A">
        <w:rPr>
          <w:color w:val="auto"/>
        </w:rPr>
        <w:t>)</w:t>
      </w:r>
      <w:r w:rsidR="008C693A">
        <w:rPr>
          <w:color w:val="auto"/>
        </w:rPr>
        <w:t xml:space="preserve">. </w:t>
      </w:r>
      <w:r w:rsidR="00897CBA">
        <w:rPr>
          <w:color w:val="auto"/>
        </w:rPr>
        <w:t>Tabulka č. 1 zobrazuje nabídku aktivizačních činností včetně jejich četnosti.</w:t>
      </w:r>
    </w:p>
    <w:p w14:paraId="09BCD5B7" w14:textId="51DDF1C0" w:rsidR="00576A8C" w:rsidRDefault="00576A8C" w:rsidP="00576A8C">
      <w:pPr>
        <w:pStyle w:val="Titulek"/>
      </w:pPr>
      <w:bookmarkStart w:id="47" w:name="_Toc38558477"/>
      <w:r>
        <w:t xml:space="preserve">Tabulka </w:t>
      </w:r>
      <w:r w:rsidR="00330D08">
        <w:fldChar w:fldCharType="begin"/>
      </w:r>
      <w:r w:rsidR="00330D08">
        <w:instrText xml:space="preserve"> SEQ Tabulka \* ARABIC </w:instrText>
      </w:r>
      <w:r w:rsidR="00330D08">
        <w:fldChar w:fldCharType="separate"/>
      </w:r>
      <w:r w:rsidR="00687A63">
        <w:rPr>
          <w:noProof/>
        </w:rPr>
        <w:t>1</w:t>
      </w:r>
      <w:r w:rsidR="00330D08">
        <w:rPr>
          <w:noProof/>
        </w:rPr>
        <w:fldChar w:fldCharType="end"/>
      </w:r>
      <w:r>
        <w:t xml:space="preserve"> Nabídka aktivizačních činností</w:t>
      </w:r>
      <w:bookmarkEnd w:id="47"/>
    </w:p>
    <w:tbl>
      <w:tblPr>
        <w:tblW w:w="8217" w:type="dxa"/>
        <w:tblCellMar>
          <w:left w:w="70" w:type="dxa"/>
          <w:right w:w="70" w:type="dxa"/>
        </w:tblCellMar>
        <w:tblLook w:val="04A0" w:firstRow="1" w:lastRow="0" w:firstColumn="1" w:lastColumn="0" w:noHBand="0" w:noVBand="1"/>
      </w:tblPr>
      <w:tblGrid>
        <w:gridCol w:w="4194"/>
        <w:gridCol w:w="1471"/>
        <w:gridCol w:w="2552"/>
      </w:tblGrid>
      <w:tr w:rsidR="00576A8C" w:rsidRPr="00576A8C" w14:paraId="752C6D3C" w14:textId="77777777" w:rsidTr="00576A8C">
        <w:trPr>
          <w:trHeight w:val="300"/>
        </w:trPr>
        <w:tc>
          <w:tcPr>
            <w:tcW w:w="4194" w:type="dxa"/>
            <w:tcBorders>
              <w:top w:val="single" w:sz="4" w:space="0" w:color="auto"/>
              <w:left w:val="single" w:sz="4" w:space="0" w:color="auto"/>
              <w:bottom w:val="single" w:sz="4" w:space="0" w:color="auto"/>
              <w:right w:val="single" w:sz="4" w:space="0" w:color="auto"/>
            </w:tcBorders>
            <w:shd w:val="clear" w:color="F3A447" w:fill="F3A447"/>
            <w:noWrap/>
            <w:vAlign w:val="center"/>
            <w:hideMark/>
          </w:tcPr>
          <w:p w14:paraId="704569DC" w14:textId="77777777" w:rsidR="00576A8C" w:rsidRPr="00576A8C" w:rsidRDefault="00576A8C" w:rsidP="00576A8C">
            <w:pPr>
              <w:spacing w:after="0" w:line="240" w:lineRule="auto"/>
              <w:ind w:left="0" w:right="0" w:firstLine="0"/>
              <w:jc w:val="left"/>
              <w:rPr>
                <w:rFonts w:ascii="Arial" w:eastAsia="Times New Roman" w:hAnsi="Arial" w:cs="Arial"/>
                <w:b/>
                <w:bCs/>
                <w:color w:val="auto"/>
                <w:sz w:val="18"/>
                <w:szCs w:val="18"/>
              </w:rPr>
            </w:pPr>
            <w:r w:rsidRPr="00576A8C">
              <w:rPr>
                <w:rFonts w:ascii="Arial" w:eastAsia="Times New Roman" w:hAnsi="Arial" w:cs="Arial"/>
                <w:b/>
                <w:bCs/>
                <w:color w:val="auto"/>
                <w:sz w:val="18"/>
                <w:szCs w:val="18"/>
              </w:rPr>
              <w:t>Aktivizační činnost</w:t>
            </w:r>
          </w:p>
        </w:tc>
        <w:tc>
          <w:tcPr>
            <w:tcW w:w="1471" w:type="dxa"/>
            <w:tcBorders>
              <w:top w:val="single" w:sz="4" w:space="0" w:color="auto"/>
              <w:left w:val="nil"/>
              <w:bottom w:val="single" w:sz="4" w:space="0" w:color="auto"/>
              <w:right w:val="single" w:sz="4" w:space="0" w:color="auto"/>
            </w:tcBorders>
            <w:shd w:val="clear" w:color="F3A447" w:fill="F3A447"/>
            <w:noWrap/>
            <w:vAlign w:val="bottom"/>
            <w:hideMark/>
          </w:tcPr>
          <w:p w14:paraId="31FB108A" w14:textId="77777777" w:rsidR="00576A8C" w:rsidRPr="00576A8C" w:rsidRDefault="00576A8C" w:rsidP="00576A8C">
            <w:pPr>
              <w:spacing w:after="0" w:line="240" w:lineRule="auto"/>
              <w:ind w:left="0" w:right="0" w:firstLine="0"/>
              <w:jc w:val="left"/>
              <w:rPr>
                <w:rFonts w:ascii="Arial" w:eastAsia="Times New Roman" w:hAnsi="Arial" w:cs="Arial"/>
                <w:b/>
                <w:bCs/>
                <w:color w:val="auto"/>
                <w:sz w:val="18"/>
                <w:szCs w:val="18"/>
              </w:rPr>
            </w:pPr>
            <w:r w:rsidRPr="00576A8C">
              <w:rPr>
                <w:rFonts w:ascii="Arial" w:eastAsia="Times New Roman" w:hAnsi="Arial" w:cs="Arial"/>
                <w:b/>
                <w:bCs/>
                <w:color w:val="auto"/>
                <w:sz w:val="18"/>
                <w:szCs w:val="18"/>
              </w:rPr>
              <w:t>Četnost</w:t>
            </w:r>
          </w:p>
        </w:tc>
        <w:tc>
          <w:tcPr>
            <w:tcW w:w="2552" w:type="dxa"/>
            <w:tcBorders>
              <w:top w:val="single" w:sz="4" w:space="0" w:color="auto"/>
              <w:left w:val="nil"/>
              <w:bottom w:val="single" w:sz="4" w:space="0" w:color="auto"/>
              <w:right w:val="single" w:sz="4" w:space="0" w:color="auto"/>
            </w:tcBorders>
            <w:shd w:val="clear" w:color="F3A447" w:fill="F3A447"/>
            <w:noWrap/>
            <w:vAlign w:val="bottom"/>
            <w:hideMark/>
          </w:tcPr>
          <w:p w14:paraId="07B63C1A" w14:textId="77777777" w:rsidR="00576A8C" w:rsidRPr="00576A8C" w:rsidRDefault="00576A8C" w:rsidP="00576A8C">
            <w:pPr>
              <w:spacing w:after="0" w:line="240" w:lineRule="auto"/>
              <w:ind w:left="0" w:right="0" w:firstLine="0"/>
              <w:jc w:val="left"/>
              <w:rPr>
                <w:rFonts w:ascii="Arial" w:eastAsia="Times New Roman" w:hAnsi="Arial" w:cs="Arial"/>
                <w:b/>
                <w:bCs/>
                <w:color w:val="auto"/>
                <w:sz w:val="18"/>
                <w:szCs w:val="18"/>
              </w:rPr>
            </w:pPr>
            <w:r w:rsidRPr="00576A8C">
              <w:rPr>
                <w:rFonts w:ascii="Arial" w:eastAsia="Times New Roman" w:hAnsi="Arial" w:cs="Arial"/>
                <w:b/>
                <w:bCs/>
                <w:color w:val="auto"/>
                <w:sz w:val="18"/>
                <w:szCs w:val="18"/>
              </w:rPr>
              <w:t>Aktivitu vede:</w:t>
            </w:r>
          </w:p>
        </w:tc>
      </w:tr>
      <w:tr w:rsidR="00576A8C" w:rsidRPr="00576A8C" w14:paraId="27B17338"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4467950D" w14:textId="5AD9CF9F"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 xml:space="preserve">Tvořivá </w:t>
            </w:r>
            <w:proofErr w:type="gramStart"/>
            <w:r w:rsidRPr="00576A8C">
              <w:rPr>
                <w:rFonts w:ascii="Arial" w:eastAsia="Times New Roman" w:hAnsi="Arial" w:cs="Arial"/>
                <w:sz w:val="18"/>
                <w:szCs w:val="18"/>
              </w:rPr>
              <w:t>dílna -</w:t>
            </w:r>
            <w:r>
              <w:rPr>
                <w:rFonts w:ascii="Arial" w:eastAsia="Times New Roman" w:hAnsi="Arial" w:cs="Arial"/>
                <w:sz w:val="18"/>
                <w:szCs w:val="18"/>
              </w:rPr>
              <w:t xml:space="preserve"> </w:t>
            </w:r>
            <w:r w:rsidRPr="00576A8C">
              <w:rPr>
                <w:rFonts w:ascii="Arial" w:eastAsia="Times New Roman" w:hAnsi="Arial" w:cs="Arial"/>
                <w:sz w:val="18"/>
                <w:szCs w:val="18"/>
              </w:rPr>
              <w:t>ruční</w:t>
            </w:r>
            <w:proofErr w:type="gramEnd"/>
            <w:r w:rsidRPr="00576A8C">
              <w:rPr>
                <w:rFonts w:ascii="Arial" w:eastAsia="Times New Roman" w:hAnsi="Arial" w:cs="Arial"/>
                <w:sz w:val="18"/>
                <w:szCs w:val="18"/>
              </w:rPr>
              <w:t xml:space="preserve"> a výtvarné práce</w:t>
            </w:r>
          </w:p>
        </w:tc>
        <w:tc>
          <w:tcPr>
            <w:tcW w:w="1471" w:type="dxa"/>
            <w:tcBorders>
              <w:top w:val="nil"/>
              <w:left w:val="nil"/>
              <w:bottom w:val="single" w:sz="4" w:space="0" w:color="auto"/>
              <w:right w:val="single" w:sz="4" w:space="0" w:color="auto"/>
            </w:tcBorders>
            <w:shd w:val="clear" w:color="auto" w:fill="auto"/>
            <w:noWrap/>
            <w:vAlign w:val="bottom"/>
            <w:hideMark/>
          </w:tcPr>
          <w:p w14:paraId="54CDF01C"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2 x za týden</w:t>
            </w:r>
          </w:p>
        </w:tc>
        <w:tc>
          <w:tcPr>
            <w:tcW w:w="2552" w:type="dxa"/>
            <w:tcBorders>
              <w:top w:val="nil"/>
              <w:left w:val="nil"/>
              <w:bottom w:val="single" w:sz="4" w:space="0" w:color="auto"/>
              <w:right w:val="single" w:sz="4" w:space="0" w:color="auto"/>
            </w:tcBorders>
            <w:shd w:val="clear" w:color="auto" w:fill="auto"/>
            <w:noWrap/>
            <w:vAlign w:val="bottom"/>
            <w:hideMark/>
          </w:tcPr>
          <w:p w14:paraId="7B813A95"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4CD210C3" w14:textId="77777777" w:rsidTr="00D54487">
        <w:trPr>
          <w:trHeight w:val="277"/>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5D9E0661"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Společenské hry</w:t>
            </w:r>
          </w:p>
        </w:tc>
        <w:tc>
          <w:tcPr>
            <w:tcW w:w="1471" w:type="dxa"/>
            <w:tcBorders>
              <w:top w:val="nil"/>
              <w:left w:val="nil"/>
              <w:bottom w:val="single" w:sz="4" w:space="0" w:color="auto"/>
              <w:right w:val="single" w:sz="4" w:space="0" w:color="auto"/>
            </w:tcBorders>
            <w:shd w:val="clear" w:color="FDEDD9" w:fill="FDEDD9"/>
            <w:noWrap/>
            <w:vAlign w:val="bottom"/>
            <w:hideMark/>
          </w:tcPr>
          <w:p w14:paraId="1267ABAE"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týden</w:t>
            </w:r>
          </w:p>
        </w:tc>
        <w:tc>
          <w:tcPr>
            <w:tcW w:w="2552" w:type="dxa"/>
            <w:tcBorders>
              <w:top w:val="nil"/>
              <w:left w:val="nil"/>
              <w:bottom w:val="single" w:sz="4" w:space="0" w:color="auto"/>
              <w:right w:val="single" w:sz="4" w:space="0" w:color="auto"/>
            </w:tcBorders>
            <w:shd w:val="clear" w:color="FDEDD9" w:fill="FDEDD9"/>
            <w:noWrap/>
            <w:vAlign w:val="bottom"/>
            <w:hideMark/>
          </w:tcPr>
          <w:p w14:paraId="2E31F007"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1AFAEA09" w14:textId="77777777" w:rsidTr="00D54487">
        <w:trPr>
          <w:trHeight w:val="139"/>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31D9E8F9" w14:textId="77F8244A"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Posezení s</w:t>
            </w:r>
            <w:r w:rsidR="005D5B6B">
              <w:rPr>
                <w:rFonts w:ascii="Arial" w:eastAsia="Times New Roman" w:hAnsi="Arial" w:cs="Arial"/>
                <w:sz w:val="18"/>
                <w:szCs w:val="18"/>
              </w:rPr>
              <w:t> </w:t>
            </w:r>
            <w:r w:rsidRPr="00576A8C">
              <w:rPr>
                <w:rFonts w:ascii="Arial" w:eastAsia="Times New Roman" w:hAnsi="Arial" w:cs="Arial"/>
                <w:sz w:val="18"/>
                <w:szCs w:val="18"/>
              </w:rPr>
              <w:t>harmonikou</w:t>
            </w:r>
          </w:p>
        </w:tc>
        <w:tc>
          <w:tcPr>
            <w:tcW w:w="1471" w:type="dxa"/>
            <w:tcBorders>
              <w:top w:val="nil"/>
              <w:left w:val="nil"/>
              <w:bottom w:val="single" w:sz="4" w:space="0" w:color="auto"/>
              <w:right w:val="single" w:sz="4" w:space="0" w:color="auto"/>
            </w:tcBorders>
            <w:shd w:val="clear" w:color="auto" w:fill="auto"/>
            <w:noWrap/>
            <w:vAlign w:val="bottom"/>
            <w:hideMark/>
          </w:tcPr>
          <w:p w14:paraId="0FCB7406"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měsíc</w:t>
            </w:r>
          </w:p>
        </w:tc>
        <w:tc>
          <w:tcPr>
            <w:tcW w:w="2552" w:type="dxa"/>
            <w:tcBorders>
              <w:top w:val="nil"/>
              <w:left w:val="nil"/>
              <w:bottom w:val="single" w:sz="4" w:space="0" w:color="auto"/>
              <w:right w:val="single" w:sz="4" w:space="0" w:color="auto"/>
            </w:tcBorders>
            <w:shd w:val="clear" w:color="auto" w:fill="auto"/>
            <w:noWrap/>
            <w:vAlign w:val="bottom"/>
            <w:hideMark/>
          </w:tcPr>
          <w:p w14:paraId="0B2EBC4F"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mzdová účetní</w:t>
            </w:r>
          </w:p>
        </w:tc>
      </w:tr>
      <w:tr w:rsidR="00576A8C" w:rsidRPr="00576A8C" w14:paraId="03E83539" w14:textId="77777777" w:rsidTr="00D54487">
        <w:trPr>
          <w:trHeight w:val="200"/>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26F10BC0"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Poslechové pořady</w:t>
            </w:r>
          </w:p>
        </w:tc>
        <w:tc>
          <w:tcPr>
            <w:tcW w:w="1471" w:type="dxa"/>
            <w:tcBorders>
              <w:top w:val="nil"/>
              <w:left w:val="nil"/>
              <w:bottom w:val="single" w:sz="4" w:space="0" w:color="auto"/>
              <w:right w:val="single" w:sz="4" w:space="0" w:color="auto"/>
            </w:tcBorders>
            <w:shd w:val="clear" w:color="FDEDD9" w:fill="FDEDD9"/>
            <w:noWrap/>
            <w:vAlign w:val="bottom"/>
            <w:hideMark/>
          </w:tcPr>
          <w:p w14:paraId="085C8C3C"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měsíc</w:t>
            </w:r>
          </w:p>
        </w:tc>
        <w:tc>
          <w:tcPr>
            <w:tcW w:w="2552" w:type="dxa"/>
            <w:tcBorders>
              <w:top w:val="nil"/>
              <w:left w:val="nil"/>
              <w:bottom w:val="single" w:sz="4" w:space="0" w:color="auto"/>
              <w:right w:val="single" w:sz="4" w:space="0" w:color="auto"/>
            </w:tcBorders>
            <w:shd w:val="clear" w:color="FDEDD9" w:fill="FDEDD9"/>
            <w:noWrap/>
            <w:vAlign w:val="bottom"/>
            <w:hideMark/>
          </w:tcPr>
          <w:p w14:paraId="617C9836"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2B560EE5"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7E4E8ADE" w14:textId="22135613" w:rsidR="00576A8C" w:rsidRPr="00576A8C" w:rsidRDefault="00576A8C" w:rsidP="00576A8C">
            <w:pPr>
              <w:spacing w:after="0" w:line="240" w:lineRule="auto"/>
              <w:ind w:left="0" w:right="0" w:firstLine="0"/>
              <w:jc w:val="left"/>
              <w:rPr>
                <w:rFonts w:ascii="Arial" w:eastAsia="Times New Roman" w:hAnsi="Arial" w:cs="Arial"/>
                <w:sz w:val="18"/>
                <w:szCs w:val="18"/>
              </w:rPr>
            </w:pPr>
            <w:proofErr w:type="gramStart"/>
            <w:r w:rsidRPr="00576A8C">
              <w:rPr>
                <w:rFonts w:ascii="Arial" w:eastAsia="Times New Roman" w:hAnsi="Arial" w:cs="Arial"/>
                <w:sz w:val="18"/>
                <w:szCs w:val="18"/>
              </w:rPr>
              <w:t>Sportování - šipky</w:t>
            </w:r>
            <w:proofErr w:type="gramEnd"/>
            <w:r w:rsidRPr="00576A8C">
              <w:rPr>
                <w:rFonts w:ascii="Arial" w:eastAsia="Times New Roman" w:hAnsi="Arial" w:cs="Arial"/>
                <w:sz w:val="18"/>
                <w:szCs w:val="18"/>
              </w:rPr>
              <w:t>, kroket, péta</w:t>
            </w:r>
            <w:r>
              <w:rPr>
                <w:rFonts w:ascii="Arial" w:eastAsia="Times New Roman" w:hAnsi="Arial" w:cs="Arial"/>
                <w:sz w:val="18"/>
                <w:szCs w:val="18"/>
              </w:rPr>
              <w:t>n</w:t>
            </w:r>
            <w:r w:rsidRPr="00576A8C">
              <w:rPr>
                <w:rFonts w:ascii="Arial" w:eastAsia="Times New Roman" w:hAnsi="Arial" w:cs="Arial"/>
                <w:sz w:val="18"/>
                <w:szCs w:val="18"/>
              </w:rPr>
              <w:t>que, kuželky</w:t>
            </w:r>
          </w:p>
        </w:tc>
        <w:tc>
          <w:tcPr>
            <w:tcW w:w="1471" w:type="dxa"/>
            <w:tcBorders>
              <w:top w:val="nil"/>
              <w:left w:val="nil"/>
              <w:bottom w:val="single" w:sz="4" w:space="0" w:color="auto"/>
              <w:right w:val="single" w:sz="4" w:space="0" w:color="auto"/>
            </w:tcBorders>
            <w:shd w:val="clear" w:color="auto" w:fill="auto"/>
            <w:noWrap/>
            <w:vAlign w:val="bottom"/>
            <w:hideMark/>
          </w:tcPr>
          <w:p w14:paraId="26326B93"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2 x za týden</w:t>
            </w:r>
          </w:p>
        </w:tc>
        <w:tc>
          <w:tcPr>
            <w:tcW w:w="2552" w:type="dxa"/>
            <w:tcBorders>
              <w:top w:val="nil"/>
              <w:left w:val="nil"/>
              <w:bottom w:val="single" w:sz="4" w:space="0" w:color="auto"/>
              <w:right w:val="single" w:sz="4" w:space="0" w:color="auto"/>
            </w:tcBorders>
            <w:shd w:val="clear" w:color="auto" w:fill="auto"/>
            <w:noWrap/>
            <w:vAlign w:val="bottom"/>
            <w:hideMark/>
          </w:tcPr>
          <w:p w14:paraId="7755A2DE"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6312A38F" w14:textId="77777777" w:rsidTr="00576A8C">
        <w:trPr>
          <w:trHeight w:val="300"/>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1F861E91"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Skupinové kondiční cvičení s fyzioterapeutkou</w:t>
            </w:r>
          </w:p>
        </w:tc>
        <w:tc>
          <w:tcPr>
            <w:tcW w:w="1471" w:type="dxa"/>
            <w:tcBorders>
              <w:top w:val="nil"/>
              <w:left w:val="nil"/>
              <w:bottom w:val="single" w:sz="4" w:space="0" w:color="auto"/>
              <w:right w:val="single" w:sz="4" w:space="0" w:color="auto"/>
            </w:tcBorders>
            <w:shd w:val="clear" w:color="FDEDD9" w:fill="FDEDD9"/>
            <w:noWrap/>
            <w:vAlign w:val="bottom"/>
            <w:hideMark/>
          </w:tcPr>
          <w:p w14:paraId="774F5D11"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2 x za týden</w:t>
            </w:r>
          </w:p>
        </w:tc>
        <w:tc>
          <w:tcPr>
            <w:tcW w:w="2552" w:type="dxa"/>
            <w:tcBorders>
              <w:top w:val="nil"/>
              <w:left w:val="nil"/>
              <w:bottom w:val="single" w:sz="4" w:space="0" w:color="auto"/>
              <w:right w:val="single" w:sz="4" w:space="0" w:color="auto"/>
            </w:tcBorders>
            <w:shd w:val="clear" w:color="FDEDD9" w:fill="FDEDD9"/>
            <w:noWrap/>
            <w:vAlign w:val="bottom"/>
            <w:hideMark/>
          </w:tcPr>
          <w:p w14:paraId="3AB23E73"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fyzioterapeutka</w:t>
            </w:r>
          </w:p>
        </w:tc>
      </w:tr>
      <w:tr w:rsidR="00576A8C" w:rsidRPr="00576A8C" w14:paraId="507B19CE"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5D19805C"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Procvičování jemné motoriky</w:t>
            </w:r>
          </w:p>
        </w:tc>
        <w:tc>
          <w:tcPr>
            <w:tcW w:w="1471" w:type="dxa"/>
            <w:tcBorders>
              <w:top w:val="nil"/>
              <w:left w:val="nil"/>
              <w:bottom w:val="single" w:sz="4" w:space="0" w:color="auto"/>
              <w:right w:val="single" w:sz="4" w:space="0" w:color="auto"/>
            </w:tcBorders>
            <w:shd w:val="clear" w:color="auto" w:fill="auto"/>
            <w:noWrap/>
            <w:vAlign w:val="bottom"/>
            <w:hideMark/>
          </w:tcPr>
          <w:p w14:paraId="365E3A57"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3 x za týden</w:t>
            </w:r>
          </w:p>
        </w:tc>
        <w:tc>
          <w:tcPr>
            <w:tcW w:w="2552" w:type="dxa"/>
            <w:tcBorders>
              <w:top w:val="nil"/>
              <w:left w:val="nil"/>
              <w:bottom w:val="single" w:sz="4" w:space="0" w:color="auto"/>
              <w:right w:val="single" w:sz="4" w:space="0" w:color="auto"/>
            </w:tcBorders>
            <w:shd w:val="clear" w:color="auto" w:fill="auto"/>
            <w:noWrap/>
            <w:vAlign w:val="bottom"/>
            <w:hideMark/>
          </w:tcPr>
          <w:p w14:paraId="57F0EB2E"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4271195D" w14:textId="77777777" w:rsidTr="00D54487">
        <w:trPr>
          <w:trHeight w:val="261"/>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1D99C25D"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Trénování paměti</w:t>
            </w:r>
          </w:p>
        </w:tc>
        <w:tc>
          <w:tcPr>
            <w:tcW w:w="1471" w:type="dxa"/>
            <w:tcBorders>
              <w:top w:val="nil"/>
              <w:left w:val="nil"/>
              <w:bottom w:val="single" w:sz="4" w:space="0" w:color="auto"/>
              <w:right w:val="single" w:sz="4" w:space="0" w:color="auto"/>
            </w:tcBorders>
            <w:shd w:val="clear" w:color="FDEDD9" w:fill="FDEDD9"/>
            <w:noWrap/>
            <w:vAlign w:val="bottom"/>
            <w:hideMark/>
          </w:tcPr>
          <w:p w14:paraId="2EC22B0D"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týden</w:t>
            </w:r>
          </w:p>
        </w:tc>
        <w:tc>
          <w:tcPr>
            <w:tcW w:w="2552" w:type="dxa"/>
            <w:tcBorders>
              <w:top w:val="nil"/>
              <w:left w:val="nil"/>
              <w:bottom w:val="single" w:sz="4" w:space="0" w:color="auto"/>
              <w:right w:val="single" w:sz="4" w:space="0" w:color="auto"/>
            </w:tcBorders>
            <w:shd w:val="clear" w:color="FDEDD9" w:fill="FDEDD9"/>
            <w:noWrap/>
            <w:vAlign w:val="bottom"/>
            <w:hideMark/>
          </w:tcPr>
          <w:p w14:paraId="69FA4D37"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03477036"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07E6CB39" w14:textId="45CB265D"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 xml:space="preserve">Čtení </w:t>
            </w:r>
            <w:r w:rsidR="005D5B6B">
              <w:rPr>
                <w:rFonts w:ascii="Arial" w:eastAsia="Times New Roman" w:hAnsi="Arial" w:cs="Arial"/>
                <w:sz w:val="18"/>
                <w:szCs w:val="18"/>
              </w:rPr>
              <w:t>–</w:t>
            </w:r>
            <w:r w:rsidRPr="00576A8C">
              <w:rPr>
                <w:rFonts w:ascii="Arial" w:eastAsia="Times New Roman" w:hAnsi="Arial" w:cs="Arial"/>
                <w:sz w:val="18"/>
                <w:szCs w:val="18"/>
              </w:rPr>
              <w:t xml:space="preserve"> skupinové</w:t>
            </w:r>
          </w:p>
        </w:tc>
        <w:tc>
          <w:tcPr>
            <w:tcW w:w="1471" w:type="dxa"/>
            <w:tcBorders>
              <w:top w:val="nil"/>
              <w:left w:val="nil"/>
              <w:bottom w:val="single" w:sz="4" w:space="0" w:color="auto"/>
              <w:right w:val="single" w:sz="4" w:space="0" w:color="auto"/>
            </w:tcBorders>
            <w:shd w:val="clear" w:color="auto" w:fill="auto"/>
            <w:noWrap/>
            <w:vAlign w:val="bottom"/>
            <w:hideMark/>
          </w:tcPr>
          <w:p w14:paraId="3C0EF34B"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týden</w:t>
            </w:r>
          </w:p>
        </w:tc>
        <w:tc>
          <w:tcPr>
            <w:tcW w:w="2552" w:type="dxa"/>
            <w:tcBorders>
              <w:top w:val="nil"/>
              <w:left w:val="nil"/>
              <w:bottom w:val="single" w:sz="4" w:space="0" w:color="auto"/>
              <w:right w:val="single" w:sz="4" w:space="0" w:color="auto"/>
            </w:tcBorders>
            <w:shd w:val="clear" w:color="auto" w:fill="auto"/>
            <w:noWrap/>
            <w:vAlign w:val="bottom"/>
            <w:hideMark/>
          </w:tcPr>
          <w:p w14:paraId="249856D2"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sociální pracovnice</w:t>
            </w:r>
          </w:p>
        </w:tc>
      </w:tr>
      <w:tr w:rsidR="00576A8C" w:rsidRPr="00576A8C" w14:paraId="412A55D2" w14:textId="77777777" w:rsidTr="00D54487">
        <w:trPr>
          <w:trHeight w:val="199"/>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66A88AC0"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Půjčování knih</w:t>
            </w:r>
          </w:p>
        </w:tc>
        <w:tc>
          <w:tcPr>
            <w:tcW w:w="1471" w:type="dxa"/>
            <w:tcBorders>
              <w:top w:val="nil"/>
              <w:left w:val="nil"/>
              <w:bottom w:val="single" w:sz="4" w:space="0" w:color="auto"/>
              <w:right w:val="single" w:sz="4" w:space="0" w:color="auto"/>
            </w:tcBorders>
            <w:shd w:val="clear" w:color="FDEDD9" w:fill="FDEDD9"/>
            <w:noWrap/>
            <w:vAlign w:val="bottom"/>
            <w:hideMark/>
          </w:tcPr>
          <w:p w14:paraId="6ADFDE5D"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3 týdny</w:t>
            </w:r>
          </w:p>
        </w:tc>
        <w:tc>
          <w:tcPr>
            <w:tcW w:w="2552" w:type="dxa"/>
            <w:tcBorders>
              <w:top w:val="nil"/>
              <w:left w:val="nil"/>
              <w:bottom w:val="single" w:sz="4" w:space="0" w:color="auto"/>
              <w:right w:val="single" w:sz="4" w:space="0" w:color="auto"/>
            </w:tcBorders>
            <w:shd w:val="clear" w:color="FDEDD9" w:fill="FDEDD9"/>
            <w:noWrap/>
            <w:vAlign w:val="bottom"/>
            <w:hideMark/>
          </w:tcPr>
          <w:p w14:paraId="296274DF"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 xml:space="preserve">knihovnice z obce </w:t>
            </w:r>
          </w:p>
        </w:tc>
      </w:tr>
      <w:tr w:rsidR="00576A8C" w:rsidRPr="00576A8C" w14:paraId="48CDEEF3"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102B25B8"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Chvilky poezie</w:t>
            </w:r>
          </w:p>
        </w:tc>
        <w:tc>
          <w:tcPr>
            <w:tcW w:w="1471" w:type="dxa"/>
            <w:tcBorders>
              <w:top w:val="nil"/>
              <w:left w:val="nil"/>
              <w:bottom w:val="single" w:sz="4" w:space="0" w:color="auto"/>
              <w:right w:val="single" w:sz="4" w:space="0" w:color="auto"/>
            </w:tcBorders>
            <w:shd w:val="clear" w:color="auto" w:fill="auto"/>
            <w:noWrap/>
            <w:vAlign w:val="bottom"/>
            <w:hideMark/>
          </w:tcPr>
          <w:p w14:paraId="6252C1CF"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14 dnů</w:t>
            </w:r>
          </w:p>
        </w:tc>
        <w:tc>
          <w:tcPr>
            <w:tcW w:w="2552" w:type="dxa"/>
            <w:tcBorders>
              <w:top w:val="nil"/>
              <w:left w:val="nil"/>
              <w:bottom w:val="single" w:sz="4" w:space="0" w:color="auto"/>
              <w:right w:val="single" w:sz="4" w:space="0" w:color="auto"/>
            </w:tcBorders>
            <w:shd w:val="clear" w:color="auto" w:fill="auto"/>
            <w:noWrap/>
            <w:vAlign w:val="bottom"/>
            <w:hideMark/>
          </w:tcPr>
          <w:p w14:paraId="1BE2045C"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5FCCA4E0" w14:textId="77777777" w:rsidTr="00576A8C">
        <w:trPr>
          <w:trHeight w:val="300"/>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1F54BC97"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Zpíváme si pro radost</w:t>
            </w:r>
          </w:p>
        </w:tc>
        <w:tc>
          <w:tcPr>
            <w:tcW w:w="1471" w:type="dxa"/>
            <w:tcBorders>
              <w:top w:val="nil"/>
              <w:left w:val="nil"/>
              <w:bottom w:val="single" w:sz="4" w:space="0" w:color="auto"/>
              <w:right w:val="single" w:sz="4" w:space="0" w:color="auto"/>
            </w:tcBorders>
            <w:shd w:val="clear" w:color="FDEDD9" w:fill="FDEDD9"/>
            <w:noWrap/>
            <w:vAlign w:val="bottom"/>
            <w:hideMark/>
          </w:tcPr>
          <w:p w14:paraId="10D3BE4E"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14 dnů</w:t>
            </w:r>
          </w:p>
        </w:tc>
        <w:tc>
          <w:tcPr>
            <w:tcW w:w="2552" w:type="dxa"/>
            <w:tcBorders>
              <w:top w:val="nil"/>
              <w:left w:val="nil"/>
              <w:bottom w:val="single" w:sz="4" w:space="0" w:color="auto"/>
              <w:right w:val="single" w:sz="4" w:space="0" w:color="auto"/>
            </w:tcBorders>
            <w:shd w:val="clear" w:color="FDEDD9" w:fill="FDEDD9"/>
            <w:noWrap/>
            <w:vAlign w:val="bottom"/>
            <w:hideMark/>
          </w:tcPr>
          <w:p w14:paraId="26387AD3"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1B57FE55"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48DE165E"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Filmové odpoledne</w:t>
            </w:r>
          </w:p>
        </w:tc>
        <w:tc>
          <w:tcPr>
            <w:tcW w:w="1471" w:type="dxa"/>
            <w:tcBorders>
              <w:top w:val="nil"/>
              <w:left w:val="nil"/>
              <w:bottom w:val="single" w:sz="4" w:space="0" w:color="auto"/>
              <w:right w:val="single" w:sz="4" w:space="0" w:color="auto"/>
            </w:tcBorders>
            <w:shd w:val="clear" w:color="auto" w:fill="auto"/>
            <w:noWrap/>
            <w:vAlign w:val="bottom"/>
            <w:hideMark/>
          </w:tcPr>
          <w:p w14:paraId="0B0CEAB2"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týden (</w:t>
            </w:r>
            <w:proofErr w:type="gramStart"/>
            <w:r w:rsidRPr="00576A8C">
              <w:rPr>
                <w:rFonts w:ascii="Arial" w:eastAsia="Times New Roman" w:hAnsi="Arial" w:cs="Arial"/>
                <w:sz w:val="18"/>
                <w:szCs w:val="18"/>
              </w:rPr>
              <w:t>podzim - zima</w:t>
            </w:r>
            <w:proofErr w:type="gramEnd"/>
            <w:r w:rsidRPr="00576A8C">
              <w:rPr>
                <w:rFonts w:ascii="Arial" w:eastAsia="Times New Roman" w:hAnsi="Arial" w:cs="Arial"/>
                <w:sz w:val="18"/>
                <w:szCs w:val="18"/>
              </w:rPr>
              <w:t>)</w:t>
            </w:r>
          </w:p>
        </w:tc>
        <w:tc>
          <w:tcPr>
            <w:tcW w:w="2552" w:type="dxa"/>
            <w:tcBorders>
              <w:top w:val="nil"/>
              <w:left w:val="nil"/>
              <w:bottom w:val="single" w:sz="4" w:space="0" w:color="auto"/>
              <w:right w:val="single" w:sz="4" w:space="0" w:color="auto"/>
            </w:tcBorders>
            <w:shd w:val="clear" w:color="auto" w:fill="auto"/>
            <w:noWrap/>
            <w:vAlign w:val="bottom"/>
            <w:hideMark/>
          </w:tcPr>
          <w:p w14:paraId="09945A47"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5A53CF28" w14:textId="77777777" w:rsidTr="00576A8C">
        <w:trPr>
          <w:trHeight w:val="300"/>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19C4C09F"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Canisterapie</w:t>
            </w:r>
          </w:p>
        </w:tc>
        <w:tc>
          <w:tcPr>
            <w:tcW w:w="1471" w:type="dxa"/>
            <w:tcBorders>
              <w:top w:val="nil"/>
              <w:left w:val="nil"/>
              <w:bottom w:val="single" w:sz="4" w:space="0" w:color="auto"/>
              <w:right w:val="single" w:sz="4" w:space="0" w:color="auto"/>
            </w:tcBorders>
            <w:shd w:val="clear" w:color="FDEDD9" w:fill="FDEDD9"/>
            <w:noWrap/>
            <w:vAlign w:val="bottom"/>
            <w:hideMark/>
          </w:tcPr>
          <w:p w14:paraId="2C1E6104"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1x za 14 dnů</w:t>
            </w:r>
          </w:p>
        </w:tc>
        <w:tc>
          <w:tcPr>
            <w:tcW w:w="2552" w:type="dxa"/>
            <w:tcBorders>
              <w:top w:val="nil"/>
              <w:left w:val="nil"/>
              <w:bottom w:val="single" w:sz="4" w:space="0" w:color="auto"/>
              <w:right w:val="single" w:sz="4" w:space="0" w:color="auto"/>
            </w:tcBorders>
            <w:shd w:val="clear" w:color="FDEDD9" w:fill="FDEDD9"/>
            <w:noWrap/>
            <w:vAlign w:val="bottom"/>
            <w:hideMark/>
          </w:tcPr>
          <w:p w14:paraId="247C9459"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kvalifikovaný canisterapeut</w:t>
            </w:r>
          </w:p>
        </w:tc>
      </w:tr>
      <w:tr w:rsidR="00576A8C" w:rsidRPr="00576A8C" w14:paraId="173CC27D" w14:textId="77777777" w:rsidTr="00D54487">
        <w:trPr>
          <w:trHeight w:val="393"/>
        </w:trPr>
        <w:tc>
          <w:tcPr>
            <w:tcW w:w="4194" w:type="dxa"/>
            <w:tcBorders>
              <w:top w:val="nil"/>
              <w:left w:val="single" w:sz="4" w:space="0" w:color="auto"/>
              <w:bottom w:val="single" w:sz="4" w:space="0" w:color="auto"/>
              <w:right w:val="single" w:sz="4" w:space="0" w:color="auto"/>
            </w:tcBorders>
            <w:shd w:val="clear" w:color="auto" w:fill="auto"/>
            <w:vAlign w:val="center"/>
            <w:hideMark/>
          </w:tcPr>
          <w:p w14:paraId="5C3F0D8B"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 xml:space="preserve">Kontakt se </w:t>
            </w:r>
            <w:proofErr w:type="gramStart"/>
            <w:r w:rsidRPr="00576A8C">
              <w:rPr>
                <w:rFonts w:ascii="Arial" w:eastAsia="Times New Roman" w:hAnsi="Arial" w:cs="Arial"/>
                <w:sz w:val="18"/>
                <w:szCs w:val="18"/>
              </w:rPr>
              <w:t>zvířaty - zakrslý</w:t>
            </w:r>
            <w:proofErr w:type="gramEnd"/>
            <w:r w:rsidRPr="00576A8C">
              <w:rPr>
                <w:rFonts w:ascii="Arial" w:eastAsia="Times New Roman" w:hAnsi="Arial" w:cs="Arial"/>
                <w:sz w:val="18"/>
                <w:szCs w:val="18"/>
              </w:rPr>
              <w:t xml:space="preserve"> králík, afričtí šneci, kočky domácí</w:t>
            </w:r>
          </w:p>
        </w:tc>
        <w:tc>
          <w:tcPr>
            <w:tcW w:w="1471" w:type="dxa"/>
            <w:tcBorders>
              <w:top w:val="nil"/>
              <w:left w:val="nil"/>
              <w:bottom w:val="single" w:sz="4" w:space="0" w:color="auto"/>
              <w:right w:val="single" w:sz="4" w:space="0" w:color="auto"/>
            </w:tcBorders>
            <w:shd w:val="clear" w:color="auto" w:fill="auto"/>
            <w:noWrap/>
            <w:vAlign w:val="bottom"/>
            <w:hideMark/>
          </w:tcPr>
          <w:p w14:paraId="79F7696E"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týdně dle zájmu</w:t>
            </w:r>
          </w:p>
        </w:tc>
        <w:tc>
          <w:tcPr>
            <w:tcW w:w="2552" w:type="dxa"/>
            <w:tcBorders>
              <w:top w:val="nil"/>
              <w:left w:val="nil"/>
              <w:bottom w:val="single" w:sz="4" w:space="0" w:color="auto"/>
              <w:right w:val="single" w:sz="4" w:space="0" w:color="auto"/>
            </w:tcBorders>
            <w:shd w:val="clear" w:color="auto" w:fill="auto"/>
            <w:noWrap/>
            <w:vAlign w:val="bottom"/>
            <w:hideMark/>
          </w:tcPr>
          <w:p w14:paraId="23949C4C"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5426B2B5" w14:textId="77777777" w:rsidTr="00576A8C">
        <w:trPr>
          <w:trHeight w:val="300"/>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10FDF5B4"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Pečení, vaření</w:t>
            </w:r>
          </w:p>
        </w:tc>
        <w:tc>
          <w:tcPr>
            <w:tcW w:w="1471" w:type="dxa"/>
            <w:tcBorders>
              <w:top w:val="nil"/>
              <w:left w:val="nil"/>
              <w:bottom w:val="single" w:sz="4" w:space="0" w:color="auto"/>
              <w:right w:val="single" w:sz="4" w:space="0" w:color="auto"/>
            </w:tcBorders>
            <w:shd w:val="clear" w:color="FDEDD9" w:fill="FDEDD9"/>
            <w:noWrap/>
            <w:vAlign w:val="bottom"/>
            <w:hideMark/>
          </w:tcPr>
          <w:p w14:paraId="79C7A805"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14 dnů</w:t>
            </w:r>
          </w:p>
        </w:tc>
        <w:tc>
          <w:tcPr>
            <w:tcW w:w="2552" w:type="dxa"/>
            <w:tcBorders>
              <w:top w:val="nil"/>
              <w:left w:val="nil"/>
              <w:bottom w:val="single" w:sz="4" w:space="0" w:color="auto"/>
              <w:right w:val="single" w:sz="4" w:space="0" w:color="auto"/>
            </w:tcBorders>
            <w:shd w:val="clear" w:color="FDEDD9" w:fill="FDEDD9"/>
            <w:noWrap/>
            <w:vAlign w:val="bottom"/>
            <w:hideMark/>
          </w:tcPr>
          <w:p w14:paraId="7B85B968"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0CECE6D3"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6BA2A131"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Reminiscenční terapie</w:t>
            </w:r>
          </w:p>
        </w:tc>
        <w:tc>
          <w:tcPr>
            <w:tcW w:w="1471" w:type="dxa"/>
            <w:tcBorders>
              <w:top w:val="nil"/>
              <w:left w:val="nil"/>
              <w:bottom w:val="single" w:sz="4" w:space="0" w:color="auto"/>
              <w:right w:val="single" w:sz="4" w:space="0" w:color="auto"/>
            </w:tcBorders>
            <w:shd w:val="clear" w:color="auto" w:fill="auto"/>
            <w:noWrap/>
            <w:vAlign w:val="bottom"/>
            <w:hideMark/>
          </w:tcPr>
          <w:p w14:paraId="590ED407"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měsíc</w:t>
            </w:r>
          </w:p>
        </w:tc>
        <w:tc>
          <w:tcPr>
            <w:tcW w:w="2552" w:type="dxa"/>
            <w:tcBorders>
              <w:top w:val="nil"/>
              <w:left w:val="nil"/>
              <w:bottom w:val="single" w:sz="4" w:space="0" w:color="auto"/>
              <w:right w:val="single" w:sz="4" w:space="0" w:color="auto"/>
            </w:tcBorders>
            <w:shd w:val="clear" w:color="auto" w:fill="auto"/>
            <w:noWrap/>
            <w:vAlign w:val="bottom"/>
            <w:hideMark/>
          </w:tcPr>
          <w:p w14:paraId="28E8FADE"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319A6926" w14:textId="77777777" w:rsidTr="00D54487">
        <w:trPr>
          <w:trHeight w:val="151"/>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775FEDC3"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 xml:space="preserve">Zahradní terapie, </w:t>
            </w:r>
            <w:proofErr w:type="spellStart"/>
            <w:r w:rsidRPr="00576A8C">
              <w:rPr>
                <w:rFonts w:ascii="Arial" w:eastAsia="Times New Roman" w:hAnsi="Arial" w:cs="Arial"/>
                <w:sz w:val="18"/>
                <w:szCs w:val="18"/>
              </w:rPr>
              <w:t>bylinkování</w:t>
            </w:r>
            <w:proofErr w:type="spellEnd"/>
          </w:p>
        </w:tc>
        <w:tc>
          <w:tcPr>
            <w:tcW w:w="1471" w:type="dxa"/>
            <w:tcBorders>
              <w:top w:val="nil"/>
              <w:left w:val="nil"/>
              <w:bottom w:val="single" w:sz="4" w:space="0" w:color="auto"/>
              <w:right w:val="single" w:sz="4" w:space="0" w:color="auto"/>
            </w:tcBorders>
            <w:shd w:val="clear" w:color="FDEDD9" w:fill="FDEDD9"/>
            <w:noWrap/>
            <w:vAlign w:val="bottom"/>
            <w:hideMark/>
          </w:tcPr>
          <w:p w14:paraId="36314C20"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3 x za týden (</w:t>
            </w:r>
            <w:proofErr w:type="gramStart"/>
            <w:r w:rsidRPr="00576A8C">
              <w:rPr>
                <w:rFonts w:ascii="Arial" w:eastAsia="Times New Roman" w:hAnsi="Arial" w:cs="Arial"/>
                <w:sz w:val="18"/>
                <w:szCs w:val="18"/>
              </w:rPr>
              <w:t>jaro - léto</w:t>
            </w:r>
            <w:proofErr w:type="gramEnd"/>
            <w:r w:rsidRPr="00576A8C">
              <w:rPr>
                <w:rFonts w:ascii="Arial" w:eastAsia="Times New Roman" w:hAnsi="Arial" w:cs="Arial"/>
                <w:sz w:val="18"/>
                <w:szCs w:val="18"/>
              </w:rPr>
              <w:t>)</w:t>
            </w:r>
          </w:p>
        </w:tc>
        <w:tc>
          <w:tcPr>
            <w:tcW w:w="2552" w:type="dxa"/>
            <w:tcBorders>
              <w:top w:val="nil"/>
              <w:left w:val="nil"/>
              <w:bottom w:val="single" w:sz="4" w:space="0" w:color="auto"/>
              <w:right w:val="single" w:sz="4" w:space="0" w:color="auto"/>
            </w:tcBorders>
            <w:shd w:val="clear" w:color="FDEDD9" w:fill="FDEDD9"/>
            <w:noWrap/>
            <w:vAlign w:val="bottom"/>
            <w:hideMark/>
          </w:tcPr>
          <w:p w14:paraId="1C422BE3"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719CAF31" w14:textId="77777777" w:rsidTr="00576A8C">
        <w:trPr>
          <w:trHeight w:val="300"/>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0BC0ADCD" w14:textId="0F86C3D3"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 xml:space="preserve">Aromaterapie </w:t>
            </w:r>
            <w:r w:rsidR="005D5B6B">
              <w:rPr>
                <w:rFonts w:ascii="Arial" w:eastAsia="Times New Roman" w:hAnsi="Arial" w:cs="Arial"/>
                <w:sz w:val="18"/>
                <w:szCs w:val="18"/>
              </w:rPr>
              <w:t>–</w:t>
            </w:r>
            <w:r w:rsidRPr="00576A8C">
              <w:rPr>
                <w:rFonts w:ascii="Arial" w:eastAsia="Times New Roman" w:hAnsi="Arial" w:cs="Arial"/>
                <w:sz w:val="18"/>
                <w:szCs w:val="18"/>
              </w:rPr>
              <w:t xml:space="preserve"> skupinová</w:t>
            </w:r>
          </w:p>
        </w:tc>
        <w:tc>
          <w:tcPr>
            <w:tcW w:w="1471" w:type="dxa"/>
            <w:tcBorders>
              <w:top w:val="nil"/>
              <w:left w:val="nil"/>
              <w:bottom w:val="single" w:sz="4" w:space="0" w:color="auto"/>
              <w:right w:val="single" w:sz="4" w:space="0" w:color="auto"/>
            </w:tcBorders>
            <w:shd w:val="clear" w:color="auto" w:fill="auto"/>
            <w:noWrap/>
            <w:vAlign w:val="bottom"/>
            <w:hideMark/>
          </w:tcPr>
          <w:p w14:paraId="79D84086"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měsíc</w:t>
            </w:r>
          </w:p>
        </w:tc>
        <w:tc>
          <w:tcPr>
            <w:tcW w:w="2552" w:type="dxa"/>
            <w:tcBorders>
              <w:top w:val="nil"/>
              <w:left w:val="nil"/>
              <w:bottom w:val="single" w:sz="4" w:space="0" w:color="auto"/>
              <w:right w:val="single" w:sz="4" w:space="0" w:color="auto"/>
            </w:tcBorders>
            <w:shd w:val="clear" w:color="auto" w:fill="auto"/>
            <w:noWrap/>
            <w:vAlign w:val="bottom"/>
            <w:hideMark/>
          </w:tcPr>
          <w:p w14:paraId="78305794"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w:t>
            </w:r>
          </w:p>
        </w:tc>
      </w:tr>
      <w:tr w:rsidR="00576A8C" w:rsidRPr="00576A8C" w14:paraId="5AA17C53" w14:textId="77777777" w:rsidTr="00D54487">
        <w:trPr>
          <w:trHeight w:val="247"/>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22F9D055"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Prvky smyslové aktivizace</w:t>
            </w:r>
          </w:p>
        </w:tc>
        <w:tc>
          <w:tcPr>
            <w:tcW w:w="1471" w:type="dxa"/>
            <w:tcBorders>
              <w:top w:val="nil"/>
              <w:left w:val="nil"/>
              <w:bottom w:val="single" w:sz="4" w:space="0" w:color="auto"/>
              <w:right w:val="single" w:sz="4" w:space="0" w:color="auto"/>
            </w:tcBorders>
            <w:shd w:val="clear" w:color="FDEDD9" w:fill="FDEDD9"/>
            <w:noWrap/>
            <w:vAlign w:val="bottom"/>
            <w:hideMark/>
          </w:tcPr>
          <w:p w14:paraId="64BA0526"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1x za týden</w:t>
            </w:r>
          </w:p>
        </w:tc>
        <w:tc>
          <w:tcPr>
            <w:tcW w:w="2552" w:type="dxa"/>
            <w:tcBorders>
              <w:top w:val="nil"/>
              <w:left w:val="nil"/>
              <w:bottom w:val="single" w:sz="4" w:space="0" w:color="auto"/>
              <w:right w:val="single" w:sz="4" w:space="0" w:color="auto"/>
            </w:tcBorders>
            <w:shd w:val="clear" w:color="FDEDD9" w:fill="FDEDD9"/>
            <w:vAlign w:val="bottom"/>
            <w:hideMark/>
          </w:tcPr>
          <w:p w14:paraId="4F646C74"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 a pracovníci v přímé péči</w:t>
            </w:r>
          </w:p>
        </w:tc>
      </w:tr>
      <w:tr w:rsidR="00576A8C" w:rsidRPr="00576A8C" w14:paraId="1ABE1968" w14:textId="77777777" w:rsidTr="00D54487">
        <w:trPr>
          <w:trHeight w:val="353"/>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002B625C"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Prvky bazální stimulace</w:t>
            </w:r>
          </w:p>
        </w:tc>
        <w:tc>
          <w:tcPr>
            <w:tcW w:w="1471" w:type="dxa"/>
            <w:tcBorders>
              <w:top w:val="nil"/>
              <w:left w:val="nil"/>
              <w:bottom w:val="single" w:sz="4" w:space="0" w:color="auto"/>
              <w:right w:val="single" w:sz="4" w:space="0" w:color="auto"/>
            </w:tcBorders>
            <w:shd w:val="clear" w:color="auto" w:fill="auto"/>
            <w:vAlign w:val="bottom"/>
            <w:hideMark/>
          </w:tcPr>
          <w:p w14:paraId="1B690D9C"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dle zájmu po každém koupání</w:t>
            </w:r>
          </w:p>
        </w:tc>
        <w:tc>
          <w:tcPr>
            <w:tcW w:w="2552" w:type="dxa"/>
            <w:tcBorders>
              <w:top w:val="nil"/>
              <w:left w:val="nil"/>
              <w:bottom w:val="single" w:sz="4" w:space="0" w:color="auto"/>
              <w:right w:val="single" w:sz="4" w:space="0" w:color="auto"/>
            </w:tcBorders>
            <w:shd w:val="clear" w:color="auto" w:fill="auto"/>
            <w:noWrap/>
            <w:vAlign w:val="bottom"/>
            <w:hideMark/>
          </w:tcPr>
          <w:p w14:paraId="283BD744"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pracovníci v přímé péči</w:t>
            </w:r>
          </w:p>
        </w:tc>
      </w:tr>
      <w:tr w:rsidR="00576A8C" w:rsidRPr="00576A8C" w14:paraId="43C39867" w14:textId="77777777" w:rsidTr="00D54487">
        <w:trPr>
          <w:trHeight w:val="274"/>
        </w:trPr>
        <w:tc>
          <w:tcPr>
            <w:tcW w:w="4194" w:type="dxa"/>
            <w:tcBorders>
              <w:top w:val="nil"/>
              <w:left w:val="single" w:sz="4" w:space="0" w:color="auto"/>
              <w:bottom w:val="single" w:sz="4" w:space="0" w:color="auto"/>
              <w:right w:val="single" w:sz="4" w:space="0" w:color="auto"/>
            </w:tcBorders>
            <w:shd w:val="clear" w:color="FDEDD9" w:fill="FDEDD9"/>
            <w:noWrap/>
            <w:vAlign w:val="center"/>
            <w:hideMark/>
          </w:tcPr>
          <w:p w14:paraId="09E16C1F"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Bohoslužba</w:t>
            </w:r>
          </w:p>
        </w:tc>
        <w:tc>
          <w:tcPr>
            <w:tcW w:w="1471" w:type="dxa"/>
            <w:tcBorders>
              <w:top w:val="nil"/>
              <w:left w:val="nil"/>
              <w:bottom w:val="single" w:sz="4" w:space="0" w:color="auto"/>
              <w:right w:val="single" w:sz="4" w:space="0" w:color="auto"/>
            </w:tcBorders>
            <w:shd w:val="clear" w:color="FDEDD9" w:fill="FDEDD9"/>
            <w:noWrap/>
            <w:vAlign w:val="bottom"/>
            <w:hideMark/>
          </w:tcPr>
          <w:p w14:paraId="27FDA3BA"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měsíc</w:t>
            </w:r>
          </w:p>
        </w:tc>
        <w:tc>
          <w:tcPr>
            <w:tcW w:w="2552" w:type="dxa"/>
            <w:tcBorders>
              <w:top w:val="nil"/>
              <w:left w:val="nil"/>
              <w:bottom w:val="single" w:sz="4" w:space="0" w:color="auto"/>
              <w:right w:val="single" w:sz="4" w:space="0" w:color="auto"/>
            </w:tcBorders>
            <w:shd w:val="clear" w:color="FDEDD9" w:fill="FDEDD9"/>
            <w:vAlign w:val="bottom"/>
            <w:hideMark/>
          </w:tcPr>
          <w:p w14:paraId="487ECE77"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kněz z farnosti Pavlovice u Přerova</w:t>
            </w:r>
          </w:p>
        </w:tc>
      </w:tr>
      <w:tr w:rsidR="00576A8C" w:rsidRPr="00576A8C" w14:paraId="26D73D99" w14:textId="77777777" w:rsidTr="00D54487">
        <w:trPr>
          <w:trHeight w:val="274"/>
        </w:trPr>
        <w:tc>
          <w:tcPr>
            <w:tcW w:w="4194" w:type="dxa"/>
            <w:tcBorders>
              <w:top w:val="nil"/>
              <w:left w:val="single" w:sz="4" w:space="0" w:color="auto"/>
              <w:bottom w:val="single" w:sz="4" w:space="0" w:color="auto"/>
              <w:right w:val="single" w:sz="4" w:space="0" w:color="auto"/>
            </w:tcBorders>
            <w:shd w:val="clear" w:color="auto" w:fill="auto"/>
            <w:noWrap/>
            <w:vAlign w:val="center"/>
            <w:hideMark/>
          </w:tcPr>
          <w:p w14:paraId="41BA73D8"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Vycházky po obci</w:t>
            </w:r>
          </w:p>
        </w:tc>
        <w:tc>
          <w:tcPr>
            <w:tcW w:w="1471" w:type="dxa"/>
            <w:tcBorders>
              <w:top w:val="nil"/>
              <w:left w:val="nil"/>
              <w:bottom w:val="single" w:sz="4" w:space="0" w:color="auto"/>
              <w:right w:val="single" w:sz="4" w:space="0" w:color="auto"/>
            </w:tcBorders>
            <w:shd w:val="clear" w:color="auto" w:fill="auto"/>
            <w:noWrap/>
            <w:vAlign w:val="bottom"/>
            <w:hideMark/>
          </w:tcPr>
          <w:p w14:paraId="28FB09CD"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1 x za týden (dle zájmu)</w:t>
            </w:r>
          </w:p>
        </w:tc>
        <w:tc>
          <w:tcPr>
            <w:tcW w:w="2552" w:type="dxa"/>
            <w:tcBorders>
              <w:top w:val="nil"/>
              <w:left w:val="nil"/>
              <w:bottom w:val="single" w:sz="4" w:space="0" w:color="auto"/>
              <w:right w:val="single" w:sz="4" w:space="0" w:color="auto"/>
            </w:tcBorders>
            <w:shd w:val="clear" w:color="auto" w:fill="auto"/>
            <w:vAlign w:val="bottom"/>
            <w:hideMark/>
          </w:tcPr>
          <w:p w14:paraId="41B3B944" w14:textId="77777777" w:rsidR="00576A8C" w:rsidRPr="00576A8C" w:rsidRDefault="00576A8C" w:rsidP="00576A8C">
            <w:pPr>
              <w:spacing w:after="0" w:line="240" w:lineRule="auto"/>
              <w:ind w:left="0" w:right="0" w:firstLine="0"/>
              <w:jc w:val="left"/>
              <w:rPr>
                <w:rFonts w:ascii="Arial" w:eastAsia="Times New Roman" w:hAnsi="Arial" w:cs="Arial"/>
                <w:sz w:val="18"/>
                <w:szCs w:val="18"/>
              </w:rPr>
            </w:pPr>
            <w:r w:rsidRPr="00576A8C">
              <w:rPr>
                <w:rFonts w:ascii="Arial" w:eastAsia="Times New Roman" w:hAnsi="Arial" w:cs="Arial"/>
                <w:sz w:val="18"/>
                <w:szCs w:val="18"/>
              </w:rPr>
              <w:t>aktivizační pracovnice a pracovníci v přímé péči</w:t>
            </w:r>
          </w:p>
        </w:tc>
      </w:tr>
    </w:tbl>
    <w:p w14:paraId="7A648B63" w14:textId="6966D5BE" w:rsidR="00897CBA" w:rsidRDefault="00576A8C" w:rsidP="00C033DF">
      <w:pPr>
        <w:rPr>
          <w:color w:val="auto"/>
        </w:rPr>
      </w:pPr>
      <w:r>
        <w:rPr>
          <w:color w:val="auto"/>
        </w:rPr>
        <w:lastRenderedPageBreak/>
        <w:t xml:space="preserve">Kromě pravidelných volnočasových aktivit se mohou uživatelé zúčastnit </w:t>
      </w:r>
      <w:r w:rsidRPr="00C033DF">
        <w:rPr>
          <w:color w:val="auto"/>
        </w:rPr>
        <w:t>spousty</w:t>
      </w:r>
      <w:r>
        <w:rPr>
          <w:color w:val="auto"/>
        </w:rPr>
        <w:t xml:space="preserve"> společenských a kulturních akcí či výletů, jen v roce 2019 </w:t>
      </w:r>
      <w:r w:rsidR="00A34772">
        <w:rPr>
          <w:color w:val="auto"/>
        </w:rPr>
        <w:br/>
      </w:r>
      <w:r>
        <w:rPr>
          <w:color w:val="auto"/>
        </w:rPr>
        <w:t xml:space="preserve">se zrealizovalo pro uživatele Domova 28 výletů. </w:t>
      </w:r>
      <w:r w:rsidRPr="00DE0F6E">
        <w:rPr>
          <w:color w:val="auto"/>
        </w:rPr>
        <w:t xml:space="preserve">Domov úzce spolupracuje </w:t>
      </w:r>
      <w:r w:rsidR="00A34772">
        <w:rPr>
          <w:color w:val="auto"/>
        </w:rPr>
        <w:br/>
      </w:r>
      <w:r w:rsidRPr="00DE0F6E">
        <w:rPr>
          <w:color w:val="auto"/>
        </w:rPr>
        <w:t xml:space="preserve">s vedením obce, obecní knihovnou, místní MŠ a ZŠ, Dětským domovem </w:t>
      </w:r>
      <w:r w:rsidR="00A34772">
        <w:rPr>
          <w:color w:val="auto"/>
        </w:rPr>
        <w:br/>
      </w:r>
      <w:r w:rsidRPr="00DE0F6E">
        <w:rPr>
          <w:color w:val="auto"/>
        </w:rPr>
        <w:t>se školou Veselíčko a Domovem Větrný mlýn Skalička</w:t>
      </w:r>
      <w:r w:rsidR="00687A63">
        <w:rPr>
          <w:color w:val="auto"/>
        </w:rPr>
        <w:t xml:space="preserve">. </w:t>
      </w:r>
      <w:r w:rsidR="00897CBA">
        <w:rPr>
          <w:color w:val="auto"/>
        </w:rPr>
        <w:t xml:space="preserve">Tabulka č. 2 zobrazuje kulturní a společenské akce včetně výletů, které byly realizovány v průběhu roku 2019 a je předpokladem, že většina z nich se bude opakovat i v roce 2020. </w:t>
      </w:r>
      <w:r w:rsidR="008C693A" w:rsidRPr="008C693A">
        <w:rPr>
          <w:color w:val="auto"/>
        </w:rPr>
        <w:t>(Machová, 2020)</w:t>
      </w:r>
    </w:p>
    <w:p w14:paraId="4EE439C2" w14:textId="3838E947" w:rsidR="00687A63" w:rsidRDefault="00687A63" w:rsidP="00687A63">
      <w:pPr>
        <w:pStyle w:val="Titulek"/>
      </w:pPr>
      <w:bookmarkStart w:id="48" w:name="_Toc38558478"/>
      <w:r>
        <w:t xml:space="preserve">Tabulka </w:t>
      </w:r>
      <w:r w:rsidR="00330D08">
        <w:fldChar w:fldCharType="begin"/>
      </w:r>
      <w:r w:rsidR="00330D08">
        <w:instrText xml:space="preserve"> SEQ Tabulka \* ARABIC </w:instrText>
      </w:r>
      <w:r w:rsidR="00330D08">
        <w:fldChar w:fldCharType="separate"/>
      </w:r>
      <w:r>
        <w:rPr>
          <w:noProof/>
        </w:rPr>
        <w:t>2</w:t>
      </w:r>
      <w:r w:rsidR="00330D08">
        <w:rPr>
          <w:noProof/>
        </w:rPr>
        <w:fldChar w:fldCharType="end"/>
      </w:r>
      <w:r>
        <w:t xml:space="preserve"> Přehled společenský a kulturních akcí a výletů za rok 2019</w:t>
      </w:r>
      <w:bookmarkEnd w:id="48"/>
    </w:p>
    <w:tbl>
      <w:tblPr>
        <w:tblStyle w:val="Tabulkasmkou4zvraznn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7"/>
        <w:gridCol w:w="2715"/>
        <w:gridCol w:w="2774"/>
      </w:tblGrid>
      <w:tr w:rsidR="00434098" w:rsidRPr="00525456" w14:paraId="53E32A82" w14:textId="77777777" w:rsidTr="00687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right w:val="none" w:sz="0" w:space="0" w:color="auto"/>
            </w:tcBorders>
            <w:shd w:val="clear" w:color="auto" w:fill="FFD966" w:themeFill="accent4" w:themeFillTint="99"/>
          </w:tcPr>
          <w:p w14:paraId="412B84C1" w14:textId="77777777" w:rsidR="00434098" w:rsidRPr="00434098" w:rsidRDefault="00434098" w:rsidP="004E33D7">
            <w:pPr>
              <w:spacing w:after="0" w:line="259" w:lineRule="auto"/>
              <w:ind w:left="284" w:right="0" w:firstLine="0"/>
              <w:contextualSpacing/>
              <w:jc w:val="center"/>
              <w:rPr>
                <w:rFonts w:ascii="Arial" w:eastAsiaTheme="minorHAnsi" w:hAnsi="Arial" w:cs="Arial"/>
                <w:color w:val="auto"/>
                <w:sz w:val="18"/>
                <w:szCs w:val="18"/>
              </w:rPr>
            </w:pPr>
            <w:bookmarkStart w:id="49" w:name="_Hlk37258515"/>
            <w:r w:rsidRPr="00434098">
              <w:rPr>
                <w:rFonts w:ascii="Arial" w:eastAsiaTheme="minorHAnsi" w:hAnsi="Arial" w:cs="Arial"/>
                <w:sz w:val="18"/>
                <w:szCs w:val="18"/>
              </w:rPr>
              <w:t>Akce v organizované v Domově</w:t>
            </w:r>
          </w:p>
        </w:tc>
        <w:tc>
          <w:tcPr>
            <w:tcW w:w="2715" w:type="dxa"/>
            <w:tcBorders>
              <w:top w:val="none" w:sz="0" w:space="0" w:color="auto"/>
              <w:left w:val="none" w:sz="0" w:space="0" w:color="auto"/>
              <w:bottom w:val="none" w:sz="0" w:space="0" w:color="auto"/>
              <w:right w:val="none" w:sz="0" w:space="0" w:color="auto"/>
            </w:tcBorders>
            <w:shd w:val="clear" w:color="auto" w:fill="FFD966" w:themeFill="accent4" w:themeFillTint="99"/>
          </w:tcPr>
          <w:p w14:paraId="3D90AE44" w14:textId="77777777" w:rsidR="00434098" w:rsidRPr="00434098" w:rsidRDefault="00434098" w:rsidP="004E33D7">
            <w:pPr>
              <w:spacing w:after="0" w:line="259" w:lineRule="auto"/>
              <w:ind w:left="284" w:righ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sz w:val="18"/>
                <w:szCs w:val="18"/>
              </w:rPr>
              <w:t>Výlety</w:t>
            </w:r>
          </w:p>
        </w:tc>
        <w:tc>
          <w:tcPr>
            <w:tcW w:w="2774" w:type="dxa"/>
            <w:tcBorders>
              <w:top w:val="none" w:sz="0" w:space="0" w:color="auto"/>
              <w:left w:val="none" w:sz="0" w:space="0" w:color="auto"/>
              <w:bottom w:val="none" w:sz="0" w:space="0" w:color="auto"/>
              <w:right w:val="none" w:sz="0" w:space="0" w:color="auto"/>
            </w:tcBorders>
            <w:shd w:val="clear" w:color="auto" w:fill="FFD966" w:themeFill="accent4" w:themeFillTint="99"/>
          </w:tcPr>
          <w:p w14:paraId="727A2B7C" w14:textId="77777777" w:rsidR="00434098" w:rsidRPr="00434098" w:rsidRDefault="00434098" w:rsidP="004E33D7">
            <w:pPr>
              <w:spacing w:after="0" w:line="259" w:lineRule="auto"/>
              <w:ind w:left="284" w:righ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sz w:val="18"/>
                <w:szCs w:val="18"/>
              </w:rPr>
              <w:t>Účast na akcích jiných organizátorů mimo Domov</w:t>
            </w:r>
          </w:p>
        </w:tc>
      </w:tr>
      <w:tr w:rsidR="00434098" w:rsidRPr="00434098" w14:paraId="69001A65" w14:textId="77777777" w:rsidTr="00687A63">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shd w:val="clear" w:color="auto" w:fill="DEEAF6" w:themeFill="accent5" w:themeFillTint="33"/>
          </w:tcPr>
          <w:p w14:paraId="4CE29DCF" w14:textId="77777777" w:rsidR="00434098" w:rsidRPr="00434098" w:rsidRDefault="00434098" w:rsidP="00434098">
            <w:pPr>
              <w:numPr>
                <w:ilvl w:val="0"/>
                <w:numId w:val="46"/>
              </w:numPr>
              <w:spacing w:after="24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Přednáška o historii Domova - Ing. Bohumil Masař</w:t>
            </w:r>
          </w:p>
          <w:p w14:paraId="2CCCED36"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 xml:space="preserve">Divadlo o </w:t>
            </w:r>
            <w:proofErr w:type="gramStart"/>
            <w:r w:rsidRPr="00434098">
              <w:rPr>
                <w:rFonts w:ascii="Arial" w:eastAsiaTheme="minorHAnsi" w:hAnsi="Arial" w:cs="Arial"/>
                <w:b w:val="0"/>
                <w:bCs w:val="0"/>
                <w:color w:val="auto"/>
                <w:sz w:val="18"/>
                <w:szCs w:val="18"/>
              </w:rPr>
              <w:t>Popelce - Domov</w:t>
            </w:r>
            <w:proofErr w:type="gramEnd"/>
            <w:r w:rsidRPr="00434098">
              <w:rPr>
                <w:rFonts w:ascii="Arial" w:eastAsiaTheme="minorHAnsi" w:hAnsi="Arial" w:cs="Arial"/>
                <w:b w:val="0"/>
                <w:bCs w:val="0"/>
                <w:color w:val="auto"/>
                <w:sz w:val="18"/>
                <w:szCs w:val="18"/>
              </w:rPr>
              <w:t xml:space="preserve"> Větrný mlýn Skalička</w:t>
            </w:r>
          </w:p>
          <w:p w14:paraId="4CB4F061"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Masopustní průvod a zábava</w:t>
            </w:r>
          </w:p>
          <w:p w14:paraId="5476A92E"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Kácení májky</w:t>
            </w:r>
          </w:p>
          <w:p w14:paraId="674531C9"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Vystoupení chlapců DD Veselíčko</w:t>
            </w:r>
          </w:p>
          <w:p w14:paraId="6493D152"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Melounová párty</w:t>
            </w:r>
          </w:p>
          <w:p w14:paraId="15D226CF"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Den seniorů</w:t>
            </w:r>
          </w:p>
          <w:p w14:paraId="3A279BE1"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proofErr w:type="spellStart"/>
            <w:r w:rsidRPr="00434098">
              <w:rPr>
                <w:rFonts w:ascii="Arial" w:eastAsiaTheme="minorHAnsi" w:hAnsi="Arial" w:cs="Arial"/>
                <w:b w:val="0"/>
                <w:bCs w:val="0"/>
                <w:color w:val="auto"/>
                <w:sz w:val="18"/>
                <w:szCs w:val="18"/>
              </w:rPr>
              <w:t>Dýňování</w:t>
            </w:r>
            <w:proofErr w:type="spellEnd"/>
          </w:p>
          <w:p w14:paraId="1C93E7EC"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Památka zesnulých</w:t>
            </w:r>
          </w:p>
          <w:p w14:paraId="713512C3"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Projekt Vánoční hvězda</w:t>
            </w:r>
          </w:p>
          <w:p w14:paraId="1C1DAE5D"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 xml:space="preserve">Vánoční program dětí z Dětského domova se školou Veselíčko, </w:t>
            </w:r>
          </w:p>
          <w:p w14:paraId="39B6F270"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Vystoupení dětí z MŠ a ZŠ Pavlovice, Vánoční koledy žáků ZUŠ Přerov</w:t>
            </w:r>
          </w:p>
          <w:p w14:paraId="3A7F858F"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Vánoční přání dětí z CRP Ráj, studentů Gymnázia Jakuba Škody Přerov</w:t>
            </w:r>
          </w:p>
          <w:p w14:paraId="493394BE"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Mikulášský průvod a zpívání</w:t>
            </w:r>
          </w:p>
          <w:p w14:paraId="5ADE1609" w14:textId="77777777" w:rsidR="00434098" w:rsidRPr="00434098" w:rsidRDefault="00434098" w:rsidP="00434098">
            <w:pPr>
              <w:numPr>
                <w:ilvl w:val="0"/>
                <w:numId w:val="46"/>
              </w:numPr>
              <w:spacing w:after="480" w:line="240" w:lineRule="auto"/>
              <w:ind w:right="0"/>
              <w:contextualSpacing/>
              <w:jc w:val="left"/>
              <w:rPr>
                <w:rFonts w:ascii="Arial" w:eastAsiaTheme="minorHAnsi" w:hAnsi="Arial" w:cs="Arial"/>
                <w:b w:val="0"/>
                <w:bCs w:val="0"/>
                <w:color w:val="auto"/>
                <w:sz w:val="18"/>
                <w:szCs w:val="18"/>
              </w:rPr>
            </w:pPr>
            <w:r w:rsidRPr="00434098">
              <w:rPr>
                <w:rFonts w:ascii="Arial" w:eastAsiaTheme="minorHAnsi" w:hAnsi="Arial" w:cs="Arial"/>
                <w:b w:val="0"/>
                <w:bCs w:val="0"/>
                <w:color w:val="auto"/>
                <w:sz w:val="18"/>
                <w:szCs w:val="18"/>
              </w:rPr>
              <w:t>Projekt Ježíškova vnoučata</w:t>
            </w:r>
          </w:p>
        </w:tc>
        <w:tc>
          <w:tcPr>
            <w:tcW w:w="2715" w:type="dxa"/>
            <w:shd w:val="clear" w:color="auto" w:fill="DEEAF6" w:themeFill="accent5" w:themeFillTint="33"/>
          </w:tcPr>
          <w:p w14:paraId="15004F62" w14:textId="77777777" w:rsidR="00434098" w:rsidRPr="00434098" w:rsidRDefault="00434098" w:rsidP="00434098">
            <w:pPr>
              <w:numPr>
                <w:ilvl w:val="0"/>
                <w:numId w:val="47"/>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Výlet na Sv. Hostýn</w:t>
            </w:r>
          </w:p>
          <w:p w14:paraId="47F21C99" w14:textId="77777777" w:rsidR="00434098" w:rsidRPr="00434098" w:rsidRDefault="00434098" w:rsidP="00434098">
            <w:pPr>
              <w:numPr>
                <w:ilvl w:val="0"/>
                <w:numId w:val="47"/>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Sbírání hříbků u Myslivecké chaty Hubert</w:t>
            </w:r>
          </w:p>
          <w:p w14:paraId="2E3FE3B0" w14:textId="77777777" w:rsidR="00434098" w:rsidRPr="00434098" w:rsidRDefault="00434098" w:rsidP="00434098">
            <w:pPr>
              <w:numPr>
                <w:ilvl w:val="0"/>
                <w:numId w:val="47"/>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Výlet do Bystřice pod Hostýnem</w:t>
            </w:r>
          </w:p>
          <w:p w14:paraId="640EA310" w14:textId="77777777" w:rsidR="00434098" w:rsidRPr="00434098" w:rsidRDefault="00434098" w:rsidP="00434098">
            <w:pPr>
              <w:numPr>
                <w:ilvl w:val="0"/>
                <w:numId w:val="47"/>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Výlet do Teplic nad Bečvou</w:t>
            </w:r>
          </w:p>
          <w:p w14:paraId="20928BA2" w14:textId="77777777" w:rsidR="00434098" w:rsidRPr="00434098" w:rsidRDefault="00434098" w:rsidP="00434098">
            <w:pPr>
              <w:numPr>
                <w:ilvl w:val="0"/>
                <w:numId w:val="47"/>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Výlet do meditační zahrady Lipník nad Bečvou</w:t>
            </w:r>
          </w:p>
          <w:p w14:paraId="31039221" w14:textId="77777777" w:rsidR="00434098" w:rsidRPr="00434098" w:rsidRDefault="00434098" w:rsidP="00434098">
            <w:pPr>
              <w:numPr>
                <w:ilvl w:val="0"/>
                <w:numId w:val="47"/>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Výlet na Jadran</w:t>
            </w:r>
          </w:p>
          <w:p w14:paraId="7109D261" w14:textId="77777777" w:rsidR="00434098" w:rsidRPr="00434098" w:rsidRDefault="00434098" w:rsidP="00434098">
            <w:pPr>
              <w:numPr>
                <w:ilvl w:val="0"/>
                <w:numId w:val="47"/>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Výlet do Arboreta v Hranicích</w:t>
            </w:r>
          </w:p>
        </w:tc>
        <w:tc>
          <w:tcPr>
            <w:tcW w:w="2774" w:type="dxa"/>
            <w:shd w:val="clear" w:color="auto" w:fill="DEEAF6" w:themeFill="accent5" w:themeFillTint="33"/>
          </w:tcPr>
          <w:p w14:paraId="20D8BDA4"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Hudební Pavlovice</w:t>
            </w:r>
          </w:p>
          <w:p w14:paraId="35EFED5B"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Gulášení v DS Prostějov</w:t>
            </w:r>
          </w:p>
          <w:p w14:paraId="50719F6A"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Turnaj v Pétanque ve Chválkovicích</w:t>
            </w:r>
          </w:p>
          <w:p w14:paraId="31FD79CE"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Hodové slavnosti v obci Pavlovice u Přerova</w:t>
            </w:r>
          </w:p>
          <w:p w14:paraId="64369492" w14:textId="21BABEC5"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 xml:space="preserve">Sportovní </w:t>
            </w:r>
            <w:r w:rsidR="00C76CB8" w:rsidRPr="00434098">
              <w:rPr>
                <w:rFonts w:ascii="Arial" w:eastAsiaTheme="minorHAnsi" w:hAnsi="Arial" w:cs="Arial"/>
                <w:color w:val="auto"/>
                <w:sz w:val="18"/>
                <w:szCs w:val="18"/>
              </w:rPr>
              <w:t>olympiáda</w:t>
            </w:r>
            <w:r w:rsidRPr="00434098">
              <w:rPr>
                <w:rFonts w:ascii="Arial" w:eastAsiaTheme="minorHAnsi" w:hAnsi="Arial" w:cs="Arial"/>
                <w:color w:val="auto"/>
                <w:sz w:val="18"/>
                <w:szCs w:val="18"/>
              </w:rPr>
              <w:t xml:space="preserve"> v Domově pro seniory Radkova Lhota</w:t>
            </w:r>
          </w:p>
          <w:p w14:paraId="1CEEA2D9"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Kroketový turnaj v Domově pro seniory Přerov</w:t>
            </w:r>
          </w:p>
          <w:p w14:paraId="09EA1156"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Výstava ručních prací v Lipníku nad Bečvou</w:t>
            </w:r>
          </w:p>
          <w:p w14:paraId="73A7D40D"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Sportovní turnaj v Domově pro seniory Hranice</w:t>
            </w:r>
          </w:p>
          <w:p w14:paraId="087EDF54" w14:textId="77777777" w:rsidR="00434098" w:rsidRPr="00434098" w:rsidRDefault="00434098" w:rsidP="00434098">
            <w:pPr>
              <w:numPr>
                <w:ilvl w:val="0"/>
                <w:numId w:val="48"/>
              </w:numPr>
              <w:spacing w:after="480"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Sportovní turnaj v Domově pro seniory Prostějov</w:t>
            </w:r>
          </w:p>
          <w:p w14:paraId="064A3C83" w14:textId="77777777" w:rsidR="00434098" w:rsidRPr="00434098" w:rsidRDefault="00434098" w:rsidP="00434098">
            <w:pPr>
              <w:numPr>
                <w:ilvl w:val="0"/>
                <w:numId w:val="48"/>
              </w:numPr>
              <w:spacing w:after="100" w:afterAutospacing="1" w:line="240" w:lineRule="auto"/>
              <w:ind w:right="0"/>
              <w:contextualSpacing/>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18"/>
                <w:szCs w:val="18"/>
              </w:rPr>
            </w:pPr>
            <w:r w:rsidRPr="00434098">
              <w:rPr>
                <w:rFonts w:ascii="Arial" w:eastAsiaTheme="minorHAnsi" w:hAnsi="Arial" w:cs="Arial"/>
                <w:color w:val="auto"/>
                <w:sz w:val="18"/>
                <w:szCs w:val="18"/>
              </w:rPr>
              <w:t>Vánoční jarmark Lipník nad Bečvou</w:t>
            </w:r>
          </w:p>
        </w:tc>
      </w:tr>
      <w:bookmarkEnd w:id="49"/>
    </w:tbl>
    <w:p w14:paraId="295CEEA9" w14:textId="77777777" w:rsidR="00687A63" w:rsidRDefault="00687A63" w:rsidP="00687A63">
      <w:pPr>
        <w:ind w:left="0" w:firstLine="0"/>
        <w:rPr>
          <w:color w:val="auto"/>
        </w:rPr>
      </w:pPr>
    </w:p>
    <w:p w14:paraId="203AFC59" w14:textId="60E37152" w:rsidR="00C07A21" w:rsidRDefault="00687A63" w:rsidP="00687A63">
      <w:pPr>
        <w:ind w:left="0" w:firstLine="0"/>
        <w:rPr>
          <w:color w:val="FF0000"/>
        </w:rPr>
      </w:pPr>
      <w:r>
        <w:rPr>
          <w:color w:val="auto"/>
        </w:rPr>
        <w:t xml:space="preserve">Tím, že jsem v této kapitole představila nabídku volnočasových aktivit </w:t>
      </w:r>
      <w:r w:rsidR="00A34772">
        <w:rPr>
          <w:color w:val="auto"/>
        </w:rPr>
        <w:br/>
      </w:r>
      <w:r>
        <w:rPr>
          <w:color w:val="auto"/>
        </w:rPr>
        <w:t xml:space="preserve">a kulturních </w:t>
      </w:r>
      <w:r w:rsidRPr="00C76CB8">
        <w:rPr>
          <w:color w:val="FF0000"/>
        </w:rPr>
        <w:t>akcí</w:t>
      </w:r>
      <w:r w:rsidR="00C76CB8">
        <w:rPr>
          <w:color w:val="FF0000"/>
        </w:rPr>
        <w:t xml:space="preserve">, </w:t>
      </w:r>
      <w:r>
        <w:rPr>
          <w:color w:val="auto"/>
        </w:rPr>
        <w:t xml:space="preserve">jsem zodpověděla </w:t>
      </w:r>
      <w:r w:rsidR="00DF42B1" w:rsidRPr="00FD3DBB">
        <w:rPr>
          <w:color w:val="auto"/>
        </w:rPr>
        <w:t>dílčí výzkumnou otázku – DVO 1</w:t>
      </w:r>
      <w:r w:rsidR="00FD3DBB" w:rsidRPr="00FD3DBB">
        <w:rPr>
          <w:color w:val="auto"/>
        </w:rPr>
        <w:t xml:space="preserve"> </w:t>
      </w:r>
      <w:r w:rsidR="00FD3DBB" w:rsidRPr="00FD3DBB">
        <w:rPr>
          <w:i/>
          <w:iCs/>
          <w:color w:val="auto"/>
        </w:rPr>
        <w:t>Jaké volnočasové aktivity jsou zahrnuty v nabídce aktivizačních činností v Domově?</w:t>
      </w:r>
      <w:r w:rsidR="00DF42B1" w:rsidRPr="00FD3DBB">
        <w:rPr>
          <w:color w:val="auto"/>
        </w:rPr>
        <w:t xml:space="preserve"> </w:t>
      </w:r>
    </w:p>
    <w:p w14:paraId="3ACE3587" w14:textId="3654B4B0" w:rsidR="00BB47D3" w:rsidRDefault="00627461" w:rsidP="00C07A21">
      <w:pPr>
        <w:rPr>
          <w:color w:val="auto"/>
        </w:rPr>
      </w:pPr>
      <w:r>
        <w:rPr>
          <w:color w:val="auto"/>
        </w:rPr>
        <w:lastRenderedPageBreak/>
        <w:t xml:space="preserve">Pro naplnění cíle práce jsem považovala za nutné představit blíže Domov Alfreda Skeneho Pavlovice u Přerova, příspěvkovou organizaci, </w:t>
      </w:r>
      <w:r w:rsidR="00A34772">
        <w:rPr>
          <w:color w:val="auto"/>
        </w:rPr>
        <w:br/>
      </w:r>
      <w:r>
        <w:rPr>
          <w:color w:val="auto"/>
        </w:rPr>
        <w:t>která poskytuje svým uživatelům standartní služby domova pro seniory:</w:t>
      </w:r>
      <w:r>
        <w:rPr>
          <w:color w:val="FF0000"/>
        </w:rPr>
        <w:t xml:space="preserve"> </w:t>
      </w:r>
      <w:r w:rsidRPr="00082678">
        <w:rPr>
          <w:color w:val="auto"/>
        </w:rPr>
        <w:t xml:space="preserve">ubytování, stravování, fakultativní služby, sociální a zdravotní péči včetně aktivizačních činností. Výhodou Domova je, že se nachází v překrásném prostředí v zámeckém areálu s rozlehlým parkem. </w:t>
      </w:r>
      <w:r w:rsidR="00082678" w:rsidRPr="00082678">
        <w:rPr>
          <w:color w:val="auto"/>
        </w:rPr>
        <w:t xml:space="preserve">Nabídka aktivizačních činností je velmi široká a pestrá. Aktivizační program působí propracovaně </w:t>
      </w:r>
      <w:r w:rsidR="00A34772">
        <w:rPr>
          <w:color w:val="auto"/>
        </w:rPr>
        <w:br/>
      </w:r>
      <w:r w:rsidR="00082678" w:rsidRPr="00082678">
        <w:rPr>
          <w:color w:val="auto"/>
        </w:rPr>
        <w:t>a zdařile, ovšem o tom</w:t>
      </w:r>
      <w:r w:rsidR="007F0059">
        <w:rPr>
          <w:color w:val="auto"/>
        </w:rPr>
        <w:t>,</w:t>
      </w:r>
      <w:r w:rsidR="00082678" w:rsidRPr="00082678">
        <w:rPr>
          <w:color w:val="auto"/>
        </w:rPr>
        <w:t xml:space="preserve"> jak hodnotí aktivizační program v rámci </w:t>
      </w:r>
      <w:r w:rsidR="00A34772">
        <w:rPr>
          <w:color w:val="auto"/>
        </w:rPr>
        <w:br/>
      </w:r>
      <w:r w:rsidR="00082678" w:rsidRPr="00082678">
        <w:rPr>
          <w:color w:val="auto"/>
        </w:rPr>
        <w:t xml:space="preserve">své spokojenosti uživatelé, bude pojednávat </w:t>
      </w:r>
      <w:r w:rsidR="00301601">
        <w:rPr>
          <w:color w:val="auto"/>
        </w:rPr>
        <w:t>až další</w:t>
      </w:r>
      <w:r w:rsidR="00082678" w:rsidRPr="00082678">
        <w:rPr>
          <w:color w:val="auto"/>
        </w:rPr>
        <w:t xml:space="preserve"> kapitola.</w:t>
      </w:r>
    </w:p>
    <w:p w14:paraId="7A17D086" w14:textId="7967EE1C" w:rsidR="00984E38" w:rsidRDefault="00665042">
      <w:pPr>
        <w:pStyle w:val="Nadpis1"/>
        <w:ind w:left="-5"/>
      </w:pPr>
      <w:bookmarkStart w:id="50" w:name="_Toc38558745"/>
      <w:r>
        <w:t>4</w:t>
      </w:r>
      <w:r w:rsidR="00594304">
        <w:t xml:space="preserve"> </w:t>
      </w:r>
      <w:r w:rsidR="006A75C4">
        <w:t>Výzkum</w:t>
      </w:r>
      <w:bookmarkEnd w:id="50"/>
    </w:p>
    <w:p w14:paraId="0E90538C" w14:textId="1B4CC878" w:rsidR="00984E38" w:rsidRDefault="00415835" w:rsidP="00261674">
      <w:r w:rsidRPr="004E7D9F">
        <w:t xml:space="preserve">Cílem práce je zjistit spokojenost uživatelů Domova Alfreda Skeneho Pavlovice u Přerova, příspěvková </w:t>
      </w:r>
      <w:r w:rsidRPr="00C033DF">
        <w:rPr>
          <w:color w:val="auto"/>
        </w:rPr>
        <w:t>organizace</w:t>
      </w:r>
      <w:r w:rsidR="00C76CB8" w:rsidRPr="00C033DF">
        <w:rPr>
          <w:color w:val="auto"/>
        </w:rPr>
        <w:t>,</w:t>
      </w:r>
      <w:r w:rsidRPr="00C033DF">
        <w:rPr>
          <w:color w:val="auto"/>
        </w:rPr>
        <w:t xml:space="preserve"> </w:t>
      </w:r>
      <w:r w:rsidRPr="004E7D9F">
        <w:t>se stávající nabídkou aktivizačních činností.</w:t>
      </w:r>
      <w:r>
        <w:t xml:space="preserve"> Cíl práce </w:t>
      </w:r>
      <w:r w:rsidR="00BB47D3">
        <w:t>na</w:t>
      </w:r>
      <w:r>
        <w:t>plním prostřednictvím výzkumu spokojenosti tamějších uživatelů. Z teoretické části vyplývá</w:t>
      </w:r>
      <w:r w:rsidR="00F633C8">
        <w:t>,</w:t>
      </w:r>
      <w:r>
        <w:t xml:space="preserve"> </w:t>
      </w:r>
      <w:r w:rsidR="007B2483">
        <w:t>že</w:t>
      </w:r>
      <w:r>
        <w:t xml:space="preserve"> jsou aktivizační činnosti pro seniory </w:t>
      </w:r>
      <w:r w:rsidR="007B2483">
        <w:t>důležité a přínosné a zároveň jsem uvedla důvody, které potvrzují důležitost získávat zpětnou vazbu o spokojenosti uživatelů s aktivizační činností. Předpokladem tedy je, že i tento výzkum poskytne cenné informace jak pro vedení Domova Alfreda Skeneho Pavlovice u Přerova, příspěvková organizace</w:t>
      </w:r>
      <w:r w:rsidR="002F3B75">
        <w:t>,</w:t>
      </w:r>
      <w:r w:rsidR="007B2483">
        <w:t xml:space="preserve"> </w:t>
      </w:r>
      <w:r w:rsidR="00F633C8">
        <w:t xml:space="preserve">tak </w:t>
      </w:r>
      <w:r w:rsidR="007B2483">
        <w:t>zároveň bude přínosný pro uživatel</w:t>
      </w:r>
      <w:r w:rsidR="00BB47D3">
        <w:t>é</w:t>
      </w:r>
      <w:r w:rsidR="007B2483">
        <w:t xml:space="preserve">, kteří díky možnosti vyjádřit svůj názor, se budou moci podílet na přípravě aktivizačního programu, </w:t>
      </w:r>
      <w:r w:rsidR="00F633C8">
        <w:t>jenž</w:t>
      </w:r>
      <w:r w:rsidR="007B2483">
        <w:t xml:space="preserve"> by měl odpovídat jejich </w:t>
      </w:r>
      <w:r w:rsidR="007B2483" w:rsidRPr="00C033DF">
        <w:rPr>
          <w:color w:val="auto"/>
        </w:rPr>
        <w:t>požadavkům a přáním</w:t>
      </w:r>
      <w:r w:rsidR="00C76CB8" w:rsidRPr="00C033DF">
        <w:rPr>
          <w:color w:val="auto"/>
        </w:rPr>
        <w:t xml:space="preserve"> </w:t>
      </w:r>
      <w:r w:rsidR="007B2483" w:rsidRPr="00C033DF">
        <w:rPr>
          <w:color w:val="auto"/>
        </w:rPr>
        <w:t>tak</w:t>
      </w:r>
      <w:r w:rsidR="00C76CB8" w:rsidRPr="00C033DF">
        <w:rPr>
          <w:color w:val="auto"/>
        </w:rPr>
        <w:t>,</w:t>
      </w:r>
      <w:r w:rsidR="007B2483" w:rsidRPr="00C033DF">
        <w:rPr>
          <w:color w:val="auto"/>
        </w:rPr>
        <w:t xml:space="preserve"> aby zajistil jejich spokojenost.</w:t>
      </w:r>
      <w:r w:rsidR="00F633C8" w:rsidRPr="00C033DF">
        <w:rPr>
          <w:color w:val="auto"/>
        </w:rPr>
        <w:t xml:space="preserve"> </w:t>
      </w:r>
      <w:r w:rsidR="00687002" w:rsidRPr="00C033DF">
        <w:rPr>
          <w:color w:val="auto"/>
        </w:rPr>
        <w:t>V rámci tohoto výzkumu nebyly stanoveny žádné hypotézy, které by měl</w:t>
      </w:r>
      <w:r w:rsidR="00BB47D3" w:rsidRPr="00C033DF">
        <w:rPr>
          <w:color w:val="auto"/>
        </w:rPr>
        <w:t>y</w:t>
      </w:r>
      <w:r w:rsidR="00261674" w:rsidRPr="00C033DF">
        <w:rPr>
          <w:color w:val="auto"/>
        </w:rPr>
        <w:t xml:space="preserve"> být šetřením potvrzeny či vyvráceny, protože </w:t>
      </w:r>
      <w:r w:rsidR="00261674">
        <w:t xml:space="preserve">účelem bylo získat nové informace o spokojenosti uživatelů s aktivizací, </w:t>
      </w:r>
      <w:r w:rsidR="00A34772">
        <w:br/>
      </w:r>
      <w:r w:rsidR="00261674">
        <w:t xml:space="preserve">a nikoliv potvrdit či vyvrátit nějaké předpoklady. </w:t>
      </w:r>
      <w:r w:rsidR="00F633C8">
        <w:t xml:space="preserve">Z výše uvedeného tedy vyplývá, </w:t>
      </w:r>
      <w:r w:rsidR="00866642">
        <w:t xml:space="preserve">že </w:t>
      </w:r>
      <w:r w:rsidR="00F633C8">
        <w:t>je nutné nalézt odpověď na stěžejní výzkumnou</w:t>
      </w:r>
      <w:r w:rsidR="00594304">
        <w:t xml:space="preserve"> otáz</w:t>
      </w:r>
      <w:r w:rsidR="00F633C8">
        <w:t>ku</w:t>
      </w:r>
      <w:r w:rsidR="00594304">
        <w:t xml:space="preserve">: </w:t>
      </w:r>
      <w:r w:rsidR="00594304" w:rsidRPr="001B30DD">
        <w:rPr>
          <w:i/>
          <w:iCs/>
        </w:rPr>
        <w:t>“</w:t>
      </w:r>
      <w:r w:rsidR="00866642" w:rsidRPr="001B30DD">
        <w:rPr>
          <w:i/>
          <w:iCs/>
        </w:rPr>
        <w:t>Jak jsou uživatelé spokojeni s aktivizačními činnostmi v Domově Alfreda Skeneho Pavlovice u Přerova, příspěvková organizace</w:t>
      </w:r>
      <w:r w:rsidR="00594304" w:rsidRPr="001B30DD">
        <w:rPr>
          <w:i/>
          <w:iCs/>
        </w:rPr>
        <w:t>?“</w:t>
      </w:r>
    </w:p>
    <w:p w14:paraId="7EB1CC0F" w14:textId="43B3C31A" w:rsidR="00984E38" w:rsidRDefault="00665042" w:rsidP="00DE43BD">
      <w:pPr>
        <w:pStyle w:val="Nadpis2"/>
      </w:pPr>
      <w:bookmarkStart w:id="51" w:name="_Toc38558746"/>
      <w:r>
        <w:lastRenderedPageBreak/>
        <w:t>4</w:t>
      </w:r>
      <w:r w:rsidR="00594304">
        <w:t xml:space="preserve">.1 </w:t>
      </w:r>
      <w:r w:rsidR="00F272C1">
        <w:t>M</w:t>
      </w:r>
      <w:r w:rsidR="00DB2CD8">
        <w:t>e</w:t>
      </w:r>
      <w:r w:rsidR="00451166">
        <w:t>toda výzkum</w:t>
      </w:r>
      <w:r w:rsidR="006A75C4">
        <w:t>u</w:t>
      </w:r>
      <w:bookmarkEnd w:id="51"/>
    </w:p>
    <w:p w14:paraId="5CD0B332" w14:textId="75039378" w:rsidR="00220771" w:rsidRPr="00C542FD" w:rsidRDefault="00F74203" w:rsidP="00220771">
      <w:pPr>
        <w:ind w:left="-5" w:right="50"/>
        <w:rPr>
          <w:b/>
          <w:bCs/>
          <w:color w:val="auto"/>
        </w:rPr>
      </w:pPr>
      <w:r>
        <w:t>Pro dosažení stanoveného cíle práce jsem si zvolila kvantitativní metodu výzkumu</w:t>
      </w:r>
      <w:r w:rsidR="00254E34">
        <w:t xml:space="preserve">. </w:t>
      </w:r>
      <w:proofErr w:type="spellStart"/>
      <w:r w:rsidR="00254E34">
        <w:t>Disman</w:t>
      </w:r>
      <w:proofErr w:type="spellEnd"/>
      <w:r w:rsidR="00254E34">
        <w:t xml:space="preserve"> </w:t>
      </w:r>
      <w:r w:rsidR="00254E34" w:rsidRPr="00254E34">
        <w:t>(2000</w:t>
      </w:r>
      <w:r w:rsidR="00254E34">
        <w:t>, s. 140</w:t>
      </w:r>
      <w:r w:rsidR="00254E34" w:rsidRPr="00254E34">
        <w:t>–</w:t>
      </w:r>
      <w:r w:rsidR="00254E34">
        <w:t>141</w:t>
      </w:r>
      <w:r w:rsidR="00254E34" w:rsidRPr="00254E34">
        <w:t>)</w:t>
      </w:r>
      <w:r w:rsidR="00F272C1">
        <w:t xml:space="preserve"> </w:t>
      </w:r>
      <w:r w:rsidR="00254E34">
        <w:t>uvádí pro kvantitativní výzkum dvě vhodné formy dotazování</w:t>
      </w:r>
      <w:r w:rsidR="00154735">
        <w:t>,</w:t>
      </w:r>
      <w:r w:rsidR="00254E34">
        <w:t xml:space="preserve"> buď prostřednictvím</w:t>
      </w:r>
      <w:r w:rsidR="00154735">
        <w:t xml:space="preserve"> techniky</w:t>
      </w:r>
      <w:r w:rsidR="00254E34">
        <w:t xml:space="preserve"> rozhovoru nebo formou dotazníkového šetření. </w:t>
      </w:r>
      <w:r w:rsidR="00154735">
        <w:t>K</w:t>
      </w:r>
      <w:r w:rsidR="00254E34">
        <w:t>aždá</w:t>
      </w:r>
      <w:r w:rsidR="00154735">
        <w:t xml:space="preserve"> z těchto technik má své výhody </w:t>
      </w:r>
      <w:r w:rsidR="00A34772">
        <w:br/>
      </w:r>
      <w:r w:rsidR="00154735">
        <w:t>a nevýhody. Já jsem si zvolila s</w:t>
      </w:r>
      <w:r w:rsidR="00F272C1">
        <w:t>běr dat prostřednictvím techniky dotazníku</w:t>
      </w:r>
      <w:r w:rsidR="00154735">
        <w:t>, protože umožňuje získat informace od velkého počtu respondentů v krátkém čase, poskytuje respondentům anonymitu</w:t>
      </w:r>
      <w:r w:rsidR="00C236A1">
        <w:t xml:space="preserve">. </w:t>
      </w:r>
      <w:r w:rsidR="00F272C1" w:rsidRPr="00C542FD">
        <w:rPr>
          <w:color w:val="auto"/>
        </w:rPr>
        <w:t>Abych mohla dotazník sestavit na míru dané organizaci a jejím uživatelům musela jsem se seznámit i se stávající nabídkou aktivizačních činností, kterou mi představila sociální pracovnice</w:t>
      </w:r>
      <w:r w:rsidR="002F3B75" w:rsidRPr="00C542FD">
        <w:rPr>
          <w:color w:val="auto"/>
        </w:rPr>
        <w:t xml:space="preserve"> prostřednictvím </w:t>
      </w:r>
      <w:r w:rsidR="00BB47D3">
        <w:rPr>
          <w:color w:val="auto"/>
        </w:rPr>
        <w:t xml:space="preserve">interního </w:t>
      </w:r>
      <w:r w:rsidR="002F3B75" w:rsidRPr="00C542FD">
        <w:rPr>
          <w:color w:val="auto"/>
        </w:rPr>
        <w:t>dokumentu Aktivizační program pro rok 2019</w:t>
      </w:r>
      <w:r w:rsidR="00BB47D3">
        <w:rPr>
          <w:color w:val="auto"/>
        </w:rPr>
        <w:t xml:space="preserve"> (Machová, 2019)</w:t>
      </w:r>
      <w:r w:rsidR="002F3B75" w:rsidRPr="00C542FD">
        <w:rPr>
          <w:color w:val="auto"/>
        </w:rPr>
        <w:t>.</w:t>
      </w:r>
      <w:r w:rsidR="00154735" w:rsidRPr="00C542FD">
        <w:rPr>
          <w:color w:val="auto"/>
        </w:rPr>
        <w:t xml:space="preserve"> Společně se sociální</w:t>
      </w:r>
      <w:r w:rsidR="00043571" w:rsidRPr="00C542FD">
        <w:rPr>
          <w:color w:val="auto"/>
        </w:rPr>
        <w:t xml:space="preserve"> pracovnicí jsem vytvořila </w:t>
      </w:r>
      <w:r w:rsidR="00A34772">
        <w:rPr>
          <w:color w:val="auto"/>
        </w:rPr>
        <w:br/>
      </w:r>
      <w:r w:rsidR="00043571" w:rsidRPr="00C542FD">
        <w:rPr>
          <w:color w:val="auto"/>
        </w:rPr>
        <w:t xml:space="preserve">i reprezentativní vzorek respondentů. Zvolila jsem si techniku účelového výběru, která je dle </w:t>
      </w:r>
      <w:proofErr w:type="spellStart"/>
      <w:r w:rsidR="00043571" w:rsidRPr="00C542FD">
        <w:rPr>
          <w:color w:val="auto"/>
        </w:rPr>
        <w:t>Dismana</w:t>
      </w:r>
      <w:proofErr w:type="spellEnd"/>
      <w:r w:rsidR="00043571" w:rsidRPr="00C542FD">
        <w:rPr>
          <w:color w:val="auto"/>
        </w:rPr>
        <w:t xml:space="preserve"> (2000, s. 112–113) založena pouze na úsudku výzkumníka o tom, co by mohlo být pozorováno a o tom</w:t>
      </w:r>
      <w:r w:rsidR="000838F4" w:rsidRPr="00C542FD">
        <w:rPr>
          <w:color w:val="auto"/>
        </w:rPr>
        <w:t>,</w:t>
      </w:r>
      <w:r w:rsidR="00043571" w:rsidRPr="00C542FD">
        <w:rPr>
          <w:color w:val="auto"/>
        </w:rPr>
        <w:t xml:space="preserve"> co je možné pozorovat. Přičemž je jasné, že výsledky takto provedeného výzkumu </w:t>
      </w:r>
      <w:r w:rsidR="006B0692" w:rsidRPr="00C542FD">
        <w:rPr>
          <w:color w:val="auto"/>
        </w:rPr>
        <w:t>nelze</w:t>
      </w:r>
      <w:r w:rsidR="00043571" w:rsidRPr="00C542FD">
        <w:rPr>
          <w:color w:val="auto"/>
        </w:rPr>
        <w:t xml:space="preserve"> široce generalizovat na celou populaci seniorů v pobytových zařízeních, avšak to není ani účelem tohoto výzkumu. </w:t>
      </w:r>
      <w:r w:rsidR="000838F4" w:rsidRPr="00C542FD">
        <w:rPr>
          <w:color w:val="auto"/>
        </w:rPr>
        <w:t xml:space="preserve">Jsem přesvědčená, že účelový výběr respondentů je pro tento výzkum vhodný. Hlavním kritériem pro výběr respondentů byla schopnost komunikace a zdravotní stav umožňující účastnit se volnočasových aktivit. V době provádění výzkumného šetření byl celkový počet uživatelů </w:t>
      </w:r>
      <w:r w:rsidR="00BB47D3">
        <w:rPr>
          <w:color w:val="auto"/>
        </w:rPr>
        <w:t>D</w:t>
      </w:r>
      <w:r w:rsidR="000838F4" w:rsidRPr="00C542FD">
        <w:rPr>
          <w:color w:val="auto"/>
        </w:rPr>
        <w:t xml:space="preserve">omova </w:t>
      </w:r>
      <w:r w:rsidR="00ED3597" w:rsidRPr="00C542FD">
        <w:rPr>
          <w:color w:val="auto"/>
        </w:rPr>
        <w:t>80</w:t>
      </w:r>
      <w:r w:rsidR="000838F4" w:rsidRPr="00C542FD">
        <w:rPr>
          <w:color w:val="auto"/>
        </w:rPr>
        <w:t xml:space="preserve"> a </w:t>
      </w:r>
      <w:r w:rsidR="00ED3597" w:rsidRPr="00C542FD">
        <w:rPr>
          <w:color w:val="auto"/>
        </w:rPr>
        <w:t>do reprezentativního vzorku bylo zařazeno 44 respondentů.</w:t>
      </w:r>
      <w:r w:rsidR="00C236A1" w:rsidRPr="00C542FD">
        <w:rPr>
          <w:color w:val="auto"/>
        </w:rPr>
        <w:t xml:space="preserve"> </w:t>
      </w:r>
      <w:r w:rsidR="00A24C09" w:rsidRPr="00C542FD">
        <w:rPr>
          <w:color w:val="auto"/>
        </w:rPr>
        <w:t xml:space="preserve">S pěti vybranými uživateli jsem provedla ještě tzv. pilotáž, kdy jsme si společně prošli jednotlivé otázky v dotazníku za účelem toho, zda </w:t>
      </w:r>
      <w:r w:rsidR="00A34772">
        <w:rPr>
          <w:color w:val="auto"/>
        </w:rPr>
        <w:br/>
      </w:r>
      <w:r w:rsidR="00A24C09" w:rsidRPr="00C542FD">
        <w:rPr>
          <w:color w:val="auto"/>
        </w:rPr>
        <w:t xml:space="preserve">je dotazník pro respondenty srozumitelný a obsahově výstižný pro účely měření spokojenosti uživatelů </w:t>
      </w:r>
      <w:r w:rsidR="00BB47D3">
        <w:rPr>
          <w:color w:val="auto"/>
        </w:rPr>
        <w:t>D</w:t>
      </w:r>
      <w:r w:rsidR="00A24C09" w:rsidRPr="00C542FD">
        <w:rPr>
          <w:color w:val="auto"/>
        </w:rPr>
        <w:t>omova s aktivizací. Pilotáž neprokázal</w:t>
      </w:r>
      <w:r w:rsidR="00934CC4" w:rsidRPr="00C542FD">
        <w:rPr>
          <w:color w:val="auto"/>
        </w:rPr>
        <w:t>a</w:t>
      </w:r>
      <w:r w:rsidR="00A24C09" w:rsidRPr="00C542FD">
        <w:rPr>
          <w:color w:val="auto"/>
        </w:rPr>
        <w:t>, žádné nedostatky dotazníku.</w:t>
      </w:r>
      <w:r w:rsidR="006B0692" w:rsidRPr="00C542FD">
        <w:rPr>
          <w:color w:val="auto"/>
        </w:rPr>
        <w:t xml:space="preserve"> Dotazník jsem tedy neměnila a data získaná v rámci pilotáže se stal</w:t>
      </w:r>
      <w:r w:rsidR="00F212D6">
        <w:rPr>
          <w:color w:val="auto"/>
        </w:rPr>
        <w:t>a</w:t>
      </w:r>
      <w:r w:rsidR="006B0692" w:rsidRPr="00C542FD">
        <w:rPr>
          <w:color w:val="auto"/>
        </w:rPr>
        <w:t xml:space="preserve"> i součástí výzkumu.</w:t>
      </w:r>
      <w:r w:rsidR="00A24C09" w:rsidRPr="00C542FD">
        <w:rPr>
          <w:color w:val="auto"/>
        </w:rPr>
        <w:t xml:space="preserve"> </w:t>
      </w:r>
      <w:r w:rsidR="00C236A1" w:rsidRPr="00C542FD">
        <w:rPr>
          <w:color w:val="auto"/>
        </w:rPr>
        <w:t xml:space="preserve">Dotazník byl distribuován </w:t>
      </w:r>
      <w:r w:rsidR="00B82CBE">
        <w:rPr>
          <w:color w:val="auto"/>
        </w:rPr>
        <w:br/>
      </w:r>
      <w:r w:rsidR="00C236A1" w:rsidRPr="00C542FD">
        <w:rPr>
          <w:color w:val="auto"/>
        </w:rPr>
        <w:t xml:space="preserve">v průběhu měsíce února 2020 praktikantem, který vykonával </w:t>
      </w:r>
      <w:r w:rsidR="00B82CBE">
        <w:rPr>
          <w:color w:val="auto"/>
        </w:rPr>
        <w:br/>
      </w:r>
      <w:r w:rsidR="00C236A1" w:rsidRPr="00C542FD">
        <w:rPr>
          <w:color w:val="auto"/>
        </w:rPr>
        <w:lastRenderedPageBreak/>
        <w:t>na ekonomickém úseku Domova povinnou školní praxi.</w:t>
      </w:r>
      <w:r w:rsidR="00A24C09" w:rsidRPr="00C542FD">
        <w:rPr>
          <w:color w:val="auto"/>
        </w:rPr>
        <w:t xml:space="preserve"> Praktikant byl poučen o tom, že má každému respondentovi vysvětlit účel tohoto dotazníku, způsob jeho vyplňování a odevzdání. Respondenti mohli vyplnit dotazník zcela anonymně a sami jej vhodit do připravených schránek na jídelnách</w:t>
      </w:r>
      <w:r w:rsidR="00AC1487" w:rsidRPr="00C542FD">
        <w:rPr>
          <w:color w:val="auto"/>
        </w:rPr>
        <w:t>,</w:t>
      </w:r>
      <w:r w:rsidR="00A24C09" w:rsidRPr="00C542FD">
        <w:rPr>
          <w:color w:val="auto"/>
        </w:rPr>
        <w:t xml:space="preserve"> anebo mohli využít </w:t>
      </w:r>
      <w:r w:rsidR="00AC1487" w:rsidRPr="00C542FD">
        <w:rPr>
          <w:color w:val="auto"/>
        </w:rPr>
        <w:t>při vyplňování pomoci praktikanta, který je znovu ubezpečil, že i v tomto případě bude zachována jejich anonymita</w:t>
      </w:r>
      <w:r w:rsidR="00342652">
        <w:rPr>
          <w:color w:val="auto"/>
        </w:rPr>
        <w:t xml:space="preserve"> a také měl </w:t>
      </w:r>
      <w:r w:rsidR="00B82CBE">
        <w:rPr>
          <w:color w:val="auto"/>
        </w:rPr>
        <w:br/>
      </w:r>
      <w:r w:rsidR="00342652">
        <w:rPr>
          <w:color w:val="auto"/>
        </w:rPr>
        <w:t>u sebe zapečetěnou s</w:t>
      </w:r>
      <w:r w:rsidR="00F212D6">
        <w:rPr>
          <w:color w:val="auto"/>
        </w:rPr>
        <w:t>c</w:t>
      </w:r>
      <w:r w:rsidR="00342652">
        <w:rPr>
          <w:color w:val="auto"/>
        </w:rPr>
        <w:t>hránku</w:t>
      </w:r>
      <w:r w:rsidR="00AC1487" w:rsidRPr="00C542FD">
        <w:rPr>
          <w:color w:val="auto"/>
        </w:rPr>
        <w:t xml:space="preserve">. </w:t>
      </w:r>
      <w:r w:rsidR="00ED3597" w:rsidRPr="00C542FD">
        <w:rPr>
          <w:color w:val="auto"/>
        </w:rPr>
        <w:t>Celková návratnost dotazníků byla téměř 60</w:t>
      </w:r>
      <w:r w:rsidR="00AC1487" w:rsidRPr="00C542FD">
        <w:rPr>
          <w:color w:val="auto"/>
        </w:rPr>
        <w:t xml:space="preserve"> </w:t>
      </w:r>
      <w:r w:rsidR="00ED3597" w:rsidRPr="00C542FD">
        <w:rPr>
          <w:color w:val="auto"/>
        </w:rPr>
        <w:t>%</w:t>
      </w:r>
      <w:r w:rsidR="00C542FD" w:rsidRPr="00C542FD">
        <w:rPr>
          <w:color w:val="auto"/>
        </w:rPr>
        <w:t>,</w:t>
      </w:r>
      <w:r w:rsidR="00ED3597" w:rsidRPr="00C542FD">
        <w:rPr>
          <w:color w:val="auto"/>
        </w:rPr>
        <w:t xml:space="preserve"> </w:t>
      </w:r>
      <w:r w:rsidR="00AC1487" w:rsidRPr="00C542FD">
        <w:rPr>
          <w:color w:val="auto"/>
        </w:rPr>
        <w:t>což znamená, že</w:t>
      </w:r>
      <w:r w:rsidR="00ED3597" w:rsidRPr="00C542FD">
        <w:rPr>
          <w:color w:val="auto"/>
        </w:rPr>
        <w:t xml:space="preserve"> celkem se výzkumného šetření účastnilo 26 respondentů.</w:t>
      </w:r>
      <w:r w:rsidR="00AC1487" w:rsidRPr="00C542FD">
        <w:rPr>
          <w:color w:val="auto"/>
        </w:rPr>
        <w:t xml:space="preserve"> </w:t>
      </w:r>
      <w:r w:rsidR="00B82CBE">
        <w:rPr>
          <w:color w:val="auto"/>
        </w:rPr>
        <w:br/>
      </w:r>
      <w:r w:rsidR="00AC1487" w:rsidRPr="00C542FD">
        <w:rPr>
          <w:color w:val="auto"/>
        </w:rPr>
        <w:t xml:space="preserve">Pro analýzu a zpracování dat jsem použila tabulkový procesor MS Excel, </w:t>
      </w:r>
      <w:r w:rsidR="00220771" w:rsidRPr="00C542FD">
        <w:rPr>
          <w:color w:val="auto"/>
        </w:rPr>
        <w:t>vyhodnocené otázky jsem zpracovala do tabulek obsahujících absolutní četnost</w:t>
      </w:r>
      <w:r w:rsidR="00220771" w:rsidRPr="00C542FD">
        <w:rPr>
          <w:rFonts w:cs="Arial"/>
          <w:color w:val="auto"/>
          <w:sz w:val="20"/>
          <w:szCs w:val="20"/>
        </w:rPr>
        <w:t xml:space="preserve"> n</w:t>
      </w:r>
      <w:r w:rsidR="00220771" w:rsidRPr="00C542FD">
        <w:rPr>
          <w:rFonts w:cs="Arial"/>
          <w:color w:val="auto"/>
          <w:sz w:val="20"/>
          <w:szCs w:val="20"/>
          <w:vertAlign w:val="subscript"/>
        </w:rPr>
        <w:t>i</w:t>
      </w:r>
      <w:r w:rsidR="00220771" w:rsidRPr="00C542FD">
        <w:rPr>
          <w:color w:val="auto"/>
        </w:rPr>
        <w:t xml:space="preserve"> i relativní četnost </w:t>
      </w:r>
      <w:proofErr w:type="spellStart"/>
      <w:r w:rsidR="00220771" w:rsidRPr="00C542FD">
        <w:rPr>
          <w:rFonts w:cs="Arial"/>
          <w:color w:val="auto"/>
          <w:sz w:val="20"/>
          <w:szCs w:val="20"/>
        </w:rPr>
        <w:t>f</w:t>
      </w:r>
      <w:r w:rsidR="00220771" w:rsidRPr="00C542FD">
        <w:rPr>
          <w:rFonts w:cs="Arial"/>
          <w:color w:val="auto"/>
          <w:sz w:val="20"/>
          <w:szCs w:val="20"/>
          <w:vertAlign w:val="subscript"/>
        </w:rPr>
        <w:t>i</w:t>
      </w:r>
      <w:proofErr w:type="spellEnd"/>
      <w:r w:rsidR="00220771" w:rsidRPr="00C542FD">
        <w:rPr>
          <w:rFonts w:cs="Arial"/>
          <w:color w:val="auto"/>
          <w:sz w:val="20"/>
          <w:szCs w:val="20"/>
          <w:vertAlign w:val="subscript"/>
        </w:rPr>
        <w:t xml:space="preserve"> </w:t>
      </w:r>
      <w:r w:rsidR="00220771" w:rsidRPr="00C542FD">
        <w:rPr>
          <w:rFonts w:cs="Arial"/>
          <w:color w:val="auto"/>
          <w:sz w:val="20"/>
          <w:szCs w:val="20"/>
        </w:rPr>
        <w:t>%</w:t>
      </w:r>
      <w:r w:rsidR="00220771" w:rsidRPr="00C542FD">
        <w:rPr>
          <w:color w:val="auto"/>
        </w:rPr>
        <w:t xml:space="preserve"> a grafů</w:t>
      </w:r>
      <w:r w:rsidR="00AC7BD3" w:rsidRPr="00C542FD">
        <w:rPr>
          <w:color w:val="auto"/>
        </w:rPr>
        <w:t>, zároveň</w:t>
      </w:r>
      <w:r w:rsidR="00220771" w:rsidRPr="00C542FD">
        <w:rPr>
          <w:color w:val="auto"/>
        </w:rPr>
        <w:t xml:space="preserve"> </w:t>
      </w:r>
      <w:r w:rsidR="00AC7BD3" w:rsidRPr="00C542FD">
        <w:rPr>
          <w:color w:val="auto"/>
        </w:rPr>
        <w:t xml:space="preserve">jsem </w:t>
      </w:r>
      <w:r w:rsidR="00220771" w:rsidRPr="00C542FD">
        <w:rPr>
          <w:color w:val="auto"/>
        </w:rPr>
        <w:t>připojila krátký</w:t>
      </w:r>
      <w:r w:rsidR="00AC7BD3" w:rsidRPr="00C542FD">
        <w:rPr>
          <w:color w:val="auto"/>
        </w:rPr>
        <w:t xml:space="preserve"> </w:t>
      </w:r>
      <w:r w:rsidR="00220771" w:rsidRPr="00C542FD">
        <w:rPr>
          <w:color w:val="auto"/>
        </w:rPr>
        <w:t xml:space="preserve">slovní komentář, který interpretuje vyzkoumané výsledky a odpovídá na </w:t>
      </w:r>
      <w:r w:rsidR="00AC7BD3" w:rsidRPr="00C542FD">
        <w:rPr>
          <w:color w:val="auto"/>
        </w:rPr>
        <w:t>dílčí</w:t>
      </w:r>
      <w:r w:rsidR="00220771" w:rsidRPr="00C542FD">
        <w:rPr>
          <w:color w:val="auto"/>
        </w:rPr>
        <w:t xml:space="preserve"> výzkumné otázky.</w:t>
      </w:r>
    </w:p>
    <w:p w14:paraId="0CE0D547" w14:textId="2E0175F6" w:rsidR="00451166" w:rsidRDefault="00665042" w:rsidP="00451166">
      <w:pPr>
        <w:pStyle w:val="Nadpis2"/>
      </w:pPr>
      <w:bookmarkStart w:id="52" w:name="_Toc38558747"/>
      <w:r>
        <w:t xml:space="preserve">4.2 </w:t>
      </w:r>
      <w:r w:rsidR="001B30DD">
        <w:t>Výzkumné otázky</w:t>
      </w:r>
      <w:bookmarkEnd w:id="52"/>
    </w:p>
    <w:p w14:paraId="7A908EE3" w14:textId="3CCDB769" w:rsidR="00356DA9" w:rsidRDefault="00DD2A74" w:rsidP="00F212D6">
      <w:r>
        <w:t>Na základě poznatků uvedených v teoretické části této práce (zejména v kapitole 2) a získaných informací o aktivizačních činnostech v dané organizaci, jsem došla k předpokladu, že je nutné pro naplnění hlavního cíle nalézt odpovědi na dílčí výzkumné otázky, které se týkají četnosti, informovanosti o stávajících aktivizačních činnostech, jejich nabíd</w:t>
      </w:r>
      <w:r w:rsidR="00966FA3">
        <w:t>ce</w:t>
      </w:r>
      <w:r>
        <w:t>, době aktivizace a jin</w:t>
      </w:r>
      <w:r w:rsidR="009069B4">
        <w:t>ých</w:t>
      </w:r>
      <w:r>
        <w:t xml:space="preserve"> pro spokojenost uživatelů podstatn</w:t>
      </w:r>
      <w:r w:rsidR="009069B4">
        <w:t>ých</w:t>
      </w:r>
      <w:r>
        <w:t xml:space="preserve"> skutečnost</w:t>
      </w:r>
      <w:r w:rsidR="009069B4">
        <w:t>í</w:t>
      </w:r>
      <w:r>
        <w:t>.</w:t>
      </w:r>
      <w:r w:rsidR="00261674">
        <w:t xml:space="preserve"> Aby bylo možné provést výzkum spokojenosti a správně sestavit dotazník</w:t>
      </w:r>
      <w:r w:rsidR="00CA453F">
        <w:t xml:space="preserve">, musela jsem zjistit, jak široká je nabídka volnočasových aktivit v Domově, a jakým způsobem vlastně v organizaci aktivizace probíhá. Z toho důvodu byla stanovena první dílčí </w:t>
      </w:r>
      <w:r w:rsidR="00D3732C">
        <w:t xml:space="preserve">výzkumná </w:t>
      </w:r>
      <w:proofErr w:type="gramStart"/>
      <w:r w:rsidR="00CA453F">
        <w:t>otázka</w:t>
      </w:r>
      <w:r w:rsidR="00D3732C">
        <w:t xml:space="preserve"> - </w:t>
      </w:r>
      <w:r w:rsidR="00D3732C" w:rsidRPr="00D231EF">
        <w:rPr>
          <w:color w:val="auto"/>
        </w:rPr>
        <w:t>DVO</w:t>
      </w:r>
      <w:proofErr w:type="gramEnd"/>
      <w:r w:rsidR="00D3732C" w:rsidRPr="00D231EF">
        <w:rPr>
          <w:color w:val="auto"/>
        </w:rPr>
        <w:t xml:space="preserve"> 1</w:t>
      </w:r>
      <w:r w:rsidR="00D3732C" w:rsidRPr="00D231EF">
        <w:rPr>
          <w:b/>
          <w:bCs/>
          <w:color w:val="auto"/>
        </w:rPr>
        <w:t xml:space="preserve"> </w:t>
      </w:r>
      <w:bookmarkStart w:id="53" w:name="_Hlk37178618"/>
      <w:r w:rsidR="00D3732C" w:rsidRPr="00DD2A74">
        <w:rPr>
          <w:i/>
          <w:iCs/>
        </w:rPr>
        <w:t>Jaké volnočasové aktivity jsou zahrnuty v nabídce aktivizačních činností?</w:t>
      </w:r>
      <w:r w:rsidR="00A471B8">
        <w:rPr>
          <w:i/>
          <w:iCs/>
        </w:rPr>
        <w:t xml:space="preserve"> </w:t>
      </w:r>
      <w:bookmarkEnd w:id="53"/>
      <w:r w:rsidR="00D3732C">
        <w:t>DVO 1 byla</w:t>
      </w:r>
      <w:r w:rsidR="00CA453F">
        <w:t xml:space="preserve"> zodpovězen</w:t>
      </w:r>
      <w:r w:rsidR="00D3732C">
        <w:t>a</w:t>
      </w:r>
      <w:r w:rsidR="00CA453F">
        <w:t xml:space="preserve"> nikoliv </w:t>
      </w:r>
      <w:r w:rsidR="00B82CBE">
        <w:br/>
      </w:r>
      <w:r w:rsidR="00CA453F">
        <w:t>na základě dotazníkového šetření, ale prostudováním interních materiál</w:t>
      </w:r>
      <w:r w:rsidR="00F212D6">
        <w:t>ů</w:t>
      </w:r>
      <w:r w:rsidR="00CA453F">
        <w:t xml:space="preserve"> v Domově, hlavními zdroji </w:t>
      </w:r>
      <w:r w:rsidR="00CA453F" w:rsidRPr="00A41542">
        <w:t>byl</w:t>
      </w:r>
      <w:r w:rsidR="00D3732C" w:rsidRPr="00A41542">
        <w:t xml:space="preserve"> </w:t>
      </w:r>
      <w:bookmarkStart w:id="54" w:name="_Hlk37193043"/>
      <w:r w:rsidR="00CA453F" w:rsidRPr="00A41542">
        <w:t>Aktivizační program pro rok 2019 (Machová, 2019) a Postup pro provádění aktivizace</w:t>
      </w:r>
      <w:r w:rsidR="00D3732C" w:rsidRPr="00A41542">
        <w:t xml:space="preserve"> (Machová, 2018).</w:t>
      </w:r>
      <w:bookmarkEnd w:id="54"/>
      <w:r w:rsidR="004D6EC0">
        <w:t xml:space="preserve"> </w:t>
      </w:r>
      <w:r w:rsidR="00DF42B1">
        <w:t xml:space="preserve">DVO 1 jsem </w:t>
      </w:r>
      <w:r w:rsidR="00DF42B1">
        <w:lastRenderedPageBreak/>
        <w:t xml:space="preserve">zodpověděla a výsledky představila v kapitole třetí, konkrétně v podkapitole 3.3 Aktivizační program v Domově. </w:t>
      </w:r>
      <w:r w:rsidR="004D6EC0">
        <w:t>Celá kapitola 2 Aktivizace a spokojenost seniorů pojednává o tom, že je důležité zkoumat spokojenost seniorů v domovech pro seniory.</w:t>
      </w:r>
      <w:r w:rsidR="0043316A">
        <w:t xml:space="preserve"> </w:t>
      </w:r>
      <w:r w:rsidR="003345D1">
        <w:t>V</w:t>
      </w:r>
      <w:r w:rsidR="0043316A">
        <w:t> podkapitol</w:t>
      </w:r>
      <w:r w:rsidR="003345D1">
        <w:t>e</w:t>
      </w:r>
      <w:r w:rsidR="0043316A">
        <w:t xml:space="preserve"> 2.</w:t>
      </w:r>
      <w:r w:rsidR="00A62B34">
        <w:t>3</w:t>
      </w:r>
      <w:r w:rsidR="0043316A">
        <w:t xml:space="preserve"> </w:t>
      </w:r>
      <w:r w:rsidR="003345D1">
        <w:t xml:space="preserve">jsem popsala </w:t>
      </w:r>
      <w:r w:rsidR="00EC5EF7">
        <w:t xml:space="preserve">problematiku aktivizačního programu, který by měl být pestrý, </w:t>
      </w:r>
      <w:r w:rsidR="00356DA9">
        <w:t xml:space="preserve">měl by vycházet z potřeb </w:t>
      </w:r>
      <w:r w:rsidR="00B82CBE">
        <w:br/>
      </w:r>
      <w:r w:rsidR="00356DA9">
        <w:t xml:space="preserve">a přání uživatelů, kteří by o něm </w:t>
      </w:r>
      <w:r w:rsidR="00EC5EF7">
        <w:t>měli být dostatečně informováni</w:t>
      </w:r>
      <w:r w:rsidR="00356DA9">
        <w:t xml:space="preserve">. </w:t>
      </w:r>
      <w:r w:rsidR="00A62B34">
        <w:t>Aktivizační činnosti a akce se mají konat s určitou pravidelností</w:t>
      </w:r>
      <w:r w:rsidR="00C542FD">
        <w:t xml:space="preserve">, </w:t>
      </w:r>
      <w:r w:rsidR="00A62B34">
        <w:t xml:space="preserve">ve vhodnou dobu a vhodných prostorách, které také ovlivňují celkovou spokojenost uživatelů s aktivizační činností v Domově. </w:t>
      </w:r>
      <w:r w:rsidR="00356DA9">
        <w:t>Tyto aspekty b</w:t>
      </w:r>
      <w:r w:rsidR="00966FA3">
        <w:t>yly</w:t>
      </w:r>
      <w:r w:rsidR="00356DA9">
        <w:t xml:space="preserve"> zkoumány prostřednictvím následujících dílčích </w:t>
      </w:r>
      <w:r w:rsidR="00A62B34">
        <w:t xml:space="preserve">výzkumných </w:t>
      </w:r>
      <w:r w:rsidR="00356DA9">
        <w:t>otázek:</w:t>
      </w:r>
    </w:p>
    <w:p w14:paraId="566970E3" w14:textId="77777777" w:rsidR="00356DA9" w:rsidRPr="00DD2A74" w:rsidRDefault="00356DA9" w:rsidP="00356DA9">
      <w:pPr>
        <w:jc w:val="left"/>
        <w:rPr>
          <w:i/>
          <w:iCs/>
        </w:rPr>
      </w:pPr>
      <w:bookmarkStart w:id="55" w:name="_Hlk34118626"/>
      <w:bookmarkStart w:id="56" w:name="_Hlk38230056"/>
      <w:r w:rsidRPr="001C256D">
        <w:t>DVO 2</w:t>
      </w:r>
      <w:r>
        <w:t xml:space="preserve"> </w:t>
      </w:r>
      <w:r w:rsidRPr="00DD2A74">
        <w:rPr>
          <w:i/>
          <w:iCs/>
        </w:rPr>
        <w:t>Jsou uživatelé spokojeni s nabídkou volnočasových aktivit?</w:t>
      </w:r>
    </w:p>
    <w:bookmarkEnd w:id="55"/>
    <w:p w14:paraId="261CA708" w14:textId="1E19DE93" w:rsidR="00356DA9" w:rsidRDefault="00356DA9" w:rsidP="00356DA9">
      <w:pPr>
        <w:jc w:val="left"/>
        <w:rPr>
          <w:i/>
          <w:iCs/>
        </w:rPr>
      </w:pPr>
      <w:r w:rsidRPr="00D3732C">
        <w:t>DVO 3</w:t>
      </w:r>
      <w:r>
        <w:rPr>
          <w:i/>
          <w:iCs/>
        </w:rPr>
        <w:t xml:space="preserve"> </w:t>
      </w:r>
      <w:r w:rsidRPr="00DD2A74">
        <w:rPr>
          <w:i/>
          <w:iCs/>
        </w:rPr>
        <w:t>Jsou uživatelé domova o konaných aktivitách dostatečně informováni?</w:t>
      </w:r>
    </w:p>
    <w:p w14:paraId="0AAED5C8" w14:textId="70FD3985" w:rsidR="00A62B34" w:rsidRDefault="00A62B34" w:rsidP="00A62B34">
      <w:pPr>
        <w:rPr>
          <w:i/>
          <w:iCs/>
        </w:rPr>
      </w:pPr>
      <w:r w:rsidRPr="00D3732C">
        <w:t xml:space="preserve">DVO </w:t>
      </w:r>
      <w:r>
        <w:t>4</w:t>
      </w:r>
      <w:r>
        <w:rPr>
          <w:i/>
          <w:iCs/>
        </w:rPr>
        <w:t xml:space="preserve"> </w:t>
      </w:r>
      <w:r w:rsidRPr="00DD2A74">
        <w:rPr>
          <w:i/>
          <w:iCs/>
        </w:rPr>
        <w:t>Jaké jsou nejoblíbenější volnočasové aktivity</w:t>
      </w:r>
      <w:r>
        <w:rPr>
          <w:i/>
          <w:iCs/>
        </w:rPr>
        <w:t>, a které aktivity jsou nejméně oblíbené</w:t>
      </w:r>
      <w:r w:rsidRPr="00DD2A74">
        <w:rPr>
          <w:i/>
          <w:iCs/>
        </w:rPr>
        <w:t>?</w:t>
      </w:r>
    </w:p>
    <w:p w14:paraId="486D544A" w14:textId="0940E347" w:rsidR="00A62B34" w:rsidRPr="00DD2A74" w:rsidRDefault="00A62B34" w:rsidP="00A62B34">
      <w:pPr>
        <w:rPr>
          <w:i/>
          <w:iCs/>
        </w:rPr>
      </w:pPr>
      <w:r w:rsidRPr="00D3732C">
        <w:t xml:space="preserve">DVO </w:t>
      </w:r>
      <w:r>
        <w:t>5</w:t>
      </w:r>
      <w:r>
        <w:rPr>
          <w:i/>
          <w:iCs/>
        </w:rPr>
        <w:t xml:space="preserve"> </w:t>
      </w:r>
      <w:r w:rsidRPr="00DD2A74">
        <w:rPr>
          <w:i/>
          <w:iCs/>
        </w:rPr>
        <w:t>Jsou uživatelé spokojení s četností nabízených volnočasových aktivit?</w:t>
      </w:r>
    </w:p>
    <w:p w14:paraId="76DE62B6" w14:textId="098C31B4" w:rsidR="00A62B34" w:rsidRDefault="00A62B34" w:rsidP="00A62B34">
      <w:pPr>
        <w:rPr>
          <w:i/>
          <w:iCs/>
        </w:rPr>
      </w:pPr>
      <w:r w:rsidRPr="00D3732C">
        <w:t xml:space="preserve">DVO </w:t>
      </w:r>
      <w:r w:rsidR="000A3905">
        <w:t>6</w:t>
      </w:r>
      <w:r w:rsidRPr="00D3732C">
        <w:t xml:space="preserve"> </w:t>
      </w:r>
      <w:r w:rsidRPr="00DD2A74">
        <w:rPr>
          <w:i/>
          <w:iCs/>
        </w:rPr>
        <w:t>Vyhovuje uživatelům doba, kdy jsou jednotlivé volnočasové aktivity realizovány?</w:t>
      </w:r>
    </w:p>
    <w:p w14:paraId="2D3ABFC0" w14:textId="6C02B870" w:rsidR="000A3905" w:rsidRDefault="000A3905" w:rsidP="000A3905">
      <w:pPr>
        <w:rPr>
          <w:i/>
          <w:iCs/>
        </w:rPr>
      </w:pPr>
      <w:r w:rsidRPr="00D3732C">
        <w:t xml:space="preserve">DVO </w:t>
      </w:r>
      <w:r>
        <w:t>7</w:t>
      </w:r>
      <w:r>
        <w:rPr>
          <w:i/>
          <w:iCs/>
        </w:rPr>
        <w:t xml:space="preserve"> </w:t>
      </w:r>
      <w:r w:rsidRPr="00DD2A74">
        <w:rPr>
          <w:i/>
          <w:iCs/>
        </w:rPr>
        <w:t>Jak jsou uživatelé spokojeni s prostory, v nichž jsou volnočasové aktivity realizovány?</w:t>
      </w:r>
    </w:p>
    <w:bookmarkEnd w:id="56"/>
    <w:p w14:paraId="2E846A4A" w14:textId="77777777" w:rsidR="00C542FD" w:rsidRDefault="00811F67" w:rsidP="00E04CEA">
      <w:r>
        <w:t>Dílčí výzkumné o</w:t>
      </w:r>
      <w:r w:rsidR="00E04CEA">
        <w:t xml:space="preserve">tázky DVO 2 – DVO 7 byly zodpovězeny prostřednictvím otázek 1 až 9 v dotazníku. </w:t>
      </w:r>
    </w:p>
    <w:p w14:paraId="49A76092" w14:textId="3B01FE54" w:rsidR="00E04CEA" w:rsidRDefault="00E04CEA" w:rsidP="00E04CEA">
      <w:r>
        <w:t xml:space="preserve">V kapitole 2.4 jsem se </w:t>
      </w:r>
      <w:r w:rsidR="00661B66">
        <w:t>uvedla</w:t>
      </w:r>
      <w:r>
        <w:t xml:space="preserve">, </w:t>
      </w:r>
      <w:r w:rsidR="00661B66">
        <w:t>že osoba aktivizačního pracovníka a jeho chování vůči uživatelům ovlivňuje jejich celkovou spokojenost s aktivizací. Stěžejní je i to, aby</w:t>
      </w:r>
      <w:r>
        <w:t xml:space="preserve"> aktivizační pracovník</w:t>
      </w:r>
      <w:r w:rsidR="00A71025">
        <w:t xml:space="preserve"> </w:t>
      </w:r>
      <w:r>
        <w:t>b</w:t>
      </w:r>
      <w:r w:rsidR="00811F67">
        <w:t>y</w:t>
      </w:r>
      <w:r w:rsidR="00661B66">
        <w:t>l</w:t>
      </w:r>
      <w:r>
        <w:t xml:space="preserve"> citlivý vůči autonomii uživatele a </w:t>
      </w:r>
      <w:r w:rsidR="00661B66">
        <w:t xml:space="preserve">schopný </w:t>
      </w:r>
      <w:r>
        <w:t>ponechat mu svobodnou vůli, rozhodnout se</w:t>
      </w:r>
      <w:r w:rsidR="00A71025">
        <w:t>,</w:t>
      </w:r>
      <w:r>
        <w:t xml:space="preserve"> zda a v jaké míře </w:t>
      </w:r>
      <w:r w:rsidR="00B82CBE">
        <w:br/>
      </w:r>
      <w:r>
        <w:t>se bude</w:t>
      </w:r>
      <w:r w:rsidR="00661B66">
        <w:t xml:space="preserve"> uživatel</w:t>
      </w:r>
      <w:r>
        <w:t xml:space="preserve"> aktivizace účastnit.</w:t>
      </w:r>
      <w:r w:rsidR="00A71025">
        <w:t xml:space="preserve"> Proto jsem si stanovila další dílčí výzkumné otázky:</w:t>
      </w:r>
    </w:p>
    <w:p w14:paraId="17A2F4BF" w14:textId="77777777" w:rsidR="00A71025" w:rsidRPr="00DD2A74" w:rsidRDefault="00A71025" w:rsidP="00A71025">
      <w:pPr>
        <w:jc w:val="left"/>
        <w:rPr>
          <w:i/>
          <w:iCs/>
        </w:rPr>
      </w:pPr>
      <w:r w:rsidRPr="00D3732C">
        <w:lastRenderedPageBreak/>
        <w:t xml:space="preserve">DVO </w:t>
      </w:r>
      <w:r>
        <w:t>8</w:t>
      </w:r>
      <w:r w:rsidRPr="00DD2A74">
        <w:rPr>
          <w:i/>
          <w:iCs/>
        </w:rPr>
        <w:t>Je účast/neúčast uživatelů na volnočasových aktivitách projevem jejich svobodné vůle?</w:t>
      </w:r>
    </w:p>
    <w:p w14:paraId="2FA8B96D" w14:textId="3154C23A" w:rsidR="00A62B34" w:rsidRPr="00DD2A74" w:rsidRDefault="00A71025" w:rsidP="00A62B34">
      <w:pPr>
        <w:rPr>
          <w:i/>
          <w:iCs/>
        </w:rPr>
      </w:pPr>
      <w:r w:rsidRPr="00A71025">
        <w:rPr>
          <w:i/>
          <w:iCs/>
        </w:rPr>
        <w:t xml:space="preserve">DVO </w:t>
      </w:r>
      <w:r w:rsidR="003376C2">
        <w:rPr>
          <w:i/>
          <w:iCs/>
        </w:rPr>
        <w:t>9</w:t>
      </w:r>
      <w:r w:rsidRPr="00A71025">
        <w:rPr>
          <w:i/>
          <w:iCs/>
        </w:rPr>
        <w:t xml:space="preserve"> Jak jsou uživatelé spokojeni s aktivizačními pracovníky?</w:t>
      </w:r>
    </w:p>
    <w:p w14:paraId="4425C4BB" w14:textId="77777777" w:rsidR="00E639DC" w:rsidRDefault="003B78C5" w:rsidP="009069B4">
      <w:r w:rsidRPr="003B78C5">
        <w:t xml:space="preserve">Pro zjištění odpovědí na </w:t>
      </w:r>
      <w:r w:rsidR="003376C2" w:rsidRPr="003B78C5">
        <w:t xml:space="preserve">DVO </w:t>
      </w:r>
      <w:proofErr w:type="gramStart"/>
      <w:r w:rsidR="003376C2" w:rsidRPr="003B78C5">
        <w:t>8 – 9</w:t>
      </w:r>
      <w:proofErr w:type="gramEnd"/>
      <w:r w:rsidR="003376C2" w:rsidRPr="003B78C5">
        <w:t xml:space="preserve"> </w:t>
      </w:r>
      <w:r w:rsidRPr="003B78C5">
        <w:t>byly formulovány otázky číslo 10 a 11 v dotazníku.</w:t>
      </w:r>
      <w:r w:rsidR="009069B4">
        <w:t xml:space="preserve"> </w:t>
      </w:r>
    </w:p>
    <w:p w14:paraId="66E2673F" w14:textId="34F66E09" w:rsidR="00661B66" w:rsidRDefault="00EA0E3D" w:rsidP="009069B4">
      <w:r>
        <w:t>Společně s vedením Domova jsme se shodli, že by bylo vhodné zjistit,</w:t>
      </w:r>
      <w:r w:rsidR="00B82CBE">
        <w:br/>
        <w:t xml:space="preserve"> </w:t>
      </w:r>
      <w:r>
        <w:t>zda by uživatelé chtěli zařadit do nabídky i nějaké nové volnočasové aktivity</w:t>
      </w:r>
      <w:r w:rsidR="00661B66">
        <w:t>, což vedlo ke stanovení další dílčí otázky:</w:t>
      </w:r>
    </w:p>
    <w:p w14:paraId="2BE32F52" w14:textId="77777777" w:rsidR="00661B66" w:rsidRPr="00DD2A74" w:rsidRDefault="00661B66" w:rsidP="00661B66">
      <w:pPr>
        <w:rPr>
          <w:i/>
          <w:iCs/>
        </w:rPr>
      </w:pPr>
      <w:r w:rsidRPr="00D3732C">
        <w:t xml:space="preserve">DVO </w:t>
      </w:r>
      <w:r>
        <w:t xml:space="preserve">10 </w:t>
      </w:r>
      <w:r w:rsidRPr="00DD2A74">
        <w:rPr>
          <w:i/>
          <w:iCs/>
        </w:rPr>
        <w:t>Uvítali by uživatelé zařazení nových volnočasových aktivit?</w:t>
      </w:r>
    </w:p>
    <w:p w14:paraId="0CB73C72" w14:textId="6C480C23" w:rsidR="00661B66" w:rsidRDefault="00811F67" w:rsidP="0025503B">
      <w:r>
        <w:t>Konstrukci této otázky jsem řešila na</w:t>
      </w:r>
      <w:r w:rsidR="00661B66">
        <w:t xml:space="preserve"> poradě vedení v</w:t>
      </w:r>
      <w:r w:rsidR="009700A0">
        <w:t> </w:t>
      </w:r>
      <w:r w:rsidR="00661B66">
        <w:t>Domově</w:t>
      </w:r>
      <w:r w:rsidR="009700A0">
        <w:t>, o jejímž průběhu byl zpracován</w:t>
      </w:r>
      <w:r w:rsidR="008C4A3F">
        <w:t xml:space="preserve"> </w:t>
      </w:r>
      <w:r w:rsidR="008C4A3F" w:rsidRPr="008C4A3F">
        <w:t>Zápis z porady 2/2020</w:t>
      </w:r>
      <w:r w:rsidR="009700A0">
        <w:t xml:space="preserve"> (Machová, 2020). Na poradě</w:t>
      </w:r>
      <w:r>
        <w:t xml:space="preserve"> </w:t>
      </w:r>
      <w:r w:rsidR="00661B66">
        <w:t xml:space="preserve">jsem požádala přítomné </w:t>
      </w:r>
      <w:r w:rsidR="00661B66" w:rsidRPr="00661B66">
        <w:t>o účast na brainstormingu, k</w:t>
      </w:r>
      <w:r>
        <w:t xml:space="preserve">terý proběhl tak, že </w:t>
      </w:r>
      <w:r w:rsidR="00661B66" w:rsidRPr="00661B66">
        <w:t>jsem zapsala veškeré jejich nápady na nové volnočasové aktivity, a následně jsme konzultovali jejich realizovatelnost.</w:t>
      </w:r>
      <w:r w:rsidR="00661B66">
        <w:t xml:space="preserve"> Z této porady vzešla otázka v dotazníku č. 12 </w:t>
      </w:r>
      <w:r w:rsidR="008C4A3F">
        <w:t xml:space="preserve">- </w:t>
      </w:r>
      <w:r w:rsidR="008C4A3F" w:rsidRPr="0025503B">
        <w:rPr>
          <w:i/>
          <w:iCs/>
        </w:rPr>
        <w:t>Stávající nabídku volnočasových aktivit byste nejraději rozšířil o: (lze označit více možností</w:t>
      </w:r>
      <w:r w:rsidR="008C4A3F">
        <w:rPr>
          <w:i/>
          <w:iCs/>
        </w:rPr>
        <w:t xml:space="preserve"> – Pravidelné přednášky a besedy na různá témata/ Karbanický klub/ Kutilská dílna/ Malířský kroužek/ Kulinářský klub/ Divadelní klub/ Jiné/ </w:t>
      </w:r>
      <w:proofErr w:type="gramStart"/>
      <w:r w:rsidR="008C4A3F">
        <w:rPr>
          <w:i/>
          <w:iCs/>
        </w:rPr>
        <w:t xml:space="preserve">Žádné </w:t>
      </w:r>
      <w:r w:rsidR="008C4A3F" w:rsidRPr="0025503B">
        <w:rPr>
          <w:i/>
          <w:iCs/>
        </w:rPr>
        <w:t>)</w:t>
      </w:r>
      <w:proofErr w:type="gramEnd"/>
      <w:r w:rsidR="008C4A3F">
        <w:rPr>
          <w:i/>
          <w:iCs/>
        </w:rPr>
        <w:t>.</w:t>
      </w:r>
    </w:p>
    <w:p w14:paraId="469A6767" w14:textId="7032F923" w:rsidR="00C6522F" w:rsidRPr="009069B4" w:rsidRDefault="00580769" w:rsidP="009069B4">
      <w:pPr>
        <w:rPr>
          <w:color w:val="auto"/>
        </w:rPr>
      </w:pPr>
      <w:r>
        <w:t>V</w:t>
      </w:r>
      <w:r w:rsidR="009069B4">
        <w:t xml:space="preserve"> 3. </w:t>
      </w:r>
      <w:r>
        <w:t xml:space="preserve">kapitole jsem představila příspěvkovou organizaci Domov Alfreda Skeneho </w:t>
      </w:r>
      <w:r w:rsidR="009069B4">
        <w:t xml:space="preserve">Pavlovice u Přerova </w:t>
      </w:r>
      <w:r>
        <w:t xml:space="preserve">a popsala její aktivizační program. Zmínila jsem se, že v Domově se zavádí </w:t>
      </w:r>
      <w:proofErr w:type="spellStart"/>
      <w:r>
        <w:t>Psychobiografický</w:t>
      </w:r>
      <w:proofErr w:type="spellEnd"/>
      <w:r>
        <w:t xml:space="preserve"> model péče dle Böhma. T</w:t>
      </w:r>
      <w:r w:rsidRPr="00CE5253">
        <w:t>ento model péče je v Domově novinkou a zatím se s ním personál učí pracovat</w:t>
      </w:r>
      <w:r>
        <w:t xml:space="preserve">. </w:t>
      </w:r>
      <w:r w:rsidR="00B82CBE">
        <w:br/>
      </w:r>
      <w:r>
        <w:t xml:space="preserve">S vedením Domova jsme se shodli, že by bylo zajímavé prozkoumat, jaká byla nejoblíbenější aktivita uživatelů v době před příchodem do Domova. Přičemž by zjištěné informace mohly být podnětem k začlenění nových aktivit </w:t>
      </w:r>
      <w:r w:rsidR="00B82CBE">
        <w:br/>
      </w:r>
      <w:r>
        <w:t xml:space="preserve">do aktivizačního programu Domova. Proto byla do dotazníku zařazena </w:t>
      </w:r>
      <w:r w:rsidR="00B82CBE">
        <w:br/>
      </w:r>
      <w:r>
        <w:t xml:space="preserve">i zcela otevřená otázka č. 13 - </w:t>
      </w:r>
      <w:r w:rsidRPr="00A471B8">
        <w:rPr>
          <w:i/>
          <w:iCs/>
        </w:rPr>
        <w:t>Jak</w:t>
      </w:r>
      <w:r>
        <w:rPr>
          <w:i/>
          <w:iCs/>
        </w:rPr>
        <w:t>á</w:t>
      </w:r>
      <w:r w:rsidRPr="00A471B8">
        <w:rPr>
          <w:i/>
          <w:iCs/>
        </w:rPr>
        <w:t xml:space="preserve"> byl</w:t>
      </w:r>
      <w:r>
        <w:rPr>
          <w:i/>
          <w:iCs/>
        </w:rPr>
        <w:t>a</w:t>
      </w:r>
      <w:r w:rsidRPr="00A471B8">
        <w:rPr>
          <w:i/>
          <w:iCs/>
        </w:rPr>
        <w:t xml:space="preserve"> Vaše nejoblíbenější aktivit</w:t>
      </w:r>
      <w:r>
        <w:rPr>
          <w:i/>
          <w:iCs/>
        </w:rPr>
        <w:t>a</w:t>
      </w:r>
      <w:r w:rsidRPr="00A471B8">
        <w:rPr>
          <w:i/>
          <w:iCs/>
        </w:rPr>
        <w:t xml:space="preserve"> před příchodem do </w:t>
      </w:r>
      <w:r>
        <w:rPr>
          <w:i/>
          <w:iCs/>
        </w:rPr>
        <w:t>D</w:t>
      </w:r>
      <w:r w:rsidRPr="00A471B8">
        <w:rPr>
          <w:i/>
          <w:iCs/>
        </w:rPr>
        <w:t>omova</w:t>
      </w:r>
      <w:r>
        <w:rPr>
          <w:i/>
          <w:iCs/>
        </w:rPr>
        <w:t xml:space="preserve">? </w:t>
      </w:r>
      <w:r>
        <w:t xml:space="preserve">Na </w:t>
      </w:r>
      <w:r w:rsidR="00811F67">
        <w:t>niž</w:t>
      </w:r>
      <w:r>
        <w:t xml:space="preserve"> navazuje i otázka č. 14 - </w:t>
      </w:r>
      <w:r w:rsidRPr="00475C19">
        <w:rPr>
          <w:i/>
          <w:iCs/>
        </w:rPr>
        <w:t>Chtěl/a byste se t</w:t>
      </w:r>
      <w:r>
        <w:rPr>
          <w:i/>
          <w:iCs/>
        </w:rPr>
        <w:t>éto</w:t>
      </w:r>
      <w:r w:rsidRPr="00475C19">
        <w:rPr>
          <w:i/>
          <w:iCs/>
        </w:rPr>
        <w:t xml:space="preserve"> aktivi</w:t>
      </w:r>
      <w:r>
        <w:rPr>
          <w:i/>
          <w:iCs/>
        </w:rPr>
        <w:t xml:space="preserve">tě </w:t>
      </w:r>
      <w:r w:rsidRPr="00475C19">
        <w:rPr>
          <w:i/>
          <w:iCs/>
        </w:rPr>
        <w:t xml:space="preserve">věnovat </w:t>
      </w:r>
      <w:r w:rsidRPr="00475C19">
        <w:rPr>
          <w:i/>
          <w:iCs/>
        </w:rPr>
        <w:lastRenderedPageBreak/>
        <w:t>i v</w:t>
      </w:r>
      <w:r>
        <w:rPr>
          <w:i/>
          <w:iCs/>
        </w:rPr>
        <w:t> </w:t>
      </w:r>
      <w:proofErr w:type="gramStart"/>
      <w:r>
        <w:rPr>
          <w:i/>
          <w:iCs/>
        </w:rPr>
        <w:t>D</w:t>
      </w:r>
      <w:r w:rsidRPr="00475C19">
        <w:rPr>
          <w:i/>
          <w:iCs/>
        </w:rPr>
        <w:t>omově</w:t>
      </w:r>
      <w:r>
        <w:rPr>
          <w:i/>
          <w:iCs/>
        </w:rPr>
        <w:t>?</w:t>
      </w:r>
      <w:r w:rsidRPr="00D231EF">
        <w:t>,</w:t>
      </w:r>
      <w:proofErr w:type="gramEnd"/>
      <w:r w:rsidRPr="00D231EF">
        <w:t xml:space="preserve"> kdy </w:t>
      </w:r>
      <w:r w:rsidRPr="00475C19">
        <w:rPr>
          <w:color w:val="auto"/>
        </w:rPr>
        <w:t>respondenti volili buď odpověď ,,Ano“ nebo odpověď ,,Ne“</w:t>
      </w:r>
      <w:r w:rsidR="009069B4">
        <w:rPr>
          <w:color w:val="auto"/>
        </w:rPr>
        <w:t xml:space="preserve">. </w:t>
      </w:r>
      <w:r w:rsidR="00581F8F">
        <w:t>Do dotazníku byl</w:t>
      </w:r>
      <w:r>
        <w:t xml:space="preserve">a </w:t>
      </w:r>
      <w:r w:rsidR="00581F8F">
        <w:t>za</w:t>
      </w:r>
      <w:r>
        <w:t>členěná</w:t>
      </w:r>
      <w:r w:rsidR="00581F8F">
        <w:t xml:space="preserve"> </w:t>
      </w:r>
      <w:r w:rsidR="00A471B8">
        <w:t xml:space="preserve">i </w:t>
      </w:r>
      <w:r w:rsidR="00581F8F">
        <w:t>otázk</w:t>
      </w:r>
      <w:r>
        <w:t>a</w:t>
      </w:r>
      <w:r w:rsidR="00581F8F">
        <w:t>, kter</w:t>
      </w:r>
      <w:r>
        <w:t xml:space="preserve">á </w:t>
      </w:r>
      <w:r w:rsidR="00581F8F">
        <w:t>nevyplýv</w:t>
      </w:r>
      <w:r>
        <w:t>á</w:t>
      </w:r>
      <w:r w:rsidR="00581F8F">
        <w:t xml:space="preserve"> přímo z teoretické části práce, ale byl</w:t>
      </w:r>
      <w:r>
        <w:t>a</w:t>
      </w:r>
      <w:r w:rsidR="00581F8F">
        <w:t xml:space="preserve"> zařazen</w:t>
      </w:r>
      <w:r>
        <w:t>á</w:t>
      </w:r>
      <w:r w:rsidR="00581F8F">
        <w:t xml:space="preserve"> na základě požadavku vedení organizace uvedeného v</w:t>
      </w:r>
      <w:r w:rsidR="00581F8F" w:rsidRPr="009700A0">
        <w:rPr>
          <w:color w:val="auto"/>
        </w:rPr>
        <w:t> </w:t>
      </w:r>
      <w:bookmarkStart w:id="57" w:name="_Hlk34408284"/>
      <w:r w:rsidR="00581F8F" w:rsidRPr="009700A0">
        <w:rPr>
          <w:color w:val="auto"/>
        </w:rPr>
        <w:t>Zápise z porady 2/2020</w:t>
      </w:r>
      <w:bookmarkEnd w:id="57"/>
      <w:r w:rsidR="0029716E" w:rsidRPr="009700A0">
        <w:rPr>
          <w:color w:val="auto"/>
        </w:rPr>
        <w:t xml:space="preserve"> (Machová, 2020)</w:t>
      </w:r>
      <w:r w:rsidR="00581F8F" w:rsidRPr="009700A0">
        <w:rPr>
          <w:color w:val="auto"/>
        </w:rPr>
        <w:t xml:space="preserve">. </w:t>
      </w:r>
      <w:r w:rsidR="00D231EF">
        <w:t xml:space="preserve">Vedení Domova </w:t>
      </w:r>
      <w:r w:rsidR="00B82CBE">
        <w:br/>
      </w:r>
      <w:r w:rsidR="00D231EF">
        <w:t xml:space="preserve">se </w:t>
      </w:r>
      <w:r w:rsidR="00581F8F">
        <w:t xml:space="preserve">zajímá, zda jejich uživatelé hodnotí pobyt venku v relaxačních zónách </w:t>
      </w:r>
      <w:r w:rsidR="00B82CBE">
        <w:br/>
      </w:r>
      <w:r w:rsidR="00581F8F">
        <w:t>za dostatečně dlouhý</w:t>
      </w:r>
      <w:r w:rsidR="00811F67">
        <w:t xml:space="preserve">, což bylo zjišťováno otázkou v dotazníku </w:t>
      </w:r>
      <w:r w:rsidR="00B11BAE">
        <w:t xml:space="preserve">č. </w:t>
      </w:r>
      <w:r w:rsidR="00B11BAE" w:rsidRPr="006136EC">
        <w:t>1</w:t>
      </w:r>
      <w:r>
        <w:t>5</w:t>
      </w:r>
      <w:r w:rsidR="006136EC" w:rsidRPr="006136EC">
        <w:t xml:space="preserve"> </w:t>
      </w:r>
      <w:r w:rsidR="00A471B8">
        <w:t xml:space="preserve">- </w:t>
      </w:r>
      <w:r w:rsidR="00581F8F" w:rsidRPr="006136EC">
        <w:rPr>
          <w:i/>
          <w:iCs/>
        </w:rPr>
        <w:t>Váš pobyt venku v relaxačních zónách v prostorách parku hodnotíte jako:</w:t>
      </w:r>
      <w:r>
        <w:t xml:space="preserve"> </w:t>
      </w:r>
      <w:r w:rsidR="00581F8F" w:rsidRPr="00580769">
        <w:rPr>
          <w:i/>
          <w:iCs/>
        </w:rPr>
        <w:t>Dostatečně dlouh</w:t>
      </w:r>
      <w:r w:rsidR="009069B4">
        <w:rPr>
          <w:i/>
          <w:iCs/>
        </w:rPr>
        <w:t xml:space="preserve">ý/ </w:t>
      </w:r>
      <w:r w:rsidR="00581F8F" w:rsidRPr="00580769">
        <w:rPr>
          <w:i/>
          <w:iCs/>
        </w:rPr>
        <w:t>Příliš krátk</w:t>
      </w:r>
      <w:r w:rsidR="009069B4">
        <w:rPr>
          <w:i/>
          <w:iCs/>
        </w:rPr>
        <w:t xml:space="preserve">ý/ </w:t>
      </w:r>
      <w:r w:rsidR="00581F8F" w:rsidRPr="00580769">
        <w:rPr>
          <w:i/>
          <w:iCs/>
        </w:rPr>
        <w:t>Netrávím čas venku</w:t>
      </w:r>
      <w:r w:rsidR="009069B4">
        <w:rPr>
          <w:i/>
          <w:iCs/>
        </w:rPr>
        <w:t>.</w:t>
      </w:r>
    </w:p>
    <w:p w14:paraId="71E0D130" w14:textId="0030894A" w:rsidR="00DE43BD" w:rsidRDefault="00665042" w:rsidP="00DE43BD">
      <w:pPr>
        <w:pStyle w:val="Nadpis2"/>
      </w:pPr>
      <w:bookmarkStart w:id="58" w:name="_Toc38558748"/>
      <w:r>
        <w:t>4</w:t>
      </w:r>
      <w:r w:rsidR="00DE43BD">
        <w:t>.</w:t>
      </w:r>
      <w:r w:rsidR="00AC7BD3">
        <w:t xml:space="preserve">3 </w:t>
      </w:r>
      <w:r w:rsidR="00DE43BD" w:rsidRPr="00DE43BD">
        <w:t>Výsledky výzkumného šetření</w:t>
      </w:r>
      <w:bookmarkEnd w:id="58"/>
    </w:p>
    <w:p w14:paraId="317FC5BE" w14:textId="25FB05DE" w:rsidR="001C256D" w:rsidRPr="00751BFB" w:rsidRDefault="001C256D" w:rsidP="00751BFB">
      <w:pPr>
        <w:pStyle w:val="Odstavecseseznamem"/>
        <w:numPr>
          <w:ilvl w:val="0"/>
          <w:numId w:val="23"/>
        </w:numPr>
        <w:jc w:val="both"/>
        <w:rPr>
          <w:rFonts w:ascii="Arial" w:hAnsi="Arial" w:cs="Arial"/>
          <w:b/>
          <w:bCs/>
          <w:sz w:val="20"/>
          <w:szCs w:val="20"/>
        </w:rPr>
      </w:pPr>
      <w:bookmarkStart w:id="59" w:name="_Hlk36196458"/>
      <w:r w:rsidRPr="00751BFB">
        <w:rPr>
          <w:rFonts w:ascii="Arial" w:hAnsi="Arial" w:cs="Arial"/>
          <w:b/>
          <w:bCs/>
          <w:sz w:val="20"/>
          <w:szCs w:val="20"/>
        </w:rPr>
        <w:t xml:space="preserve">Jste spokojen/a s nabídkou volnočasových aktivit? </w:t>
      </w:r>
    </w:p>
    <w:bookmarkEnd w:id="59"/>
    <w:p w14:paraId="634C5D8D" w14:textId="7478F445" w:rsidR="00AF5AA9" w:rsidRPr="00AF5AA9" w:rsidRDefault="001C256D" w:rsidP="009F5EA1">
      <w:r>
        <w:t xml:space="preserve">Tato otázka v dotazníku zkoumá spokojenost uživatelů Domova s nabídkou volnočasových aktivit, a zároveň odpovídá na DVO </w:t>
      </w:r>
      <w:r w:rsidR="00751BFB">
        <w:t>2</w:t>
      </w:r>
      <w:r w:rsidR="00F2028C">
        <w:t>.</w:t>
      </w:r>
    </w:p>
    <w:p w14:paraId="1A5CD13C" w14:textId="356CB608" w:rsidR="00751BFB" w:rsidRDefault="00FD3072" w:rsidP="006C4888">
      <w:pPr>
        <w:pStyle w:val="Titulek"/>
      </w:pPr>
      <w:bookmarkStart w:id="60" w:name="_Toc38558484"/>
      <w:r>
        <w:t xml:space="preserve">Graf </w:t>
      </w:r>
      <w:r w:rsidR="00330D08">
        <w:fldChar w:fldCharType="begin"/>
      </w:r>
      <w:r w:rsidR="00330D08">
        <w:instrText xml:space="preserve"> SEQ Graf \* ARABIC </w:instrText>
      </w:r>
      <w:r w:rsidR="00330D08">
        <w:fldChar w:fldCharType="separate"/>
      </w:r>
      <w:r w:rsidR="00123744">
        <w:rPr>
          <w:noProof/>
        </w:rPr>
        <w:t>1</w:t>
      </w:r>
      <w:r w:rsidR="00330D08">
        <w:rPr>
          <w:noProof/>
        </w:rPr>
        <w:fldChar w:fldCharType="end"/>
      </w:r>
      <w:r>
        <w:t xml:space="preserve"> Spokojenost s nabídkou volnočasových aktivit</w:t>
      </w:r>
      <w:bookmarkEnd w:id="60"/>
    </w:p>
    <w:p w14:paraId="5BE5100C" w14:textId="66AFE9FD" w:rsidR="002D1A16" w:rsidRDefault="002D1A16" w:rsidP="00751BFB">
      <w:pPr>
        <w:jc w:val="center"/>
      </w:pPr>
      <w:r>
        <w:rPr>
          <w:noProof/>
        </w:rPr>
        <w:drawing>
          <wp:inline distT="0" distB="0" distL="0" distR="0" wp14:anchorId="05B0721E" wp14:editId="5D16AF41">
            <wp:extent cx="4572000" cy="2781300"/>
            <wp:effectExtent l="0" t="0" r="0" b="0"/>
            <wp:docPr id="3" name="Graf 3">
              <a:extLst xmlns:a="http://schemas.openxmlformats.org/drawingml/2006/main">
                <a:ext uri="{FF2B5EF4-FFF2-40B4-BE49-F238E27FC236}">
                  <a16:creationId xmlns:a16="http://schemas.microsoft.com/office/drawing/2014/main" id="{786FD940-E619-41AF-948B-29BE59C59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5F8302" w14:textId="391BE67F" w:rsidR="00B82CBE" w:rsidRDefault="00751BFB" w:rsidP="00751BFB">
      <w:bookmarkStart w:id="61" w:name="_Hlk36218050"/>
      <w:r w:rsidRPr="00751BFB">
        <w:t xml:space="preserve">Z výsledků vyčteme, že většina dotázaných - </w:t>
      </w:r>
      <w:r w:rsidR="0098143F">
        <w:t>14</w:t>
      </w:r>
      <w:r w:rsidRPr="00751BFB">
        <w:t xml:space="preserve"> respondentů (</w:t>
      </w:r>
      <w:r w:rsidR="0098143F">
        <w:t>5</w:t>
      </w:r>
      <w:r w:rsidR="00AF5AA9">
        <w:t>4</w:t>
      </w:r>
      <w:r w:rsidRPr="00751BFB">
        <w:t xml:space="preserve"> %) je spokojeno s</w:t>
      </w:r>
      <w:r w:rsidR="0098143F">
        <w:t> nabídkou volnočasových aktivit</w:t>
      </w:r>
      <w:r w:rsidRPr="00751BFB">
        <w:t xml:space="preserve">. </w:t>
      </w:r>
      <w:r w:rsidR="00AF5AA9">
        <w:t xml:space="preserve">Odpověď </w:t>
      </w:r>
      <w:r w:rsidR="00AF5AA9" w:rsidRPr="00751BFB">
        <w:t>„spíše ano“</w:t>
      </w:r>
      <w:r w:rsidR="00AF5AA9">
        <w:t xml:space="preserve"> volí osm respondentů</w:t>
      </w:r>
      <w:r w:rsidRPr="00751BFB">
        <w:t xml:space="preserve"> (</w:t>
      </w:r>
      <w:r w:rsidR="0098143F">
        <w:t>3</w:t>
      </w:r>
      <w:r w:rsidR="00AF5AA9">
        <w:t>1</w:t>
      </w:r>
      <w:r w:rsidRPr="00751BFB">
        <w:t xml:space="preserve"> %)</w:t>
      </w:r>
      <w:bookmarkStart w:id="62" w:name="_Hlk34120008"/>
      <w:r w:rsidRPr="00751BFB">
        <w:t xml:space="preserve">. </w:t>
      </w:r>
      <w:bookmarkEnd w:id="62"/>
      <w:r w:rsidR="00AF5AA9">
        <w:t xml:space="preserve">Spíše nespokojeni jsou </w:t>
      </w:r>
      <w:r w:rsidR="00B81ACE">
        <w:t xml:space="preserve">tři </w:t>
      </w:r>
      <w:r w:rsidR="00AF5AA9">
        <w:t>uživatelé</w:t>
      </w:r>
      <w:r w:rsidRPr="00751BFB">
        <w:t xml:space="preserve"> (</w:t>
      </w:r>
      <w:r w:rsidR="0098143F">
        <w:t>11</w:t>
      </w:r>
      <w:r w:rsidR="00AF5AA9">
        <w:t xml:space="preserve"> </w:t>
      </w:r>
      <w:r w:rsidRPr="00751BFB">
        <w:t>%) a odpověď „ne“ si vybír</w:t>
      </w:r>
      <w:r w:rsidR="00B81ACE">
        <w:t>á</w:t>
      </w:r>
      <w:r w:rsidRPr="00751BFB">
        <w:t xml:space="preserve"> jen </w:t>
      </w:r>
      <w:r w:rsidR="00B81ACE">
        <w:t>jeden</w:t>
      </w:r>
      <w:r w:rsidRPr="00751BFB">
        <w:t xml:space="preserve"> respondent (</w:t>
      </w:r>
      <w:r w:rsidR="00AF5AA9">
        <w:t>4</w:t>
      </w:r>
      <w:r w:rsidRPr="00751BFB">
        <w:t xml:space="preserve"> %). </w:t>
      </w:r>
    </w:p>
    <w:p w14:paraId="25EABB30" w14:textId="30223754" w:rsidR="00751BFB" w:rsidRDefault="00B82CBE" w:rsidP="00B82CBE">
      <w:pPr>
        <w:spacing w:after="160" w:line="259" w:lineRule="auto"/>
        <w:ind w:left="0" w:right="0" w:firstLine="0"/>
        <w:jc w:val="left"/>
      </w:pPr>
      <w:r>
        <w:br w:type="page"/>
      </w:r>
    </w:p>
    <w:p w14:paraId="0EE4EFAC" w14:textId="17A396B2" w:rsidR="006B0CE5" w:rsidRPr="00751BFB" w:rsidRDefault="006B0CE5" w:rsidP="006B0CE5">
      <w:pPr>
        <w:pStyle w:val="Odstavecseseznamem"/>
        <w:numPr>
          <w:ilvl w:val="0"/>
          <w:numId w:val="23"/>
        </w:numPr>
        <w:jc w:val="both"/>
        <w:rPr>
          <w:rFonts w:ascii="Arial" w:hAnsi="Arial" w:cs="Arial"/>
          <w:b/>
          <w:bCs/>
          <w:sz w:val="20"/>
          <w:szCs w:val="20"/>
        </w:rPr>
      </w:pPr>
      <w:bookmarkStart w:id="63" w:name="_Hlk36197484"/>
      <w:bookmarkEnd w:id="61"/>
      <w:r w:rsidRPr="00751BFB">
        <w:rPr>
          <w:rFonts w:ascii="Arial" w:hAnsi="Arial" w:cs="Arial"/>
          <w:b/>
          <w:bCs/>
          <w:sz w:val="20"/>
          <w:szCs w:val="20"/>
        </w:rPr>
        <w:lastRenderedPageBreak/>
        <w:t>Jste</w:t>
      </w:r>
      <w:r>
        <w:rPr>
          <w:rFonts w:ascii="Arial" w:hAnsi="Arial" w:cs="Arial"/>
          <w:b/>
          <w:bCs/>
          <w:sz w:val="20"/>
          <w:szCs w:val="20"/>
        </w:rPr>
        <w:t xml:space="preserve"> dostatečně informován/a o konaných aktivitách</w:t>
      </w:r>
      <w:r w:rsidRPr="00751BFB">
        <w:rPr>
          <w:rFonts w:ascii="Arial" w:hAnsi="Arial" w:cs="Arial"/>
          <w:b/>
          <w:bCs/>
          <w:sz w:val="20"/>
          <w:szCs w:val="20"/>
        </w:rPr>
        <w:t xml:space="preserve">? </w:t>
      </w:r>
    </w:p>
    <w:bookmarkEnd w:id="63"/>
    <w:p w14:paraId="6997C717" w14:textId="28C1694D" w:rsidR="00C06919" w:rsidRDefault="006B0CE5" w:rsidP="009F5EA1">
      <w:r>
        <w:t xml:space="preserve">Odpovědí na tuto otázku </w:t>
      </w:r>
      <w:r w:rsidR="00C06919">
        <w:t xml:space="preserve">se získají </w:t>
      </w:r>
      <w:r>
        <w:t>informace o tom, zda jsou uživatelé</w:t>
      </w:r>
      <w:r w:rsidR="00C06919">
        <w:t xml:space="preserve"> Domova</w:t>
      </w:r>
      <w:r>
        <w:t xml:space="preserve"> dostatečně informování o nabízených aktivitách</w:t>
      </w:r>
      <w:r w:rsidR="00C06919">
        <w:t>.</w:t>
      </w:r>
    </w:p>
    <w:p w14:paraId="4E0F81AC" w14:textId="70BB530C" w:rsidR="00687A63" w:rsidRDefault="00687A63" w:rsidP="00687A63">
      <w:pPr>
        <w:pStyle w:val="Titulek"/>
      </w:pPr>
      <w:bookmarkStart w:id="64" w:name="_Toc38558479"/>
      <w:r>
        <w:t xml:space="preserve">Tabulka </w:t>
      </w:r>
      <w:r w:rsidR="00330D08">
        <w:fldChar w:fldCharType="begin"/>
      </w:r>
      <w:r w:rsidR="00330D08">
        <w:instrText xml:space="preserve"> SEQ Tabulka \* ARABIC </w:instrText>
      </w:r>
      <w:r w:rsidR="00330D08">
        <w:fldChar w:fldCharType="separate"/>
      </w:r>
      <w:r>
        <w:rPr>
          <w:noProof/>
        </w:rPr>
        <w:t>3</w:t>
      </w:r>
      <w:r w:rsidR="00330D08">
        <w:rPr>
          <w:noProof/>
        </w:rPr>
        <w:fldChar w:fldCharType="end"/>
      </w:r>
      <w:r>
        <w:t xml:space="preserve"> Informovanost o konaných aktivitách</w:t>
      </w:r>
      <w:bookmarkEnd w:id="64"/>
    </w:p>
    <w:tbl>
      <w:tblPr>
        <w:tblW w:w="4256" w:type="dxa"/>
        <w:jc w:val="center"/>
        <w:tblCellMar>
          <w:left w:w="70" w:type="dxa"/>
          <w:right w:w="70" w:type="dxa"/>
        </w:tblCellMar>
        <w:tblLook w:val="04A0" w:firstRow="1" w:lastRow="0" w:firstColumn="1" w:lastColumn="0" w:noHBand="0" w:noVBand="1"/>
      </w:tblPr>
      <w:tblGrid>
        <w:gridCol w:w="1376"/>
        <w:gridCol w:w="960"/>
        <w:gridCol w:w="960"/>
        <w:gridCol w:w="960"/>
      </w:tblGrid>
      <w:tr w:rsidR="002D1A16" w:rsidRPr="002D1A16" w14:paraId="24D4251F" w14:textId="77777777" w:rsidTr="00687A63">
        <w:trPr>
          <w:trHeight w:val="336"/>
          <w:jc w:val="center"/>
        </w:trPr>
        <w:tc>
          <w:tcPr>
            <w:tcW w:w="1376"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14:paraId="078504EB"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Respondenti</w:t>
            </w:r>
          </w:p>
        </w:tc>
        <w:tc>
          <w:tcPr>
            <w:tcW w:w="960" w:type="dxa"/>
            <w:tcBorders>
              <w:top w:val="single" w:sz="8" w:space="0" w:color="auto"/>
              <w:left w:val="nil"/>
              <w:bottom w:val="single" w:sz="8" w:space="0" w:color="auto"/>
              <w:right w:val="single" w:sz="8" w:space="0" w:color="auto"/>
            </w:tcBorders>
            <w:shd w:val="clear" w:color="000000" w:fill="C4D79B"/>
            <w:noWrap/>
            <w:vAlign w:val="center"/>
            <w:hideMark/>
          </w:tcPr>
          <w:p w14:paraId="151A5BA1"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Ano</w:t>
            </w:r>
          </w:p>
        </w:tc>
        <w:tc>
          <w:tcPr>
            <w:tcW w:w="960" w:type="dxa"/>
            <w:tcBorders>
              <w:top w:val="single" w:sz="8" w:space="0" w:color="auto"/>
              <w:left w:val="nil"/>
              <w:bottom w:val="single" w:sz="8" w:space="0" w:color="auto"/>
              <w:right w:val="single" w:sz="8" w:space="0" w:color="auto"/>
            </w:tcBorders>
            <w:shd w:val="clear" w:color="000000" w:fill="C4D79B"/>
            <w:noWrap/>
            <w:vAlign w:val="center"/>
            <w:hideMark/>
          </w:tcPr>
          <w:p w14:paraId="2F39E211"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Ne</w:t>
            </w:r>
          </w:p>
        </w:tc>
        <w:tc>
          <w:tcPr>
            <w:tcW w:w="960" w:type="dxa"/>
            <w:tcBorders>
              <w:top w:val="single" w:sz="8" w:space="0" w:color="auto"/>
              <w:left w:val="nil"/>
              <w:bottom w:val="single" w:sz="8" w:space="0" w:color="auto"/>
              <w:right w:val="single" w:sz="8" w:space="0" w:color="auto"/>
            </w:tcBorders>
            <w:shd w:val="clear" w:color="000000" w:fill="C4D79B"/>
            <w:noWrap/>
            <w:vAlign w:val="center"/>
            <w:hideMark/>
          </w:tcPr>
          <w:p w14:paraId="5AA270F4"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n</w:t>
            </w:r>
            <w:r w:rsidRPr="002D1A16">
              <w:rPr>
                <w:rFonts w:ascii="Arial" w:eastAsia="Times New Roman" w:hAnsi="Arial" w:cs="Arial"/>
                <w:sz w:val="22"/>
                <w:vertAlign w:val="subscript"/>
              </w:rPr>
              <w:t>i</w:t>
            </w:r>
          </w:p>
        </w:tc>
      </w:tr>
      <w:tr w:rsidR="002D1A16" w:rsidRPr="002D1A16" w14:paraId="0AC4537C" w14:textId="77777777" w:rsidTr="00687A63">
        <w:trPr>
          <w:trHeight w:val="336"/>
          <w:jc w:val="center"/>
        </w:trPr>
        <w:tc>
          <w:tcPr>
            <w:tcW w:w="1376" w:type="dxa"/>
            <w:tcBorders>
              <w:top w:val="nil"/>
              <w:left w:val="single" w:sz="8" w:space="0" w:color="auto"/>
              <w:bottom w:val="single" w:sz="8" w:space="0" w:color="auto"/>
              <w:right w:val="single" w:sz="8" w:space="0" w:color="auto"/>
            </w:tcBorders>
            <w:shd w:val="clear" w:color="000000" w:fill="FDE9D9"/>
            <w:noWrap/>
            <w:vAlign w:val="center"/>
            <w:hideMark/>
          </w:tcPr>
          <w:p w14:paraId="79A0DFFD" w14:textId="77777777" w:rsidR="002D1A16" w:rsidRPr="002D1A16" w:rsidRDefault="002D1A16" w:rsidP="002D1A16">
            <w:pPr>
              <w:spacing w:after="0" w:line="240" w:lineRule="auto"/>
              <w:ind w:left="0" w:right="0" w:firstLine="0"/>
              <w:jc w:val="left"/>
              <w:rPr>
                <w:rFonts w:ascii="Arial" w:eastAsia="Times New Roman" w:hAnsi="Arial" w:cs="Arial"/>
                <w:sz w:val="22"/>
              </w:rPr>
            </w:pPr>
            <w:r w:rsidRPr="002D1A16">
              <w:rPr>
                <w:rFonts w:ascii="Arial" w:eastAsia="Times New Roman" w:hAnsi="Arial" w:cs="Arial"/>
                <w:sz w:val="22"/>
              </w:rPr>
              <w:t>Celkem</w:t>
            </w:r>
          </w:p>
        </w:tc>
        <w:tc>
          <w:tcPr>
            <w:tcW w:w="960" w:type="dxa"/>
            <w:tcBorders>
              <w:top w:val="nil"/>
              <w:left w:val="nil"/>
              <w:bottom w:val="single" w:sz="8" w:space="0" w:color="auto"/>
              <w:right w:val="single" w:sz="8" w:space="0" w:color="auto"/>
            </w:tcBorders>
            <w:shd w:val="clear" w:color="000000" w:fill="FDE9D9"/>
            <w:noWrap/>
            <w:vAlign w:val="center"/>
            <w:hideMark/>
          </w:tcPr>
          <w:p w14:paraId="2BBDE2EC"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24</w:t>
            </w:r>
          </w:p>
        </w:tc>
        <w:tc>
          <w:tcPr>
            <w:tcW w:w="960" w:type="dxa"/>
            <w:tcBorders>
              <w:top w:val="nil"/>
              <w:left w:val="nil"/>
              <w:bottom w:val="single" w:sz="8" w:space="0" w:color="auto"/>
              <w:right w:val="single" w:sz="8" w:space="0" w:color="auto"/>
            </w:tcBorders>
            <w:shd w:val="clear" w:color="000000" w:fill="FDE9D9"/>
            <w:noWrap/>
            <w:vAlign w:val="center"/>
            <w:hideMark/>
          </w:tcPr>
          <w:p w14:paraId="2EB754DF"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2</w:t>
            </w:r>
          </w:p>
        </w:tc>
        <w:tc>
          <w:tcPr>
            <w:tcW w:w="960" w:type="dxa"/>
            <w:tcBorders>
              <w:top w:val="nil"/>
              <w:left w:val="nil"/>
              <w:bottom w:val="single" w:sz="8" w:space="0" w:color="auto"/>
              <w:right w:val="single" w:sz="8" w:space="0" w:color="auto"/>
            </w:tcBorders>
            <w:shd w:val="clear" w:color="000000" w:fill="FDE9D9"/>
            <w:noWrap/>
            <w:vAlign w:val="center"/>
            <w:hideMark/>
          </w:tcPr>
          <w:p w14:paraId="4A3FC062"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26</w:t>
            </w:r>
          </w:p>
        </w:tc>
      </w:tr>
      <w:tr w:rsidR="002D1A16" w:rsidRPr="002D1A16" w14:paraId="7C5DB3E5" w14:textId="77777777" w:rsidTr="00687A63">
        <w:trPr>
          <w:trHeight w:val="336"/>
          <w:jc w:val="center"/>
        </w:trPr>
        <w:tc>
          <w:tcPr>
            <w:tcW w:w="1376" w:type="dxa"/>
            <w:tcBorders>
              <w:top w:val="nil"/>
              <w:left w:val="single" w:sz="8" w:space="0" w:color="auto"/>
              <w:bottom w:val="single" w:sz="8" w:space="0" w:color="auto"/>
              <w:right w:val="single" w:sz="8" w:space="0" w:color="auto"/>
            </w:tcBorders>
            <w:shd w:val="clear" w:color="000000" w:fill="FDE9D9"/>
            <w:noWrap/>
            <w:vAlign w:val="center"/>
            <w:hideMark/>
          </w:tcPr>
          <w:p w14:paraId="28C37465" w14:textId="77777777" w:rsidR="002D1A16" w:rsidRPr="002D1A16" w:rsidRDefault="002D1A16" w:rsidP="002D1A16">
            <w:pPr>
              <w:spacing w:after="0" w:line="240" w:lineRule="auto"/>
              <w:ind w:left="0" w:right="0" w:firstLine="0"/>
              <w:jc w:val="left"/>
              <w:rPr>
                <w:rFonts w:ascii="Arial" w:eastAsia="Times New Roman" w:hAnsi="Arial" w:cs="Arial"/>
                <w:sz w:val="22"/>
              </w:rPr>
            </w:pPr>
            <w:proofErr w:type="spellStart"/>
            <w:r w:rsidRPr="002D1A16">
              <w:rPr>
                <w:rFonts w:ascii="Arial" w:eastAsia="Times New Roman" w:hAnsi="Arial" w:cs="Arial"/>
                <w:sz w:val="22"/>
              </w:rPr>
              <w:t>f</w:t>
            </w:r>
            <w:r w:rsidRPr="002D1A16">
              <w:rPr>
                <w:rFonts w:ascii="Arial" w:eastAsia="Times New Roman" w:hAnsi="Arial" w:cs="Arial"/>
                <w:sz w:val="22"/>
                <w:vertAlign w:val="subscript"/>
              </w:rPr>
              <w:t>i</w:t>
            </w:r>
            <w:proofErr w:type="spellEnd"/>
            <w:r w:rsidRPr="002D1A16">
              <w:rPr>
                <w:rFonts w:ascii="Arial" w:eastAsia="Times New Roman" w:hAnsi="Arial" w:cs="Arial"/>
                <w:sz w:val="22"/>
              </w:rPr>
              <w:t xml:space="preserve"> (%)</w:t>
            </w:r>
          </w:p>
        </w:tc>
        <w:tc>
          <w:tcPr>
            <w:tcW w:w="960" w:type="dxa"/>
            <w:tcBorders>
              <w:top w:val="nil"/>
              <w:left w:val="nil"/>
              <w:bottom w:val="single" w:sz="8" w:space="0" w:color="auto"/>
              <w:right w:val="single" w:sz="8" w:space="0" w:color="auto"/>
            </w:tcBorders>
            <w:shd w:val="clear" w:color="000000" w:fill="FDE9D9"/>
            <w:noWrap/>
            <w:vAlign w:val="center"/>
            <w:hideMark/>
          </w:tcPr>
          <w:p w14:paraId="6D5510F1"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92,00</w:t>
            </w:r>
          </w:p>
        </w:tc>
        <w:tc>
          <w:tcPr>
            <w:tcW w:w="960" w:type="dxa"/>
            <w:tcBorders>
              <w:top w:val="nil"/>
              <w:left w:val="nil"/>
              <w:bottom w:val="single" w:sz="8" w:space="0" w:color="auto"/>
              <w:right w:val="single" w:sz="8" w:space="0" w:color="auto"/>
            </w:tcBorders>
            <w:shd w:val="clear" w:color="000000" w:fill="FDE9D9"/>
            <w:noWrap/>
            <w:vAlign w:val="center"/>
            <w:hideMark/>
          </w:tcPr>
          <w:p w14:paraId="7377EDFA"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8,00</w:t>
            </w:r>
          </w:p>
        </w:tc>
        <w:tc>
          <w:tcPr>
            <w:tcW w:w="960" w:type="dxa"/>
            <w:tcBorders>
              <w:top w:val="nil"/>
              <w:left w:val="nil"/>
              <w:bottom w:val="single" w:sz="8" w:space="0" w:color="auto"/>
              <w:right w:val="single" w:sz="8" w:space="0" w:color="auto"/>
            </w:tcBorders>
            <w:shd w:val="clear" w:color="000000" w:fill="FDE9D9"/>
            <w:noWrap/>
            <w:vAlign w:val="center"/>
            <w:hideMark/>
          </w:tcPr>
          <w:p w14:paraId="5AF1768C" w14:textId="77777777" w:rsidR="002D1A16" w:rsidRPr="002D1A16" w:rsidRDefault="002D1A16" w:rsidP="002D1A16">
            <w:pPr>
              <w:spacing w:after="0" w:line="240" w:lineRule="auto"/>
              <w:ind w:left="0" w:right="0" w:firstLine="0"/>
              <w:jc w:val="center"/>
              <w:rPr>
                <w:rFonts w:ascii="Arial" w:eastAsia="Times New Roman" w:hAnsi="Arial" w:cs="Arial"/>
                <w:sz w:val="22"/>
              </w:rPr>
            </w:pPr>
            <w:r w:rsidRPr="002D1A16">
              <w:rPr>
                <w:rFonts w:ascii="Arial" w:eastAsia="Times New Roman" w:hAnsi="Arial" w:cs="Arial"/>
                <w:sz w:val="22"/>
              </w:rPr>
              <w:t>100,0</w:t>
            </w:r>
          </w:p>
        </w:tc>
      </w:tr>
    </w:tbl>
    <w:p w14:paraId="3FADC258" w14:textId="77777777" w:rsidR="002D1A16" w:rsidRDefault="002D1A16" w:rsidP="002D1A16">
      <w:pPr>
        <w:ind w:left="0" w:firstLine="0"/>
      </w:pPr>
    </w:p>
    <w:p w14:paraId="39F86266" w14:textId="4D8C3674" w:rsidR="00C06919" w:rsidRDefault="00C06919" w:rsidP="00751BFB">
      <w:r>
        <w:t xml:space="preserve">Z výsledků je zřejmé, že 24 dotázaných </w:t>
      </w:r>
      <w:r w:rsidR="008E6E89">
        <w:t xml:space="preserve">(92 %) </w:t>
      </w:r>
      <w:r>
        <w:t>má dostatek informací</w:t>
      </w:r>
      <w:r w:rsidR="00C77BDE">
        <w:br/>
      </w:r>
      <w:r>
        <w:t xml:space="preserve"> o konaných aktivitách a jen </w:t>
      </w:r>
      <w:r w:rsidR="008E6E89">
        <w:t>dva respondenti (</w:t>
      </w:r>
      <w:r>
        <w:t>8 %</w:t>
      </w:r>
      <w:r w:rsidR="008E6E89">
        <w:t>) odpovídají, že nemají dostatek informací o konaných aktivitách.</w:t>
      </w:r>
      <w:r w:rsidR="00F2028C">
        <w:t xml:space="preserve"> DVO 3 je tímto zodpovězená.</w:t>
      </w:r>
    </w:p>
    <w:p w14:paraId="0B5CA272" w14:textId="3BA6120A" w:rsidR="008E6E89" w:rsidRPr="00751BFB" w:rsidRDefault="008E6E89" w:rsidP="008E6E89">
      <w:pPr>
        <w:pStyle w:val="Odstavecseseznamem"/>
        <w:numPr>
          <w:ilvl w:val="0"/>
          <w:numId w:val="23"/>
        </w:numPr>
        <w:jc w:val="both"/>
        <w:rPr>
          <w:rFonts w:ascii="Arial" w:hAnsi="Arial" w:cs="Arial"/>
          <w:b/>
          <w:bCs/>
          <w:sz w:val="20"/>
          <w:szCs w:val="20"/>
        </w:rPr>
      </w:pPr>
      <w:bookmarkStart w:id="65" w:name="_Hlk36204090"/>
      <w:r w:rsidRPr="00751BFB">
        <w:rPr>
          <w:rFonts w:ascii="Arial" w:hAnsi="Arial" w:cs="Arial"/>
          <w:b/>
          <w:bCs/>
          <w:sz w:val="20"/>
          <w:szCs w:val="20"/>
        </w:rPr>
        <w:t>J</w:t>
      </w:r>
      <w:r>
        <w:rPr>
          <w:rFonts w:ascii="Arial" w:hAnsi="Arial" w:cs="Arial"/>
          <w:b/>
          <w:bCs/>
          <w:sz w:val="20"/>
          <w:szCs w:val="20"/>
        </w:rPr>
        <w:t>aká je Vaše nejoblíbenější aktivita v Domově</w:t>
      </w:r>
      <w:r w:rsidRPr="00751BFB">
        <w:rPr>
          <w:rFonts w:ascii="Arial" w:hAnsi="Arial" w:cs="Arial"/>
          <w:b/>
          <w:bCs/>
          <w:sz w:val="20"/>
          <w:szCs w:val="20"/>
        </w:rPr>
        <w:t xml:space="preserve">? </w:t>
      </w:r>
    </w:p>
    <w:bookmarkEnd w:id="65"/>
    <w:p w14:paraId="64D14FA6" w14:textId="1711D530" w:rsidR="008E6E89" w:rsidRDefault="008E6E89" w:rsidP="00751BFB">
      <w:r>
        <w:t xml:space="preserve">Tato zcela otevřená otázka, slouží k částečnému zodpovězení DVO 4, kdy </w:t>
      </w:r>
      <w:r w:rsidR="00C77BDE">
        <w:br/>
      </w:r>
      <w:r>
        <w:t>je cílem zjistit, které aktivity jsou oblíbené</w:t>
      </w:r>
      <w:r w:rsidR="00185674">
        <w:t>,</w:t>
      </w:r>
      <w:r>
        <w:t xml:space="preserve"> a které aktivity uživatelé naopak nemají v oblibě. </w:t>
      </w:r>
    </w:p>
    <w:p w14:paraId="2EDD122F" w14:textId="3A9A8FE0" w:rsidR="002D1A16" w:rsidRDefault="002D1A16" w:rsidP="006C4888">
      <w:pPr>
        <w:pStyle w:val="Titulek"/>
      </w:pPr>
      <w:bookmarkStart w:id="66" w:name="_Toc38558485"/>
      <w:r>
        <w:t xml:space="preserve">Graf </w:t>
      </w:r>
      <w:r w:rsidR="00330D08">
        <w:fldChar w:fldCharType="begin"/>
      </w:r>
      <w:r w:rsidR="00330D08">
        <w:instrText xml:space="preserve"> SEQ Graf \* ARABIC </w:instrText>
      </w:r>
      <w:r w:rsidR="00330D08">
        <w:fldChar w:fldCharType="separate"/>
      </w:r>
      <w:r w:rsidR="00123744">
        <w:rPr>
          <w:noProof/>
        </w:rPr>
        <w:t>2</w:t>
      </w:r>
      <w:r w:rsidR="00330D08">
        <w:rPr>
          <w:noProof/>
        </w:rPr>
        <w:fldChar w:fldCharType="end"/>
      </w:r>
      <w:r>
        <w:t xml:space="preserve"> Nejoblíbenější volnočasová aktivita</w:t>
      </w:r>
      <w:bookmarkEnd w:id="66"/>
    </w:p>
    <w:p w14:paraId="21B0D485" w14:textId="7D98AE85" w:rsidR="002D1A16" w:rsidRDefault="002D1A16" w:rsidP="002D1A16">
      <w:pPr>
        <w:jc w:val="center"/>
      </w:pPr>
      <w:r>
        <w:rPr>
          <w:noProof/>
        </w:rPr>
        <w:drawing>
          <wp:inline distT="0" distB="0" distL="0" distR="0" wp14:anchorId="656C1708" wp14:editId="48F993BB">
            <wp:extent cx="4572000" cy="2743200"/>
            <wp:effectExtent l="0" t="0" r="0" b="0"/>
            <wp:docPr id="2" name="Graf 2">
              <a:extLst xmlns:a="http://schemas.openxmlformats.org/drawingml/2006/main">
                <a:ext uri="{FF2B5EF4-FFF2-40B4-BE49-F238E27FC236}">
                  <a16:creationId xmlns:a16="http://schemas.microsoft.com/office/drawing/2014/main" id="{07D1884D-4D02-401E-A5AA-216BE3270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2ADC4" w14:textId="222C4C22" w:rsidR="00F4348B" w:rsidRDefault="00F67415" w:rsidP="001D6157">
      <w:r>
        <w:t xml:space="preserve">Z výsledku je zřejmé, že nejoblíbenější volnočasovou aktivitou uživatelů Domova je sledování televize a také aktivity s hudbou, které si vybralo shodně u každé z nich šest respondentů (20 %). Velmi oblíbené je i cvičení, </w:t>
      </w:r>
      <w:r>
        <w:lastRenderedPageBreak/>
        <w:t xml:space="preserve">které uvedli v dotazníku 4 respondenti (14 %). Pro tři respondenty (10 %) </w:t>
      </w:r>
      <w:r w:rsidR="00C77BDE">
        <w:br/>
      </w:r>
      <w:r>
        <w:t xml:space="preserve">je nejoblíbenější volnočasovou aktivitou četba. </w:t>
      </w:r>
      <w:r w:rsidR="008C7686">
        <w:t xml:space="preserve">Shodně od dvou respondentů (7 %) byly označeny za nejoblíbenější aktivity – procházky, trénování paměti a společenské hry. Výlety, smyslovou aktivizaci, relaxaci venku, bohoslužbu uvedl za nejoblíbenější shodně vždy jeden uživatel (3 %). </w:t>
      </w:r>
      <w:r w:rsidR="00F2028C">
        <w:t>DVO 4 je tedy z části zodpovězená</w:t>
      </w:r>
      <w:r w:rsidR="00DA1174">
        <w:t>.</w:t>
      </w:r>
    </w:p>
    <w:p w14:paraId="6C8EACA1" w14:textId="415C2C01" w:rsidR="00F4348B" w:rsidRPr="00C033DF" w:rsidRDefault="00F4348B" w:rsidP="00F4348B">
      <w:pPr>
        <w:pStyle w:val="Odstavecseseznamem"/>
        <w:numPr>
          <w:ilvl w:val="0"/>
          <w:numId w:val="23"/>
        </w:numPr>
        <w:jc w:val="both"/>
        <w:rPr>
          <w:rFonts w:ascii="Arial" w:hAnsi="Arial" w:cs="Arial"/>
          <w:b/>
          <w:bCs/>
          <w:sz w:val="20"/>
          <w:szCs w:val="20"/>
        </w:rPr>
      </w:pPr>
      <w:bookmarkStart w:id="67" w:name="_Hlk36217927"/>
      <w:r>
        <w:rPr>
          <w:rFonts w:ascii="Arial" w:hAnsi="Arial" w:cs="Arial"/>
          <w:b/>
          <w:bCs/>
          <w:sz w:val="20"/>
          <w:szCs w:val="20"/>
        </w:rPr>
        <w:t>Kterou volnočasovou aktivitu n</w:t>
      </w:r>
      <w:r w:rsidRPr="00C033DF">
        <w:rPr>
          <w:rFonts w:ascii="Arial" w:hAnsi="Arial" w:cs="Arial"/>
          <w:b/>
          <w:bCs/>
          <w:sz w:val="20"/>
          <w:szCs w:val="20"/>
        </w:rPr>
        <w:t>emate rád/</w:t>
      </w:r>
      <w:proofErr w:type="gramStart"/>
      <w:r w:rsidRPr="00C033DF">
        <w:rPr>
          <w:rFonts w:ascii="Arial" w:hAnsi="Arial" w:cs="Arial"/>
          <w:b/>
          <w:bCs/>
          <w:sz w:val="20"/>
          <w:szCs w:val="20"/>
        </w:rPr>
        <w:t>a ?</w:t>
      </w:r>
      <w:proofErr w:type="gramEnd"/>
    </w:p>
    <w:bookmarkEnd w:id="67"/>
    <w:p w14:paraId="6268675C" w14:textId="5CCCCCA2" w:rsidR="00F4348B" w:rsidRPr="00C033DF" w:rsidRDefault="00F4348B" w:rsidP="008C7686">
      <w:pPr>
        <w:rPr>
          <w:color w:val="auto"/>
        </w:rPr>
      </w:pPr>
      <w:r w:rsidRPr="00C033DF">
        <w:rPr>
          <w:color w:val="auto"/>
        </w:rPr>
        <w:t>Otázka byla položená jako zcela otevřen</w:t>
      </w:r>
      <w:r w:rsidR="00C033DF">
        <w:rPr>
          <w:color w:val="auto"/>
        </w:rPr>
        <w:t>á.</w:t>
      </w:r>
    </w:p>
    <w:p w14:paraId="755846B6" w14:textId="157C1BBA" w:rsidR="00F4348B" w:rsidRDefault="00F4348B" w:rsidP="006C4888">
      <w:pPr>
        <w:pStyle w:val="Titulek"/>
      </w:pPr>
      <w:bookmarkStart w:id="68" w:name="_Toc38558486"/>
      <w:r>
        <w:t xml:space="preserve">Graf </w:t>
      </w:r>
      <w:r w:rsidR="00330D08">
        <w:fldChar w:fldCharType="begin"/>
      </w:r>
      <w:r w:rsidR="00330D08">
        <w:instrText xml:space="preserve"> SEQ Graf \* ARABIC </w:instrText>
      </w:r>
      <w:r w:rsidR="00330D08">
        <w:fldChar w:fldCharType="separate"/>
      </w:r>
      <w:r w:rsidR="00123744">
        <w:rPr>
          <w:noProof/>
        </w:rPr>
        <w:t>3</w:t>
      </w:r>
      <w:r w:rsidR="00330D08">
        <w:rPr>
          <w:noProof/>
        </w:rPr>
        <w:fldChar w:fldCharType="end"/>
      </w:r>
      <w:r>
        <w:t xml:space="preserve"> Nejméně oblíbená volnočasová aktivita</w:t>
      </w:r>
      <w:bookmarkEnd w:id="68"/>
    </w:p>
    <w:p w14:paraId="4A31E579" w14:textId="2801F53A" w:rsidR="00F4348B" w:rsidRDefault="00166A8A" w:rsidP="00F4348B">
      <w:pPr>
        <w:jc w:val="center"/>
      </w:pPr>
      <w:r>
        <w:rPr>
          <w:noProof/>
        </w:rPr>
        <w:drawing>
          <wp:inline distT="0" distB="0" distL="0" distR="0" wp14:anchorId="6E296FF5" wp14:editId="46B90B8E">
            <wp:extent cx="4572000" cy="2743200"/>
            <wp:effectExtent l="0" t="0" r="0" b="0"/>
            <wp:docPr id="1" name="Graf 1">
              <a:extLst xmlns:a="http://schemas.openxmlformats.org/drawingml/2006/main">
                <a:ext uri="{FF2B5EF4-FFF2-40B4-BE49-F238E27FC236}">
                  <a16:creationId xmlns:a16="http://schemas.microsoft.com/office/drawing/2014/main" id="{5D6E2F48-E935-4B22-B881-7CBC6CEAA8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131705" w14:textId="187188F3" w:rsidR="00166A8A" w:rsidRDefault="00046534" w:rsidP="001D6157">
      <w:r>
        <w:t xml:space="preserve">Je pozitivní, že 24 respondentů (92 %) neoznačilo žádnou aktivitu </w:t>
      </w:r>
      <w:r w:rsidR="00C77BDE">
        <w:br/>
      </w:r>
      <w:r>
        <w:t xml:space="preserve">za neoblíbenou, po jeden uživatel (4 %) </w:t>
      </w:r>
      <w:r w:rsidR="00842752">
        <w:t>nemá rád trénování paměti a jeden uživatel (4 %) nemá rád promítání filmů.</w:t>
      </w:r>
      <w:r w:rsidR="00DA1174">
        <w:t xml:space="preserve"> Tímto byla zodpovězená i druhá část DVO 4.</w:t>
      </w:r>
    </w:p>
    <w:p w14:paraId="7DDC521C" w14:textId="27FEC63C" w:rsidR="00842752" w:rsidRPr="00166A8A" w:rsidRDefault="00842752" w:rsidP="00166A8A">
      <w:pPr>
        <w:pStyle w:val="Odstavecseseznamem"/>
        <w:numPr>
          <w:ilvl w:val="0"/>
          <w:numId w:val="23"/>
        </w:numPr>
        <w:jc w:val="both"/>
        <w:rPr>
          <w:rFonts w:ascii="Arial" w:hAnsi="Arial" w:cs="Arial"/>
          <w:b/>
          <w:bCs/>
          <w:sz w:val="20"/>
          <w:szCs w:val="20"/>
        </w:rPr>
      </w:pPr>
      <w:bookmarkStart w:id="69" w:name="_Hlk36218955"/>
      <w:r>
        <w:rPr>
          <w:rFonts w:ascii="Arial" w:hAnsi="Arial" w:cs="Arial"/>
          <w:b/>
          <w:bCs/>
          <w:sz w:val="20"/>
          <w:szCs w:val="20"/>
        </w:rPr>
        <w:t>Jste spokojen/</w:t>
      </w:r>
      <w:r w:rsidR="00D3612C">
        <w:rPr>
          <w:rFonts w:ascii="Arial" w:hAnsi="Arial" w:cs="Arial"/>
          <w:b/>
          <w:bCs/>
          <w:sz w:val="20"/>
          <w:szCs w:val="20"/>
        </w:rPr>
        <w:t>a</w:t>
      </w:r>
      <w:r>
        <w:rPr>
          <w:rFonts w:ascii="Arial" w:hAnsi="Arial" w:cs="Arial"/>
          <w:b/>
          <w:bCs/>
          <w:sz w:val="20"/>
          <w:szCs w:val="20"/>
        </w:rPr>
        <w:t xml:space="preserve"> s četností nabízených volnočasových aktivit</w:t>
      </w:r>
      <w:r w:rsidRPr="00751BFB">
        <w:rPr>
          <w:rFonts w:ascii="Arial" w:hAnsi="Arial" w:cs="Arial"/>
          <w:b/>
          <w:bCs/>
          <w:sz w:val="20"/>
          <w:szCs w:val="20"/>
        </w:rPr>
        <w:t>?</w:t>
      </w:r>
    </w:p>
    <w:bookmarkEnd w:id="69"/>
    <w:p w14:paraId="23AEDB10" w14:textId="36C6E867" w:rsidR="00842752" w:rsidRDefault="00842752" w:rsidP="00046534">
      <w:r>
        <w:t>Tato otázka se zabývá spokojeností uživatelů Domova s četností nabízených volnočasových aktivit,</w:t>
      </w:r>
      <w:r w:rsidR="00166A8A">
        <w:t xml:space="preserve"> respondenti mohou volit z nabídky odpovědí</w:t>
      </w:r>
      <w:r w:rsidR="001B4BF1">
        <w:t xml:space="preserve"> </w:t>
      </w:r>
      <w:r w:rsidR="001B4BF1" w:rsidRPr="00842752">
        <w:t>„ano“</w:t>
      </w:r>
      <w:r w:rsidR="001B4BF1">
        <w:t>,</w:t>
      </w:r>
      <w:r w:rsidR="001B4BF1" w:rsidRPr="001B4BF1">
        <w:t xml:space="preserve"> </w:t>
      </w:r>
      <w:r w:rsidR="001B4BF1" w:rsidRPr="00842752">
        <w:t>„spíše ano“</w:t>
      </w:r>
      <w:r w:rsidR="001B4BF1">
        <w:t>,</w:t>
      </w:r>
      <w:r w:rsidR="001B4BF1" w:rsidRPr="001B4BF1">
        <w:t xml:space="preserve"> </w:t>
      </w:r>
      <w:r w:rsidR="001B4BF1" w:rsidRPr="00842752">
        <w:t xml:space="preserve">„spíše </w:t>
      </w:r>
      <w:r w:rsidR="001B4BF1">
        <w:t>ne</w:t>
      </w:r>
      <w:r w:rsidR="001B4BF1" w:rsidRPr="00842752">
        <w:t>“</w:t>
      </w:r>
      <w:r w:rsidR="001B4BF1">
        <w:t xml:space="preserve"> a</w:t>
      </w:r>
      <w:r w:rsidR="001B4BF1" w:rsidRPr="001B4BF1">
        <w:t xml:space="preserve"> </w:t>
      </w:r>
      <w:r w:rsidR="001B4BF1" w:rsidRPr="00842752">
        <w:t>„</w:t>
      </w:r>
      <w:r w:rsidR="001B4BF1">
        <w:t>ne</w:t>
      </w:r>
      <w:r w:rsidR="001B4BF1" w:rsidRPr="00842752">
        <w:t>“</w:t>
      </w:r>
      <w:r w:rsidR="001B4BF1">
        <w:t xml:space="preserve">. V případě záporných odpovědí, mají </w:t>
      </w:r>
      <w:r w:rsidR="001B4BF1">
        <w:lastRenderedPageBreak/>
        <w:t>respondenti upřesnit u které aktivity nejsou spokojeni s její četností.</w:t>
      </w:r>
      <w:r w:rsidR="00166A8A">
        <w:t xml:space="preserve"> </w:t>
      </w:r>
      <w:r w:rsidR="001B4BF1">
        <w:t>V</w:t>
      </w:r>
      <w:r>
        <w:t>ýsledky šetření zodpovídají DVO 5.</w:t>
      </w:r>
    </w:p>
    <w:p w14:paraId="05940B3A" w14:textId="1B784B97" w:rsidR="00166A8A" w:rsidRDefault="00166A8A" w:rsidP="006C4888">
      <w:pPr>
        <w:pStyle w:val="Titulek"/>
      </w:pPr>
      <w:bookmarkStart w:id="70" w:name="_Toc38558487"/>
      <w:r>
        <w:t xml:space="preserve">Graf </w:t>
      </w:r>
      <w:r w:rsidR="00330D08">
        <w:fldChar w:fldCharType="begin"/>
      </w:r>
      <w:r w:rsidR="00330D08">
        <w:instrText xml:space="preserve"> SEQ Graf \* ARABIC </w:instrText>
      </w:r>
      <w:r w:rsidR="00330D08">
        <w:fldChar w:fldCharType="separate"/>
      </w:r>
      <w:r w:rsidR="00123744">
        <w:rPr>
          <w:noProof/>
        </w:rPr>
        <w:t>4</w:t>
      </w:r>
      <w:r w:rsidR="00330D08">
        <w:rPr>
          <w:noProof/>
        </w:rPr>
        <w:fldChar w:fldCharType="end"/>
      </w:r>
      <w:r>
        <w:t xml:space="preserve"> Spokojenost s četností nabízených volnočasových aktivit</w:t>
      </w:r>
      <w:bookmarkEnd w:id="70"/>
    </w:p>
    <w:p w14:paraId="3E562243" w14:textId="354AEE87" w:rsidR="00842752" w:rsidRDefault="00166A8A" w:rsidP="00166A8A">
      <w:pPr>
        <w:jc w:val="center"/>
      </w:pPr>
      <w:r>
        <w:rPr>
          <w:noProof/>
        </w:rPr>
        <w:drawing>
          <wp:inline distT="0" distB="0" distL="0" distR="0" wp14:anchorId="7A2D94E1" wp14:editId="41B57D5D">
            <wp:extent cx="4572000" cy="2743200"/>
            <wp:effectExtent l="0" t="0" r="0" b="0"/>
            <wp:docPr id="4" name="Graf 4">
              <a:extLst xmlns:a="http://schemas.openxmlformats.org/drawingml/2006/main">
                <a:ext uri="{FF2B5EF4-FFF2-40B4-BE49-F238E27FC236}">
                  <a16:creationId xmlns:a16="http://schemas.microsoft.com/office/drawing/2014/main" id="{C2A2BA02-D469-47FA-8E4F-CB28C4477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940EA7" w14:textId="569F8886" w:rsidR="00161610" w:rsidRDefault="00842752" w:rsidP="001D6157">
      <w:r w:rsidRPr="00842752">
        <w:t>Z</w:t>
      </w:r>
      <w:r w:rsidR="00DA1174">
        <w:t> </w:t>
      </w:r>
      <w:r w:rsidRPr="00842752">
        <w:t>výsledků vyčteme, že většina dotázaných - 1</w:t>
      </w:r>
      <w:r w:rsidR="00166A8A">
        <w:t>5</w:t>
      </w:r>
      <w:r w:rsidRPr="00842752">
        <w:t xml:space="preserve"> respondentů (5</w:t>
      </w:r>
      <w:r w:rsidR="00166A8A">
        <w:t>8</w:t>
      </w:r>
      <w:r w:rsidRPr="00842752">
        <w:t xml:space="preserve"> %) </w:t>
      </w:r>
      <w:r w:rsidR="00C77BDE">
        <w:br/>
      </w:r>
      <w:r w:rsidRPr="00842752">
        <w:t>je spokojeno s</w:t>
      </w:r>
      <w:r w:rsidR="00166A8A">
        <w:t> četností nabízených</w:t>
      </w:r>
      <w:r w:rsidRPr="00842752">
        <w:t xml:space="preserve"> volnočasových aktivit. Odpověď </w:t>
      </w:r>
      <w:bookmarkStart w:id="71" w:name="_Hlk36219206"/>
      <w:bookmarkStart w:id="72" w:name="_Hlk36826243"/>
      <w:r w:rsidRPr="00842752">
        <w:t>„spíše ano“</w:t>
      </w:r>
      <w:bookmarkEnd w:id="71"/>
      <w:r w:rsidRPr="00842752">
        <w:t xml:space="preserve"> </w:t>
      </w:r>
      <w:bookmarkEnd w:id="72"/>
      <w:r w:rsidRPr="00842752">
        <w:t xml:space="preserve">volí </w:t>
      </w:r>
      <w:r w:rsidR="00166A8A">
        <w:t>šest</w:t>
      </w:r>
      <w:r w:rsidRPr="00842752">
        <w:t xml:space="preserve"> respondentů (</w:t>
      </w:r>
      <w:r w:rsidR="00166A8A">
        <w:t>23</w:t>
      </w:r>
      <w:r w:rsidRPr="00842752">
        <w:t xml:space="preserve"> %). Spíše nespokojeni jsou tři uživatelé (11 %)</w:t>
      </w:r>
      <w:r w:rsidR="001B4BF1">
        <w:t>, kterým nevyhovuje četnost hudebních akcí</w:t>
      </w:r>
      <w:r w:rsidRPr="00842752">
        <w:t xml:space="preserve"> a odpověď „ne“ si vybír</w:t>
      </w:r>
      <w:r w:rsidR="00166A8A">
        <w:t>ají dva</w:t>
      </w:r>
      <w:r w:rsidRPr="00842752">
        <w:t xml:space="preserve"> respondent</w:t>
      </w:r>
      <w:r w:rsidR="00166A8A">
        <w:t>i</w:t>
      </w:r>
      <w:r w:rsidRPr="00842752">
        <w:t xml:space="preserve"> (</w:t>
      </w:r>
      <w:r w:rsidR="00166A8A">
        <w:t>8</w:t>
      </w:r>
      <w:r w:rsidRPr="00842752">
        <w:t xml:space="preserve"> %)</w:t>
      </w:r>
      <w:r w:rsidR="001B4BF1">
        <w:t>, přičemž jednomu z nich nevyhovuje četnost nabízených výletů a druhý je nespokojen s četností canisterapie</w:t>
      </w:r>
      <w:r w:rsidRPr="00842752">
        <w:t>.</w:t>
      </w:r>
      <w:r w:rsidR="00DA1174">
        <w:t xml:space="preserve"> DVO 5 byla rovněž zodpovězená.</w:t>
      </w:r>
    </w:p>
    <w:p w14:paraId="0D34A16C" w14:textId="05957DB1" w:rsidR="00161610" w:rsidRDefault="00161610" w:rsidP="00046534">
      <w:r>
        <w:t>Otázky v dotazníku č. 6 – č. 8</w:t>
      </w:r>
      <w:r w:rsidR="001E359E">
        <w:t xml:space="preserve"> se</w:t>
      </w:r>
      <w:r>
        <w:t xml:space="preserve"> </w:t>
      </w:r>
      <w:r w:rsidR="001E359E">
        <w:t xml:space="preserve">zaměřují na spokojenost uživatelů s dobou konání volnočasových aktivit a </w:t>
      </w:r>
      <w:r>
        <w:t xml:space="preserve">společně </w:t>
      </w:r>
      <w:r w:rsidR="000A3905">
        <w:t xml:space="preserve">zodpovídají DVO </w:t>
      </w:r>
      <w:r w:rsidR="0058605F">
        <w:t>6.</w:t>
      </w:r>
    </w:p>
    <w:p w14:paraId="45D97114" w14:textId="7233CC0B" w:rsidR="00166A8A" w:rsidRPr="00166A8A" w:rsidRDefault="001B4BF1" w:rsidP="00166A8A">
      <w:pPr>
        <w:pStyle w:val="Odstavecseseznamem"/>
        <w:numPr>
          <w:ilvl w:val="0"/>
          <w:numId w:val="23"/>
        </w:numPr>
        <w:jc w:val="both"/>
        <w:rPr>
          <w:rFonts w:ascii="Arial" w:hAnsi="Arial" w:cs="Arial"/>
          <w:b/>
          <w:bCs/>
          <w:sz w:val="20"/>
          <w:szCs w:val="20"/>
        </w:rPr>
      </w:pPr>
      <w:r>
        <w:rPr>
          <w:rFonts w:ascii="Arial" w:hAnsi="Arial" w:cs="Arial"/>
          <w:b/>
          <w:bCs/>
          <w:sz w:val="20"/>
          <w:szCs w:val="20"/>
        </w:rPr>
        <w:t>Vyhovuje Vám doba, kdy jsou volnočasové aktivity realizovány</w:t>
      </w:r>
      <w:r w:rsidR="00166A8A" w:rsidRPr="00751BFB">
        <w:rPr>
          <w:rFonts w:ascii="Arial" w:hAnsi="Arial" w:cs="Arial"/>
          <w:b/>
          <w:bCs/>
          <w:sz w:val="20"/>
          <w:szCs w:val="20"/>
        </w:rPr>
        <w:t>?</w:t>
      </w:r>
    </w:p>
    <w:p w14:paraId="2818AF1F" w14:textId="77575C1B" w:rsidR="00161610" w:rsidRDefault="00161610" w:rsidP="001D6157">
      <w:r>
        <w:t xml:space="preserve">Otázka </w:t>
      </w:r>
      <w:r w:rsidR="001E359E">
        <w:t>zjišťuje, jak uživatelům vyhovuje rozvržení volnočasových aktivit v průběhu dne.</w:t>
      </w:r>
    </w:p>
    <w:p w14:paraId="18919BBD" w14:textId="059009AF" w:rsidR="00161610" w:rsidRDefault="00161610" w:rsidP="006C4888">
      <w:pPr>
        <w:pStyle w:val="Titulek"/>
      </w:pPr>
      <w:bookmarkStart w:id="73" w:name="_Toc38558488"/>
      <w:r>
        <w:lastRenderedPageBreak/>
        <w:t xml:space="preserve">Graf </w:t>
      </w:r>
      <w:r w:rsidR="00330D08">
        <w:fldChar w:fldCharType="begin"/>
      </w:r>
      <w:r w:rsidR="00330D08">
        <w:instrText xml:space="preserve"> SEQ Graf \* ARABIC </w:instrText>
      </w:r>
      <w:r w:rsidR="00330D08">
        <w:fldChar w:fldCharType="separate"/>
      </w:r>
      <w:r w:rsidR="00123744">
        <w:rPr>
          <w:noProof/>
        </w:rPr>
        <w:t>5</w:t>
      </w:r>
      <w:r w:rsidR="00330D08">
        <w:rPr>
          <w:noProof/>
        </w:rPr>
        <w:fldChar w:fldCharType="end"/>
      </w:r>
      <w:r>
        <w:t xml:space="preserve"> Spokojenost s dobou konání volnočasových aktivit</w:t>
      </w:r>
      <w:bookmarkEnd w:id="73"/>
    </w:p>
    <w:p w14:paraId="33E8432D" w14:textId="01A85B6A" w:rsidR="001B4BF1" w:rsidRDefault="00161610" w:rsidP="00161610">
      <w:pPr>
        <w:jc w:val="center"/>
      </w:pPr>
      <w:r>
        <w:rPr>
          <w:noProof/>
        </w:rPr>
        <w:drawing>
          <wp:inline distT="0" distB="0" distL="0" distR="0" wp14:anchorId="32C7A5BC" wp14:editId="00701604">
            <wp:extent cx="4387065" cy="2578735"/>
            <wp:effectExtent l="0" t="0" r="13970" b="12065"/>
            <wp:docPr id="5" name="Graf 5">
              <a:extLst xmlns:a="http://schemas.openxmlformats.org/drawingml/2006/main">
                <a:ext uri="{FF2B5EF4-FFF2-40B4-BE49-F238E27FC236}">
                  <a16:creationId xmlns:a16="http://schemas.microsoft.com/office/drawing/2014/main" id="{3077EEFD-AE7E-482C-AFA3-4E0277DA7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A4559A" w14:textId="5250D4F8" w:rsidR="0018777A" w:rsidRDefault="00757F1C" w:rsidP="001D6157">
      <w:r>
        <w:t xml:space="preserve">S dobou konání volnočasových aktivit je spokojeno 15 dotázaných (58 %). Spíše spokojeno je </w:t>
      </w:r>
      <w:r w:rsidR="00122EA9">
        <w:t>osm</w:t>
      </w:r>
      <w:r>
        <w:t xml:space="preserve"> respondentů (31 %),</w:t>
      </w:r>
      <w:r w:rsidR="00122EA9">
        <w:t xml:space="preserve"> dva dotázaní (7 %) volí možnost</w:t>
      </w:r>
      <w:r>
        <w:t xml:space="preserve"> </w:t>
      </w:r>
      <w:r w:rsidR="00122EA9" w:rsidRPr="00842752">
        <w:t xml:space="preserve">„spíše </w:t>
      </w:r>
      <w:r w:rsidR="00122EA9">
        <w:t>ne</w:t>
      </w:r>
      <w:r w:rsidR="00122EA9" w:rsidRPr="00842752">
        <w:t xml:space="preserve">“ </w:t>
      </w:r>
      <w:r>
        <w:t xml:space="preserve">a zcela negativně hodnotí spokojenost </w:t>
      </w:r>
      <w:r w:rsidR="00122EA9">
        <w:t>jeden respondent (4 %).</w:t>
      </w:r>
    </w:p>
    <w:p w14:paraId="70F45094" w14:textId="6CD10402" w:rsidR="003704A9" w:rsidRDefault="003704A9" w:rsidP="0018777A">
      <w:r>
        <w:t>V kapitole je 2.3 Aktivizační program, je uvedeno, že by se aktivizace měla provádět pravidelně i o víkendech a v podvečerních hodinách</w:t>
      </w:r>
      <w:r w:rsidR="0018777A">
        <w:t>. Aktivizační pracovnice nejsou</w:t>
      </w:r>
      <w:r w:rsidR="00653461">
        <w:t xml:space="preserve"> v Domově</w:t>
      </w:r>
      <w:r w:rsidR="0018777A">
        <w:t xml:space="preserve"> o víkendech uživatelům k dispozici a volnočasové aktivity se o </w:t>
      </w:r>
      <w:r w:rsidR="00653461">
        <w:t xml:space="preserve">nich </w:t>
      </w:r>
      <w:r w:rsidR="0018777A">
        <w:t xml:space="preserve">nekonají, i když je to odborníky doporučováno, </w:t>
      </w:r>
      <w:r>
        <w:t>z toho důvodu</w:t>
      </w:r>
      <w:r w:rsidR="0018777A">
        <w:t xml:space="preserve"> jsou v rámci DVO 6 položeny i otázky č. 7. a 8. v dotazníku.</w:t>
      </w:r>
      <w:r>
        <w:t xml:space="preserve"> </w:t>
      </w:r>
    </w:p>
    <w:p w14:paraId="3DF2D1C3" w14:textId="1C7A0F63" w:rsidR="00CF6E37" w:rsidRPr="00166A8A" w:rsidRDefault="00CF6E37" w:rsidP="00CF6E37">
      <w:pPr>
        <w:pStyle w:val="Odstavecseseznamem"/>
        <w:numPr>
          <w:ilvl w:val="0"/>
          <w:numId w:val="23"/>
        </w:numPr>
        <w:jc w:val="both"/>
        <w:rPr>
          <w:rFonts w:ascii="Arial" w:hAnsi="Arial" w:cs="Arial"/>
          <w:b/>
          <w:bCs/>
          <w:sz w:val="20"/>
          <w:szCs w:val="20"/>
        </w:rPr>
      </w:pPr>
      <w:r>
        <w:rPr>
          <w:rFonts w:ascii="Arial" w:hAnsi="Arial" w:cs="Arial"/>
          <w:b/>
          <w:bCs/>
          <w:sz w:val="20"/>
          <w:szCs w:val="20"/>
        </w:rPr>
        <w:t>Uvítal/a byste volnočasové aktivity i o víkendu</w:t>
      </w:r>
      <w:r w:rsidRPr="00751BFB">
        <w:rPr>
          <w:rFonts w:ascii="Arial" w:hAnsi="Arial" w:cs="Arial"/>
          <w:b/>
          <w:bCs/>
          <w:sz w:val="20"/>
          <w:szCs w:val="20"/>
        </w:rPr>
        <w:t>?</w:t>
      </w:r>
    </w:p>
    <w:p w14:paraId="1467A58F" w14:textId="61CF050A" w:rsidR="009E3548" w:rsidRDefault="009E3548" w:rsidP="006C4888">
      <w:pPr>
        <w:pStyle w:val="Titulek"/>
      </w:pPr>
      <w:bookmarkStart w:id="74" w:name="_Toc38558489"/>
      <w:r>
        <w:t xml:space="preserve">Graf </w:t>
      </w:r>
      <w:r w:rsidR="00330D08">
        <w:fldChar w:fldCharType="begin"/>
      </w:r>
      <w:r w:rsidR="00330D08">
        <w:instrText xml:space="preserve"> SEQ Graf \* ARABIC </w:instrText>
      </w:r>
      <w:r w:rsidR="00330D08">
        <w:fldChar w:fldCharType="separate"/>
      </w:r>
      <w:r w:rsidR="00123744">
        <w:rPr>
          <w:noProof/>
        </w:rPr>
        <w:t>6</w:t>
      </w:r>
      <w:r w:rsidR="00330D08">
        <w:rPr>
          <w:noProof/>
        </w:rPr>
        <w:fldChar w:fldCharType="end"/>
      </w:r>
      <w:r>
        <w:t xml:space="preserve"> Zařazení volnočasových aktivit i o víkendu</w:t>
      </w:r>
      <w:bookmarkEnd w:id="74"/>
    </w:p>
    <w:p w14:paraId="50E311E0" w14:textId="66E63572" w:rsidR="00CF6E37" w:rsidRDefault="009E3548" w:rsidP="009E3548">
      <w:pPr>
        <w:jc w:val="center"/>
      </w:pPr>
      <w:r>
        <w:rPr>
          <w:noProof/>
        </w:rPr>
        <w:drawing>
          <wp:inline distT="0" distB="0" distL="0" distR="0" wp14:anchorId="289D4A1B" wp14:editId="1E3EBD42">
            <wp:extent cx="4541177" cy="2506895"/>
            <wp:effectExtent l="0" t="0" r="12065" b="8255"/>
            <wp:docPr id="6" name="Graf 6">
              <a:extLst xmlns:a="http://schemas.openxmlformats.org/drawingml/2006/main">
                <a:ext uri="{FF2B5EF4-FFF2-40B4-BE49-F238E27FC236}">
                  <a16:creationId xmlns:a16="http://schemas.microsoft.com/office/drawing/2014/main" id="{66D21E71-20EE-4D49-960A-DCC45C813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B97418" w14:textId="64CFC969" w:rsidR="00CF6E37" w:rsidRDefault="0018777A" w:rsidP="00046534">
      <w:r>
        <w:lastRenderedPageBreak/>
        <w:t>Z grafu však překvapivě vypl</w:t>
      </w:r>
      <w:r w:rsidR="003A51A2">
        <w:t>ý</w:t>
      </w:r>
      <w:r>
        <w:t xml:space="preserve">vá, že nadpoloviční většina, tj. 17 respondentů (65 %) nemá zájem o zařazení volnočasových aktivit i o víkendu. O zařazení volnočasových aktivit o víkendech má zájem devět </w:t>
      </w:r>
      <w:r w:rsidR="003A51A2">
        <w:t>uživatelů (35 %).</w:t>
      </w:r>
    </w:p>
    <w:p w14:paraId="74EB963F" w14:textId="67011AFF" w:rsidR="00CF6E37" w:rsidRPr="00610884" w:rsidRDefault="00CF6E37" w:rsidP="00610884">
      <w:pPr>
        <w:pStyle w:val="Odstavecseseznamem"/>
        <w:numPr>
          <w:ilvl w:val="0"/>
          <w:numId w:val="23"/>
        </w:numPr>
        <w:jc w:val="both"/>
        <w:rPr>
          <w:rFonts w:ascii="Arial" w:hAnsi="Arial" w:cs="Arial"/>
          <w:b/>
          <w:bCs/>
          <w:sz w:val="20"/>
          <w:szCs w:val="20"/>
        </w:rPr>
      </w:pPr>
      <w:r>
        <w:rPr>
          <w:rFonts w:ascii="Arial" w:hAnsi="Arial" w:cs="Arial"/>
          <w:b/>
          <w:bCs/>
          <w:sz w:val="20"/>
          <w:szCs w:val="20"/>
        </w:rPr>
        <w:t>Uvítal/a byste volnočasové aktivity i odpoledne a v podvečerních hodinách</w:t>
      </w:r>
      <w:r w:rsidRPr="00751BFB">
        <w:rPr>
          <w:rFonts w:ascii="Arial" w:hAnsi="Arial" w:cs="Arial"/>
          <w:b/>
          <w:bCs/>
          <w:sz w:val="20"/>
          <w:szCs w:val="20"/>
        </w:rPr>
        <w:t>?</w:t>
      </w:r>
    </w:p>
    <w:p w14:paraId="1971073E" w14:textId="725E3207" w:rsidR="00610884" w:rsidRDefault="00610884" w:rsidP="00610884">
      <w:pPr>
        <w:pStyle w:val="Titulek"/>
      </w:pPr>
      <w:bookmarkStart w:id="75" w:name="_Toc38558490"/>
      <w:r>
        <w:t xml:space="preserve">Graf </w:t>
      </w:r>
      <w:r w:rsidR="00330D08">
        <w:fldChar w:fldCharType="begin"/>
      </w:r>
      <w:r w:rsidR="00330D08">
        <w:instrText xml:space="preserve"> SEQ Graf \* ARABIC </w:instrText>
      </w:r>
      <w:r w:rsidR="00330D08">
        <w:fldChar w:fldCharType="separate"/>
      </w:r>
      <w:r w:rsidR="00123744">
        <w:rPr>
          <w:noProof/>
        </w:rPr>
        <w:t>7</w:t>
      </w:r>
      <w:r w:rsidR="00330D08">
        <w:rPr>
          <w:noProof/>
        </w:rPr>
        <w:fldChar w:fldCharType="end"/>
      </w:r>
      <w:r>
        <w:t xml:space="preserve"> Zařazení volnočasových aktivit i odpoledne a v podvečerních hodinách</w:t>
      </w:r>
      <w:bookmarkEnd w:id="75"/>
    </w:p>
    <w:p w14:paraId="33D185D8" w14:textId="245DE476" w:rsidR="00CF6E37" w:rsidRDefault="009E3548" w:rsidP="009E3548">
      <w:pPr>
        <w:jc w:val="center"/>
      </w:pPr>
      <w:r>
        <w:rPr>
          <w:noProof/>
        </w:rPr>
        <w:drawing>
          <wp:inline distT="0" distB="0" distL="0" distR="0" wp14:anchorId="41124AE0" wp14:editId="75CF3C34">
            <wp:extent cx="4572000" cy="2743200"/>
            <wp:effectExtent l="0" t="0" r="0" b="0"/>
            <wp:docPr id="7" name="Graf 7">
              <a:extLst xmlns:a="http://schemas.openxmlformats.org/drawingml/2006/main">
                <a:ext uri="{FF2B5EF4-FFF2-40B4-BE49-F238E27FC236}">
                  <a16:creationId xmlns:a16="http://schemas.microsoft.com/office/drawing/2014/main" id="{81DC24D1-A11E-4393-9E29-A7FA753070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D0724D" w14:textId="23DC5E68" w:rsidR="003A51A2" w:rsidRDefault="003A51A2" w:rsidP="001D6157">
      <w:r>
        <w:t>Z výsledků je patrné, že 16 dotázaných (62 %) nemá zájem o zařazení volnočasových aktivit v odpoledních a podvečerních hodinách. Naopak deset (38 %) respondentů by uvítalo volnočasové aktivity i odpoledne a v podvečer.</w:t>
      </w:r>
    </w:p>
    <w:p w14:paraId="581E6F68" w14:textId="2993B11F" w:rsidR="00931D02" w:rsidRDefault="00931D02" w:rsidP="00931D02">
      <w:r>
        <w:t xml:space="preserve">Na DVO 6, lze odpovědět, že většina uživatelů je poměrně spokojená s dobou konání volnočasových aktivit, avšak více jak třetina dotázaných uživatelů by si přála zařadit volnočasové aktivity i o víkendech a v odpoledních </w:t>
      </w:r>
      <w:r w:rsidR="00D02840">
        <w:br/>
      </w:r>
      <w:r>
        <w:t xml:space="preserve">či podvečerních hodinách. </w:t>
      </w:r>
    </w:p>
    <w:p w14:paraId="00879EC0" w14:textId="4116B7BC" w:rsidR="0058605F" w:rsidRPr="00166A8A" w:rsidRDefault="0058605F" w:rsidP="0058605F">
      <w:pPr>
        <w:pStyle w:val="Odstavecseseznamem"/>
        <w:numPr>
          <w:ilvl w:val="0"/>
          <w:numId w:val="23"/>
        </w:numPr>
        <w:jc w:val="both"/>
        <w:rPr>
          <w:rFonts w:ascii="Arial" w:hAnsi="Arial" w:cs="Arial"/>
          <w:b/>
          <w:bCs/>
          <w:sz w:val="20"/>
          <w:szCs w:val="20"/>
        </w:rPr>
      </w:pPr>
      <w:r>
        <w:rPr>
          <w:rFonts w:ascii="Arial" w:hAnsi="Arial" w:cs="Arial"/>
          <w:b/>
          <w:bCs/>
          <w:sz w:val="20"/>
          <w:szCs w:val="20"/>
        </w:rPr>
        <w:t>Jste spokojen/a s prostory, kde se volnočasové aktivity realizují</w:t>
      </w:r>
      <w:r w:rsidRPr="00751BFB">
        <w:rPr>
          <w:rFonts w:ascii="Arial" w:hAnsi="Arial" w:cs="Arial"/>
          <w:b/>
          <w:bCs/>
          <w:sz w:val="20"/>
          <w:szCs w:val="20"/>
        </w:rPr>
        <w:t>?</w:t>
      </w:r>
    </w:p>
    <w:p w14:paraId="4C3B0CF7" w14:textId="4F4D125B" w:rsidR="0058605F" w:rsidRDefault="003A51A2" w:rsidP="00046534">
      <w:r>
        <w:t>Otázka se zaměřuje na zjištění spokojenosti uživatelů s prostorami, které jsou určeny pro volnočasové aktivity</w:t>
      </w:r>
      <w:r w:rsidR="00FF072F">
        <w:t xml:space="preserve"> a odpovídá na DVO 7.</w:t>
      </w:r>
    </w:p>
    <w:p w14:paraId="4C3C0620" w14:textId="4854DB7D" w:rsidR="00610884" w:rsidRDefault="00610884" w:rsidP="00610884">
      <w:pPr>
        <w:pStyle w:val="Titulek"/>
      </w:pPr>
      <w:bookmarkStart w:id="76" w:name="_Toc38558491"/>
      <w:r>
        <w:lastRenderedPageBreak/>
        <w:t xml:space="preserve">Graf </w:t>
      </w:r>
      <w:r w:rsidR="00330D08">
        <w:fldChar w:fldCharType="begin"/>
      </w:r>
      <w:r w:rsidR="00330D08">
        <w:instrText xml:space="preserve"> SEQ Graf \* ARABIC </w:instrText>
      </w:r>
      <w:r w:rsidR="00330D08">
        <w:fldChar w:fldCharType="separate"/>
      </w:r>
      <w:r w:rsidR="00123744">
        <w:rPr>
          <w:noProof/>
        </w:rPr>
        <w:t>8</w:t>
      </w:r>
      <w:r w:rsidR="00330D08">
        <w:rPr>
          <w:noProof/>
        </w:rPr>
        <w:fldChar w:fldCharType="end"/>
      </w:r>
      <w:r>
        <w:t xml:space="preserve"> Spokojenost s prostory pro volnočasové aktivity</w:t>
      </w:r>
      <w:bookmarkEnd w:id="76"/>
    </w:p>
    <w:p w14:paraId="7B3511B5" w14:textId="0B9823C8" w:rsidR="0058605F" w:rsidRDefault="0046767A" w:rsidP="0046767A">
      <w:pPr>
        <w:jc w:val="center"/>
      </w:pPr>
      <w:r>
        <w:rPr>
          <w:noProof/>
        </w:rPr>
        <w:drawing>
          <wp:inline distT="0" distB="0" distL="0" distR="0" wp14:anchorId="66A15797" wp14:editId="7A9AE72B">
            <wp:extent cx="4520629" cy="2578814"/>
            <wp:effectExtent l="0" t="0" r="13335" b="12065"/>
            <wp:docPr id="8" name="Graf 8">
              <a:extLst xmlns:a="http://schemas.openxmlformats.org/drawingml/2006/main">
                <a:ext uri="{FF2B5EF4-FFF2-40B4-BE49-F238E27FC236}">
                  <a16:creationId xmlns:a16="http://schemas.microsoft.com/office/drawing/2014/main" id="{70DD04E6-5373-46CA-9817-5DC08F8B8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9624C1" w14:textId="60B61BC4" w:rsidR="0058605F" w:rsidRDefault="00FF072F" w:rsidP="00046534">
      <w:r>
        <w:t xml:space="preserve">Zde je zcela zřejmé, že uživatelé mají rozdílné požadavky na prostory určené k volnočasovým aktivitám. Naprosto spokojeno je 12 respondentů (46 %), spíše spokojeno je deset uživatelů (38 %) a tři respondenti (12 %) volí odpověď </w:t>
      </w:r>
      <w:r w:rsidRPr="00842752">
        <w:t xml:space="preserve">„spíše </w:t>
      </w:r>
      <w:r>
        <w:t>ne</w:t>
      </w:r>
      <w:r w:rsidRPr="00842752">
        <w:t>“</w:t>
      </w:r>
      <w:r>
        <w:t xml:space="preserve">. Odpověď </w:t>
      </w:r>
      <w:r w:rsidRPr="00842752">
        <w:t>„</w:t>
      </w:r>
      <w:r>
        <w:t>ne</w:t>
      </w:r>
      <w:r w:rsidRPr="00842752">
        <w:t>“</w:t>
      </w:r>
      <w:r>
        <w:t xml:space="preserve"> si vybírá jen jeden respondent (4 %).</w:t>
      </w:r>
      <w:r w:rsidR="00931D02">
        <w:t xml:space="preserve"> DVO 7 byla prostřednictvím těchto výsledků šetření zodpovězená.</w:t>
      </w:r>
    </w:p>
    <w:p w14:paraId="7BFB05EB" w14:textId="72D29DCF" w:rsidR="0058605F" w:rsidRPr="00166A8A" w:rsidRDefault="0058605F" w:rsidP="0058605F">
      <w:pPr>
        <w:pStyle w:val="Odstavecseseznamem"/>
        <w:numPr>
          <w:ilvl w:val="0"/>
          <w:numId w:val="23"/>
        </w:numPr>
        <w:jc w:val="both"/>
        <w:rPr>
          <w:rFonts w:ascii="Arial" w:hAnsi="Arial" w:cs="Arial"/>
          <w:b/>
          <w:bCs/>
          <w:sz w:val="20"/>
          <w:szCs w:val="20"/>
        </w:rPr>
      </w:pPr>
      <w:r>
        <w:rPr>
          <w:rFonts w:ascii="Arial" w:hAnsi="Arial" w:cs="Arial"/>
          <w:b/>
          <w:bCs/>
          <w:sz w:val="20"/>
          <w:szCs w:val="20"/>
        </w:rPr>
        <w:t>Je Vaše účast/neúčast na volnočasových aktivitách projevem svobodné v</w:t>
      </w:r>
      <w:r w:rsidR="00D02840">
        <w:rPr>
          <w:rFonts w:ascii="Arial" w:hAnsi="Arial" w:cs="Arial"/>
          <w:b/>
          <w:bCs/>
          <w:sz w:val="20"/>
          <w:szCs w:val="20"/>
        </w:rPr>
        <w:t>ůle</w:t>
      </w:r>
      <w:r w:rsidRPr="00751BFB">
        <w:rPr>
          <w:rFonts w:ascii="Arial" w:hAnsi="Arial" w:cs="Arial"/>
          <w:b/>
          <w:bCs/>
          <w:sz w:val="20"/>
          <w:szCs w:val="20"/>
        </w:rPr>
        <w:t>?</w:t>
      </w:r>
    </w:p>
    <w:p w14:paraId="084C8E48" w14:textId="3A9AF369" w:rsidR="0058605F" w:rsidRDefault="00E639DC" w:rsidP="00046534">
      <w:r>
        <w:t>Touto otázkou</w:t>
      </w:r>
      <w:r w:rsidR="00BB533E">
        <w:t>,</w:t>
      </w:r>
      <w:r>
        <w:t xml:space="preserve"> </w:t>
      </w:r>
      <w:r w:rsidR="00BB533E">
        <w:t xml:space="preserve">v souladu s DVO 8, </w:t>
      </w:r>
      <w:r>
        <w:t>jsou uživatelé tázáni na to, zda je někdo nenutí se účastnit volnočasových aktivit, zda se rozhodují sami a svobodně.</w:t>
      </w:r>
    </w:p>
    <w:p w14:paraId="7A0D5D61" w14:textId="255900A2" w:rsidR="00610884" w:rsidRDefault="00610884" w:rsidP="00610884">
      <w:pPr>
        <w:pStyle w:val="Titulek"/>
      </w:pPr>
      <w:bookmarkStart w:id="77" w:name="_Toc38558492"/>
      <w:r>
        <w:t xml:space="preserve">Graf </w:t>
      </w:r>
      <w:r w:rsidR="00330D08">
        <w:fldChar w:fldCharType="begin"/>
      </w:r>
      <w:r w:rsidR="00330D08">
        <w:instrText xml:space="preserve"> SEQ Graf \* ARABIC </w:instrText>
      </w:r>
      <w:r w:rsidR="00330D08">
        <w:fldChar w:fldCharType="separate"/>
      </w:r>
      <w:r w:rsidR="00123744">
        <w:rPr>
          <w:noProof/>
        </w:rPr>
        <w:t>9</w:t>
      </w:r>
      <w:r w:rsidR="00330D08">
        <w:rPr>
          <w:noProof/>
        </w:rPr>
        <w:fldChar w:fldCharType="end"/>
      </w:r>
      <w:r>
        <w:t xml:space="preserve"> Svoboda při rozhodování o účasti na volnočasových aktivitách</w:t>
      </w:r>
      <w:bookmarkEnd w:id="77"/>
    </w:p>
    <w:p w14:paraId="4BDB89F7" w14:textId="42D08213" w:rsidR="0058605F" w:rsidRDefault="0046767A" w:rsidP="0046767A">
      <w:pPr>
        <w:jc w:val="center"/>
      </w:pPr>
      <w:r>
        <w:rPr>
          <w:noProof/>
        </w:rPr>
        <w:drawing>
          <wp:inline distT="0" distB="0" distL="0" distR="0" wp14:anchorId="541AFA9A" wp14:editId="323AEB26">
            <wp:extent cx="4726112" cy="2722652"/>
            <wp:effectExtent l="0" t="0" r="17780" b="1905"/>
            <wp:docPr id="9" name="Graf 9">
              <a:extLst xmlns:a="http://schemas.openxmlformats.org/drawingml/2006/main">
                <a:ext uri="{FF2B5EF4-FFF2-40B4-BE49-F238E27FC236}">
                  <a16:creationId xmlns:a16="http://schemas.microsoft.com/office/drawing/2014/main" id="{1857C4A0-7CC0-41C5-B62D-4343F4A2F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02D1E0" w14:textId="3CEB2473" w:rsidR="0058605F" w:rsidRDefault="00E639DC" w:rsidP="00046534">
      <w:r>
        <w:lastRenderedPageBreak/>
        <w:t xml:space="preserve">Je velmi pozitivní, že drtivá většina, tj, 24 respondentů (92 %) se cítí při rozhodování o své účasti na volnočasových aktivitách zcela svobodně. Dva dotázaní (8 %) si zvolilo odpověď </w:t>
      </w:r>
      <w:r w:rsidRPr="00842752">
        <w:t xml:space="preserve">„spíše </w:t>
      </w:r>
      <w:r>
        <w:t>ano</w:t>
      </w:r>
      <w:r w:rsidRPr="00842752">
        <w:t>“</w:t>
      </w:r>
      <w:r>
        <w:t>, za čímž se může skrývat</w:t>
      </w:r>
      <w:r w:rsidR="00101A66">
        <w:t xml:space="preserve"> i</w:t>
      </w:r>
      <w:r>
        <w:t xml:space="preserve"> lehké po</w:t>
      </w:r>
      <w:r w:rsidR="00101A66">
        <w:t>bídnutí</w:t>
      </w:r>
      <w:r>
        <w:t xml:space="preserve"> k účasti na aktivitě, což bývá u některých jedinců také účelné. Odpovědi </w:t>
      </w:r>
      <w:r w:rsidRPr="00842752">
        <w:t xml:space="preserve">„spíše </w:t>
      </w:r>
      <w:r>
        <w:t>ne</w:t>
      </w:r>
      <w:r w:rsidRPr="00842752">
        <w:t>“</w:t>
      </w:r>
      <w:r>
        <w:t xml:space="preserve"> a </w:t>
      </w:r>
      <w:r w:rsidRPr="00842752">
        <w:t>„</w:t>
      </w:r>
      <w:r>
        <w:t>ne</w:t>
      </w:r>
      <w:r w:rsidRPr="00842752">
        <w:t>“</w:t>
      </w:r>
      <w:r w:rsidR="00BB533E">
        <w:t xml:space="preserve"> si nezvolil ani jeden respondent. DVO 8 je tímto také zodpovězená.</w:t>
      </w:r>
    </w:p>
    <w:p w14:paraId="7897E208" w14:textId="053544A1" w:rsidR="0058605F" w:rsidRPr="00166A8A" w:rsidRDefault="0058605F" w:rsidP="0058605F">
      <w:pPr>
        <w:pStyle w:val="Odstavecseseznamem"/>
        <w:numPr>
          <w:ilvl w:val="0"/>
          <w:numId w:val="23"/>
        </w:numPr>
        <w:jc w:val="both"/>
        <w:rPr>
          <w:rFonts w:ascii="Arial" w:hAnsi="Arial" w:cs="Arial"/>
          <w:b/>
          <w:bCs/>
          <w:sz w:val="20"/>
          <w:szCs w:val="20"/>
        </w:rPr>
      </w:pPr>
      <w:r>
        <w:rPr>
          <w:rFonts w:ascii="Arial" w:hAnsi="Arial" w:cs="Arial"/>
          <w:b/>
          <w:bCs/>
          <w:sz w:val="20"/>
          <w:szCs w:val="20"/>
        </w:rPr>
        <w:t>Jak jste spokojen/a s aktivizačními pracovnicemi</w:t>
      </w:r>
      <w:r w:rsidRPr="00751BFB">
        <w:rPr>
          <w:rFonts w:ascii="Arial" w:hAnsi="Arial" w:cs="Arial"/>
          <w:b/>
          <w:bCs/>
          <w:sz w:val="20"/>
          <w:szCs w:val="20"/>
        </w:rPr>
        <w:t>?</w:t>
      </w:r>
    </w:p>
    <w:p w14:paraId="127B1C78" w14:textId="6144A9CD" w:rsidR="0058605F" w:rsidRDefault="00026736" w:rsidP="001D6157">
      <w:r>
        <w:t xml:space="preserve">Tato otázka je z hlediska celkové spokojenosti uživatelů jedna z nejdůležitějších, protože </w:t>
      </w:r>
      <w:r w:rsidR="002B056E">
        <w:t xml:space="preserve">právě vstřícný a příjemný personál má velký podíl na spokojenosti uživatelů s aktivizací. </w:t>
      </w:r>
    </w:p>
    <w:p w14:paraId="68777514" w14:textId="43600DDC" w:rsidR="00610884" w:rsidRDefault="00610884" w:rsidP="00610884">
      <w:pPr>
        <w:pStyle w:val="Titulek"/>
      </w:pPr>
      <w:bookmarkStart w:id="78" w:name="_Toc38558493"/>
      <w:r>
        <w:t xml:space="preserve">Graf </w:t>
      </w:r>
      <w:r w:rsidR="00330D08">
        <w:fldChar w:fldCharType="begin"/>
      </w:r>
      <w:r w:rsidR="00330D08">
        <w:instrText xml:space="preserve"> SEQ Graf \* ARABIC </w:instrText>
      </w:r>
      <w:r w:rsidR="00330D08">
        <w:fldChar w:fldCharType="separate"/>
      </w:r>
      <w:r w:rsidR="00123744">
        <w:rPr>
          <w:noProof/>
        </w:rPr>
        <w:t>10</w:t>
      </w:r>
      <w:r w:rsidR="00330D08">
        <w:rPr>
          <w:noProof/>
        </w:rPr>
        <w:fldChar w:fldCharType="end"/>
      </w:r>
      <w:r>
        <w:t xml:space="preserve"> Spokojenost s aktivizačními pracovnicemi</w:t>
      </w:r>
      <w:bookmarkEnd w:id="78"/>
    </w:p>
    <w:p w14:paraId="4A80C927" w14:textId="5A8D096B" w:rsidR="00610884" w:rsidRDefault="00610884" w:rsidP="00610884">
      <w:pPr>
        <w:jc w:val="center"/>
      </w:pPr>
      <w:r>
        <w:rPr>
          <w:noProof/>
        </w:rPr>
        <w:drawing>
          <wp:inline distT="0" distB="0" distL="0" distR="0" wp14:anchorId="6FAF3FFC" wp14:editId="6AE0D6FA">
            <wp:extent cx="4572000" cy="2743200"/>
            <wp:effectExtent l="0" t="0" r="0" b="0"/>
            <wp:docPr id="14" name="Graf 14">
              <a:extLst xmlns:a="http://schemas.openxmlformats.org/drawingml/2006/main">
                <a:ext uri="{FF2B5EF4-FFF2-40B4-BE49-F238E27FC236}">
                  <a16:creationId xmlns:a16="http://schemas.microsoft.com/office/drawing/2014/main" id="{0C1B6AF2-4838-4E24-AD1B-80FBE4B58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3BDF6C" w14:textId="576ACB71" w:rsidR="0058605F" w:rsidRDefault="00610884" w:rsidP="00046534">
      <w:r>
        <w:t xml:space="preserve">Z výše uvedeného grafu je zcela zřejmé, že mezi uživateli Domova není jednotný názor z hlediska spokojenosti s aktivizačními pracovnicemi. Plně spokojeno je </w:t>
      </w:r>
      <w:r w:rsidR="001F09F4">
        <w:t>devět</w:t>
      </w:r>
      <w:r>
        <w:t xml:space="preserve"> respondentů (35 %), spíše spokojeno je </w:t>
      </w:r>
      <w:r w:rsidR="001F09F4">
        <w:t>šest</w:t>
      </w:r>
      <w:r w:rsidR="00DB51F4">
        <w:t xml:space="preserve"> </w:t>
      </w:r>
      <w:r w:rsidR="001F09F4">
        <w:t xml:space="preserve">dotázaných </w:t>
      </w:r>
      <w:r w:rsidR="00D02840">
        <w:br/>
      </w:r>
      <w:r w:rsidR="001F09F4">
        <w:t xml:space="preserve">(23 %) a stejné množství respondentů, tj. 6 (23 %) je spíše nespokojeno s aktivizačními pracovnicemi. Vyloženě nespokojeno je pět dotázaných </w:t>
      </w:r>
      <w:r w:rsidR="00D02840">
        <w:br/>
      </w:r>
      <w:r w:rsidR="001F09F4">
        <w:t xml:space="preserve">(19 %). Na </w:t>
      </w:r>
      <w:r w:rsidR="00DB51F4">
        <w:t>základě výsledků je zodpovězená i DVO 9</w:t>
      </w:r>
      <w:r w:rsidR="001F09F4">
        <w:t xml:space="preserve">, kdy lze konstatovat, </w:t>
      </w:r>
      <w:r w:rsidR="00D02840">
        <w:br/>
      </w:r>
      <w:r w:rsidR="001F09F4">
        <w:t xml:space="preserve">že nadpoloviční většina dotázaných hodnotí aktivizační pracovnice </w:t>
      </w:r>
      <w:r w:rsidR="001F09F4">
        <w:lastRenderedPageBreak/>
        <w:t xml:space="preserve">pozitivně, avšak je příliš mnoho uživatelů, kteří mají vůči aktivizačním pracovnicím výhrady, což ovlivňuje samozřejmě i jejich spokojenost. </w:t>
      </w:r>
    </w:p>
    <w:p w14:paraId="0E7E6C30" w14:textId="3F5EDD91" w:rsidR="0058605F" w:rsidRPr="00166A8A" w:rsidRDefault="0058605F" w:rsidP="0058605F">
      <w:pPr>
        <w:pStyle w:val="Odstavecseseznamem"/>
        <w:numPr>
          <w:ilvl w:val="0"/>
          <w:numId w:val="23"/>
        </w:numPr>
        <w:jc w:val="both"/>
        <w:rPr>
          <w:rFonts w:ascii="Arial" w:hAnsi="Arial" w:cs="Arial"/>
          <w:b/>
          <w:bCs/>
          <w:sz w:val="20"/>
          <w:szCs w:val="20"/>
        </w:rPr>
      </w:pPr>
      <w:r>
        <w:rPr>
          <w:rFonts w:ascii="Arial" w:hAnsi="Arial" w:cs="Arial"/>
          <w:b/>
          <w:bCs/>
          <w:sz w:val="20"/>
          <w:szCs w:val="20"/>
        </w:rPr>
        <w:t>Stávající nabídku volnočasových aktivit byste nejraději rozšířil/a o:</w:t>
      </w:r>
    </w:p>
    <w:p w14:paraId="3774F95B" w14:textId="370B97C7" w:rsidR="0058605F" w:rsidRDefault="00DB51F4" w:rsidP="00046534">
      <w:r>
        <w:t xml:space="preserve">Tato polootevřená otázka nabízí uživatelům možnosti rozšíření volnočasových aktivit o kulinářský klub, karbanický klub, přednášky </w:t>
      </w:r>
      <w:r w:rsidR="00D02840">
        <w:br/>
      </w:r>
      <w:r>
        <w:t>a besedy, kutilskou dílnu, malířský a divadelní kroužek</w:t>
      </w:r>
      <w:r w:rsidR="00A41542">
        <w:t>, přičemž si mohl zvolit i vícero možností</w:t>
      </w:r>
      <w:r>
        <w:t xml:space="preserve">. Respondenti k odpovědi </w:t>
      </w:r>
      <w:r w:rsidRPr="00842752">
        <w:t>„</w:t>
      </w:r>
      <w:r>
        <w:t>jiné</w:t>
      </w:r>
      <w:r w:rsidRPr="00842752">
        <w:t>“</w:t>
      </w:r>
      <w:r>
        <w:t xml:space="preserve"> </w:t>
      </w:r>
      <w:r w:rsidR="0075273E">
        <w:t xml:space="preserve">mohli </w:t>
      </w:r>
      <w:r>
        <w:t>doplnit jakoukoliv volnočasovou aktivitu, kterou by uvítali</w:t>
      </w:r>
      <w:r w:rsidR="0075273E">
        <w:t xml:space="preserve"> zařadit do nabídky volnočasových aktivit. Také je respondentům nabídnuta varianta odpovědi </w:t>
      </w:r>
      <w:r w:rsidR="0075273E" w:rsidRPr="00842752">
        <w:t>„</w:t>
      </w:r>
      <w:r w:rsidR="0075273E">
        <w:t>žádnou</w:t>
      </w:r>
      <w:r w:rsidR="0075273E" w:rsidRPr="00842752">
        <w:t>“</w:t>
      </w:r>
      <w:r w:rsidR="0075273E">
        <w:t>, pokud nemají zájem rozšiřovat stávající nabídku volnočasových aktivit.</w:t>
      </w:r>
    </w:p>
    <w:p w14:paraId="4A57684E" w14:textId="7670A1AF" w:rsidR="00610884" w:rsidRDefault="00610884" w:rsidP="00610884">
      <w:pPr>
        <w:pStyle w:val="Titulek"/>
      </w:pPr>
      <w:bookmarkStart w:id="79" w:name="_Toc38558494"/>
      <w:r>
        <w:t xml:space="preserve">Graf </w:t>
      </w:r>
      <w:r w:rsidR="00330D08">
        <w:fldChar w:fldCharType="begin"/>
      </w:r>
      <w:r w:rsidR="00330D08">
        <w:instrText xml:space="preserve"> SEQ Graf \* ARABIC </w:instrText>
      </w:r>
      <w:r w:rsidR="00330D08">
        <w:fldChar w:fldCharType="separate"/>
      </w:r>
      <w:r w:rsidR="00123744">
        <w:rPr>
          <w:noProof/>
        </w:rPr>
        <w:t>11</w:t>
      </w:r>
      <w:r w:rsidR="00330D08">
        <w:rPr>
          <w:noProof/>
        </w:rPr>
        <w:fldChar w:fldCharType="end"/>
      </w:r>
      <w:r>
        <w:t xml:space="preserve"> Zájem o zařazení nových volnočasových aktivit</w:t>
      </w:r>
      <w:bookmarkEnd w:id="79"/>
    </w:p>
    <w:p w14:paraId="77C23133" w14:textId="25514BA2" w:rsidR="0058605F" w:rsidRDefault="007F1891" w:rsidP="007F1891">
      <w:pPr>
        <w:jc w:val="center"/>
      </w:pPr>
      <w:r>
        <w:rPr>
          <w:noProof/>
        </w:rPr>
        <w:drawing>
          <wp:inline distT="0" distB="0" distL="0" distR="0" wp14:anchorId="3ACF4DB5" wp14:editId="3DE4FA03">
            <wp:extent cx="4572000" cy="2743200"/>
            <wp:effectExtent l="0" t="0" r="0" b="0"/>
            <wp:docPr id="10" name="Graf 10">
              <a:extLst xmlns:a="http://schemas.openxmlformats.org/drawingml/2006/main">
                <a:ext uri="{FF2B5EF4-FFF2-40B4-BE49-F238E27FC236}">
                  <a16:creationId xmlns:a16="http://schemas.microsoft.com/office/drawing/2014/main" id="{39DC301E-7671-4A12-AAA2-3385B10ED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B2905A" w14:textId="2381E142" w:rsidR="00C63D32" w:rsidRDefault="0075273E" w:rsidP="00046534">
      <w:r>
        <w:t xml:space="preserve">Největší zájem respondenti projevili o zařazení pravidelných přednášek </w:t>
      </w:r>
      <w:r w:rsidR="00851647">
        <w:br/>
      </w:r>
      <w:r>
        <w:t xml:space="preserve">a besed, pro jejich zařazení se vyslovilo </w:t>
      </w:r>
      <w:r w:rsidR="00F82595">
        <w:t>d</w:t>
      </w:r>
      <w:r w:rsidR="004A5EB6">
        <w:t>e</w:t>
      </w:r>
      <w:r w:rsidR="00F82595">
        <w:t>vět</w:t>
      </w:r>
      <w:r>
        <w:t xml:space="preserve"> respondentů (34 %). Druh</w:t>
      </w:r>
      <w:r w:rsidR="004A5EB6">
        <w:t>ý</w:t>
      </w:r>
      <w:r w:rsidR="00F82595">
        <w:t>,</w:t>
      </w:r>
      <w:r>
        <w:t xml:space="preserve"> v pořadí s největším zájmem dotázaných, tj. šest respondentů (23 %), byl kulinářský klub. Karbanický klub by si přál</w:t>
      </w:r>
      <w:r w:rsidR="004A5EB6">
        <w:t>i</w:t>
      </w:r>
      <w:r>
        <w:t xml:space="preserve"> do nabídky zařadit čtyři dotázaní (15 %). Kutilskou dílnu si zvolili dva respondenti (8 %). Malířský kroužek </w:t>
      </w:r>
      <w:r w:rsidR="00851647">
        <w:br/>
      </w:r>
      <w:r>
        <w:t xml:space="preserve">a divadelní kroužek nezaujali ani jednoho respondenta. </w:t>
      </w:r>
      <w:r w:rsidR="00F82595">
        <w:t xml:space="preserve">V rámci odpovědi </w:t>
      </w:r>
      <w:r w:rsidR="00F82595" w:rsidRPr="00842752">
        <w:lastRenderedPageBreak/>
        <w:t>„</w:t>
      </w:r>
      <w:r w:rsidR="00F82595">
        <w:t>jiné</w:t>
      </w:r>
      <w:r w:rsidR="00F82595" w:rsidRPr="00842752">
        <w:t>“</w:t>
      </w:r>
      <w:r w:rsidR="00F82595">
        <w:t xml:space="preserve"> si dva respondenti (8 %) přejí zařadit do nabídky volnočasových aktivit sportovní soutěže a shodně pak po jednom respondentovi (4 %) si přejí keramiku a relaxaci. Variantu odpovědi </w:t>
      </w:r>
      <w:r w:rsidR="00F82595" w:rsidRPr="00842752">
        <w:t>„</w:t>
      </w:r>
      <w:r w:rsidR="00F82595">
        <w:t>žádnou</w:t>
      </w:r>
      <w:r w:rsidR="00F82595" w:rsidRPr="00842752">
        <w:t>“</w:t>
      </w:r>
      <w:r w:rsidR="00F82595">
        <w:t xml:space="preserve"> si vybírá pouze jeden respondent (4 %).</w:t>
      </w:r>
      <w:r w:rsidR="00101A66">
        <w:t xml:space="preserve"> DVO 10, která byla stanovená </w:t>
      </w:r>
      <w:r w:rsidR="005371FC">
        <w:t>ve spolupráci s vedením Domova, byla tímto také zodpovězená.</w:t>
      </w:r>
    </w:p>
    <w:p w14:paraId="6AFB6AC5" w14:textId="00469C01" w:rsidR="00C63D32" w:rsidRPr="00166A8A" w:rsidRDefault="00C63D32" w:rsidP="00C63D32">
      <w:pPr>
        <w:pStyle w:val="Odstavecseseznamem"/>
        <w:numPr>
          <w:ilvl w:val="0"/>
          <w:numId w:val="23"/>
        </w:numPr>
        <w:jc w:val="both"/>
        <w:rPr>
          <w:rFonts w:ascii="Arial" w:hAnsi="Arial" w:cs="Arial"/>
          <w:b/>
          <w:bCs/>
          <w:sz w:val="20"/>
          <w:szCs w:val="20"/>
        </w:rPr>
      </w:pPr>
      <w:r>
        <w:rPr>
          <w:rFonts w:ascii="Arial" w:hAnsi="Arial" w:cs="Arial"/>
          <w:b/>
          <w:bCs/>
          <w:sz w:val="20"/>
          <w:szCs w:val="20"/>
        </w:rPr>
        <w:t>Jaké byly Vaše nejoblíbenější aktivity před příchodem do Domova</w:t>
      </w:r>
      <w:r w:rsidRPr="00751BFB">
        <w:rPr>
          <w:rFonts w:ascii="Arial" w:hAnsi="Arial" w:cs="Arial"/>
          <w:b/>
          <w:bCs/>
          <w:sz w:val="20"/>
          <w:szCs w:val="20"/>
        </w:rPr>
        <w:t>?</w:t>
      </w:r>
    </w:p>
    <w:p w14:paraId="12F71E98" w14:textId="30EAD37D" w:rsidR="00C63D32" w:rsidRDefault="005371FC" w:rsidP="00046534">
      <w:r>
        <w:t>Konstrukce této zcela otevřené otázky vychází z </w:t>
      </w:r>
      <w:proofErr w:type="spellStart"/>
      <w:r>
        <w:t>Psychobiografického</w:t>
      </w:r>
      <w:proofErr w:type="spellEnd"/>
      <w:r>
        <w:t xml:space="preserve"> modelu péče dle Böhma, s kterým se v Domově začíná pracovat. S vedením Domova jsme se shodli, že zjištění odpovědí na tuhle otázku by mohlo přinést zajímavé informace a možnosti pro další rozšíření nabídky volnočasových aktivit.</w:t>
      </w:r>
    </w:p>
    <w:p w14:paraId="021579A5" w14:textId="67B66E7D" w:rsidR="00610884" w:rsidRDefault="00610884" w:rsidP="00610884">
      <w:pPr>
        <w:pStyle w:val="Titulek"/>
      </w:pPr>
      <w:bookmarkStart w:id="80" w:name="_Toc38558495"/>
      <w:r>
        <w:t xml:space="preserve">Graf </w:t>
      </w:r>
      <w:r w:rsidR="00330D08">
        <w:fldChar w:fldCharType="begin"/>
      </w:r>
      <w:r w:rsidR="00330D08">
        <w:instrText xml:space="preserve"> SEQ Graf \* ARABIC </w:instrText>
      </w:r>
      <w:r w:rsidR="00330D08">
        <w:fldChar w:fldCharType="separate"/>
      </w:r>
      <w:r w:rsidR="00123744">
        <w:rPr>
          <w:noProof/>
        </w:rPr>
        <w:t>12</w:t>
      </w:r>
      <w:r w:rsidR="00330D08">
        <w:rPr>
          <w:noProof/>
        </w:rPr>
        <w:fldChar w:fldCharType="end"/>
      </w:r>
      <w:r>
        <w:t xml:space="preserve"> Nejoblíbenější aktivity před příchodem do Domova</w:t>
      </w:r>
      <w:bookmarkEnd w:id="80"/>
    </w:p>
    <w:p w14:paraId="2557F596" w14:textId="35EF2FDC" w:rsidR="00C63D32" w:rsidRDefault="007F1891" w:rsidP="007F1891">
      <w:pPr>
        <w:jc w:val="center"/>
      </w:pPr>
      <w:r>
        <w:rPr>
          <w:noProof/>
        </w:rPr>
        <w:drawing>
          <wp:inline distT="0" distB="0" distL="0" distR="0" wp14:anchorId="340BE4E9" wp14:editId="53408039">
            <wp:extent cx="4572000" cy="2743200"/>
            <wp:effectExtent l="0" t="0" r="0" b="0"/>
            <wp:docPr id="11" name="Graf 11">
              <a:extLst xmlns:a="http://schemas.openxmlformats.org/drawingml/2006/main">
                <a:ext uri="{FF2B5EF4-FFF2-40B4-BE49-F238E27FC236}">
                  <a16:creationId xmlns:a16="http://schemas.microsoft.com/office/drawing/2014/main" id="{61FE2244-E4F5-4917-8C16-C2BB6E3D12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314932" w14:textId="11458E74" w:rsidR="00C63D32" w:rsidRDefault="006A26C3" w:rsidP="006A26C3">
      <w:pPr>
        <w:ind w:left="10" w:hanging="10"/>
      </w:pPr>
      <w:r>
        <w:t xml:space="preserve">Respondenti uváděli v rámci svých opovědí i několik různých možností. Z grafu je patrné, že nejoblíbenější volnočasovou aktivitou před příchodem do Domova bylo zahradničení, které uvedlo deset dotázaných (29 %). Následovali sport a četba, kterým se věnovalo shodně po </w:t>
      </w:r>
      <w:r w:rsidR="007512F4">
        <w:t xml:space="preserve">čtyřech </w:t>
      </w:r>
      <w:r>
        <w:t>dotázaných (12 %). Oblíbené byl</w:t>
      </w:r>
      <w:r w:rsidR="0074224F">
        <w:t>i</w:t>
      </w:r>
      <w:r>
        <w:t xml:space="preserve"> shodně pro tři respondenty (9 %) procházky, sledování TV, zpěv a poslech hudby. Dva respondenti (5 %) uvedli, že nejoblíbenější </w:t>
      </w:r>
      <w:r>
        <w:lastRenderedPageBreak/>
        <w:t xml:space="preserve">aktivitou pro ně byla péče o rodinu. </w:t>
      </w:r>
      <w:r w:rsidR="0074224F">
        <w:t>Po jedné odpovědi (3 %) označili respondenti za nejoblíbenější aktivity studium, sledování fotbalových utkání, tanec, pletení</w:t>
      </w:r>
      <w:r w:rsidR="007512F4">
        <w:t xml:space="preserve"> a</w:t>
      </w:r>
      <w:r w:rsidR="0074224F">
        <w:t xml:space="preserve"> nákupy. </w:t>
      </w:r>
    </w:p>
    <w:p w14:paraId="560373B5" w14:textId="1C960C83" w:rsidR="00C63D32" w:rsidRPr="00166A8A" w:rsidRDefault="00C63D32" w:rsidP="00C63D32">
      <w:pPr>
        <w:pStyle w:val="Odstavecseseznamem"/>
        <w:numPr>
          <w:ilvl w:val="0"/>
          <w:numId w:val="23"/>
        </w:numPr>
        <w:jc w:val="both"/>
        <w:rPr>
          <w:rFonts w:ascii="Arial" w:hAnsi="Arial" w:cs="Arial"/>
          <w:b/>
          <w:bCs/>
          <w:sz w:val="20"/>
          <w:szCs w:val="20"/>
        </w:rPr>
      </w:pPr>
      <w:r>
        <w:rPr>
          <w:rFonts w:ascii="Arial" w:hAnsi="Arial" w:cs="Arial"/>
          <w:b/>
          <w:bCs/>
          <w:sz w:val="20"/>
          <w:szCs w:val="20"/>
        </w:rPr>
        <w:t>Chtěl/a byste se této aktivitě věnovat i v Domově</w:t>
      </w:r>
      <w:r w:rsidRPr="00751BFB">
        <w:rPr>
          <w:rFonts w:ascii="Arial" w:hAnsi="Arial" w:cs="Arial"/>
          <w:b/>
          <w:bCs/>
          <w:sz w:val="20"/>
          <w:szCs w:val="20"/>
        </w:rPr>
        <w:t>?</w:t>
      </w:r>
    </w:p>
    <w:p w14:paraId="7B0BF682" w14:textId="285F6679" w:rsidR="00C63D32" w:rsidRDefault="0074224F" w:rsidP="00046534">
      <w:r>
        <w:t>Otázka navazuje na předchozí otázku, a cílem je zjistit, zda by se uživatelé Domova chtěli dále věnovat aktivitám, které označují za nejoblíbenější před jejích příchodem do Domova.</w:t>
      </w:r>
    </w:p>
    <w:p w14:paraId="3BF3CD62" w14:textId="16A62D7F" w:rsidR="00610884" w:rsidRDefault="00610884" w:rsidP="00610884">
      <w:pPr>
        <w:pStyle w:val="Titulek"/>
      </w:pPr>
      <w:bookmarkStart w:id="81" w:name="_Toc38558496"/>
      <w:r>
        <w:t xml:space="preserve">Graf </w:t>
      </w:r>
      <w:r w:rsidR="00330D08">
        <w:fldChar w:fldCharType="begin"/>
      </w:r>
      <w:r w:rsidR="00330D08">
        <w:instrText xml:space="preserve"> SEQ Graf \* ARABIC </w:instrText>
      </w:r>
      <w:r w:rsidR="00330D08">
        <w:fldChar w:fldCharType="separate"/>
      </w:r>
      <w:r w:rsidR="00123744">
        <w:rPr>
          <w:noProof/>
        </w:rPr>
        <w:t>13</w:t>
      </w:r>
      <w:r w:rsidR="00330D08">
        <w:rPr>
          <w:noProof/>
        </w:rPr>
        <w:fldChar w:fldCharType="end"/>
      </w:r>
      <w:r>
        <w:t xml:space="preserve"> Přání pokračovat v nejoblíbenějších aktivitách i v Domově</w:t>
      </w:r>
      <w:bookmarkEnd w:id="81"/>
    </w:p>
    <w:p w14:paraId="6CEE538B" w14:textId="35E36608" w:rsidR="00C63D32" w:rsidRDefault="006341B7" w:rsidP="006341B7">
      <w:pPr>
        <w:jc w:val="center"/>
      </w:pPr>
      <w:r>
        <w:rPr>
          <w:noProof/>
        </w:rPr>
        <w:drawing>
          <wp:inline distT="0" distB="0" distL="0" distR="0" wp14:anchorId="6FCE23F5" wp14:editId="52467327">
            <wp:extent cx="4572000" cy="2743200"/>
            <wp:effectExtent l="0" t="0" r="0" b="0"/>
            <wp:docPr id="12" name="Graf 12">
              <a:extLst xmlns:a="http://schemas.openxmlformats.org/drawingml/2006/main">
                <a:ext uri="{FF2B5EF4-FFF2-40B4-BE49-F238E27FC236}">
                  <a16:creationId xmlns:a16="http://schemas.microsoft.com/office/drawing/2014/main" id="{D0128586-36C9-44DB-8B71-9109B2E228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4AF17D" w14:textId="3888F35A" w:rsidR="00C63D32" w:rsidRDefault="0074224F" w:rsidP="00046534">
      <w:r>
        <w:t>Z grafu lze vyčíst, že 17 dotázaných (65 %) má zájem pokračovat i v Domově ve svých nejoblíbenějších aktivitách a devět dotázaných (35 %) uvádí že nemá zájem v těchto aktivitách pokračovat po příchodu do Domova.</w:t>
      </w:r>
    </w:p>
    <w:p w14:paraId="079A762D" w14:textId="54AB49F0" w:rsidR="00C63D32" w:rsidRPr="00166A8A" w:rsidRDefault="00C63D32" w:rsidP="00C63D32">
      <w:pPr>
        <w:pStyle w:val="Odstavecseseznamem"/>
        <w:numPr>
          <w:ilvl w:val="0"/>
          <w:numId w:val="23"/>
        </w:numPr>
        <w:jc w:val="both"/>
        <w:rPr>
          <w:rFonts w:ascii="Arial" w:hAnsi="Arial" w:cs="Arial"/>
          <w:b/>
          <w:bCs/>
          <w:sz w:val="20"/>
          <w:szCs w:val="20"/>
        </w:rPr>
      </w:pPr>
      <w:r>
        <w:rPr>
          <w:rFonts w:ascii="Arial" w:hAnsi="Arial" w:cs="Arial"/>
          <w:b/>
          <w:bCs/>
          <w:sz w:val="20"/>
          <w:szCs w:val="20"/>
        </w:rPr>
        <w:t>Váš pobyt venku v relaxačních zónách v prostoru parku hodnotíte jako:</w:t>
      </w:r>
    </w:p>
    <w:p w14:paraId="09CA3107" w14:textId="491E9635" w:rsidR="00C63D32" w:rsidRDefault="0074224F" w:rsidP="00046534">
      <w:r>
        <w:t xml:space="preserve">Tato otázka byla do výzkumu zařazená vyloženě na základě požadavku vedení Domova, z toho důvodu, že v Domově se nachází pěkné a příjemné relaxační zóny v prostředí zámeckého parku, avšak </w:t>
      </w:r>
      <w:r w:rsidR="00263D1C">
        <w:t xml:space="preserve">jsou uživateli využívány </w:t>
      </w:r>
      <w:r w:rsidR="0070269C">
        <w:t>v relativně malé míře.</w:t>
      </w:r>
    </w:p>
    <w:p w14:paraId="44FD2A75" w14:textId="5A0854FA" w:rsidR="00610884" w:rsidRDefault="00610884" w:rsidP="00610884">
      <w:pPr>
        <w:pStyle w:val="Titulek"/>
      </w:pPr>
      <w:bookmarkStart w:id="82" w:name="_Toc38558497"/>
      <w:r>
        <w:lastRenderedPageBreak/>
        <w:t xml:space="preserve">Graf </w:t>
      </w:r>
      <w:r w:rsidR="00330D08">
        <w:fldChar w:fldCharType="begin"/>
      </w:r>
      <w:r w:rsidR="00330D08">
        <w:instrText xml:space="preserve"> SEQ Graf \* A</w:instrText>
      </w:r>
      <w:r w:rsidR="00330D08">
        <w:instrText xml:space="preserve">RABIC </w:instrText>
      </w:r>
      <w:r w:rsidR="00330D08">
        <w:fldChar w:fldCharType="separate"/>
      </w:r>
      <w:r w:rsidR="00123744">
        <w:rPr>
          <w:noProof/>
        </w:rPr>
        <w:t>14</w:t>
      </w:r>
      <w:r w:rsidR="00330D08">
        <w:rPr>
          <w:noProof/>
        </w:rPr>
        <w:fldChar w:fldCharType="end"/>
      </w:r>
      <w:r>
        <w:t xml:space="preserve"> Hodnocení délky pobytu venku v relaxačních zónách</w:t>
      </w:r>
      <w:bookmarkEnd w:id="82"/>
    </w:p>
    <w:p w14:paraId="1EAE7DCA" w14:textId="35753E87" w:rsidR="00C63D32" w:rsidRDefault="004370B4" w:rsidP="004370B4">
      <w:pPr>
        <w:jc w:val="center"/>
      </w:pPr>
      <w:r>
        <w:rPr>
          <w:noProof/>
        </w:rPr>
        <w:drawing>
          <wp:inline distT="0" distB="0" distL="0" distR="0" wp14:anchorId="387B59F0" wp14:editId="6F362640">
            <wp:extent cx="4572000" cy="2743200"/>
            <wp:effectExtent l="0" t="0" r="0" b="0"/>
            <wp:docPr id="13" name="Graf 13">
              <a:extLst xmlns:a="http://schemas.openxmlformats.org/drawingml/2006/main">
                <a:ext uri="{FF2B5EF4-FFF2-40B4-BE49-F238E27FC236}">
                  <a16:creationId xmlns:a16="http://schemas.microsoft.com/office/drawing/2014/main" id="{0E163774-E276-494B-B015-A76D51949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ECA1A0" w14:textId="48AB71D3" w:rsidR="0070269C" w:rsidRPr="001C256D" w:rsidRDefault="0070269C" w:rsidP="0070269C">
      <w:r>
        <w:t xml:space="preserve">Pobyt venku v relaxačních zónách hodnotí 15 dotázaných (58 %) </w:t>
      </w:r>
      <w:r w:rsidR="00851647">
        <w:br/>
      </w:r>
      <w:r>
        <w:t xml:space="preserve">za dostatečně dlouhý, sedm uživatelů (27 %) uvádí, že netráví žádný čas venku. Za příliš krátký hodnotí svůj pobyt venku v relaxačních zónách čtyři uživatelé (15 %). </w:t>
      </w:r>
    </w:p>
    <w:p w14:paraId="7BDBBD04" w14:textId="66F2F572" w:rsidR="006A75C4" w:rsidRPr="00A92163" w:rsidRDefault="00665042" w:rsidP="00DE43BD">
      <w:pPr>
        <w:pStyle w:val="Nadpis2"/>
        <w:rPr>
          <w:color w:val="auto"/>
        </w:rPr>
      </w:pPr>
      <w:bookmarkStart w:id="83" w:name="_Toc38558749"/>
      <w:r w:rsidRPr="00A92163">
        <w:rPr>
          <w:color w:val="auto"/>
        </w:rPr>
        <w:t>4.</w:t>
      </w:r>
      <w:r w:rsidR="00AC7BD3" w:rsidRPr="00A92163">
        <w:rPr>
          <w:color w:val="auto"/>
        </w:rPr>
        <w:t>4</w:t>
      </w:r>
      <w:r w:rsidR="006A75C4" w:rsidRPr="00A92163">
        <w:rPr>
          <w:color w:val="auto"/>
        </w:rPr>
        <w:t xml:space="preserve"> </w:t>
      </w:r>
      <w:r w:rsidR="001B30DD" w:rsidRPr="00A92163">
        <w:rPr>
          <w:color w:val="auto"/>
        </w:rPr>
        <w:t>Diskuse</w:t>
      </w:r>
      <w:r w:rsidR="00D3612C" w:rsidRPr="00A92163">
        <w:rPr>
          <w:color w:val="auto"/>
        </w:rPr>
        <w:t xml:space="preserve"> o výsledcích výzkumu</w:t>
      </w:r>
      <w:r w:rsidR="006A75C4" w:rsidRPr="00A92163">
        <w:rPr>
          <w:color w:val="auto"/>
        </w:rPr>
        <w:t xml:space="preserve"> a doporučení</w:t>
      </w:r>
      <w:bookmarkEnd w:id="83"/>
    </w:p>
    <w:p w14:paraId="777CB020" w14:textId="77777777" w:rsidR="00EA1E87" w:rsidRDefault="00EE237C" w:rsidP="00C47A62">
      <w:r>
        <w:t xml:space="preserve">Provedené výzkumné šetření mělo </w:t>
      </w:r>
      <w:r w:rsidR="00A92163">
        <w:t>zjistit</w:t>
      </w:r>
      <w:r>
        <w:t>, jak jsou uživ</w:t>
      </w:r>
      <w:r w:rsidRPr="00A92163">
        <w:rPr>
          <w:color w:val="auto"/>
        </w:rPr>
        <w:t xml:space="preserve">atelé Domova Alfreda </w:t>
      </w:r>
      <w:proofErr w:type="spellStart"/>
      <w:r w:rsidRPr="00A92163">
        <w:rPr>
          <w:color w:val="auto"/>
        </w:rPr>
        <w:t>Skeneho</w:t>
      </w:r>
      <w:proofErr w:type="spellEnd"/>
      <w:r w:rsidR="00A92163" w:rsidRPr="00A92163">
        <w:rPr>
          <w:color w:val="auto"/>
        </w:rPr>
        <w:t xml:space="preserve"> Pavlovice u Přerova, příspěvkové organizace</w:t>
      </w:r>
      <w:r w:rsidR="00A92163">
        <w:rPr>
          <w:color w:val="auto"/>
        </w:rPr>
        <w:t>,</w:t>
      </w:r>
      <w:r w:rsidRPr="00B37059">
        <w:rPr>
          <w:color w:val="FF0000"/>
        </w:rPr>
        <w:t xml:space="preserve"> </w:t>
      </w:r>
      <w:r>
        <w:t>spokojeni se stávající nabídkou aktivizačních činností. Z výsledků dotazníkového šetření vyplývá, že uživatelé jsou s nabídkou aktivizačních činností převážně spokojeni, drtivá většina dotázaných má dostatek informací o konání aktivizačních činností. Mezi nejoblíbenější aktivity uživatelů patří sledování televize či promítání filmů, aktivity s hudbou, četba a cvičení.</w:t>
      </w:r>
      <w:r w:rsidR="00B13C7D">
        <w:t xml:space="preserve"> V Domově se v průběhu roku konají různé společenské akce jejíchž součástí jsou i hudební vystoupení, zároveň mají uživatelé možnost pravidelně se účastnit odpoledních posezení u harmoniky a zapívat si společně. </w:t>
      </w:r>
      <w:r w:rsidR="00B13C7D" w:rsidRPr="00A92163">
        <w:rPr>
          <w:color w:val="auto"/>
        </w:rPr>
        <w:t>Avšak</w:t>
      </w:r>
      <w:r w:rsidRPr="00A92163">
        <w:rPr>
          <w:color w:val="auto"/>
        </w:rPr>
        <w:t xml:space="preserve"> </w:t>
      </w:r>
      <w:r w:rsidR="00B13C7D" w:rsidRPr="00A92163">
        <w:rPr>
          <w:color w:val="auto"/>
        </w:rPr>
        <w:t>m</w:t>
      </w:r>
      <w:r w:rsidRPr="00A92163">
        <w:rPr>
          <w:color w:val="auto"/>
        </w:rPr>
        <w:t xml:space="preserve">yslím si, že </w:t>
      </w:r>
      <w:r>
        <w:t>vzhledem k tomu, že uživatelé mají tak rádi hudbu</w:t>
      </w:r>
      <w:r w:rsidR="00B13C7D">
        <w:t xml:space="preserve"> a </w:t>
      </w:r>
      <w:r>
        <w:t xml:space="preserve">zpěv, by bylo vhodné rozšířit nabídku volnočasových aktivit o </w:t>
      </w:r>
      <w:r w:rsidR="00B13C7D">
        <w:t xml:space="preserve">muzikoterapii, která doposud v Domově chybí. Velmi příjemným zjištěním je, že naprostá většina dotázaných nepovažuje </w:t>
      </w:r>
      <w:r w:rsidR="00B13C7D">
        <w:lastRenderedPageBreak/>
        <w:t>žádnou z volnočasových aktivit za neoblíbenou, pouze jeden uživatel nemá rád promítání filmu a jeden uživatel nemá rád trénování paměti. S četností nabízených volnočasových aktivit je také spokojená nadpoloviční většina dotázaných</w:t>
      </w:r>
      <w:r w:rsidR="001743FC">
        <w:t xml:space="preserve">. Negativně je třemi respondenty hodnocená četnost právě </w:t>
      </w:r>
      <w:r w:rsidR="00A92163">
        <w:br/>
      </w:r>
      <w:r w:rsidR="001743FC">
        <w:t>u hudebních akcí, jednomu uživateli chybí častější výlety a další uživatel je nespokojen s četností canisterapie.</w:t>
      </w:r>
      <w:r w:rsidR="00790BC8">
        <w:t xml:space="preserve"> S dobou konání volnočasových aktivit je také většina respondentů spokojená. Velkým překvapením pak bylo, že jen 35 % dotázaných uvedlo, že by měli zájem o zařazení volnočasových aktivit </w:t>
      </w:r>
      <w:r w:rsidR="00851647">
        <w:br/>
      </w:r>
      <w:r w:rsidR="00790BC8">
        <w:t xml:space="preserve">o víkendech a 38 % respondentů by uvítalo aktivity v odpoledních </w:t>
      </w:r>
      <w:r w:rsidR="00851647">
        <w:br/>
      </w:r>
      <w:r w:rsidR="00790BC8">
        <w:t>a podvečerních hodinách. Je to zajímavé zjištění z toho důvodu, že o</w:t>
      </w:r>
      <w:r w:rsidR="0033656C">
        <w:t xml:space="preserve">dborníci doporučují právě konání volnočasových aktivit i v této době. Nicméně </w:t>
      </w:r>
      <w:r w:rsidR="0033656C" w:rsidRPr="00A92163">
        <w:rPr>
          <w:color w:val="auto"/>
        </w:rPr>
        <w:t xml:space="preserve">v Domově doposud volnočasové aktivity v odpoledních hodinách případně o víkendu </w:t>
      </w:r>
      <w:r w:rsidR="0033656C">
        <w:t xml:space="preserve">nebyly realizovány, a jak je vidět většině uživatelů to ani nechybí. </w:t>
      </w:r>
      <w:r w:rsidR="0033656C" w:rsidRPr="00A92163">
        <w:rPr>
          <w:color w:val="auto"/>
        </w:rPr>
        <w:t>Na druhou stranu si myslím, že by stálo za to, zvážit, zda by bylo možné, alespoň jed</w:t>
      </w:r>
      <w:r w:rsidR="0033656C">
        <w:t xml:space="preserve">en den v týdnu </w:t>
      </w:r>
      <w:r w:rsidR="00D86690">
        <w:t xml:space="preserve">poskytovat volnočasové aktivity i odpoledne nebo v podvečer </w:t>
      </w:r>
      <w:r w:rsidR="0033656C">
        <w:t xml:space="preserve">a například každou druhou sobotu v měsíci </w:t>
      </w:r>
      <w:r w:rsidR="004308B3">
        <w:t xml:space="preserve">zorganizovat také nějakou aktivizační činnost, tak aby byli alespoň částečně uspokojení i ti uživatelé, kterým aktivizace v tuto dobu chybí. Volnočasové aktivity se v Domově většinou konají na jídelně v budově Marii anebo při příznivém počasí venku v relaxačních zónách, tedy v Domově není pro volnočasové aktivity přímo vyhrazená a speciálně upravená nějaká společenská místnost. I přesto většina uživatelů je spokojena s prostory, ve kterých se volnočasové aktivity realizují a pouze </w:t>
      </w:r>
      <w:r w:rsidR="00B47BF4">
        <w:t xml:space="preserve">16 % dotázaných je hodnotí negativně. Samozřejmě by bylo vhodné vyčlenit zvláštní prostory pro aktivizaci uživatelů, avšak z dispozičního a finančního hlediska se tato </w:t>
      </w:r>
      <w:r w:rsidR="00B47BF4" w:rsidRPr="00A92163">
        <w:rPr>
          <w:color w:val="auto"/>
        </w:rPr>
        <w:t xml:space="preserve">možnost zdá být spíše </w:t>
      </w:r>
      <w:r w:rsidR="00B47BF4">
        <w:t xml:space="preserve">nereálná. Dalším pozitivním zjištěním bylo, že všichni oslovení uživatelé se rozhodují svobodně o tom, zda se budou či nebudou volnočasových aktivit účastnit. Záporně se k této problematice nevyjádřil ani jeden respondent, což považuji za opravdu výborný výsledek vypovídající o dodržování práv seniorů </w:t>
      </w:r>
      <w:r w:rsidR="00B47BF4">
        <w:lastRenderedPageBreak/>
        <w:t>v tomto pobytovém zařízení. Za nezbytné považuji, dále prověřit spokojenost uživatelů s</w:t>
      </w:r>
      <w:r w:rsidR="00234BE6">
        <w:t xml:space="preserve"> aktivizačními pracovnicemi, protože jen 58 % respondentů </w:t>
      </w:r>
      <w:r w:rsidR="00851647">
        <w:br/>
      </w:r>
      <w:r w:rsidR="00234BE6">
        <w:t xml:space="preserve">je hodnotí pozitivně. Vzhledem k tomu, že vnímání aktivizačních pracovníků zásadně ovlivňuje spokojenost uživatelů s aktivizační činností, bych </w:t>
      </w:r>
      <w:r w:rsidR="00851647">
        <w:br/>
      </w:r>
      <w:r w:rsidR="00234BE6">
        <w:t>se snažila zjistit v čem tkví problém. V současné chvíli si lze pouze domýšlet, co je příčinnou tohoto výsledku např. přílišná vytíženost aktivizačních pracovníků, syndrom vyhoření, nedostatečná kvalifikace</w:t>
      </w:r>
      <w:r w:rsidR="0039039B">
        <w:t>, nízká míra vzájemného porozumění</w:t>
      </w:r>
      <w:r w:rsidR="00234BE6">
        <w:t xml:space="preserve"> nebo prostě jen osobnostní charakteristiky </w:t>
      </w:r>
      <w:r w:rsidR="0039039B">
        <w:t>aktivizačních pracovnic?</w:t>
      </w:r>
      <w:r w:rsidR="00AE1D27">
        <w:t xml:space="preserve"> </w:t>
      </w:r>
      <w:r w:rsidR="00262E23">
        <w:t>Na základě výsledků výzkumu doporučuji, změnit četnost přednášek a besed. Doposud se konaly nepravidelně cca dvakrát ročně, avšak uživatelé je mají rádi a přáli by si jejich pravidelné konání. Doporučuji do nabídky volnočasových aktivit zařadit i kulinářský klub, protože jeho založení není nikterak náročn</w:t>
      </w:r>
      <w:r w:rsidR="005179A7">
        <w:t>é</w:t>
      </w:r>
      <w:r w:rsidR="00262E23">
        <w:t xml:space="preserve"> a je v možnostech Domova. Senioři by se mohli</w:t>
      </w:r>
      <w:r w:rsidR="005179A7">
        <w:t xml:space="preserve"> i</w:t>
      </w:r>
      <w:r w:rsidR="00262E23">
        <w:t xml:space="preserve"> na jeho vedení podílet, mohli b</w:t>
      </w:r>
      <w:r w:rsidR="005179A7">
        <w:t>y společně napsat kuchařku a po</w:t>
      </w:r>
      <w:r w:rsidR="00262E23">
        <w:t xml:space="preserve">dělit </w:t>
      </w:r>
      <w:r w:rsidR="005179A7">
        <w:t>se o své</w:t>
      </w:r>
      <w:r w:rsidR="00262E23">
        <w:t xml:space="preserve"> recepty a nasbírané zkušenosti</w:t>
      </w:r>
      <w:r w:rsidR="005179A7">
        <w:t xml:space="preserve">. Mohli by společně připravit domácí likéry, bylinné sirupy, džemy a společně si na nich pak pochutnat, mohli by uspořádat i k nějaké příležitosti jarmark, v rámci, něhož by se daly některé pochutiny nebo právě kuchařka nabídnout i veřejnosti. </w:t>
      </w:r>
      <w:r w:rsidR="00851647">
        <w:br/>
      </w:r>
      <w:r w:rsidR="005179A7">
        <w:t xml:space="preserve">I v současnosti uživatelé mohou péci cukroví nebo vařit, ale myslím si, </w:t>
      </w:r>
      <w:r w:rsidR="00851647">
        <w:br/>
      </w:r>
      <w:r w:rsidR="005179A7">
        <w:t xml:space="preserve">že </w:t>
      </w:r>
      <w:r w:rsidR="0017263F">
        <w:t xml:space="preserve">nemají představu, co všechno by mohli společnými silami </w:t>
      </w:r>
      <w:r w:rsidR="0017263F" w:rsidRPr="00A92163">
        <w:rPr>
          <w:color w:val="auto"/>
        </w:rPr>
        <w:t xml:space="preserve">při troše organizace a nápaditosti zvládnout. O karbanický klub jevilo několik </w:t>
      </w:r>
      <w:r w:rsidR="0017263F">
        <w:t xml:space="preserve">uživatelů také zájem, a myslím si, že není nic jednoduššího než rozdat </w:t>
      </w:r>
      <w:r w:rsidR="00851647">
        <w:br/>
      </w:r>
      <w:r w:rsidR="0017263F">
        <w:t xml:space="preserve">na jednotlivá oddělení balíčky karet a pokusit se seznámit uživatele, kteří </w:t>
      </w:r>
      <w:r w:rsidR="00851647">
        <w:br/>
      </w:r>
      <w:r w:rsidR="0017263F">
        <w:t xml:space="preserve">je rádi hrají, pak by tato aktivita nemusela být ani oficiálně organizovaná. Dva uživatelé si přáli zřídit kutilskou dílnu, to je však poměrně malý zájem, ale určitě by se dalo domluvit třeba s údržbáři a do nějaké nenáročné činnosti by tito uživatelé mohli být zapojeni. </w:t>
      </w:r>
      <w:r w:rsidR="00205B4F">
        <w:t xml:space="preserve">Z výsledků lze vyčíst, že více jak polovina dotázaných by se i v Domově chtěla věnovat své nejoblíbenější aktivitě, kterou provozovali ještě před příchodem do Domova. Ukázalo se, </w:t>
      </w:r>
      <w:r w:rsidR="00851647">
        <w:br/>
      </w:r>
      <w:r w:rsidR="00205B4F">
        <w:lastRenderedPageBreak/>
        <w:t xml:space="preserve">že uživatelé se nejraději věnovali zahradničení, a protože k této aktivitě máme naprosto ideální podmínky, </w:t>
      </w:r>
      <w:r w:rsidR="00205B4F" w:rsidRPr="00A92163">
        <w:rPr>
          <w:color w:val="auto"/>
        </w:rPr>
        <w:t xml:space="preserve">nevidím důvod, proč neotevřít zámecké skleníky, nepřikoupit mobilní zahrádky a zřídit i menší dobře dostupnou </w:t>
      </w:r>
      <w:r w:rsidR="00205B4F">
        <w:t xml:space="preserve">venkovní zahrádku pro uživatele a společně tuto jejich oblíbenou činnost </w:t>
      </w:r>
      <w:r w:rsidR="00205B4F" w:rsidRPr="00A92163">
        <w:rPr>
          <w:color w:val="auto"/>
        </w:rPr>
        <w:t>rozvíjet ve spolupráci třeba i se zahradnicí. Četb</w:t>
      </w:r>
      <w:r w:rsidR="00810F6C" w:rsidRPr="00A92163">
        <w:rPr>
          <w:color w:val="auto"/>
        </w:rPr>
        <w:t>a</w:t>
      </w:r>
      <w:r w:rsidR="00205B4F" w:rsidRPr="00A92163">
        <w:rPr>
          <w:color w:val="auto"/>
        </w:rPr>
        <w:t xml:space="preserve"> je také oblíbená u spousty uživatel</w:t>
      </w:r>
      <w:r w:rsidR="00B37059" w:rsidRPr="00A92163">
        <w:rPr>
          <w:color w:val="auto"/>
        </w:rPr>
        <w:t>ů</w:t>
      </w:r>
      <w:r w:rsidR="00205B4F" w:rsidRPr="00A92163">
        <w:rPr>
          <w:color w:val="auto"/>
        </w:rPr>
        <w:t xml:space="preserve">, </w:t>
      </w:r>
      <w:r w:rsidR="00205B4F">
        <w:t>ale myslím si</w:t>
      </w:r>
      <w:r w:rsidR="00073F74">
        <w:t>,</w:t>
      </w:r>
      <w:r w:rsidR="00205B4F">
        <w:t xml:space="preserve"> že vyžití v tomto směru je v Domově zajištěno dostatečně</w:t>
      </w:r>
      <w:r w:rsidR="00073F74">
        <w:t xml:space="preserve">, </w:t>
      </w:r>
      <w:r w:rsidR="00B37059" w:rsidRPr="00A92163">
        <w:rPr>
          <w:color w:val="auto"/>
        </w:rPr>
        <w:t xml:space="preserve">protože </w:t>
      </w:r>
      <w:r w:rsidR="00073F74" w:rsidRPr="00A92163">
        <w:rPr>
          <w:color w:val="auto"/>
        </w:rPr>
        <w:t xml:space="preserve">do Domova </w:t>
      </w:r>
      <w:r w:rsidR="00073F74">
        <w:t xml:space="preserve">dochází obecní knihovnice a </w:t>
      </w:r>
      <w:r w:rsidR="00073F74" w:rsidRPr="00A92163">
        <w:rPr>
          <w:color w:val="auto"/>
        </w:rPr>
        <w:t>půjčuje</w:t>
      </w:r>
      <w:r w:rsidR="00B37059" w:rsidRPr="00A92163">
        <w:rPr>
          <w:color w:val="auto"/>
        </w:rPr>
        <w:t xml:space="preserve"> i</w:t>
      </w:r>
      <w:r w:rsidR="00073F74" w:rsidRPr="00A92163">
        <w:rPr>
          <w:color w:val="auto"/>
        </w:rPr>
        <w:t xml:space="preserve"> doporučuje uživatelům knihy. Uživatelům je jak ve skupinách</w:t>
      </w:r>
      <w:r w:rsidR="005A18B7" w:rsidRPr="00A92163">
        <w:rPr>
          <w:color w:val="auto"/>
        </w:rPr>
        <w:t>,</w:t>
      </w:r>
      <w:r w:rsidR="00073F74" w:rsidRPr="00A92163">
        <w:rPr>
          <w:color w:val="auto"/>
        </w:rPr>
        <w:t xml:space="preserve"> tak i </w:t>
      </w:r>
      <w:r w:rsidR="00073F74">
        <w:t xml:space="preserve">individuálně předčítáno dle jejich zájmu. </w:t>
      </w:r>
      <w:r w:rsidR="005A18B7">
        <w:t xml:space="preserve">Také vyplynulo, že uživatelé rádi </w:t>
      </w:r>
      <w:r w:rsidR="005A18B7" w:rsidRPr="00A92163">
        <w:rPr>
          <w:color w:val="auto"/>
        </w:rPr>
        <w:t>sportovali, a někteří si přejí více sportovních aktivit</w:t>
      </w:r>
      <w:r w:rsidR="005A18B7">
        <w:t>. V současnosti mají možnost účastnit se skupinového kondičního cvičení, anebo individuální rehabilitace, pokud je indikována. Tyto aktivity zajištuje rehabilitační sestra, která je v Domově sama nyní na cca 80 uživatelů, a proto by bylo velkým přínosem, kdyby došlo k navýšení počtů zaměstnanců na pozici rehabilitační sestry. Bohužel nemyslím si, že by se to podařilo</w:t>
      </w:r>
      <w:r w:rsidR="007A102B">
        <w:t xml:space="preserve">, </w:t>
      </w:r>
      <w:r w:rsidR="005A18B7">
        <w:t xml:space="preserve">jak z důvodu nedostatku právě těchto pracovníků, tak </w:t>
      </w:r>
      <w:r w:rsidR="007A102B">
        <w:t xml:space="preserve">i </w:t>
      </w:r>
      <w:r w:rsidR="005A18B7">
        <w:t>finančních důvodů</w:t>
      </w:r>
      <w:r w:rsidR="007A102B">
        <w:t xml:space="preserve">. Dalším mým návrhem je zkusit zahájit spolupráci s dobrovolníky nebo vitálními seniory z Obce Pavlovice u Přerova, a vytvořit projekt </w:t>
      </w:r>
      <w:r w:rsidR="007A102B" w:rsidRPr="00842752">
        <w:t>„</w:t>
      </w:r>
      <w:r w:rsidR="007A102B">
        <w:t>Vezmi seniora na procházku</w:t>
      </w:r>
      <w:r w:rsidR="007A102B" w:rsidRPr="00842752">
        <w:t>“</w:t>
      </w:r>
      <w:r w:rsidR="007A102B">
        <w:t>, protože tuto potřebu uživatelů není personál z kapacitních důvodů schopný saturovat v plné míře sám.</w:t>
      </w:r>
      <w:r w:rsidR="00176243">
        <w:t xml:space="preserve"> Větší polovina dotázaných seniorů uvedla, že hodnotí svůj pobyt venku v relaxačních zónách za dostatečně dlouhý, a jen čtyři uživatelé ho hodnotí za příliš krátký. Jedná se o pozitivní zjištění, ale možná by bylo vhodné zkusit prověřit, zda by systém nabízení pobytu v těchto zónách nemohl být ještě vylepšen, přece jen 27 % uživatelů netráví čas venku vůbec, což je poměrně velké procento. Pravděpodobně se jedná o uživatelé jejichž zdravotní stav není asi dobrý, ale i v těchto případech si myslím, že by se dalo najít nějaké vhodné řešení. </w:t>
      </w:r>
    </w:p>
    <w:p w14:paraId="00C10DF9" w14:textId="37E21642" w:rsidR="00810F6C" w:rsidRDefault="00295767" w:rsidP="00C47A62">
      <w:r>
        <w:lastRenderedPageBreak/>
        <w:t xml:space="preserve">Myslím si, že se mi podařilo splnit cíl mé práce, když jsem zjistila, jak jsou uživatelé Domova spokojeni s nabídkou aktivizačních činností. </w:t>
      </w:r>
    </w:p>
    <w:p w14:paraId="4073CA2E" w14:textId="77777777" w:rsidR="00EA1E87" w:rsidRDefault="001325D2" w:rsidP="00C47A62">
      <w:r>
        <w:t xml:space="preserve">Limity mého </w:t>
      </w:r>
      <w:r w:rsidR="00295767">
        <w:t>výzkum</w:t>
      </w:r>
      <w:r>
        <w:t>u</w:t>
      </w:r>
      <w:r w:rsidR="00295767">
        <w:t xml:space="preserve"> spočívající </w:t>
      </w:r>
      <w:r>
        <w:t xml:space="preserve">v </w:t>
      </w:r>
      <w:r w:rsidR="00295767">
        <w:t>menším množství respondentů</w:t>
      </w:r>
      <w:r>
        <w:t xml:space="preserve">, kdy byl stanoven účelovým výběrem z 80 uživatelů reprezentativní vzorek o velikosti 44 uživatelů, kteří měli možnost se do výzkumu zapojit. Ve skutečnosti byla návratnost dotazníků 60 % a do výzkumného šetření se zapojilo jen </w:t>
      </w:r>
      <w:r w:rsidR="00851647">
        <w:br/>
      </w:r>
      <w:r>
        <w:t>26 uživatelů. I přesto</w:t>
      </w:r>
      <w:r w:rsidR="00295767">
        <w:t xml:space="preserve"> lze konstatovat, že dotázaní uživatelé Domova jsou poměrně s nabídkou aktivizačních činností spokojeni</w:t>
      </w:r>
      <w:r w:rsidR="00231087">
        <w:t xml:space="preserve">, </w:t>
      </w:r>
      <w:r w:rsidR="00231087" w:rsidRPr="00231087">
        <w:t xml:space="preserve">ačkoliv by někteří </w:t>
      </w:r>
      <w:r w:rsidR="00851647">
        <w:br/>
      </w:r>
      <w:r w:rsidR="00231087" w:rsidRPr="00231087">
        <w:t>z nich uvítali drobné změny.</w:t>
      </w:r>
      <w:r w:rsidR="00295767">
        <w:t xml:space="preserve"> Nelze však opomenout i aktivizaci zcela imobilních nebo nekomunikujících uživatelů, kteří se tohoto výzkumného šetření neúčastnili, z toho důvodu, že nemám odborné schopnosti </w:t>
      </w:r>
      <w:r w:rsidR="00851647">
        <w:br/>
      </w:r>
      <w:r w:rsidR="00295767">
        <w:t xml:space="preserve">a dovednosti, díky jimž bych mohla i s těmito uživateli pracovat, avšak věřím že </w:t>
      </w:r>
      <w:r>
        <w:t>vedení Domova se bude snažit zjistit případně zlepšit spokojenost i těchto uživatelů.</w:t>
      </w:r>
      <w:r w:rsidR="00295767">
        <w:t xml:space="preserve"> </w:t>
      </w:r>
    </w:p>
    <w:p w14:paraId="5A2EE39A" w14:textId="057DA6C7" w:rsidR="00AE1D27" w:rsidRDefault="00926E62" w:rsidP="00C47A62">
      <w:r w:rsidRPr="00454F4E">
        <w:rPr>
          <w:color w:val="auto"/>
        </w:rPr>
        <w:t xml:space="preserve">Směrem dalšího výzkumu by </w:t>
      </w:r>
      <w:r>
        <w:t xml:space="preserve">pak mohlo být </w:t>
      </w:r>
      <w:r w:rsidR="00C47A62">
        <w:t xml:space="preserve">i </w:t>
      </w:r>
      <w:r>
        <w:t xml:space="preserve">zkoumání toho, </w:t>
      </w:r>
      <w:r w:rsidR="00851647">
        <w:br/>
      </w:r>
      <w:r>
        <w:t xml:space="preserve">jak poskytované </w:t>
      </w:r>
      <w:r w:rsidR="00C47A62">
        <w:t xml:space="preserve">volnočasové </w:t>
      </w:r>
      <w:r>
        <w:t>aktivity zkval</w:t>
      </w:r>
      <w:r w:rsidR="00C47A62">
        <w:t>itnit nebo v případě úprav aktivizačního programu provést jeho následnou evaluaci.</w:t>
      </w:r>
      <w:r w:rsidR="00454F4E">
        <w:t xml:space="preserve"> Cíl práce jsem splnila a výsledky výzkumného šetření jsem předala i vedení organizace, pro kterou jsou získané informace velmi cenné a některé i překvapivé. V</w:t>
      </w:r>
      <w:r w:rsidR="008C4E40">
        <w:t> </w:t>
      </w:r>
      <w:r w:rsidR="00454F4E">
        <w:t xml:space="preserve">současnosti se </w:t>
      </w:r>
      <w:r w:rsidR="008C4E40">
        <w:t xml:space="preserve">v Domově </w:t>
      </w:r>
      <w:r w:rsidR="00454F4E">
        <w:t xml:space="preserve">projednává, jak aplikovat některá </w:t>
      </w:r>
      <w:r w:rsidR="008C4E40">
        <w:t xml:space="preserve">mnou </w:t>
      </w:r>
      <w:r w:rsidR="00454F4E">
        <w:t xml:space="preserve">uvedená doporučení </w:t>
      </w:r>
      <w:r w:rsidR="008C4E40">
        <w:t>do</w:t>
      </w:r>
      <w:r w:rsidR="00454F4E">
        <w:t> prax</w:t>
      </w:r>
      <w:r w:rsidR="008C4E40">
        <w:t>e.</w:t>
      </w:r>
    </w:p>
    <w:p w14:paraId="51F3F1F1" w14:textId="4A0D9808" w:rsidR="000B1A15" w:rsidRPr="00EE237C" w:rsidRDefault="000B1A15" w:rsidP="000B1A15">
      <w:pPr>
        <w:spacing w:after="160" w:line="259" w:lineRule="auto"/>
        <w:ind w:left="0" w:right="0" w:firstLine="0"/>
        <w:jc w:val="left"/>
      </w:pPr>
      <w:r>
        <w:br w:type="page"/>
      </w:r>
    </w:p>
    <w:p w14:paraId="1253C6C8" w14:textId="0AB400DA" w:rsidR="00984E38" w:rsidRDefault="00594304">
      <w:pPr>
        <w:pStyle w:val="Nadpis1"/>
        <w:ind w:left="-5"/>
      </w:pPr>
      <w:bookmarkStart w:id="84" w:name="_Toc38558750"/>
      <w:r>
        <w:lastRenderedPageBreak/>
        <w:t>Závěr</w:t>
      </w:r>
      <w:bookmarkEnd w:id="84"/>
      <w:r>
        <w:t xml:space="preserve"> </w:t>
      </w:r>
    </w:p>
    <w:p w14:paraId="0282BA30" w14:textId="00AFB64F" w:rsidR="00AB3E77" w:rsidRDefault="002E7662" w:rsidP="004E11B1">
      <w:pPr>
        <w:spacing w:after="164"/>
        <w:ind w:left="-5" w:right="50"/>
      </w:pPr>
      <w:r w:rsidRPr="008C4E40">
        <w:rPr>
          <w:color w:val="auto"/>
        </w:rPr>
        <w:t xml:space="preserve">V domovech pro seniory </w:t>
      </w:r>
      <w:r w:rsidR="008C4E40" w:rsidRPr="008C4E40">
        <w:rPr>
          <w:color w:val="auto"/>
        </w:rPr>
        <w:t xml:space="preserve">mají senioři k dispozici větší množství </w:t>
      </w:r>
      <w:r w:rsidRPr="008C4E40">
        <w:rPr>
          <w:color w:val="auto"/>
        </w:rPr>
        <w:t>volného času, protože se nemu</w:t>
      </w:r>
      <w:r w:rsidR="008C4E40">
        <w:rPr>
          <w:color w:val="auto"/>
        </w:rPr>
        <w:t>sí</w:t>
      </w:r>
      <w:r w:rsidRPr="008C4E40">
        <w:rPr>
          <w:color w:val="auto"/>
        </w:rPr>
        <w:t xml:space="preserve"> starat o zajištění stravy</w:t>
      </w:r>
      <w:r w:rsidR="008C4E40" w:rsidRPr="008C4E40">
        <w:rPr>
          <w:color w:val="auto"/>
        </w:rPr>
        <w:t xml:space="preserve"> a</w:t>
      </w:r>
      <w:r w:rsidRPr="008C4E40">
        <w:rPr>
          <w:color w:val="auto"/>
        </w:rPr>
        <w:t xml:space="preserve"> jsou j</w:t>
      </w:r>
      <w:r w:rsidR="00AB3E77" w:rsidRPr="008C4E40">
        <w:rPr>
          <w:color w:val="auto"/>
        </w:rPr>
        <w:t>i</w:t>
      </w:r>
      <w:r w:rsidRPr="008C4E40">
        <w:rPr>
          <w:color w:val="auto"/>
        </w:rPr>
        <w:t>m posky</w:t>
      </w:r>
      <w:r w:rsidR="00E930CB" w:rsidRPr="008C4E40">
        <w:rPr>
          <w:color w:val="auto"/>
        </w:rPr>
        <w:t>továny</w:t>
      </w:r>
      <w:r w:rsidRPr="008C4E40">
        <w:rPr>
          <w:color w:val="auto"/>
        </w:rPr>
        <w:t xml:space="preserve"> zdravotní </w:t>
      </w:r>
      <w:r w:rsidR="00851647" w:rsidRPr="008C4E40">
        <w:rPr>
          <w:color w:val="auto"/>
        </w:rPr>
        <w:br/>
      </w:r>
      <w:r w:rsidRPr="008C4E40">
        <w:rPr>
          <w:color w:val="auto"/>
        </w:rPr>
        <w:t xml:space="preserve">i sociální služby za kterými zpravidla již nemusí cestovat. </w:t>
      </w:r>
      <w:r w:rsidR="00AB3E77">
        <w:t xml:space="preserve">Je důležité, aby to množství volného času bylo naplněno činnostmi, které mají uživatelé rádi, které je baví a uspokojují. Přínos aktivizace, ale nespočívá jen v tom, </w:t>
      </w:r>
      <w:r w:rsidR="00851647">
        <w:br/>
      </w:r>
      <w:r w:rsidR="00AB3E77">
        <w:t xml:space="preserve">že se senioři zabaví, ale i v tom, že má pozitivní vliv na jejich duševní </w:t>
      </w:r>
      <w:r w:rsidR="00851647">
        <w:br/>
      </w:r>
      <w:r w:rsidR="00AB3E77">
        <w:t>i fyzickou kondici</w:t>
      </w:r>
      <w:r w:rsidR="008C4E40">
        <w:t>,</w:t>
      </w:r>
      <w:r w:rsidR="00AB3E77">
        <w:t xml:space="preserve"> a </w:t>
      </w:r>
      <w:r w:rsidR="00AB3E77" w:rsidRPr="008C4E40">
        <w:rPr>
          <w:color w:val="auto"/>
        </w:rPr>
        <w:t>t</w:t>
      </w:r>
      <w:r w:rsidR="008C4E40">
        <w:rPr>
          <w:color w:val="auto"/>
        </w:rPr>
        <w:t>ak pomáhá</w:t>
      </w:r>
      <w:r w:rsidR="00AB3E77">
        <w:t xml:space="preserve"> prodloužit dobu, kdy jsou senioři soběstační například v sebeobsluze. </w:t>
      </w:r>
    </w:p>
    <w:p w14:paraId="4858B70A" w14:textId="51F2F312" w:rsidR="004E11B1" w:rsidRDefault="00594304" w:rsidP="004E11B1">
      <w:pPr>
        <w:spacing w:after="164"/>
        <w:ind w:left="-5" w:right="50"/>
      </w:pPr>
      <w:r>
        <w:t>V bakalářské práci jsem s</w:t>
      </w:r>
      <w:r w:rsidR="00360A20">
        <w:t xml:space="preserve">e zabývala výzkumem spokojenosti uživatelů </w:t>
      </w:r>
      <w:r w:rsidR="00C47A62">
        <w:t xml:space="preserve">Domova Alfreda Skeneho Pavlovice u Přerova, </w:t>
      </w:r>
      <w:r w:rsidR="00C47A62" w:rsidRPr="008C4E40">
        <w:rPr>
          <w:color w:val="auto"/>
        </w:rPr>
        <w:t>příspěvkové organizace</w:t>
      </w:r>
      <w:r w:rsidR="00025EBB" w:rsidRPr="008C4E40">
        <w:rPr>
          <w:color w:val="auto"/>
        </w:rPr>
        <w:t>,</w:t>
      </w:r>
      <w:r w:rsidR="00851647">
        <w:br/>
      </w:r>
      <w:r w:rsidR="00C47A62">
        <w:t>se stávající nabídkou aktivizačních činností. V současnosti dochází v této organizaci k rozsáhlým rekonstrukcím budov, které jsou náročné hlavně pro uživatel</w:t>
      </w:r>
      <w:r w:rsidR="00810F6C">
        <w:t>é</w:t>
      </w:r>
      <w:r w:rsidR="00C47A62">
        <w:t xml:space="preserve">. </w:t>
      </w:r>
      <w:r w:rsidR="00C47A62" w:rsidRPr="008C4E40">
        <w:rPr>
          <w:color w:val="auto"/>
        </w:rPr>
        <w:t xml:space="preserve">Z toho důvodu </w:t>
      </w:r>
      <w:r w:rsidR="004E11B1" w:rsidRPr="008C4E40">
        <w:rPr>
          <w:color w:val="auto"/>
        </w:rPr>
        <w:t>je snahou vedení Domova svým uživatelům vynahradit nepohodlí</w:t>
      </w:r>
      <w:r w:rsidR="00E930CB" w:rsidRPr="008C4E40">
        <w:rPr>
          <w:color w:val="auto"/>
        </w:rPr>
        <w:t>,</w:t>
      </w:r>
      <w:r w:rsidR="004E11B1" w:rsidRPr="008C4E40">
        <w:rPr>
          <w:color w:val="auto"/>
        </w:rPr>
        <w:t xml:space="preserve"> jež jim vzniká, alespoň prostřednictvím </w:t>
      </w:r>
      <w:r w:rsidR="00025EBB" w:rsidRPr="008C4E40">
        <w:rPr>
          <w:color w:val="auto"/>
        </w:rPr>
        <w:t xml:space="preserve">další </w:t>
      </w:r>
      <w:r w:rsidR="004E11B1" w:rsidRPr="008C4E40">
        <w:rPr>
          <w:color w:val="auto"/>
        </w:rPr>
        <w:t>aktivizace</w:t>
      </w:r>
      <w:r w:rsidR="007C30A7" w:rsidRPr="008C4E40">
        <w:rPr>
          <w:color w:val="auto"/>
        </w:rPr>
        <w:t xml:space="preserve"> tak</w:t>
      </w:r>
      <w:r w:rsidR="00025EBB" w:rsidRPr="008C4E40">
        <w:rPr>
          <w:color w:val="auto"/>
        </w:rPr>
        <w:t>,</w:t>
      </w:r>
      <w:r w:rsidR="007C30A7" w:rsidRPr="008C4E40">
        <w:rPr>
          <w:color w:val="auto"/>
        </w:rPr>
        <w:t xml:space="preserve"> </w:t>
      </w:r>
      <w:r w:rsidR="007C30A7">
        <w:t>aby alespoň v této oblasti byli co nejvíce spokojeni</w:t>
      </w:r>
      <w:r w:rsidR="004E11B1">
        <w:t>. První</w:t>
      </w:r>
      <w:r w:rsidR="00E930CB">
        <w:t>m</w:t>
      </w:r>
      <w:r w:rsidR="004E11B1">
        <w:t xml:space="preserve"> krokem bylo zjistit, jak jsou uživatelé spokojeni se stávající nabídkou aktivizačních činností, a t</w:t>
      </w:r>
      <w:r w:rsidR="007C30A7">
        <w:t xml:space="preserve">ento </w:t>
      </w:r>
      <w:r w:rsidR="004E11B1">
        <w:t>úkol jsem pak zrealizovala v rámci své bakalářské práce</w:t>
      </w:r>
      <w:r w:rsidR="007C30A7">
        <w:t>. V prvních dvou kapitolách jsem vymezila teoretická východiska dané problematiky. Ve třetí kapitole představuji příspěvkovou organizaci Domov Alfreda Skeneho Pavlovice u Přerova a následně ve čtvrté kapitole jsem popsala zrealizovaný výzkum, který proběhl prostřednictvím dotazníkového šetření.</w:t>
      </w:r>
      <w:r w:rsidR="00F124E5">
        <w:t xml:space="preserve"> Výzkum ověřoval spokojenost uživatelů s nabídkou volnočasových aktivit, s jejich četností a dobou konání, s informovaností o nabídce, s aktivizačními pracovníky, s prostory určenými pro aktivizaci. Uživatelů jsem </w:t>
      </w:r>
      <w:r w:rsidR="00F124E5" w:rsidRPr="008C4E40">
        <w:rPr>
          <w:color w:val="auto"/>
        </w:rPr>
        <w:t>se</w:t>
      </w:r>
      <w:r w:rsidR="008C4E40" w:rsidRPr="008C4E40">
        <w:rPr>
          <w:color w:val="auto"/>
        </w:rPr>
        <w:t xml:space="preserve"> tázala</w:t>
      </w:r>
      <w:r w:rsidR="00F124E5">
        <w:t>, které aktivity jsou jejich nejoblíbenější, a které naopak nemají rádi.</w:t>
      </w:r>
      <w:r w:rsidR="00232230">
        <w:t xml:space="preserve"> Zajímala jsem se o to</w:t>
      </w:r>
      <w:r w:rsidR="00BB07F1">
        <w:t>,</w:t>
      </w:r>
      <w:r w:rsidR="00232230">
        <w:t xml:space="preserve"> zda se uživatelé rozhodují svobodně o tom</w:t>
      </w:r>
      <w:r w:rsidR="00BB07F1">
        <w:t>,</w:t>
      </w:r>
      <w:r w:rsidR="00232230">
        <w:t xml:space="preserve"> jestli se budou či nebudou účastnit volnočasových aktivit.</w:t>
      </w:r>
      <w:r w:rsidR="00F124E5">
        <w:t xml:space="preserve"> </w:t>
      </w:r>
      <w:r w:rsidR="00F124E5">
        <w:lastRenderedPageBreak/>
        <w:t>Při tvorbě dotazníku jsem úzce spolupracovala s vedením Domova</w:t>
      </w:r>
      <w:r w:rsidR="00232230">
        <w:t>. Z této spolupráce pak vyplynuly tři poslední otázky</w:t>
      </w:r>
      <w:r w:rsidR="000F3E46">
        <w:t xml:space="preserve">, které zjišťovaly, jaké byly oblíbené aktivity seniorů před příchodem do zařízení a zda by v nich chtěli </w:t>
      </w:r>
      <w:r w:rsidR="008C4E40">
        <w:br/>
      </w:r>
      <w:r w:rsidR="000F3E46">
        <w:t>i nadále pokračovat, úplně poslední otázka byla pak věnována tomu</w:t>
      </w:r>
      <w:r w:rsidR="00BB07F1">
        <w:t>,</w:t>
      </w:r>
      <w:r w:rsidR="000F3E46">
        <w:t xml:space="preserve"> </w:t>
      </w:r>
      <w:r w:rsidR="008C4E40">
        <w:br/>
      </w:r>
      <w:r w:rsidR="000F3E46">
        <w:t xml:space="preserve">jak hodnotí uživatelé délku svého pobytu v relaxačních zónách venku. </w:t>
      </w:r>
      <w:r w:rsidR="007C30A7">
        <w:t>V </w:t>
      </w:r>
      <w:r w:rsidR="00F124E5">
        <w:t>závěrečné</w:t>
      </w:r>
      <w:r w:rsidR="007C30A7">
        <w:t xml:space="preserve"> diskuzi jsem shrnula zjištěné výsledky a mohla jsem konstatovat, že senioři v Domově jsou poměrně spokojeni se stávající nabídkou volnočasových aktivit</w:t>
      </w:r>
      <w:r w:rsidR="00231087">
        <w:t>,</w:t>
      </w:r>
      <w:r w:rsidR="00231087" w:rsidRPr="00231087">
        <w:t xml:space="preserve"> ačkoliv by někteří z nich uvítali drobné změny.</w:t>
      </w:r>
      <w:r w:rsidR="000B1A15">
        <w:t xml:space="preserve"> Zhodnotila jsem limity svého výzkumného šetření a </w:t>
      </w:r>
      <w:r w:rsidR="00810F6C">
        <w:t>u</w:t>
      </w:r>
      <w:r w:rsidR="000B1A15">
        <w:t>vedla</w:t>
      </w:r>
      <w:r w:rsidR="007C30A7">
        <w:t xml:space="preserve"> jsem několik doporučení </w:t>
      </w:r>
      <w:r w:rsidR="00810F6C">
        <w:t>vedoucích</w:t>
      </w:r>
      <w:r w:rsidR="007C30A7">
        <w:t xml:space="preserve"> ke zvýšení spokojenosti uživatelů</w:t>
      </w:r>
      <w:r w:rsidR="000B1A15">
        <w:t>.</w:t>
      </w:r>
      <w:r w:rsidR="00810F6C">
        <w:t xml:space="preserve"> Rovněž jsem navrhla i </w:t>
      </w:r>
      <w:r w:rsidR="00BB07F1">
        <w:t xml:space="preserve">směr, kterým by se mohl do budoucna další výzkum </w:t>
      </w:r>
      <w:r w:rsidR="00EA1E87">
        <w:t>zabývat</w:t>
      </w:r>
      <w:r w:rsidR="001E4976">
        <w:t>.</w:t>
      </w:r>
    </w:p>
    <w:p w14:paraId="54F8DB38" w14:textId="69FEC5C3" w:rsidR="004E11B1" w:rsidRDefault="002B4318" w:rsidP="002B4318">
      <w:pPr>
        <w:spacing w:after="160" w:line="259" w:lineRule="auto"/>
        <w:ind w:left="0" w:right="0" w:firstLine="0"/>
        <w:jc w:val="left"/>
      </w:pPr>
      <w:r>
        <w:br w:type="page"/>
      </w:r>
    </w:p>
    <w:p w14:paraId="236B0FE9" w14:textId="06B87FCA" w:rsidR="00984E38" w:rsidRPr="00254E34" w:rsidRDefault="00594304" w:rsidP="00254E34">
      <w:pPr>
        <w:pStyle w:val="Nadpis1"/>
        <w:ind w:left="-5"/>
      </w:pPr>
      <w:bookmarkStart w:id="85" w:name="_Toc38558751"/>
      <w:r>
        <w:lastRenderedPageBreak/>
        <w:t>Literatura a zdroje</w:t>
      </w:r>
      <w:bookmarkEnd w:id="85"/>
      <w:r>
        <w:t xml:space="preserve"> </w:t>
      </w:r>
    </w:p>
    <w:p w14:paraId="744F3F0A" w14:textId="23056F2F" w:rsidR="007404AE" w:rsidRPr="007404AE" w:rsidRDefault="007404AE" w:rsidP="00254E34">
      <w:pPr>
        <w:spacing w:after="296" w:line="259" w:lineRule="auto"/>
        <w:ind w:right="48"/>
        <w:rPr>
          <w:color w:val="auto"/>
        </w:rPr>
      </w:pPr>
      <w:r w:rsidRPr="007404AE">
        <w:rPr>
          <w:color w:val="auto"/>
        </w:rPr>
        <w:t>Böhm, E. (2015). </w:t>
      </w:r>
      <w:proofErr w:type="spellStart"/>
      <w:r w:rsidRPr="007404AE">
        <w:rPr>
          <w:i/>
          <w:iCs/>
          <w:color w:val="auto"/>
        </w:rPr>
        <w:t>Psychobiografický</w:t>
      </w:r>
      <w:proofErr w:type="spellEnd"/>
      <w:r w:rsidRPr="007404AE">
        <w:rPr>
          <w:i/>
          <w:iCs/>
          <w:color w:val="auto"/>
        </w:rPr>
        <w:t xml:space="preserve"> model péče podle Böhma</w:t>
      </w:r>
      <w:r w:rsidRPr="007404AE">
        <w:rPr>
          <w:color w:val="auto"/>
        </w:rPr>
        <w:t> (přeložil Petra SOCHOVÁ). Mladá fronta.</w:t>
      </w:r>
    </w:p>
    <w:p w14:paraId="1BB0185A" w14:textId="2022DB99" w:rsidR="00254E34" w:rsidRPr="00115F4F" w:rsidRDefault="00254E34" w:rsidP="00254E34">
      <w:pPr>
        <w:spacing w:after="296" w:line="259" w:lineRule="auto"/>
        <w:ind w:right="48"/>
        <w:rPr>
          <w:color w:val="auto"/>
        </w:rPr>
      </w:pPr>
      <w:proofErr w:type="spellStart"/>
      <w:r w:rsidRPr="00115F4F">
        <w:rPr>
          <w:color w:val="auto"/>
        </w:rPr>
        <w:t>Disman</w:t>
      </w:r>
      <w:proofErr w:type="spellEnd"/>
      <w:r w:rsidRPr="00115F4F">
        <w:rPr>
          <w:color w:val="auto"/>
        </w:rPr>
        <w:t xml:space="preserve">, M. (2000). </w:t>
      </w:r>
      <w:r w:rsidRPr="00115F4F">
        <w:rPr>
          <w:i/>
          <w:iCs/>
          <w:color w:val="auto"/>
        </w:rPr>
        <w:t>Jak se vyrábí sociologická znalost: příručka pro uživatele</w:t>
      </w:r>
      <w:r w:rsidRPr="00115F4F">
        <w:rPr>
          <w:color w:val="auto"/>
        </w:rPr>
        <w:t xml:space="preserve"> (3. </w:t>
      </w:r>
      <w:proofErr w:type="spellStart"/>
      <w:r w:rsidRPr="00115F4F">
        <w:rPr>
          <w:color w:val="auto"/>
        </w:rPr>
        <w:t>vyd</w:t>
      </w:r>
      <w:proofErr w:type="spellEnd"/>
      <w:r w:rsidRPr="00115F4F">
        <w:rPr>
          <w:color w:val="auto"/>
        </w:rPr>
        <w:t>). Praha: Karolinum.</w:t>
      </w:r>
    </w:p>
    <w:p w14:paraId="11DA8299" w14:textId="21D1EE02" w:rsidR="00FB1330" w:rsidRPr="00FB1330" w:rsidRDefault="00FB1330">
      <w:pPr>
        <w:spacing w:after="296" w:line="259" w:lineRule="auto"/>
        <w:ind w:left="-5" w:right="48"/>
        <w:rPr>
          <w:color w:val="auto"/>
        </w:rPr>
      </w:pPr>
      <w:r w:rsidRPr="00FB1330">
        <w:rPr>
          <w:i/>
          <w:iCs/>
          <w:color w:val="auto"/>
        </w:rPr>
        <w:t>Doporučený standard kvality pro domovy pro seniory ČR.</w:t>
      </w:r>
      <w:r w:rsidRPr="00FB1330">
        <w:rPr>
          <w:color w:val="auto"/>
        </w:rPr>
        <w:t xml:space="preserve"> (2015). Tábor: Asociace poskytovatelů sociálních služeb České republiky.</w:t>
      </w:r>
    </w:p>
    <w:p w14:paraId="145AC275" w14:textId="68559A95" w:rsidR="004E2F3A" w:rsidRDefault="007661AC">
      <w:pPr>
        <w:spacing w:after="296" w:line="259" w:lineRule="auto"/>
        <w:ind w:left="-5" w:right="48"/>
      </w:pPr>
      <w:r w:rsidRPr="007661AC">
        <w:t xml:space="preserve">Čeledová, L., </w:t>
      </w:r>
      <w:proofErr w:type="spellStart"/>
      <w:r w:rsidRPr="007661AC">
        <w:t>Kalvach</w:t>
      </w:r>
      <w:proofErr w:type="spellEnd"/>
      <w:r w:rsidRPr="007661AC">
        <w:t xml:space="preserve">, Z., &amp; Čevela, R. (2016). </w:t>
      </w:r>
      <w:r w:rsidRPr="007661AC">
        <w:rPr>
          <w:i/>
          <w:iCs/>
        </w:rPr>
        <w:t>Úvod do gerontologie</w:t>
      </w:r>
      <w:r w:rsidRPr="007661AC">
        <w:t>. Praha: Univerzita Karlova v Praze, nakladatelství Karolinum</w:t>
      </w:r>
      <w:r w:rsidR="005D5F6D">
        <w:t>.</w:t>
      </w:r>
    </w:p>
    <w:p w14:paraId="43F91AA7" w14:textId="03E2613D" w:rsidR="00026E80" w:rsidRPr="001E4976" w:rsidRDefault="00026E80" w:rsidP="0083598A">
      <w:pPr>
        <w:spacing w:after="296" w:line="259" w:lineRule="auto"/>
        <w:ind w:left="-5" w:right="48"/>
        <w:jc w:val="left"/>
        <w:rPr>
          <w:color w:val="auto"/>
        </w:rPr>
      </w:pPr>
      <w:r w:rsidRPr="001E4976">
        <w:rPr>
          <w:color w:val="auto"/>
        </w:rPr>
        <w:t xml:space="preserve">Hamplová, D. (2004). </w:t>
      </w:r>
      <w:r w:rsidRPr="001E4976">
        <w:rPr>
          <w:i/>
          <w:iCs/>
          <w:color w:val="auto"/>
        </w:rPr>
        <w:t>Životní spokojenost: rodina, práce a další faktory</w:t>
      </w:r>
      <w:r w:rsidRPr="001E4976">
        <w:rPr>
          <w:color w:val="auto"/>
        </w:rPr>
        <w:t xml:space="preserve">. Praha: Sociologický ústav AV ČR. Dostupné z </w:t>
      </w:r>
      <w:hyperlink r:id="rId25" w:history="1">
        <w:r w:rsidR="00E551E5" w:rsidRPr="001E4976">
          <w:rPr>
            <w:rStyle w:val="Hypertextovodkaz"/>
            <w:color w:val="auto"/>
          </w:rPr>
          <w:t>https://www.soc.cas.cz/publikace/zivotni-spokojenost-rodina-prace-dalsi-faktory</w:t>
        </w:r>
      </w:hyperlink>
      <w:r w:rsidR="00E551E5" w:rsidRPr="001E4976">
        <w:rPr>
          <w:color w:val="auto"/>
        </w:rPr>
        <w:t xml:space="preserve"> </w:t>
      </w:r>
      <w:r w:rsidR="00DC6593" w:rsidRPr="001E4976">
        <w:rPr>
          <w:color w:val="auto"/>
        </w:rPr>
        <w:t>citováno dne 4. 12.2019</w:t>
      </w:r>
    </w:p>
    <w:p w14:paraId="79013378" w14:textId="691C46F9" w:rsidR="00DC6593" w:rsidRPr="001E4976" w:rsidRDefault="00DC6593" w:rsidP="00EE1212">
      <w:pPr>
        <w:spacing w:after="296" w:line="259" w:lineRule="auto"/>
        <w:ind w:left="-5" w:right="48"/>
        <w:rPr>
          <w:color w:val="auto"/>
        </w:rPr>
      </w:pPr>
      <w:r w:rsidRPr="001E4976">
        <w:rPr>
          <w:color w:val="auto"/>
        </w:rPr>
        <w:t xml:space="preserve">Hamplová, D. </w:t>
      </w:r>
      <w:r w:rsidR="00E551E5" w:rsidRPr="001E4976">
        <w:rPr>
          <w:color w:val="auto"/>
        </w:rPr>
        <w:t>(</w:t>
      </w:r>
      <w:r w:rsidRPr="001E4976">
        <w:rPr>
          <w:color w:val="auto"/>
        </w:rPr>
        <w:t>2006</w:t>
      </w:r>
      <w:r w:rsidR="00E551E5" w:rsidRPr="001E4976">
        <w:rPr>
          <w:color w:val="auto"/>
        </w:rPr>
        <w:t>)</w:t>
      </w:r>
      <w:r w:rsidRPr="001E4976">
        <w:rPr>
          <w:color w:val="auto"/>
        </w:rPr>
        <w:t>. Životní spokojenost, štěstí a rodinný stav v 21 evropských zemích.</w:t>
      </w:r>
      <w:r w:rsidR="00E551E5" w:rsidRPr="001E4976">
        <w:rPr>
          <w:color w:val="auto"/>
        </w:rPr>
        <w:t xml:space="preserve"> </w:t>
      </w:r>
      <w:r w:rsidRPr="001E4976">
        <w:rPr>
          <w:i/>
          <w:iCs/>
          <w:color w:val="auto"/>
        </w:rPr>
        <w:t xml:space="preserve">Sociologický časopis / Czech </w:t>
      </w:r>
      <w:proofErr w:type="spellStart"/>
      <w:r w:rsidRPr="001E4976">
        <w:rPr>
          <w:i/>
          <w:iCs/>
          <w:color w:val="auto"/>
        </w:rPr>
        <w:t>Sociological</w:t>
      </w:r>
      <w:proofErr w:type="spellEnd"/>
      <w:r w:rsidRPr="001E4976">
        <w:rPr>
          <w:i/>
          <w:iCs/>
          <w:color w:val="auto"/>
        </w:rPr>
        <w:t xml:space="preserve"> </w:t>
      </w:r>
      <w:proofErr w:type="spellStart"/>
      <w:r w:rsidRPr="001E4976">
        <w:rPr>
          <w:i/>
          <w:iCs/>
          <w:color w:val="auto"/>
        </w:rPr>
        <w:t>Review</w:t>
      </w:r>
      <w:proofErr w:type="spellEnd"/>
      <w:r w:rsidRPr="001E4976">
        <w:rPr>
          <w:i/>
          <w:iCs/>
          <w:color w:val="auto"/>
        </w:rPr>
        <w:t xml:space="preserve"> 42</w:t>
      </w:r>
      <w:r w:rsidRPr="001E4976">
        <w:rPr>
          <w:color w:val="auto"/>
        </w:rPr>
        <w:t xml:space="preserve"> (1)</w:t>
      </w:r>
      <w:r w:rsidR="00EE1212" w:rsidRPr="001E4976">
        <w:rPr>
          <w:color w:val="auto"/>
        </w:rPr>
        <w:t xml:space="preserve">, </w:t>
      </w:r>
      <w:r w:rsidRPr="001E4976">
        <w:rPr>
          <w:color w:val="auto"/>
        </w:rPr>
        <w:t>35-55.</w:t>
      </w:r>
      <w:r w:rsidR="00EE1212" w:rsidRPr="001E4976">
        <w:rPr>
          <w:color w:val="auto"/>
        </w:rPr>
        <w:t xml:space="preserve"> </w:t>
      </w:r>
      <w:r w:rsidRPr="001E4976">
        <w:rPr>
          <w:color w:val="auto"/>
        </w:rPr>
        <w:t>Dostupné</w:t>
      </w:r>
      <w:r w:rsidR="00EE1212" w:rsidRPr="001E4976">
        <w:rPr>
          <w:color w:val="auto"/>
        </w:rPr>
        <w:t xml:space="preserve"> z </w:t>
      </w:r>
      <w:hyperlink r:id="rId26" w:history="1">
        <w:r w:rsidR="00EE1212" w:rsidRPr="001E4976">
          <w:rPr>
            <w:rStyle w:val="Hypertextovodkaz"/>
            <w:color w:val="auto"/>
          </w:rPr>
          <w:t>http://sreview.soc.cas.cz/uploads/1af3eddc9c2e2c08b0b551f2e43757353f124d35_580_105Hamplova20.pdf</w:t>
        </w:r>
      </w:hyperlink>
      <w:r w:rsidR="00E551E5" w:rsidRPr="001E4976">
        <w:rPr>
          <w:color w:val="auto"/>
        </w:rPr>
        <w:t xml:space="preserve"> </w:t>
      </w:r>
      <w:r w:rsidRPr="001E4976">
        <w:rPr>
          <w:color w:val="auto"/>
        </w:rPr>
        <w:t>citováno dne 1. 3. 2020</w:t>
      </w:r>
    </w:p>
    <w:p w14:paraId="4FA7FB43" w14:textId="67A6298A" w:rsidR="005D5F6D" w:rsidRDefault="005D5F6D">
      <w:pPr>
        <w:spacing w:after="296" w:line="259" w:lineRule="auto"/>
        <w:ind w:left="-5" w:right="48"/>
      </w:pPr>
      <w:r w:rsidRPr="005D5F6D">
        <w:t xml:space="preserve">Hartl, P. (2004). </w:t>
      </w:r>
      <w:r w:rsidRPr="005D5F6D">
        <w:rPr>
          <w:i/>
          <w:iCs/>
        </w:rPr>
        <w:t>Stručný psychologický slovník</w:t>
      </w:r>
      <w:r w:rsidRPr="005D5F6D">
        <w:t>. Praha: Portál.</w:t>
      </w:r>
    </w:p>
    <w:p w14:paraId="54E8B98D" w14:textId="567E86BA" w:rsidR="006A157D" w:rsidRDefault="006A157D">
      <w:pPr>
        <w:spacing w:after="296" w:line="259" w:lineRule="auto"/>
        <w:ind w:left="-5" w:right="48"/>
      </w:pPr>
      <w:r w:rsidRPr="006A157D">
        <w:t xml:space="preserve">Hasmanová </w:t>
      </w:r>
      <w:proofErr w:type="spellStart"/>
      <w:r w:rsidRPr="006A157D">
        <w:t>Marhánková</w:t>
      </w:r>
      <w:proofErr w:type="spellEnd"/>
      <w:r w:rsidRPr="006A157D">
        <w:t xml:space="preserve">, J. (2013). </w:t>
      </w:r>
      <w:r w:rsidRPr="006A157D">
        <w:rPr>
          <w:i/>
          <w:iCs/>
        </w:rPr>
        <w:t>Aktivita jako projekt: diskurz aktivního stárnutí a jeho odezvy v životech českých seniorů a seniorek.</w:t>
      </w:r>
      <w:r w:rsidRPr="006A157D">
        <w:t xml:space="preserve"> Praha: Sociologické nakladatelství (SLON).</w:t>
      </w:r>
    </w:p>
    <w:p w14:paraId="681B9C28" w14:textId="5DCC9837" w:rsidR="003A23DF" w:rsidRDefault="003A23DF">
      <w:pPr>
        <w:spacing w:after="296" w:line="259" w:lineRule="auto"/>
        <w:ind w:left="-5" w:right="48"/>
      </w:pPr>
      <w:r w:rsidRPr="003A23DF">
        <w:t xml:space="preserve">Haškovcová, H. (2010). </w:t>
      </w:r>
      <w:r w:rsidRPr="003A23DF">
        <w:rPr>
          <w:i/>
          <w:iCs/>
        </w:rPr>
        <w:t>Fenomén stáří</w:t>
      </w:r>
      <w:r w:rsidRPr="003A23DF">
        <w:t xml:space="preserve"> (Vyd. 2., podstatně </w:t>
      </w:r>
      <w:proofErr w:type="spellStart"/>
      <w:r w:rsidRPr="003A23DF">
        <w:t>přeprac</w:t>
      </w:r>
      <w:proofErr w:type="spellEnd"/>
      <w:r w:rsidRPr="003A23DF">
        <w:t>. a dopl.). Praha: Havlíček Brain Team.</w:t>
      </w:r>
    </w:p>
    <w:p w14:paraId="0CF856B7" w14:textId="03A43E02" w:rsidR="00A423F7" w:rsidRDefault="00A423F7">
      <w:pPr>
        <w:spacing w:after="296" w:line="259" w:lineRule="auto"/>
        <w:ind w:left="-5" w:right="48"/>
      </w:pPr>
      <w:r w:rsidRPr="00A423F7">
        <w:t xml:space="preserve">Haškovcová, H. (2012). </w:t>
      </w:r>
      <w:r w:rsidRPr="00A423F7">
        <w:rPr>
          <w:i/>
          <w:iCs/>
        </w:rPr>
        <w:t>Sociální gerontologie, aneb, Senioři mezi námi.</w:t>
      </w:r>
      <w:r w:rsidRPr="00A423F7">
        <w:t xml:space="preserve"> Praha: </w:t>
      </w:r>
      <w:proofErr w:type="spellStart"/>
      <w:r w:rsidRPr="00A423F7">
        <w:t>Galén</w:t>
      </w:r>
      <w:proofErr w:type="spellEnd"/>
      <w:r w:rsidRPr="00A423F7">
        <w:t>.</w:t>
      </w:r>
    </w:p>
    <w:p w14:paraId="4EEB8E4B" w14:textId="4FF6C195" w:rsidR="00C660E8" w:rsidRDefault="00C660E8">
      <w:pPr>
        <w:spacing w:after="296" w:line="259" w:lineRule="auto"/>
        <w:ind w:left="-5" w:right="48"/>
      </w:pPr>
      <w:proofErr w:type="spellStart"/>
      <w:r w:rsidRPr="00C660E8">
        <w:t>Holczerová</w:t>
      </w:r>
      <w:proofErr w:type="spellEnd"/>
      <w:r w:rsidRPr="00C660E8">
        <w:t xml:space="preserve">, V., &amp; Dvořáčková, D. (2013). </w:t>
      </w:r>
      <w:r w:rsidRPr="00C660E8">
        <w:rPr>
          <w:i/>
          <w:iCs/>
        </w:rPr>
        <w:t>Volnočasové aktivity pro seniory</w:t>
      </w:r>
      <w:r w:rsidRPr="00C660E8">
        <w:t>. Praha: Grada.</w:t>
      </w:r>
    </w:p>
    <w:p w14:paraId="486D5B4D" w14:textId="75994C4F" w:rsidR="007C247B" w:rsidRDefault="007C247B">
      <w:pPr>
        <w:spacing w:after="296" w:line="259" w:lineRule="auto"/>
        <w:ind w:left="-5" w:right="48"/>
      </w:pPr>
      <w:r w:rsidRPr="007C247B">
        <w:t xml:space="preserve">Janiš, K., &amp; Skopalová, J. (2016). </w:t>
      </w:r>
      <w:r w:rsidRPr="007C247B">
        <w:rPr>
          <w:i/>
          <w:iCs/>
        </w:rPr>
        <w:t xml:space="preserve">Volný čas seniorů. </w:t>
      </w:r>
      <w:r w:rsidRPr="007C247B">
        <w:t>Praha: Grada.</w:t>
      </w:r>
    </w:p>
    <w:p w14:paraId="15117C45" w14:textId="57633079" w:rsidR="00BF390F" w:rsidRDefault="00BF390F">
      <w:pPr>
        <w:spacing w:after="296" w:line="259" w:lineRule="auto"/>
        <w:ind w:left="-5" w:right="48"/>
      </w:pPr>
      <w:r w:rsidRPr="00BF390F">
        <w:lastRenderedPageBreak/>
        <w:t xml:space="preserve">Kantor, J., Lipský, M., &amp; Weber, J. (2009). </w:t>
      </w:r>
      <w:r w:rsidRPr="00BF390F">
        <w:rPr>
          <w:i/>
          <w:iCs/>
        </w:rPr>
        <w:t>Základy muzikoterapie.</w:t>
      </w:r>
      <w:r w:rsidRPr="00BF390F">
        <w:t xml:space="preserve"> Praha: Grada.</w:t>
      </w:r>
    </w:p>
    <w:p w14:paraId="6DC2A2C2" w14:textId="603127EF" w:rsidR="00BF45B1" w:rsidRDefault="00BF45B1">
      <w:pPr>
        <w:spacing w:after="296" w:line="259" w:lineRule="auto"/>
        <w:ind w:left="-5" w:right="48"/>
      </w:pPr>
      <w:r w:rsidRPr="00BF45B1">
        <w:t xml:space="preserve">Klevetová, D. (2008) Změny ve stáří In D. Klevetová, &amp; Dlabalová, I. </w:t>
      </w:r>
      <w:r w:rsidRPr="00BF45B1">
        <w:rPr>
          <w:i/>
          <w:iCs/>
        </w:rPr>
        <w:t>Motivační prvky při práci se seniory (s. 19–24).</w:t>
      </w:r>
      <w:r w:rsidRPr="00BF45B1">
        <w:t xml:space="preserve"> Praha: Grada </w:t>
      </w:r>
      <w:proofErr w:type="spellStart"/>
      <w:r w:rsidRPr="00BF45B1">
        <w:t>Publishing</w:t>
      </w:r>
      <w:proofErr w:type="spellEnd"/>
      <w:r w:rsidRPr="00BF45B1">
        <w:t>.</w:t>
      </w:r>
    </w:p>
    <w:p w14:paraId="58D5D30A" w14:textId="4234296A" w:rsidR="009D148A" w:rsidRDefault="009D148A">
      <w:pPr>
        <w:spacing w:after="296" w:line="259" w:lineRule="auto"/>
        <w:ind w:left="-5" w:right="48"/>
      </w:pPr>
      <w:r w:rsidRPr="009D148A">
        <w:t xml:space="preserve">Kotler, P. (2007). </w:t>
      </w:r>
      <w:r w:rsidRPr="009D148A">
        <w:rPr>
          <w:i/>
          <w:iCs/>
        </w:rPr>
        <w:t>Moderní marketing</w:t>
      </w:r>
      <w:r w:rsidRPr="009D148A">
        <w:t>: 4. evropské vydání. Praha: Grada.</w:t>
      </w:r>
    </w:p>
    <w:p w14:paraId="405DE372" w14:textId="45A7858E" w:rsidR="003A23DF" w:rsidRDefault="003A23DF">
      <w:pPr>
        <w:spacing w:after="296" w:line="259" w:lineRule="auto"/>
        <w:ind w:left="-5" w:right="48"/>
      </w:pPr>
      <w:r w:rsidRPr="003A23DF">
        <w:t xml:space="preserve">Koukolík, F. (2014). </w:t>
      </w:r>
      <w:r w:rsidRPr="003A23DF">
        <w:rPr>
          <w:i/>
          <w:iCs/>
        </w:rPr>
        <w:t>Metuzalém: o stárnutí a stáří</w:t>
      </w:r>
      <w:r w:rsidRPr="003A23DF">
        <w:t>. Praha: Karolinum.</w:t>
      </w:r>
    </w:p>
    <w:p w14:paraId="3CDBF70D" w14:textId="49553847" w:rsidR="003A23DF" w:rsidRDefault="003A23DF" w:rsidP="00DB2CD8">
      <w:pPr>
        <w:spacing w:after="135" w:line="259" w:lineRule="auto"/>
        <w:ind w:left="-5" w:right="48"/>
        <w:rPr>
          <w:color w:val="auto"/>
        </w:rPr>
      </w:pPr>
      <w:proofErr w:type="spellStart"/>
      <w:r w:rsidRPr="003A23DF">
        <w:rPr>
          <w:color w:val="auto"/>
        </w:rPr>
        <w:t>Langmeier</w:t>
      </w:r>
      <w:proofErr w:type="spellEnd"/>
      <w:r w:rsidRPr="003A23DF">
        <w:rPr>
          <w:color w:val="auto"/>
        </w:rPr>
        <w:t xml:space="preserve">, J., &amp; Krejčířová, D. (2006). </w:t>
      </w:r>
      <w:r w:rsidRPr="003A23DF">
        <w:rPr>
          <w:i/>
          <w:iCs/>
          <w:color w:val="auto"/>
        </w:rPr>
        <w:t xml:space="preserve">Vývojová psychologie </w:t>
      </w:r>
      <w:r w:rsidRPr="003A23DF">
        <w:rPr>
          <w:color w:val="auto"/>
        </w:rPr>
        <w:t xml:space="preserve">(2., </w:t>
      </w:r>
      <w:proofErr w:type="spellStart"/>
      <w:r w:rsidRPr="003A23DF">
        <w:rPr>
          <w:color w:val="auto"/>
        </w:rPr>
        <w:t>aktualiz</w:t>
      </w:r>
      <w:proofErr w:type="spellEnd"/>
      <w:r w:rsidRPr="003A23DF">
        <w:rPr>
          <w:color w:val="auto"/>
        </w:rPr>
        <w:t xml:space="preserve">. </w:t>
      </w:r>
      <w:proofErr w:type="spellStart"/>
      <w:r w:rsidRPr="003A23DF">
        <w:rPr>
          <w:color w:val="auto"/>
        </w:rPr>
        <w:t>vyd</w:t>
      </w:r>
      <w:proofErr w:type="spellEnd"/>
      <w:r w:rsidRPr="003A23DF">
        <w:rPr>
          <w:color w:val="auto"/>
        </w:rPr>
        <w:t>). Praha: Grada.</w:t>
      </w:r>
    </w:p>
    <w:p w14:paraId="655CDEFF" w14:textId="6FB2CFD8" w:rsidR="00F1576C" w:rsidRDefault="00F1576C" w:rsidP="00DB2CD8">
      <w:pPr>
        <w:spacing w:after="135" w:line="259" w:lineRule="auto"/>
        <w:ind w:left="-5" w:right="48"/>
        <w:rPr>
          <w:color w:val="auto"/>
        </w:rPr>
      </w:pPr>
      <w:r w:rsidRPr="00F1576C">
        <w:rPr>
          <w:color w:val="auto"/>
        </w:rPr>
        <w:t xml:space="preserve">Mahrová, G., &amp; </w:t>
      </w:r>
      <w:proofErr w:type="spellStart"/>
      <w:r w:rsidRPr="00F1576C">
        <w:rPr>
          <w:color w:val="auto"/>
        </w:rPr>
        <w:t>Venglářová</w:t>
      </w:r>
      <w:proofErr w:type="spellEnd"/>
      <w:r w:rsidRPr="00F1576C">
        <w:rPr>
          <w:color w:val="auto"/>
        </w:rPr>
        <w:t xml:space="preserve">, M. (2008). </w:t>
      </w:r>
      <w:r w:rsidRPr="00F1576C">
        <w:rPr>
          <w:i/>
          <w:iCs/>
          <w:color w:val="auto"/>
        </w:rPr>
        <w:t>Sociální práce s lidmi s duševním onemocněním.</w:t>
      </w:r>
      <w:r w:rsidRPr="00F1576C">
        <w:rPr>
          <w:color w:val="auto"/>
        </w:rPr>
        <w:t xml:space="preserve"> Praha: Grada.</w:t>
      </w:r>
    </w:p>
    <w:p w14:paraId="5E26614C" w14:textId="77777777" w:rsidR="00115F4F" w:rsidRDefault="00115F4F" w:rsidP="00115F4F">
      <w:pPr>
        <w:spacing w:after="135" w:line="259" w:lineRule="auto"/>
        <w:ind w:left="-5" w:right="48"/>
      </w:pPr>
      <w:r>
        <w:t xml:space="preserve">Machová, E. (2020). </w:t>
      </w:r>
      <w:r>
        <w:rPr>
          <w:i/>
          <w:iCs/>
        </w:rPr>
        <w:t>Výroční zpráva 2019</w:t>
      </w:r>
      <w:r>
        <w:t xml:space="preserve"> [</w:t>
      </w:r>
      <w:proofErr w:type="spellStart"/>
      <w:r>
        <w:t>pdf</w:t>
      </w:r>
      <w:proofErr w:type="spellEnd"/>
      <w:r w:rsidRPr="00E26E44">
        <w:rPr>
          <w:color w:val="auto"/>
        </w:rPr>
        <w:t xml:space="preserve">]. Citováno </w:t>
      </w:r>
      <w:r>
        <w:rPr>
          <w:color w:val="auto"/>
        </w:rPr>
        <w:t>5</w:t>
      </w:r>
      <w:r w:rsidRPr="00E26E44">
        <w:rPr>
          <w:color w:val="auto"/>
        </w:rPr>
        <w:t xml:space="preserve">. </w:t>
      </w:r>
      <w:r>
        <w:rPr>
          <w:color w:val="auto"/>
        </w:rPr>
        <w:t>února</w:t>
      </w:r>
      <w:r w:rsidRPr="00E26E44">
        <w:rPr>
          <w:color w:val="auto"/>
        </w:rPr>
        <w:t xml:space="preserve"> 2020. Dostupné z intranetu organizace.</w:t>
      </w:r>
    </w:p>
    <w:p w14:paraId="016F7B47" w14:textId="77777777" w:rsidR="00115F4F" w:rsidRDefault="00115F4F" w:rsidP="00115F4F">
      <w:pPr>
        <w:spacing w:after="135" w:line="259" w:lineRule="auto"/>
        <w:ind w:left="-5" w:right="48"/>
      </w:pPr>
      <w:r>
        <w:t xml:space="preserve">Machová, E. (2019). </w:t>
      </w:r>
      <w:r w:rsidRPr="00FC4FFC">
        <w:rPr>
          <w:i/>
          <w:iCs/>
        </w:rPr>
        <w:t>Aktivizační program pro rok 2019</w:t>
      </w:r>
      <w:r>
        <w:rPr>
          <w:i/>
          <w:iCs/>
        </w:rPr>
        <w:t xml:space="preserve"> </w:t>
      </w:r>
      <w:r>
        <w:t>[</w:t>
      </w:r>
      <w:proofErr w:type="spellStart"/>
      <w:r>
        <w:t>pdf</w:t>
      </w:r>
      <w:proofErr w:type="spellEnd"/>
      <w:r>
        <w:t xml:space="preserve">]. </w:t>
      </w:r>
      <w:r w:rsidRPr="00E26E44">
        <w:rPr>
          <w:color w:val="auto"/>
        </w:rPr>
        <w:t>Citováno 2. ledna 2020.</w:t>
      </w:r>
      <w:r>
        <w:rPr>
          <w:color w:val="auto"/>
        </w:rPr>
        <w:t xml:space="preserve"> </w:t>
      </w:r>
      <w:r>
        <w:t>Dostupné z intranetu organizace</w:t>
      </w:r>
      <w:r w:rsidRPr="0029716E">
        <w:t xml:space="preserve"> </w:t>
      </w:r>
    </w:p>
    <w:p w14:paraId="2CD8FE07" w14:textId="77777777" w:rsidR="00115F4F" w:rsidRDefault="00115F4F" w:rsidP="00115F4F">
      <w:pPr>
        <w:spacing w:after="135" w:line="259" w:lineRule="auto"/>
        <w:ind w:left="-5" w:right="48"/>
      </w:pPr>
      <w:r>
        <w:t>Machová, E. (2018).</w:t>
      </w:r>
      <w:r w:rsidRPr="00FC4FFC">
        <w:rPr>
          <w:i/>
          <w:iCs/>
        </w:rPr>
        <w:t xml:space="preserve"> Postup pro provádění aktivizace</w:t>
      </w:r>
      <w:r>
        <w:t xml:space="preserve"> [</w:t>
      </w:r>
      <w:proofErr w:type="spellStart"/>
      <w:r>
        <w:t>pdf</w:t>
      </w:r>
      <w:proofErr w:type="spellEnd"/>
      <w:r>
        <w:t xml:space="preserve">]. </w:t>
      </w:r>
      <w:r w:rsidRPr="00E26E44">
        <w:rPr>
          <w:color w:val="auto"/>
        </w:rPr>
        <w:t>Citováno 2. ledna 2020.</w:t>
      </w:r>
      <w:r>
        <w:t xml:space="preserve"> Dostupné z intranetu organizace.</w:t>
      </w:r>
    </w:p>
    <w:p w14:paraId="39DC93FF" w14:textId="6A14F593" w:rsidR="00115F4F" w:rsidRPr="00115F4F" w:rsidRDefault="00115F4F" w:rsidP="00115F4F">
      <w:pPr>
        <w:spacing w:after="135" w:line="259" w:lineRule="auto"/>
        <w:ind w:left="-5" w:right="48"/>
      </w:pPr>
      <w:r>
        <w:t xml:space="preserve">Machová, E. (2020). </w:t>
      </w:r>
      <w:r w:rsidRPr="00FC4FFC">
        <w:rPr>
          <w:i/>
          <w:iCs/>
        </w:rPr>
        <w:t>Zápis z porady 2/2020</w:t>
      </w:r>
      <w:r>
        <w:rPr>
          <w:i/>
          <w:iCs/>
        </w:rPr>
        <w:t xml:space="preserve">. </w:t>
      </w:r>
      <w:r w:rsidRPr="00E26E44">
        <w:t>Dostupné v</w:t>
      </w:r>
      <w:r>
        <w:t> </w:t>
      </w:r>
      <w:r w:rsidRPr="00E26E44">
        <w:t>organizaci</w:t>
      </w:r>
      <w:r>
        <w:t>.</w:t>
      </w:r>
    </w:p>
    <w:p w14:paraId="4A302CA6" w14:textId="5F99DAAC" w:rsidR="0066350B" w:rsidRDefault="0066350B" w:rsidP="00DB2CD8">
      <w:pPr>
        <w:spacing w:after="135" w:line="259" w:lineRule="auto"/>
        <w:ind w:left="-5" w:right="48"/>
        <w:rPr>
          <w:color w:val="auto"/>
        </w:rPr>
      </w:pPr>
      <w:r w:rsidRPr="0066350B">
        <w:rPr>
          <w:color w:val="auto"/>
        </w:rPr>
        <w:t xml:space="preserve">Malíková, E. (2011). </w:t>
      </w:r>
      <w:r w:rsidRPr="0066350B">
        <w:rPr>
          <w:i/>
          <w:iCs/>
          <w:color w:val="auto"/>
        </w:rPr>
        <w:t>Péče o seniory v pobytových sociálních zařízeních</w:t>
      </w:r>
      <w:r w:rsidRPr="0066350B">
        <w:rPr>
          <w:color w:val="auto"/>
        </w:rPr>
        <w:t>. Praha: Grada.</w:t>
      </w:r>
    </w:p>
    <w:p w14:paraId="62A59F96" w14:textId="0C205762" w:rsidR="00AE4199" w:rsidRDefault="00AE4199" w:rsidP="00DB2CD8">
      <w:pPr>
        <w:spacing w:after="135" w:line="259" w:lineRule="auto"/>
        <w:ind w:left="-5" w:right="48"/>
        <w:rPr>
          <w:color w:val="auto"/>
        </w:rPr>
      </w:pPr>
      <w:r w:rsidRPr="00AE4199">
        <w:rPr>
          <w:color w:val="auto"/>
        </w:rPr>
        <w:t xml:space="preserve">Matoušek, O. (2008). </w:t>
      </w:r>
      <w:r w:rsidRPr="0066350B">
        <w:rPr>
          <w:i/>
          <w:iCs/>
          <w:color w:val="auto"/>
        </w:rPr>
        <w:t>Slovník sociální práce</w:t>
      </w:r>
      <w:r w:rsidRPr="00AE4199">
        <w:rPr>
          <w:color w:val="auto"/>
        </w:rPr>
        <w:t xml:space="preserve"> (Vyd. 2., </w:t>
      </w:r>
      <w:proofErr w:type="spellStart"/>
      <w:r w:rsidRPr="00AE4199">
        <w:rPr>
          <w:color w:val="auto"/>
        </w:rPr>
        <w:t>přeprac</w:t>
      </w:r>
      <w:proofErr w:type="spellEnd"/>
      <w:r w:rsidRPr="00AE4199">
        <w:rPr>
          <w:color w:val="auto"/>
        </w:rPr>
        <w:t>.). Praha: Portál.</w:t>
      </w:r>
    </w:p>
    <w:p w14:paraId="17A556D7" w14:textId="15E44C30" w:rsidR="007661AC" w:rsidRDefault="007661AC" w:rsidP="00DB2CD8">
      <w:pPr>
        <w:spacing w:after="135" w:line="259" w:lineRule="auto"/>
        <w:ind w:left="-5" w:right="48"/>
        <w:rPr>
          <w:color w:val="auto"/>
        </w:rPr>
      </w:pPr>
      <w:proofErr w:type="spellStart"/>
      <w:r w:rsidRPr="007661AC">
        <w:rPr>
          <w:color w:val="auto"/>
        </w:rPr>
        <w:t>Mühlpachr</w:t>
      </w:r>
      <w:proofErr w:type="spellEnd"/>
      <w:r w:rsidRPr="007661AC">
        <w:rPr>
          <w:color w:val="auto"/>
        </w:rPr>
        <w:t xml:space="preserve">, P. (2004). </w:t>
      </w:r>
      <w:proofErr w:type="spellStart"/>
      <w:r w:rsidRPr="007661AC">
        <w:rPr>
          <w:i/>
          <w:iCs/>
          <w:color w:val="auto"/>
        </w:rPr>
        <w:t>Gerontopedagogika</w:t>
      </w:r>
      <w:proofErr w:type="spellEnd"/>
      <w:r w:rsidRPr="007661AC">
        <w:rPr>
          <w:color w:val="auto"/>
        </w:rPr>
        <w:t>. Brno: Masarykova univerzita.</w:t>
      </w:r>
    </w:p>
    <w:p w14:paraId="724B80C3" w14:textId="7AEC7BFD" w:rsidR="00272249" w:rsidRDefault="00272249" w:rsidP="00DB2CD8">
      <w:pPr>
        <w:spacing w:after="135" w:line="259" w:lineRule="auto"/>
        <w:ind w:left="-5" w:right="48"/>
        <w:rPr>
          <w:color w:val="auto"/>
        </w:rPr>
      </w:pPr>
      <w:r w:rsidRPr="00272249">
        <w:rPr>
          <w:color w:val="auto"/>
        </w:rPr>
        <w:t>Nenadál, J. (2004). Modely měření a zlepšování spokojenosti zákazníků: výstup z projektu podpory jakosti č. 4/4/2004. Praha: Národní informační středisko pro podporu jakosti.</w:t>
      </w:r>
    </w:p>
    <w:p w14:paraId="5A2203DB" w14:textId="6E361F7C" w:rsidR="00D25E73" w:rsidRDefault="00D25E73" w:rsidP="00DB2CD8">
      <w:pPr>
        <w:spacing w:after="135" w:line="259" w:lineRule="auto"/>
        <w:ind w:left="-5" w:right="48"/>
        <w:rPr>
          <w:color w:val="auto"/>
        </w:rPr>
      </w:pPr>
      <w:r w:rsidRPr="00D25E73">
        <w:rPr>
          <w:color w:val="auto"/>
        </w:rPr>
        <w:t xml:space="preserve">Pacovský, V. (1990). </w:t>
      </w:r>
      <w:r w:rsidRPr="00D25E73">
        <w:rPr>
          <w:i/>
          <w:iCs/>
          <w:color w:val="auto"/>
        </w:rPr>
        <w:t>O stárnutí a stáří</w:t>
      </w:r>
      <w:r w:rsidRPr="00D25E73">
        <w:rPr>
          <w:color w:val="auto"/>
        </w:rPr>
        <w:t>. Praha: Avicenum.</w:t>
      </w:r>
    </w:p>
    <w:p w14:paraId="2D62DB8C" w14:textId="76667EB1" w:rsidR="00CC52C6" w:rsidRDefault="00CC52C6" w:rsidP="00DB2CD8">
      <w:pPr>
        <w:spacing w:after="135" w:line="259" w:lineRule="auto"/>
        <w:ind w:left="-5" w:right="48"/>
        <w:rPr>
          <w:color w:val="auto"/>
        </w:rPr>
      </w:pPr>
      <w:proofErr w:type="spellStart"/>
      <w:r w:rsidRPr="00CC52C6">
        <w:rPr>
          <w:color w:val="auto"/>
        </w:rPr>
        <w:t>Pichaud</w:t>
      </w:r>
      <w:proofErr w:type="spellEnd"/>
      <w:r w:rsidRPr="00CC52C6">
        <w:rPr>
          <w:color w:val="auto"/>
        </w:rPr>
        <w:t xml:space="preserve">, C., &amp; </w:t>
      </w:r>
      <w:proofErr w:type="spellStart"/>
      <w:r w:rsidRPr="00CC52C6">
        <w:rPr>
          <w:color w:val="auto"/>
        </w:rPr>
        <w:t>Thareau</w:t>
      </w:r>
      <w:proofErr w:type="spellEnd"/>
      <w:r w:rsidRPr="00CC52C6">
        <w:rPr>
          <w:color w:val="auto"/>
        </w:rPr>
        <w:t>, I. (1998). Soužití se staršími lidmi: praktické informace pro ty, kdo doma pečují o staré lidi, i pro sociální a zdravotnické pracovníky. Praha: Portál.</w:t>
      </w:r>
    </w:p>
    <w:p w14:paraId="55173978" w14:textId="3844239F" w:rsidR="001915CF" w:rsidRDefault="001915CF" w:rsidP="00DB2CD8">
      <w:pPr>
        <w:spacing w:after="135" w:line="259" w:lineRule="auto"/>
        <w:ind w:left="-5" w:right="48"/>
        <w:rPr>
          <w:color w:val="auto"/>
        </w:rPr>
      </w:pPr>
      <w:proofErr w:type="spellStart"/>
      <w:r w:rsidRPr="001915CF">
        <w:rPr>
          <w:color w:val="auto"/>
        </w:rPr>
        <w:t>Rheinwaldová</w:t>
      </w:r>
      <w:proofErr w:type="spellEnd"/>
      <w:r w:rsidRPr="001915CF">
        <w:rPr>
          <w:color w:val="auto"/>
        </w:rPr>
        <w:t xml:space="preserve">, E. (1999). </w:t>
      </w:r>
      <w:r w:rsidRPr="001915CF">
        <w:rPr>
          <w:i/>
          <w:iCs/>
          <w:color w:val="auto"/>
        </w:rPr>
        <w:t>Novodobá péče o seniory</w:t>
      </w:r>
      <w:r w:rsidRPr="001915CF">
        <w:rPr>
          <w:color w:val="auto"/>
        </w:rPr>
        <w:t>. Praha: Grada.</w:t>
      </w:r>
    </w:p>
    <w:p w14:paraId="2917565E" w14:textId="171BA491" w:rsidR="00115F4F" w:rsidRPr="00115F4F" w:rsidRDefault="00115F4F" w:rsidP="00115F4F">
      <w:pPr>
        <w:spacing w:after="0"/>
        <w:ind w:left="0" w:right="0" w:firstLine="0"/>
        <w:jc w:val="left"/>
        <w:rPr>
          <w:szCs w:val="24"/>
        </w:rPr>
      </w:pPr>
      <w:r>
        <w:rPr>
          <w:szCs w:val="24"/>
        </w:rPr>
        <w:t>Služby.</w:t>
      </w:r>
      <w:r w:rsidRPr="00A2464B">
        <w:rPr>
          <w:szCs w:val="24"/>
        </w:rPr>
        <w:t xml:space="preserve"> Citováno </w:t>
      </w:r>
      <w:r>
        <w:rPr>
          <w:szCs w:val="24"/>
        </w:rPr>
        <w:t>2</w:t>
      </w:r>
      <w:r w:rsidRPr="00A2464B">
        <w:rPr>
          <w:szCs w:val="24"/>
        </w:rPr>
        <w:t>.</w:t>
      </w:r>
      <w:r>
        <w:rPr>
          <w:szCs w:val="24"/>
        </w:rPr>
        <w:t xml:space="preserve"> 1</w:t>
      </w:r>
      <w:r w:rsidRPr="00A2464B">
        <w:rPr>
          <w:szCs w:val="24"/>
        </w:rPr>
        <w:t>.</w:t>
      </w:r>
      <w:r>
        <w:rPr>
          <w:szCs w:val="24"/>
        </w:rPr>
        <w:t xml:space="preserve"> </w:t>
      </w:r>
      <w:r w:rsidRPr="00A2464B">
        <w:rPr>
          <w:szCs w:val="24"/>
        </w:rPr>
        <w:t>20</w:t>
      </w:r>
      <w:r>
        <w:rPr>
          <w:szCs w:val="24"/>
        </w:rPr>
        <w:t>20</w:t>
      </w:r>
      <w:r w:rsidRPr="00A2464B">
        <w:rPr>
          <w:szCs w:val="24"/>
        </w:rPr>
        <w:t>. Dostupné z</w:t>
      </w:r>
      <w:r>
        <w:rPr>
          <w:szCs w:val="24"/>
        </w:rPr>
        <w:t xml:space="preserve"> </w:t>
      </w:r>
      <w:hyperlink r:id="rId27" w:history="1">
        <w:r w:rsidRPr="00FC28FA">
          <w:rPr>
            <w:rStyle w:val="Hypertextovodkaz"/>
          </w:rPr>
          <w:t>http://daspavlovice.cz/</w:t>
        </w:r>
      </w:hyperlink>
    </w:p>
    <w:p w14:paraId="3D6382D7" w14:textId="13346F60" w:rsidR="00F654C1" w:rsidRDefault="00F654C1" w:rsidP="00DB2CD8">
      <w:pPr>
        <w:spacing w:after="135" w:line="259" w:lineRule="auto"/>
        <w:ind w:left="-5" w:right="48"/>
        <w:rPr>
          <w:color w:val="auto"/>
        </w:rPr>
      </w:pPr>
      <w:r w:rsidRPr="00F654C1">
        <w:rPr>
          <w:color w:val="auto"/>
        </w:rPr>
        <w:t xml:space="preserve">Suchá, J., Jindrová, I., &amp; </w:t>
      </w:r>
      <w:proofErr w:type="spellStart"/>
      <w:r w:rsidRPr="00F654C1">
        <w:rPr>
          <w:color w:val="auto"/>
        </w:rPr>
        <w:t>Hátlová</w:t>
      </w:r>
      <w:proofErr w:type="spellEnd"/>
      <w:r w:rsidRPr="00F654C1">
        <w:rPr>
          <w:color w:val="auto"/>
        </w:rPr>
        <w:t xml:space="preserve">, B. (2013). </w:t>
      </w:r>
      <w:r w:rsidRPr="00F654C1">
        <w:rPr>
          <w:i/>
          <w:iCs/>
          <w:color w:val="auto"/>
        </w:rPr>
        <w:t>Hry a činnosti pro aktivní seniory.</w:t>
      </w:r>
      <w:r w:rsidRPr="00F654C1">
        <w:rPr>
          <w:color w:val="auto"/>
        </w:rPr>
        <w:t xml:space="preserve"> Praha: Portál.</w:t>
      </w:r>
    </w:p>
    <w:p w14:paraId="5DA17C4E" w14:textId="7B585A63" w:rsidR="00BA1D73" w:rsidRDefault="00BA1D73" w:rsidP="00DB2CD8">
      <w:pPr>
        <w:spacing w:after="135" w:line="259" w:lineRule="auto"/>
        <w:ind w:left="-5" w:right="48"/>
        <w:rPr>
          <w:color w:val="auto"/>
        </w:rPr>
      </w:pPr>
      <w:r w:rsidRPr="00BA1D73">
        <w:rPr>
          <w:color w:val="auto"/>
        </w:rPr>
        <w:lastRenderedPageBreak/>
        <w:t xml:space="preserve">Suchá, J. (2008). </w:t>
      </w:r>
      <w:r w:rsidRPr="00232A82">
        <w:rPr>
          <w:i/>
          <w:iCs/>
          <w:color w:val="auto"/>
        </w:rPr>
        <w:t>Trénink paměti pro každý věk</w:t>
      </w:r>
      <w:r w:rsidRPr="00BA1D73">
        <w:rPr>
          <w:color w:val="auto"/>
        </w:rPr>
        <w:t>. Praha: Portál.</w:t>
      </w:r>
    </w:p>
    <w:p w14:paraId="26E7B9D6" w14:textId="02C2F68C" w:rsidR="00FC638C" w:rsidRDefault="00FC638C" w:rsidP="00DB2CD8">
      <w:pPr>
        <w:spacing w:after="135" w:line="259" w:lineRule="auto"/>
        <w:ind w:left="-5" w:right="48"/>
        <w:rPr>
          <w:color w:val="auto"/>
        </w:rPr>
      </w:pPr>
      <w:r w:rsidRPr="00FC638C">
        <w:rPr>
          <w:color w:val="auto"/>
        </w:rPr>
        <w:t>Stuart-</w:t>
      </w:r>
      <w:proofErr w:type="spellStart"/>
      <w:r w:rsidRPr="00FC638C">
        <w:rPr>
          <w:color w:val="auto"/>
        </w:rPr>
        <w:t>Hamilton</w:t>
      </w:r>
      <w:proofErr w:type="spellEnd"/>
      <w:r w:rsidRPr="00FC638C">
        <w:rPr>
          <w:color w:val="auto"/>
        </w:rPr>
        <w:t xml:space="preserve">, I. (1999). </w:t>
      </w:r>
      <w:r w:rsidRPr="00FC638C">
        <w:rPr>
          <w:i/>
          <w:iCs/>
          <w:color w:val="auto"/>
        </w:rPr>
        <w:t>Psychologie stárnutí</w:t>
      </w:r>
      <w:r w:rsidRPr="00FC638C">
        <w:rPr>
          <w:color w:val="auto"/>
        </w:rPr>
        <w:t>. Praha: Portál.</w:t>
      </w:r>
    </w:p>
    <w:p w14:paraId="2F8D7BD6" w14:textId="234E04A1" w:rsidR="00377C06" w:rsidRDefault="00377C06" w:rsidP="00DB2CD8">
      <w:pPr>
        <w:spacing w:after="135" w:line="259" w:lineRule="auto"/>
        <w:ind w:left="-5" w:right="48"/>
        <w:rPr>
          <w:color w:val="auto"/>
        </w:rPr>
      </w:pPr>
      <w:r w:rsidRPr="00377C06">
        <w:rPr>
          <w:color w:val="auto"/>
        </w:rPr>
        <w:t xml:space="preserve">Špatenková, N., &amp; </w:t>
      </w:r>
      <w:proofErr w:type="spellStart"/>
      <w:r w:rsidRPr="00377C06">
        <w:rPr>
          <w:color w:val="auto"/>
        </w:rPr>
        <w:t>Bolomská</w:t>
      </w:r>
      <w:proofErr w:type="spellEnd"/>
      <w:r w:rsidRPr="00377C06">
        <w:rPr>
          <w:color w:val="auto"/>
        </w:rPr>
        <w:t xml:space="preserve">, B. (2011). </w:t>
      </w:r>
      <w:r w:rsidRPr="00377C06">
        <w:rPr>
          <w:i/>
          <w:iCs/>
          <w:color w:val="auto"/>
        </w:rPr>
        <w:t>Reminiscenční terapie</w:t>
      </w:r>
      <w:r w:rsidRPr="00377C06">
        <w:rPr>
          <w:color w:val="auto"/>
        </w:rPr>
        <w:t xml:space="preserve">. Praha: Nakladatelství </w:t>
      </w:r>
      <w:proofErr w:type="spellStart"/>
      <w:r w:rsidRPr="00377C06">
        <w:rPr>
          <w:color w:val="auto"/>
        </w:rPr>
        <w:t>Galén</w:t>
      </w:r>
      <w:proofErr w:type="spellEnd"/>
      <w:r w:rsidRPr="00377C06">
        <w:rPr>
          <w:color w:val="auto"/>
        </w:rPr>
        <w:t>.</w:t>
      </w:r>
    </w:p>
    <w:p w14:paraId="03145CCC" w14:textId="35ED0272" w:rsidR="0052650E" w:rsidRDefault="0052650E" w:rsidP="00DB2CD8">
      <w:pPr>
        <w:spacing w:after="135" w:line="259" w:lineRule="auto"/>
        <w:ind w:left="-5" w:right="48"/>
        <w:rPr>
          <w:color w:val="auto"/>
        </w:rPr>
      </w:pPr>
      <w:r w:rsidRPr="00A82D33">
        <w:rPr>
          <w:color w:val="auto"/>
        </w:rPr>
        <w:t>Vojtová, H. (2014). </w:t>
      </w:r>
      <w:r w:rsidRPr="00A82D33">
        <w:rPr>
          <w:i/>
          <w:iCs/>
          <w:color w:val="auto"/>
        </w:rPr>
        <w:t>Smyslová aktivizace v české praxi.</w:t>
      </w:r>
      <w:r w:rsidRPr="00A82D33">
        <w:rPr>
          <w:color w:val="auto"/>
        </w:rPr>
        <w:t xml:space="preserve"> Institut vzdělávání.</w:t>
      </w:r>
    </w:p>
    <w:p w14:paraId="6C9BC147" w14:textId="4203A2F3" w:rsidR="0098440B" w:rsidRDefault="0098440B" w:rsidP="00DB2CD8">
      <w:pPr>
        <w:spacing w:after="135" w:line="259" w:lineRule="auto"/>
        <w:ind w:left="-5" w:right="48"/>
        <w:rPr>
          <w:color w:val="auto"/>
        </w:rPr>
      </w:pPr>
      <w:proofErr w:type="spellStart"/>
      <w:r w:rsidRPr="0098440B">
        <w:rPr>
          <w:color w:val="auto"/>
        </w:rPr>
        <w:t>Wehner</w:t>
      </w:r>
      <w:proofErr w:type="spellEnd"/>
      <w:r w:rsidRPr="0098440B">
        <w:rPr>
          <w:color w:val="auto"/>
        </w:rPr>
        <w:t xml:space="preserve">, L., &amp; </w:t>
      </w:r>
      <w:proofErr w:type="spellStart"/>
      <w:r w:rsidRPr="0098440B">
        <w:rPr>
          <w:color w:val="auto"/>
        </w:rPr>
        <w:t>Schwinghammer</w:t>
      </w:r>
      <w:proofErr w:type="spellEnd"/>
      <w:r w:rsidRPr="0098440B">
        <w:rPr>
          <w:color w:val="auto"/>
        </w:rPr>
        <w:t xml:space="preserve">, Y. (2013). </w:t>
      </w:r>
      <w:r w:rsidRPr="0098440B">
        <w:rPr>
          <w:i/>
          <w:iCs/>
          <w:color w:val="auto"/>
        </w:rPr>
        <w:t>Smyslová aktivizace v péči o seniory a klienty s demencí.</w:t>
      </w:r>
      <w:r w:rsidRPr="0098440B">
        <w:rPr>
          <w:color w:val="auto"/>
        </w:rPr>
        <w:t xml:space="preserve"> Praha: Grada.</w:t>
      </w:r>
    </w:p>
    <w:p w14:paraId="208F1E32" w14:textId="78350016" w:rsidR="00BC11ED" w:rsidRDefault="00BC11ED" w:rsidP="00DB2CD8">
      <w:pPr>
        <w:spacing w:after="135" w:line="259" w:lineRule="auto"/>
        <w:ind w:left="-5" w:right="48"/>
        <w:rPr>
          <w:color w:val="auto"/>
        </w:rPr>
      </w:pPr>
      <w:r w:rsidRPr="00BC11ED">
        <w:rPr>
          <w:color w:val="auto"/>
        </w:rPr>
        <w:t xml:space="preserve">Zákon č. 108/2006 Sb., o sociálních službách, ve znění pozdějších přepisů.  </w:t>
      </w:r>
    </w:p>
    <w:p w14:paraId="150FD602" w14:textId="2423478E" w:rsidR="00984E38" w:rsidRDefault="00594304">
      <w:pPr>
        <w:spacing w:after="0" w:line="259" w:lineRule="auto"/>
        <w:ind w:left="0" w:right="0" w:firstLine="0"/>
        <w:jc w:val="left"/>
      </w:pPr>
      <w:r>
        <w:rPr>
          <w:rFonts w:ascii="Calibri" w:eastAsia="Calibri" w:hAnsi="Calibri" w:cs="Calibri"/>
          <w:sz w:val="22"/>
        </w:rPr>
        <w:tab/>
        <w:t xml:space="preserve"> </w:t>
      </w:r>
      <w:r>
        <w:br w:type="page"/>
      </w:r>
    </w:p>
    <w:p w14:paraId="1B91BCDB" w14:textId="77777777" w:rsidR="00984E38" w:rsidRDefault="00594304">
      <w:pPr>
        <w:pStyle w:val="Nadpis1"/>
        <w:ind w:left="-5"/>
      </w:pPr>
      <w:bookmarkStart w:id="86" w:name="_Toc38558752"/>
      <w:r>
        <w:lastRenderedPageBreak/>
        <w:t>Seznam tabulek</w:t>
      </w:r>
      <w:bookmarkEnd w:id="86"/>
      <w:r>
        <w:t xml:space="preserve"> </w:t>
      </w:r>
    </w:p>
    <w:p w14:paraId="4BCA6090" w14:textId="02B0E8ED" w:rsidR="00EA1E87" w:rsidRDefault="00851647">
      <w:pPr>
        <w:pStyle w:val="Seznamobrzk"/>
        <w:tabs>
          <w:tab w:val="right" w:leader="dot" w:pos="8216"/>
        </w:tabs>
        <w:rPr>
          <w:rFonts w:asciiTheme="minorHAnsi" w:eastAsiaTheme="minorEastAsia" w:hAnsiTheme="minorHAnsi" w:cstheme="minorBidi"/>
          <w:noProof/>
          <w:color w:val="auto"/>
          <w:sz w:val="22"/>
        </w:rPr>
      </w:pPr>
      <w:r>
        <w:fldChar w:fldCharType="begin"/>
      </w:r>
      <w:r>
        <w:instrText xml:space="preserve"> TOC \h \z \c "Tabulka" </w:instrText>
      </w:r>
      <w:r>
        <w:fldChar w:fldCharType="separate"/>
      </w:r>
      <w:hyperlink w:anchor="_Toc38558477" w:history="1">
        <w:r w:rsidR="00EA1E87" w:rsidRPr="00863825">
          <w:rPr>
            <w:rStyle w:val="Hypertextovodkaz"/>
            <w:noProof/>
          </w:rPr>
          <w:t>Tabulka 1 Nabídka aktivizačních činností</w:t>
        </w:r>
        <w:r w:rsidR="00EA1E87">
          <w:rPr>
            <w:noProof/>
            <w:webHidden/>
          </w:rPr>
          <w:tab/>
        </w:r>
        <w:r w:rsidR="00EA1E87">
          <w:rPr>
            <w:noProof/>
            <w:webHidden/>
          </w:rPr>
          <w:fldChar w:fldCharType="begin"/>
        </w:r>
        <w:r w:rsidR="00EA1E87">
          <w:rPr>
            <w:noProof/>
            <w:webHidden/>
          </w:rPr>
          <w:instrText xml:space="preserve"> PAGEREF _Toc38558477 \h </w:instrText>
        </w:r>
        <w:r w:rsidR="00EA1E87">
          <w:rPr>
            <w:noProof/>
            <w:webHidden/>
          </w:rPr>
        </w:r>
        <w:r w:rsidR="00EA1E87">
          <w:rPr>
            <w:noProof/>
            <w:webHidden/>
          </w:rPr>
          <w:fldChar w:fldCharType="separate"/>
        </w:r>
        <w:r w:rsidR="00EA1E87">
          <w:rPr>
            <w:noProof/>
            <w:webHidden/>
          </w:rPr>
          <w:t>36</w:t>
        </w:r>
        <w:r w:rsidR="00EA1E87">
          <w:rPr>
            <w:noProof/>
            <w:webHidden/>
          </w:rPr>
          <w:fldChar w:fldCharType="end"/>
        </w:r>
      </w:hyperlink>
    </w:p>
    <w:p w14:paraId="2DE743E3" w14:textId="4902DD3D"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78" w:history="1">
        <w:r w:rsidR="00EA1E87" w:rsidRPr="00863825">
          <w:rPr>
            <w:rStyle w:val="Hypertextovodkaz"/>
            <w:noProof/>
          </w:rPr>
          <w:t>Tabulka 2 Přehled společenský a kulturních akcí a výletů za rok 2019</w:t>
        </w:r>
        <w:r w:rsidR="00EA1E87">
          <w:rPr>
            <w:noProof/>
            <w:webHidden/>
          </w:rPr>
          <w:tab/>
        </w:r>
        <w:r w:rsidR="00EA1E87">
          <w:rPr>
            <w:noProof/>
            <w:webHidden/>
          </w:rPr>
          <w:fldChar w:fldCharType="begin"/>
        </w:r>
        <w:r w:rsidR="00EA1E87">
          <w:rPr>
            <w:noProof/>
            <w:webHidden/>
          </w:rPr>
          <w:instrText xml:space="preserve"> PAGEREF _Toc38558478 \h </w:instrText>
        </w:r>
        <w:r w:rsidR="00EA1E87">
          <w:rPr>
            <w:noProof/>
            <w:webHidden/>
          </w:rPr>
        </w:r>
        <w:r w:rsidR="00EA1E87">
          <w:rPr>
            <w:noProof/>
            <w:webHidden/>
          </w:rPr>
          <w:fldChar w:fldCharType="separate"/>
        </w:r>
        <w:r w:rsidR="00EA1E87">
          <w:rPr>
            <w:noProof/>
            <w:webHidden/>
          </w:rPr>
          <w:t>37</w:t>
        </w:r>
        <w:r w:rsidR="00EA1E87">
          <w:rPr>
            <w:noProof/>
            <w:webHidden/>
          </w:rPr>
          <w:fldChar w:fldCharType="end"/>
        </w:r>
      </w:hyperlink>
    </w:p>
    <w:p w14:paraId="1C24318F" w14:textId="6EE32D44"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79" w:history="1">
        <w:r w:rsidR="00EA1E87" w:rsidRPr="00863825">
          <w:rPr>
            <w:rStyle w:val="Hypertextovodkaz"/>
            <w:noProof/>
          </w:rPr>
          <w:t>Tabulka 3 Informovanost o konaných aktivitách</w:t>
        </w:r>
        <w:r w:rsidR="00EA1E87">
          <w:rPr>
            <w:noProof/>
            <w:webHidden/>
          </w:rPr>
          <w:tab/>
        </w:r>
        <w:r w:rsidR="00EA1E87">
          <w:rPr>
            <w:noProof/>
            <w:webHidden/>
          </w:rPr>
          <w:fldChar w:fldCharType="begin"/>
        </w:r>
        <w:r w:rsidR="00EA1E87">
          <w:rPr>
            <w:noProof/>
            <w:webHidden/>
          </w:rPr>
          <w:instrText xml:space="preserve"> PAGEREF _Toc38558479 \h </w:instrText>
        </w:r>
        <w:r w:rsidR="00EA1E87">
          <w:rPr>
            <w:noProof/>
            <w:webHidden/>
          </w:rPr>
        </w:r>
        <w:r w:rsidR="00EA1E87">
          <w:rPr>
            <w:noProof/>
            <w:webHidden/>
          </w:rPr>
          <w:fldChar w:fldCharType="separate"/>
        </w:r>
        <w:r w:rsidR="00EA1E87">
          <w:rPr>
            <w:noProof/>
            <w:webHidden/>
          </w:rPr>
          <w:t>44</w:t>
        </w:r>
        <w:r w:rsidR="00EA1E87">
          <w:rPr>
            <w:noProof/>
            <w:webHidden/>
          </w:rPr>
          <w:fldChar w:fldCharType="end"/>
        </w:r>
      </w:hyperlink>
    </w:p>
    <w:p w14:paraId="1041B825" w14:textId="338E097A" w:rsidR="00984E38" w:rsidRDefault="00851647" w:rsidP="009777A7">
      <w:pPr>
        <w:spacing w:after="264" w:line="259" w:lineRule="auto"/>
        <w:ind w:left="0" w:right="0" w:firstLine="0"/>
        <w:jc w:val="left"/>
      </w:pPr>
      <w:r>
        <w:fldChar w:fldCharType="end"/>
      </w:r>
    </w:p>
    <w:p w14:paraId="44420EFA" w14:textId="77777777" w:rsidR="00984E38" w:rsidRDefault="00594304">
      <w:pPr>
        <w:pStyle w:val="Nadpis1"/>
        <w:ind w:left="-5"/>
      </w:pPr>
      <w:bookmarkStart w:id="87" w:name="_Toc38558753"/>
      <w:r>
        <w:t>Seznam grafů</w:t>
      </w:r>
      <w:bookmarkEnd w:id="87"/>
      <w:r>
        <w:t xml:space="preserve"> </w:t>
      </w:r>
    </w:p>
    <w:p w14:paraId="6EEB6132" w14:textId="227A4EB9" w:rsidR="00EA1E87" w:rsidRDefault="00851647">
      <w:pPr>
        <w:pStyle w:val="Seznamobrzk"/>
        <w:tabs>
          <w:tab w:val="right" w:leader="dot" w:pos="8216"/>
        </w:tabs>
        <w:rPr>
          <w:rFonts w:asciiTheme="minorHAnsi" w:eastAsiaTheme="minorEastAsia" w:hAnsiTheme="minorHAnsi" w:cstheme="minorBidi"/>
          <w:noProof/>
          <w:color w:val="auto"/>
          <w:sz w:val="22"/>
        </w:rPr>
      </w:pPr>
      <w:r>
        <w:fldChar w:fldCharType="begin"/>
      </w:r>
      <w:r>
        <w:instrText xml:space="preserve"> TOC \h \z \c "Graf" </w:instrText>
      </w:r>
      <w:r>
        <w:fldChar w:fldCharType="separate"/>
      </w:r>
      <w:hyperlink w:anchor="_Toc38558484" w:history="1">
        <w:r w:rsidR="00EA1E87" w:rsidRPr="001963DB">
          <w:rPr>
            <w:rStyle w:val="Hypertextovodkaz"/>
            <w:noProof/>
          </w:rPr>
          <w:t>Graf 1 Spokojenost s nabídkou volnočasových aktivit</w:t>
        </w:r>
        <w:r w:rsidR="00EA1E87">
          <w:rPr>
            <w:noProof/>
            <w:webHidden/>
          </w:rPr>
          <w:tab/>
        </w:r>
        <w:r w:rsidR="00EA1E87">
          <w:rPr>
            <w:noProof/>
            <w:webHidden/>
          </w:rPr>
          <w:fldChar w:fldCharType="begin"/>
        </w:r>
        <w:r w:rsidR="00EA1E87">
          <w:rPr>
            <w:noProof/>
            <w:webHidden/>
          </w:rPr>
          <w:instrText xml:space="preserve"> PAGEREF _Toc38558484 \h </w:instrText>
        </w:r>
        <w:r w:rsidR="00EA1E87">
          <w:rPr>
            <w:noProof/>
            <w:webHidden/>
          </w:rPr>
        </w:r>
        <w:r w:rsidR="00EA1E87">
          <w:rPr>
            <w:noProof/>
            <w:webHidden/>
          </w:rPr>
          <w:fldChar w:fldCharType="separate"/>
        </w:r>
        <w:r w:rsidR="00EA1E87">
          <w:rPr>
            <w:noProof/>
            <w:webHidden/>
          </w:rPr>
          <w:t>43</w:t>
        </w:r>
        <w:r w:rsidR="00EA1E87">
          <w:rPr>
            <w:noProof/>
            <w:webHidden/>
          </w:rPr>
          <w:fldChar w:fldCharType="end"/>
        </w:r>
      </w:hyperlink>
    </w:p>
    <w:p w14:paraId="56FCBD50" w14:textId="2EA283EE"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85" w:history="1">
        <w:r w:rsidR="00EA1E87" w:rsidRPr="001963DB">
          <w:rPr>
            <w:rStyle w:val="Hypertextovodkaz"/>
            <w:noProof/>
          </w:rPr>
          <w:t>Graf 2 Nejoblíbenější volnočasová aktivita</w:t>
        </w:r>
        <w:r w:rsidR="00EA1E87">
          <w:rPr>
            <w:noProof/>
            <w:webHidden/>
          </w:rPr>
          <w:tab/>
        </w:r>
        <w:r w:rsidR="00EA1E87">
          <w:rPr>
            <w:noProof/>
            <w:webHidden/>
          </w:rPr>
          <w:fldChar w:fldCharType="begin"/>
        </w:r>
        <w:r w:rsidR="00EA1E87">
          <w:rPr>
            <w:noProof/>
            <w:webHidden/>
          </w:rPr>
          <w:instrText xml:space="preserve"> PAGEREF _Toc38558485 \h </w:instrText>
        </w:r>
        <w:r w:rsidR="00EA1E87">
          <w:rPr>
            <w:noProof/>
            <w:webHidden/>
          </w:rPr>
        </w:r>
        <w:r w:rsidR="00EA1E87">
          <w:rPr>
            <w:noProof/>
            <w:webHidden/>
          </w:rPr>
          <w:fldChar w:fldCharType="separate"/>
        </w:r>
        <w:r w:rsidR="00EA1E87">
          <w:rPr>
            <w:noProof/>
            <w:webHidden/>
          </w:rPr>
          <w:t>44</w:t>
        </w:r>
        <w:r w:rsidR="00EA1E87">
          <w:rPr>
            <w:noProof/>
            <w:webHidden/>
          </w:rPr>
          <w:fldChar w:fldCharType="end"/>
        </w:r>
      </w:hyperlink>
    </w:p>
    <w:p w14:paraId="38F79389" w14:textId="1DE7F712"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86" w:history="1">
        <w:r w:rsidR="00EA1E87" w:rsidRPr="001963DB">
          <w:rPr>
            <w:rStyle w:val="Hypertextovodkaz"/>
            <w:noProof/>
          </w:rPr>
          <w:t>Graf 3 Nejméně oblíbená volnočasová aktivita</w:t>
        </w:r>
        <w:r w:rsidR="00EA1E87">
          <w:rPr>
            <w:noProof/>
            <w:webHidden/>
          </w:rPr>
          <w:tab/>
        </w:r>
        <w:r w:rsidR="00EA1E87">
          <w:rPr>
            <w:noProof/>
            <w:webHidden/>
          </w:rPr>
          <w:fldChar w:fldCharType="begin"/>
        </w:r>
        <w:r w:rsidR="00EA1E87">
          <w:rPr>
            <w:noProof/>
            <w:webHidden/>
          </w:rPr>
          <w:instrText xml:space="preserve"> PAGEREF _Toc38558486 \h </w:instrText>
        </w:r>
        <w:r w:rsidR="00EA1E87">
          <w:rPr>
            <w:noProof/>
            <w:webHidden/>
          </w:rPr>
        </w:r>
        <w:r w:rsidR="00EA1E87">
          <w:rPr>
            <w:noProof/>
            <w:webHidden/>
          </w:rPr>
          <w:fldChar w:fldCharType="separate"/>
        </w:r>
        <w:r w:rsidR="00EA1E87">
          <w:rPr>
            <w:noProof/>
            <w:webHidden/>
          </w:rPr>
          <w:t>45</w:t>
        </w:r>
        <w:r w:rsidR="00EA1E87">
          <w:rPr>
            <w:noProof/>
            <w:webHidden/>
          </w:rPr>
          <w:fldChar w:fldCharType="end"/>
        </w:r>
      </w:hyperlink>
    </w:p>
    <w:p w14:paraId="0CE3B0B6" w14:textId="74CDBDB1"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87" w:history="1">
        <w:r w:rsidR="00EA1E87" w:rsidRPr="001963DB">
          <w:rPr>
            <w:rStyle w:val="Hypertextovodkaz"/>
            <w:noProof/>
          </w:rPr>
          <w:t>Graf 4 Spokojenost s četností nabízených volnočasových aktivit</w:t>
        </w:r>
        <w:r w:rsidR="00EA1E87">
          <w:rPr>
            <w:noProof/>
            <w:webHidden/>
          </w:rPr>
          <w:tab/>
        </w:r>
        <w:r w:rsidR="00EA1E87">
          <w:rPr>
            <w:noProof/>
            <w:webHidden/>
          </w:rPr>
          <w:fldChar w:fldCharType="begin"/>
        </w:r>
        <w:r w:rsidR="00EA1E87">
          <w:rPr>
            <w:noProof/>
            <w:webHidden/>
          </w:rPr>
          <w:instrText xml:space="preserve"> PAGEREF _Toc38558487 \h </w:instrText>
        </w:r>
        <w:r w:rsidR="00EA1E87">
          <w:rPr>
            <w:noProof/>
            <w:webHidden/>
          </w:rPr>
        </w:r>
        <w:r w:rsidR="00EA1E87">
          <w:rPr>
            <w:noProof/>
            <w:webHidden/>
          </w:rPr>
          <w:fldChar w:fldCharType="separate"/>
        </w:r>
        <w:r w:rsidR="00EA1E87">
          <w:rPr>
            <w:noProof/>
            <w:webHidden/>
          </w:rPr>
          <w:t>46</w:t>
        </w:r>
        <w:r w:rsidR="00EA1E87">
          <w:rPr>
            <w:noProof/>
            <w:webHidden/>
          </w:rPr>
          <w:fldChar w:fldCharType="end"/>
        </w:r>
      </w:hyperlink>
    </w:p>
    <w:p w14:paraId="15FEE39A" w14:textId="1779C062"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88" w:history="1">
        <w:r w:rsidR="00EA1E87" w:rsidRPr="001963DB">
          <w:rPr>
            <w:rStyle w:val="Hypertextovodkaz"/>
            <w:noProof/>
          </w:rPr>
          <w:t>Graf 5 Spokojenost s dobou konání volnočasových aktivit</w:t>
        </w:r>
        <w:r w:rsidR="00EA1E87">
          <w:rPr>
            <w:noProof/>
            <w:webHidden/>
          </w:rPr>
          <w:tab/>
        </w:r>
        <w:r w:rsidR="00EA1E87">
          <w:rPr>
            <w:noProof/>
            <w:webHidden/>
          </w:rPr>
          <w:fldChar w:fldCharType="begin"/>
        </w:r>
        <w:r w:rsidR="00EA1E87">
          <w:rPr>
            <w:noProof/>
            <w:webHidden/>
          </w:rPr>
          <w:instrText xml:space="preserve"> PAGEREF _Toc38558488 \h </w:instrText>
        </w:r>
        <w:r w:rsidR="00EA1E87">
          <w:rPr>
            <w:noProof/>
            <w:webHidden/>
          </w:rPr>
        </w:r>
        <w:r w:rsidR="00EA1E87">
          <w:rPr>
            <w:noProof/>
            <w:webHidden/>
          </w:rPr>
          <w:fldChar w:fldCharType="separate"/>
        </w:r>
        <w:r w:rsidR="00EA1E87">
          <w:rPr>
            <w:noProof/>
            <w:webHidden/>
          </w:rPr>
          <w:t>47</w:t>
        </w:r>
        <w:r w:rsidR="00EA1E87">
          <w:rPr>
            <w:noProof/>
            <w:webHidden/>
          </w:rPr>
          <w:fldChar w:fldCharType="end"/>
        </w:r>
      </w:hyperlink>
    </w:p>
    <w:p w14:paraId="6E6E483C" w14:textId="06DD4B0E"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89" w:history="1">
        <w:r w:rsidR="00EA1E87" w:rsidRPr="001963DB">
          <w:rPr>
            <w:rStyle w:val="Hypertextovodkaz"/>
            <w:noProof/>
          </w:rPr>
          <w:t>Graf 6 Zařazení volnočasových aktivit i o víkendu</w:t>
        </w:r>
        <w:r w:rsidR="00EA1E87">
          <w:rPr>
            <w:noProof/>
            <w:webHidden/>
          </w:rPr>
          <w:tab/>
        </w:r>
        <w:r w:rsidR="00EA1E87">
          <w:rPr>
            <w:noProof/>
            <w:webHidden/>
          </w:rPr>
          <w:fldChar w:fldCharType="begin"/>
        </w:r>
        <w:r w:rsidR="00EA1E87">
          <w:rPr>
            <w:noProof/>
            <w:webHidden/>
          </w:rPr>
          <w:instrText xml:space="preserve"> PAGEREF _Toc38558489 \h </w:instrText>
        </w:r>
        <w:r w:rsidR="00EA1E87">
          <w:rPr>
            <w:noProof/>
            <w:webHidden/>
          </w:rPr>
        </w:r>
        <w:r w:rsidR="00EA1E87">
          <w:rPr>
            <w:noProof/>
            <w:webHidden/>
          </w:rPr>
          <w:fldChar w:fldCharType="separate"/>
        </w:r>
        <w:r w:rsidR="00EA1E87">
          <w:rPr>
            <w:noProof/>
            <w:webHidden/>
          </w:rPr>
          <w:t>47</w:t>
        </w:r>
        <w:r w:rsidR="00EA1E87">
          <w:rPr>
            <w:noProof/>
            <w:webHidden/>
          </w:rPr>
          <w:fldChar w:fldCharType="end"/>
        </w:r>
      </w:hyperlink>
    </w:p>
    <w:p w14:paraId="17D615F8" w14:textId="797F6F17"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0" w:history="1">
        <w:r w:rsidR="00EA1E87" w:rsidRPr="001963DB">
          <w:rPr>
            <w:rStyle w:val="Hypertextovodkaz"/>
            <w:noProof/>
          </w:rPr>
          <w:t>Graf 7 Zařazení volnočasových aktivit i odpoledne a v podvečerních hodinách</w:t>
        </w:r>
        <w:r w:rsidR="00EA1E87">
          <w:rPr>
            <w:noProof/>
            <w:webHidden/>
          </w:rPr>
          <w:tab/>
        </w:r>
        <w:r w:rsidR="00EA1E87">
          <w:rPr>
            <w:noProof/>
            <w:webHidden/>
          </w:rPr>
          <w:fldChar w:fldCharType="begin"/>
        </w:r>
        <w:r w:rsidR="00EA1E87">
          <w:rPr>
            <w:noProof/>
            <w:webHidden/>
          </w:rPr>
          <w:instrText xml:space="preserve"> PAGEREF _Toc38558490 \h </w:instrText>
        </w:r>
        <w:r w:rsidR="00EA1E87">
          <w:rPr>
            <w:noProof/>
            <w:webHidden/>
          </w:rPr>
        </w:r>
        <w:r w:rsidR="00EA1E87">
          <w:rPr>
            <w:noProof/>
            <w:webHidden/>
          </w:rPr>
          <w:fldChar w:fldCharType="separate"/>
        </w:r>
        <w:r w:rsidR="00EA1E87">
          <w:rPr>
            <w:noProof/>
            <w:webHidden/>
          </w:rPr>
          <w:t>48</w:t>
        </w:r>
        <w:r w:rsidR="00EA1E87">
          <w:rPr>
            <w:noProof/>
            <w:webHidden/>
          </w:rPr>
          <w:fldChar w:fldCharType="end"/>
        </w:r>
      </w:hyperlink>
    </w:p>
    <w:p w14:paraId="0B157B6D" w14:textId="612BCCD4"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1" w:history="1">
        <w:r w:rsidR="00EA1E87" w:rsidRPr="001963DB">
          <w:rPr>
            <w:rStyle w:val="Hypertextovodkaz"/>
            <w:noProof/>
          </w:rPr>
          <w:t>Graf 8 Spokojenost s prostory pro volnočasové aktivity</w:t>
        </w:r>
        <w:r w:rsidR="00EA1E87">
          <w:rPr>
            <w:noProof/>
            <w:webHidden/>
          </w:rPr>
          <w:tab/>
        </w:r>
        <w:r w:rsidR="00EA1E87">
          <w:rPr>
            <w:noProof/>
            <w:webHidden/>
          </w:rPr>
          <w:fldChar w:fldCharType="begin"/>
        </w:r>
        <w:r w:rsidR="00EA1E87">
          <w:rPr>
            <w:noProof/>
            <w:webHidden/>
          </w:rPr>
          <w:instrText xml:space="preserve"> PAGEREF _Toc38558491 \h </w:instrText>
        </w:r>
        <w:r w:rsidR="00EA1E87">
          <w:rPr>
            <w:noProof/>
            <w:webHidden/>
          </w:rPr>
        </w:r>
        <w:r w:rsidR="00EA1E87">
          <w:rPr>
            <w:noProof/>
            <w:webHidden/>
          </w:rPr>
          <w:fldChar w:fldCharType="separate"/>
        </w:r>
        <w:r w:rsidR="00EA1E87">
          <w:rPr>
            <w:noProof/>
            <w:webHidden/>
          </w:rPr>
          <w:t>49</w:t>
        </w:r>
        <w:r w:rsidR="00EA1E87">
          <w:rPr>
            <w:noProof/>
            <w:webHidden/>
          </w:rPr>
          <w:fldChar w:fldCharType="end"/>
        </w:r>
      </w:hyperlink>
    </w:p>
    <w:p w14:paraId="522CBE24" w14:textId="73A09010"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2" w:history="1">
        <w:r w:rsidR="00EA1E87" w:rsidRPr="001963DB">
          <w:rPr>
            <w:rStyle w:val="Hypertextovodkaz"/>
            <w:noProof/>
          </w:rPr>
          <w:t>Graf 9 Svoboda při rozhodování o účasti na volnočasových aktivitách</w:t>
        </w:r>
        <w:r w:rsidR="00EA1E87">
          <w:rPr>
            <w:noProof/>
            <w:webHidden/>
          </w:rPr>
          <w:tab/>
        </w:r>
        <w:r w:rsidR="00EA1E87">
          <w:rPr>
            <w:noProof/>
            <w:webHidden/>
          </w:rPr>
          <w:fldChar w:fldCharType="begin"/>
        </w:r>
        <w:r w:rsidR="00EA1E87">
          <w:rPr>
            <w:noProof/>
            <w:webHidden/>
          </w:rPr>
          <w:instrText xml:space="preserve"> PAGEREF _Toc38558492 \h </w:instrText>
        </w:r>
        <w:r w:rsidR="00EA1E87">
          <w:rPr>
            <w:noProof/>
            <w:webHidden/>
          </w:rPr>
        </w:r>
        <w:r w:rsidR="00EA1E87">
          <w:rPr>
            <w:noProof/>
            <w:webHidden/>
          </w:rPr>
          <w:fldChar w:fldCharType="separate"/>
        </w:r>
        <w:r w:rsidR="00EA1E87">
          <w:rPr>
            <w:noProof/>
            <w:webHidden/>
          </w:rPr>
          <w:t>49</w:t>
        </w:r>
        <w:r w:rsidR="00EA1E87">
          <w:rPr>
            <w:noProof/>
            <w:webHidden/>
          </w:rPr>
          <w:fldChar w:fldCharType="end"/>
        </w:r>
      </w:hyperlink>
    </w:p>
    <w:p w14:paraId="1987581A" w14:textId="679C7A6A"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3" w:history="1">
        <w:r w:rsidR="00EA1E87" w:rsidRPr="001963DB">
          <w:rPr>
            <w:rStyle w:val="Hypertextovodkaz"/>
            <w:noProof/>
          </w:rPr>
          <w:t>Graf 10 Spokojenost s aktivizačními pracovnicemi</w:t>
        </w:r>
        <w:r w:rsidR="00EA1E87">
          <w:rPr>
            <w:noProof/>
            <w:webHidden/>
          </w:rPr>
          <w:tab/>
        </w:r>
        <w:r w:rsidR="00EA1E87">
          <w:rPr>
            <w:noProof/>
            <w:webHidden/>
          </w:rPr>
          <w:fldChar w:fldCharType="begin"/>
        </w:r>
        <w:r w:rsidR="00EA1E87">
          <w:rPr>
            <w:noProof/>
            <w:webHidden/>
          </w:rPr>
          <w:instrText xml:space="preserve"> PAGEREF _Toc38558493 \h </w:instrText>
        </w:r>
        <w:r w:rsidR="00EA1E87">
          <w:rPr>
            <w:noProof/>
            <w:webHidden/>
          </w:rPr>
        </w:r>
        <w:r w:rsidR="00EA1E87">
          <w:rPr>
            <w:noProof/>
            <w:webHidden/>
          </w:rPr>
          <w:fldChar w:fldCharType="separate"/>
        </w:r>
        <w:r w:rsidR="00EA1E87">
          <w:rPr>
            <w:noProof/>
            <w:webHidden/>
          </w:rPr>
          <w:t>50</w:t>
        </w:r>
        <w:r w:rsidR="00EA1E87">
          <w:rPr>
            <w:noProof/>
            <w:webHidden/>
          </w:rPr>
          <w:fldChar w:fldCharType="end"/>
        </w:r>
      </w:hyperlink>
    </w:p>
    <w:p w14:paraId="784B9BEF" w14:textId="497FD19A"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4" w:history="1">
        <w:r w:rsidR="00EA1E87" w:rsidRPr="001963DB">
          <w:rPr>
            <w:rStyle w:val="Hypertextovodkaz"/>
            <w:noProof/>
          </w:rPr>
          <w:t>Graf 11 Zájem o zařazení nových volnočasových aktivit</w:t>
        </w:r>
        <w:r w:rsidR="00EA1E87">
          <w:rPr>
            <w:noProof/>
            <w:webHidden/>
          </w:rPr>
          <w:tab/>
        </w:r>
        <w:r w:rsidR="00EA1E87">
          <w:rPr>
            <w:noProof/>
            <w:webHidden/>
          </w:rPr>
          <w:fldChar w:fldCharType="begin"/>
        </w:r>
        <w:r w:rsidR="00EA1E87">
          <w:rPr>
            <w:noProof/>
            <w:webHidden/>
          </w:rPr>
          <w:instrText xml:space="preserve"> PAGEREF _Toc38558494 \h </w:instrText>
        </w:r>
        <w:r w:rsidR="00EA1E87">
          <w:rPr>
            <w:noProof/>
            <w:webHidden/>
          </w:rPr>
        </w:r>
        <w:r w:rsidR="00EA1E87">
          <w:rPr>
            <w:noProof/>
            <w:webHidden/>
          </w:rPr>
          <w:fldChar w:fldCharType="separate"/>
        </w:r>
        <w:r w:rsidR="00EA1E87">
          <w:rPr>
            <w:noProof/>
            <w:webHidden/>
          </w:rPr>
          <w:t>51</w:t>
        </w:r>
        <w:r w:rsidR="00EA1E87">
          <w:rPr>
            <w:noProof/>
            <w:webHidden/>
          </w:rPr>
          <w:fldChar w:fldCharType="end"/>
        </w:r>
      </w:hyperlink>
    </w:p>
    <w:p w14:paraId="07AA0C66" w14:textId="664EF4EB"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5" w:history="1">
        <w:r w:rsidR="00EA1E87" w:rsidRPr="001963DB">
          <w:rPr>
            <w:rStyle w:val="Hypertextovodkaz"/>
            <w:noProof/>
          </w:rPr>
          <w:t>Graf 12 Nejoblíbenější aktivity před příchodem do Domova</w:t>
        </w:r>
        <w:r w:rsidR="00EA1E87">
          <w:rPr>
            <w:noProof/>
            <w:webHidden/>
          </w:rPr>
          <w:tab/>
        </w:r>
        <w:r w:rsidR="00EA1E87">
          <w:rPr>
            <w:noProof/>
            <w:webHidden/>
          </w:rPr>
          <w:fldChar w:fldCharType="begin"/>
        </w:r>
        <w:r w:rsidR="00EA1E87">
          <w:rPr>
            <w:noProof/>
            <w:webHidden/>
          </w:rPr>
          <w:instrText xml:space="preserve"> PAGEREF _Toc38558495 \h </w:instrText>
        </w:r>
        <w:r w:rsidR="00EA1E87">
          <w:rPr>
            <w:noProof/>
            <w:webHidden/>
          </w:rPr>
        </w:r>
        <w:r w:rsidR="00EA1E87">
          <w:rPr>
            <w:noProof/>
            <w:webHidden/>
          </w:rPr>
          <w:fldChar w:fldCharType="separate"/>
        </w:r>
        <w:r w:rsidR="00EA1E87">
          <w:rPr>
            <w:noProof/>
            <w:webHidden/>
          </w:rPr>
          <w:t>52</w:t>
        </w:r>
        <w:r w:rsidR="00EA1E87">
          <w:rPr>
            <w:noProof/>
            <w:webHidden/>
          </w:rPr>
          <w:fldChar w:fldCharType="end"/>
        </w:r>
      </w:hyperlink>
    </w:p>
    <w:p w14:paraId="21AA602D" w14:textId="0928F064"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6" w:history="1">
        <w:r w:rsidR="00EA1E87" w:rsidRPr="001963DB">
          <w:rPr>
            <w:rStyle w:val="Hypertextovodkaz"/>
            <w:noProof/>
          </w:rPr>
          <w:t>Graf 13 Přání pokračovat v nejoblíbenějších aktivitách i v Domově</w:t>
        </w:r>
        <w:r w:rsidR="00EA1E87">
          <w:rPr>
            <w:noProof/>
            <w:webHidden/>
          </w:rPr>
          <w:tab/>
        </w:r>
        <w:r w:rsidR="00EA1E87">
          <w:rPr>
            <w:noProof/>
            <w:webHidden/>
          </w:rPr>
          <w:fldChar w:fldCharType="begin"/>
        </w:r>
        <w:r w:rsidR="00EA1E87">
          <w:rPr>
            <w:noProof/>
            <w:webHidden/>
          </w:rPr>
          <w:instrText xml:space="preserve"> PAGEREF _Toc38558496 \h </w:instrText>
        </w:r>
        <w:r w:rsidR="00EA1E87">
          <w:rPr>
            <w:noProof/>
            <w:webHidden/>
          </w:rPr>
        </w:r>
        <w:r w:rsidR="00EA1E87">
          <w:rPr>
            <w:noProof/>
            <w:webHidden/>
          </w:rPr>
          <w:fldChar w:fldCharType="separate"/>
        </w:r>
        <w:r w:rsidR="00EA1E87">
          <w:rPr>
            <w:noProof/>
            <w:webHidden/>
          </w:rPr>
          <w:t>53</w:t>
        </w:r>
        <w:r w:rsidR="00EA1E87">
          <w:rPr>
            <w:noProof/>
            <w:webHidden/>
          </w:rPr>
          <w:fldChar w:fldCharType="end"/>
        </w:r>
      </w:hyperlink>
    </w:p>
    <w:p w14:paraId="20385DE4" w14:textId="5AF58E42" w:rsidR="00EA1E87" w:rsidRDefault="00330D08">
      <w:pPr>
        <w:pStyle w:val="Seznamobrzk"/>
        <w:tabs>
          <w:tab w:val="right" w:leader="dot" w:pos="8216"/>
        </w:tabs>
        <w:rPr>
          <w:rFonts w:asciiTheme="minorHAnsi" w:eastAsiaTheme="minorEastAsia" w:hAnsiTheme="minorHAnsi" w:cstheme="minorBidi"/>
          <w:noProof/>
          <w:color w:val="auto"/>
          <w:sz w:val="22"/>
        </w:rPr>
      </w:pPr>
      <w:hyperlink w:anchor="_Toc38558497" w:history="1">
        <w:r w:rsidR="00EA1E87" w:rsidRPr="001963DB">
          <w:rPr>
            <w:rStyle w:val="Hypertextovodkaz"/>
            <w:noProof/>
          </w:rPr>
          <w:t>Graf 14 Hodnocení délky pobytu venku v relaxačních zónách</w:t>
        </w:r>
        <w:r w:rsidR="00EA1E87">
          <w:rPr>
            <w:noProof/>
            <w:webHidden/>
          </w:rPr>
          <w:tab/>
        </w:r>
        <w:r w:rsidR="00EA1E87">
          <w:rPr>
            <w:noProof/>
            <w:webHidden/>
          </w:rPr>
          <w:fldChar w:fldCharType="begin"/>
        </w:r>
        <w:r w:rsidR="00EA1E87">
          <w:rPr>
            <w:noProof/>
            <w:webHidden/>
          </w:rPr>
          <w:instrText xml:space="preserve"> PAGEREF _Toc38558497 \h </w:instrText>
        </w:r>
        <w:r w:rsidR="00EA1E87">
          <w:rPr>
            <w:noProof/>
            <w:webHidden/>
          </w:rPr>
        </w:r>
        <w:r w:rsidR="00EA1E87">
          <w:rPr>
            <w:noProof/>
            <w:webHidden/>
          </w:rPr>
          <w:fldChar w:fldCharType="separate"/>
        </w:r>
        <w:r w:rsidR="00EA1E87">
          <w:rPr>
            <w:noProof/>
            <w:webHidden/>
          </w:rPr>
          <w:t>54</w:t>
        </w:r>
        <w:r w:rsidR="00EA1E87">
          <w:rPr>
            <w:noProof/>
            <w:webHidden/>
          </w:rPr>
          <w:fldChar w:fldCharType="end"/>
        </w:r>
      </w:hyperlink>
    </w:p>
    <w:p w14:paraId="174F0AE6" w14:textId="2D76A881" w:rsidR="00984E38" w:rsidRDefault="00851647" w:rsidP="00851647">
      <w:pPr>
        <w:spacing w:after="135" w:line="259" w:lineRule="auto"/>
        <w:ind w:left="-5" w:right="50"/>
      </w:pPr>
      <w:r>
        <w:fldChar w:fldCharType="end"/>
      </w:r>
    </w:p>
    <w:p w14:paraId="4E61D187" w14:textId="77777777" w:rsidR="00984E38" w:rsidRDefault="00594304">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br w:type="page"/>
      </w:r>
    </w:p>
    <w:p w14:paraId="3D73D865" w14:textId="77777777" w:rsidR="00984E38" w:rsidRDefault="00594304">
      <w:pPr>
        <w:pStyle w:val="Nadpis1"/>
        <w:ind w:left="-5"/>
      </w:pPr>
      <w:bookmarkStart w:id="88" w:name="_Toc38558754"/>
      <w:r>
        <w:lastRenderedPageBreak/>
        <w:t>Seznam příloh</w:t>
      </w:r>
      <w:bookmarkEnd w:id="88"/>
      <w:r>
        <w:t xml:space="preserve"> </w:t>
      </w:r>
    </w:p>
    <w:p w14:paraId="2041816C" w14:textId="32689E90" w:rsidR="0061729D" w:rsidRDefault="00594304">
      <w:pPr>
        <w:spacing w:after="296" w:line="259" w:lineRule="auto"/>
        <w:ind w:left="-5" w:right="50"/>
      </w:pPr>
      <w:r>
        <w:t xml:space="preserve">Příloha </w:t>
      </w:r>
      <w:r w:rsidR="009E5F9B">
        <w:t xml:space="preserve">č. </w:t>
      </w:r>
      <w:r>
        <w:t xml:space="preserve">1 Dotazník </w:t>
      </w:r>
      <w:r w:rsidR="0061729D">
        <w:t>spokojenosti</w:t>
      </w:r>
    </w:p>
    <w:p w14:paraId="7284942B" w14:textId="20520420" w:rsidR="009E5F9B" w:rsidRDefault="009E5F9B">
      <w:pPr>
        <w:spacing w:after="296" w:line="259" w:lineRule="auto"/>
        <w:ind w:left="-5" w:right="50"/>
      </w:pPr>
      <w:r>
        <w:t>Příloha č. 2 Informovaný souhlas organizace</w:t>
      </w:r>
    </w:p>
    <w:p w14:paraId="44897573" w14:textId="77777777" w:rsidR="0061729D" w:rsidRDefault="0061729D">
      <w:pPr>
        <w:spacing w:after="160" w:line="259" w:lineRule="auto"/>
        <w:ind w:left="0" w:right="0" w:firstLine="0"/>
        <w:jc w:val="left"/>
      </w:pPr>
      <w:r>
        <w:br w:type="page"/>
      </w:r>
    </w:p>
    <w:p w14:paraId="04249F5D" w14:textId="6221F76F" w:rsidR="0061729D" w:rsidRPr="009E5F9B" w:rsidRDefault="0061729D" w:rsidP="009E5F9B">
      <w:pPr>
        <w:pStyle w:val="Nadpis1"/>
        <w:ind w:left="-5"/>
      </w:pPr>
      <w:bookmarkStart w:id="89" w:name="_Toc38558755"/>
      <w:r w:rsidRPr="009E5F9B">
        <w:lastRenderedPageBreak/>
        <w:t>Příloha č. 1</w:t>
      </w:r>
      <w:bookmarkEnd w:id="89"/>
      <w:r w:rsidRPr="009E5F9B">
        <w:t xml:space="preserve"> </w:t>
      </w:r>
    </w:p>
    <w:p w14:paraId="0C02576E" w14:textId="77777777" w:rsidR="0061729D" w:rsidRPr="0061729D" w:rsidRDefault="0061729D" w:rsidP="0061729D">
      <w:pPr>
        <w:spacing w:after="160" w:line="259" w:lineRule="auto"/>
        <w:ind w:left="720" w:right="0" w:hanging="360"/>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Vážený pane, Vážená paní,</w:t>
      </w:r>
    </w:p>
    <w:p w14:paraId="50E0C39E" w14:textId="77777777" w:rsidR="0061729D" w:rsidRPr="0061729D" w:rsidRDefault="0061729D" w:rsidP="0061729D">
      <w:pPr>
        <w:spacing w:after="160" w:line="259" w:lineRule="auto"/>
        <w:ind w:left="357" w:right="0" w:firstLine="0"/>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dovolte mi, abych se Vám představila, jmenuji se Tereza Školoudíková a jsem ekonomem v Domově Alfreda Skeneho Pavlovice u Přerova, příspěvkové organizaci. V současnosti studuji již třetím rokem obor Sociální práce na Filozofické fakultě Univerzity Palackého v Olomouci. Ve svých rukou právě držíte anonymní dotazník spokojenosti, který slouží k tomu, abych v rámci své bakalářské práce zjistila, jak jste s aktivizační činností v Domově spokojeni. Moc Vás prosím o vyplnění tohoto dotazníku. Výsledky zjištěné prostřednictvím dotazníkového šetření budou součástí mé bakalářské práce a zároveň budou předány i vedení tohoto Domova, které má velký zájem na tom, abyste s poskytovanou aktivizační činností byli spokojeni. Z výsledků dotazníkového šetření získá vedení zpětnou vazbu o tom, jak jste se stávající nabídkou spokojeni, případně nespokojeni a tato zjištění budou i podkladem pro úpravu aktivizačního programu v Domově. O pomoc při vyplnění dotazníku můžete požádat, praktikanta, který Vám jej přinesl. Vyplněný dotazník nepodepisujte, jedná se o anonymní dotazník a odevzdejte ho nejpozději do 14. února 2020, do připravených schránek, které jsou k dispozici na všech jídelnách. Případně jej můžete odevzdat i přímo praktikantovi, který má u sebe zapečetěnou schránku a je povinen dodržet diskrétnost.</w:t>
      </w:r>
    </w:p>
    <w:p w14:paraId="59BD6820" w14:textId="77777777" w:rsidR="0061729D" w:rsidRPr="0061729D" w:rsidRDefault="0061729D" w:rsidP="0061729D">
      <w:pPr>
        <w:spacing w:after="160" w:line="259" w:lineRule="auto"/>
        <w:ind w:left="357" w:right="0" w:firstLine="0"/>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Předem Vám děkuji za spolupráci a čas, který dotazníku věnujete.</w:t>
      </w:r>
    </w:p>
    <w:p w14:paraId="52508AC3" w14:textId="527B5FB9" w:rsidR="0061729D" w:rsidRDefault="0061729D" w:rsidP="0061729D">
      <w:pPr>
        <w:spacing w:after="160" w:line="259" w:lineRule="auto"/>
        <w:ind w:left="357" w:right="0" w:firstLine="0"/>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S úctou a přáním hezkého dne</w:t>
      </w:r>
    </w:p>
    <w:p w14:paraId="62141140" w14:textId="77777777" w:rsidR="00120808" w:rsidRPr="0061729D" w:rsidRDefault="00120808" w:rsidP="0061729D">
      <w:pPr>
        <w:spacing w:after="160" w:line="259" w:lineRule="auto"/>
        <w:ind w:left="357" w:right="0" w:firstLine="0"/>
        <w:rPr>
          <w:rFonts w:asciiTheme="minorHAnsi" w:eastAsiaTheme="minorHAnsi" w:hAnsiTheme="minorHAnsi" w:cstheme="minorBidi"/>
          <w:color w:val="auto"/>
          <w:szCs w:val="24"/>
          <w:lang w:eastAsia="en-US"/>
        </w:rPr>
      </w:pPr>
    </w:p>
    <w:p w14:paraId="76E82D55" w14:textId="77777777" w:rsidR="0061729D" w:rsidRPr="0061729D" w:rsidRDefault="0061729D" w:rsidP="0061729D">
      <w:pPr>
        <w:spacing w:after="160" w:line="259" w:lineRule="auto"/>
        <w:ind w:left="357" w:right="0" w:firstLine="0"/>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Tereza Školoudíková</w:t>
      </w:r>
    </w:p>
    <w:p w14:paraId="4420158F" w14:textId="77777777" w:rsidR="0061729D" w:rsidRPr="0061729D" w:rsidRDefault="0061729D" w:rsidP="0061729D">
      <w:pPr>
        <w:spacing w:after="160" w:line="259" w:lineRule="auto"/>
        <w:ind w:left="0" w:right="0" w:firstLine="0"/>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noProof/>
          <w:color w:val="auto"/>
          <w:szCs w:val="24"/>
          <w:lang w:eastAsia="en-US"/>
        </w:rPr>
        <mc:AlternateContent>
          <mc:Choice Requires="wps">
            <w:drawing>
              <wp:anchor distT="0" distB="0" distL="114300" distR="114300" simplePos="0" relativeHeight="251659264" behindDoc="0" locked="0" layoutInCell="1" allowOverlap="1" wp14:anchorId="503DE2CA" wp14:editId="713245BB">
                <wp:simplePos x="0" y="0"/>
                <wp:positionH relativeFrom="column">
                  <wp:posOffset>14605</wp:posOffset>
                </wp:positionH>
                <wp:positionV relativeFrom="paragraph">
                  <wp:posOffset>104140</wp:posOffset>
                </wp:positionV>
                <wp:extent cx="6019800" cy="0"/>
                <wp:effectExtent l="0" t="0" r="0" b="0"/>
                <wp:wrapNone/>
                <wp:docPr id="15" name="Přímá spojnice 15"/>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52A2B6" id="Přímá spojnice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8.2pt" to="475.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" strokecolor="#4472c4" strokeweight=".5pt">
                <v:stroke joinstyle="miter"/>
              </v:line>
            </w:pict>
          </mc:Fallback>
        </mc:AlternateContent>
      </w:r>
    </w:p>
    <w:p w14:paraId="1DE7D635" w14:textId="7BDC356C" w:rsidR="0061729D" w:rsidRPr="00120808" w:rsidRDefault="0061729D" w:rsidP="00120808">
      <w:pPr>
        <w:pStyle w:val="Odstavecseseznamem"/>
        <w:numPr>
          <w:ilvl w:val="0"/>
          <w:numId w:val="44"/>
        </w:numPr>
        <w:spacing w:before="120" w:after="160" w:line="259" w:lineRule="auto"/>
        <w:rPr>
          <w:szCs w:val="24"/>
        </w:rPr>
      </w:pPr>
      <w:r w:rsidRPr="00120808">
        <w:rPr>
          <w:szCs w:val="24"/>
        </w:rPr>
        <w:t>Jste spokojen/a s nabídkou volnočasových aktivit?</w:t>
      </w:r>
    </w:p>
    <w:p w14:paraId="62117F20" w14:textId="77777777" w:rsidR="0061729D" w:rsidRPr="0061729D" w:rsidRDefault="0061729D" w:rsidP="0061729D">
      <w:pPr>
        <w:numPr>
          <w:ilvl w:val="0"/>
          <w:numId w:val="34"/>
        </w:numPr>
        <w:spacing w:before="120" w:after="160" w:line="240"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Ano </w:t>
      </w:r>
      <w:r w:rsidRPr="0061729D">
        <w:rPr>
          <w:rFonts w:asciiTheme="minorHAnsi" w:eastAsiaTheme="minorHAnsi" w:hAnsiTheme="minorHAnsi" w:cstheme="minorBidi"/>
          <w:color w:val="auto"/>
          <w:szCs w:val="24"/>
          <w:lang w:eastAsia="en-US"/>
        </w:rPr>
        <w:tab/>
        <w:t xml:space="preserve">b) Spíše ano </w:t>
      </w:r>
      <w:r w:rsidRPr="0061729D">
        <w:rPr>
          <w:rFonts w:asciiTheme="minorHAnsi" w:eastAsiaTheme="minorHAnsi" w:hAnsiTheme="minorHAnsi" w:cstheme="minorBidi"/>
          <w:color w:val="auto"/>
          <w:szCs w:val="24"/>
          <w:lang w:eastAsia="en-US"/>
        </w:rPr>
        <w:tab/>
        <w:t>c) Spíše ne</w:t>
      </w:r>
      <w:r w:rsidRPr="0061729D">
        <w:rPr>
          <w:rFonts w:asciiTheme="minorHAnsi" w:eastAsiaTheme="minorHAnsi" w:hAnsiTheme="minorHAnsi" w:cstheme="minorBidi"/>
          <w:color w:val="auto"/>
          <w:szCs w:val="24"/>
          <w:lang w:eastAsia="en-US"/>
        </w:rPr>
        <w:tab/>
        <w:t xml:space="preserve">d) Ne  </w:t>
      </w:r>
    </w:p>
    <w:p w14:paraId="5446E097" w14:textId="4A05063A" w:rsidR="0061729D" w:rsidRPr="00120808" w:rsidRDefault="0061729D" w:rsidP="00120808">
      <w:pPr>
        <w:pStyle w:val="Odstavecseseznamem"/>
        <w:numPr>
          <w:ilvl w:val="0"/>
          <w:numId w:val="44"/>
        </w:numPr>
        <w:spacing w:before="240" w:after="160" w:line="259" w:lineRule="auto"/>
        <w:rPr>
          <w:szCs w:val="24"/>
        </w:rPr>
      </w:pPr>
      <w:r w:rsidRPr="00120808">
        <w:rPr>
          <w:szCs w:val="24"/>
        </w:rPr>
        <w:t>Jste dostatečně informován/a o konaných aktivitách?</w:t>
      </w:r>
    </w:p>
    <w:p w14:paraId="3E22E543" w14:textId="77777777" w:rsidR="0061729D" w:rsidRPr="0061729D" w:rsidRDefault="0061729D" w:rsidP="0061729D">
      <w:pPr>
        <w:numPr>
          <w:ilvl w:val="0"/>
          <w:numId w:val="35"/>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Ano</w:t>
      </w:r>
      <w:r w:rsidRPr="0061729D">
        <w:rPr>
          <w:rFonts w:asciiTheme="minorHAnsi" w:eastAsiaTheme="minorHAnsi" w:hAnsiTheme="minorHAnsi" w:cstheme="minorBidi"/>
          <w:color w:val="auto"/>
          <w:szCs w:val="24"/>
          <w:lang w:eastAsia="en-US"/>
        </w:rPr>
        <w:tab/>
        <w:t>b) Ne</w:t>
      </w:r>
    </w:p>
    <w:p w14:paraId="5BC1FE19"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Jaká je Vaše nejoblíbenější volnočasová aktivita v domově?</w:t>
      </w:r>
    </w:p>
    <w:p w14:paraId="3C3DFF37" w14:textId="5BEF1969" w:rsidR="0061729D" w:rsidRPr="0061729D" w:rsidRDefault="0061729D" w:rsidP="0061729D">
      <w:pPr>
        <w:spacing w:before="120" w:line="259" w:lineRule="auto"/>
        <w:ind w:left="720" w:right="0" w:firstLine="0"/>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w:t>
      </w:r>
    </w:p>
    <w:p w14:paraId="3174BDAB"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Kterou volnočasovou aktivitu nemáte rád/a?</w:t>
      </w:r>
    </w:p>
    <w:p w14:paraId="669D170B" w14:textId="2F951A1C" w:rsidR="0061729D" w:rsidRDefault="0061729D" w:rsidP="0061729D">
      <w:pPr>
        <w:spacing w:before="120" w:line="259" w:lineRule="auto"/>
        <w:ind w:left="720" w:right="0" w:firstLine="0"/>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w:t>
      </w:r>
    </w:p>
    <w:p w14:paraId="0617795F" w14:textId="4D97D2C8" w:rsidR="00120808" w:rsidRDefault="00120808" w:rsidP="0061729D">
      <w:pPr>
        <w:spacing w:before="120" w:line="259" w:lineRule="auto"/>
        <w:ind w:left="720" w:right="0" w:firstLine="0"/>
        <w:jc w:val="left"/>
        <w:rPr>
          <w:rFonts w:asciiTheme="minorHAnsi" w:eastAsiaTheme="minorHAnsi" w:hAnsiTheme="minorHAnsi" w:cstheme="minorBidi"/>
          <w:color w:val="auto"/>
          <w:szCs w:val="24"/>
          <w:lang w:eastAsia="en-US"/>
        </w:rPr>
      </w:pPr>
    </w:p>
    <w:p w14:paraId="547E0F02" w14:textId="77777777" w:rsidR="00120808" w:rsidRPr="0061729D" w:rsidRDefault="00120808" w:rsidP="0061729D">
      <w:pPr>
        <w:spacing w:before="120" w:line="259" w:lineRule="auto"/>
        <w:ind w:left="720" w:right="0" w:firstLine="0"/>
        <w:jc w:val="left"/>
        <w:rPr>
          <w:rFonts w:asciiTheme="minorHAnsi" w:eastAsiaTheme="minorHAnsi" w:hAnsiTheme="minorHAnsi" w:cstheme="minorBidi"/>
          <w:color w:val="auto"/>
          <w:szCs w:val="24"/>
          <w:lang w:eastAsia="en-US"/>
        </w:rPr>
      </w:pPr>
    </w:p>
    <w:p w14:paraId="3389FD9A"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lastRenderedPageBreak/>
        <w:t>Jste spokojen/a s četností nabízených volnočasových aktivit?</w:t>
      </w:r>
    </w:p>
    <w:p w14:paraId="4FD2D968" w14:textId="77777777" w:rsidR="0061729D" w:rsidRPr="0061729D" w:rsidRDefault="0061729D" w:rsidP="0061729D">
      <w:pPr>
        <w:numPr>
          <w:ilvl w:val="0"/>
          <w:numId w:val="36"/>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Ano </w:t>
      </w:r>
      <w:r w:rsidRPr="0061729D">
        <w:rPr>
          <w:rFonts w:asciiTheme="minorHAnsi" w:eastAsiaTheme="minorHAnsi" w:hAnsiTheme="minorHAnsi" w:cstheme="minorBidi"/>
          <w:color w:val="auto"/>
          <w:szCs w:val="24"/>
          <w:lang w:eastAsia="en-US"/>
        </w:rPr>
        <w:tab/>
        <w:t xml:space="preserve">b) Spíše ano </w:t>
      </w:r>
      <w:r w:rsidRPr="0061729D">
        <w:rPr>
          <w:rFonts w:asciiTheme="minorHAnsi" w:eastAsiaTheme="minorHAnsi" w:hAnsiTheme="minorHAnsi" w:cstheme="minorBidi"/>
          <w:color w:val="auto"/>
          <w:szCs w:val="24"/>
          <w:lang w:eastAsia="en-US"/>
        </w:rPr>
        <w:tab/>
        <w:t>c) Spíše ne</w:t>
      </w:r>
      <w:r w:rsidRPr="0061729D">
        <w:rPr>
          <w:rFonts w:asciiTheme="minorHAnsi" w:eastAsiaTheme="minorHAnsi" w:hAnsiTheme="minorHAnsi" w:cstheme="minorBidi"/>
          <w:color w:val="auto"/>
          <w:szCs w:val="24"/>
          <w:lang w:eastAsia="en-US"/>
        </w:rPr>
        <w:tab/>
        <w:t xml:space="preserve">d) Ne </w:t>
      </w:r>
    </w:p>
    <w:p w14:paraId="66EB4A2A" w14:textId="77777777" w:rsidR="0061729D" w:rsidRPr="0061729D" w:rsidRDefault="0061729D" w:rsidP="0061729D">
      <w:pPr>
        <w:spacing w:after="160" w:line="259" w:lineRule="auto"/>
        <w:ind w:left="720" w:right="0" w:firstLine="0"/>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V případě záporných odpovědí, uveďte konkrétní aktivity, jejichž četnost Vám nevyhovuje:</w:t>
      </w:r>
    </w:p>
    <w:p w14:paraId="6B890FDC" w14:textId="45D733B0" w:rsidR="0061729D" w:rsidRPr="0061729D" w:rsidRDefault="0061729D" w:rsidP="0061729D">
      <w:pPr>
        <w:spacing w:line="259" w:lineRule="auto"/>
        <w:ind w:left="720" w:right="0" w:firstLine="0"/>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w:t>
      </w:r>
    </w:p>
    <w:p w14:paraId="04326CA0" w14:textId="7AE8F73E" w:rsidR="0061729D" w:rsidRPr="00120808" w:rsidRDefault="0061729D" w:rsidP="00120808">
      <w:pPr>
        <w:pStyle w:val="Odstavecseseznamem"/>
        <w:numPr>
          <w:ilvl w:val="0"/>
          <w:numId w:val="44"/>
        </w:numPr>
        <w:spacing w:before="120" w:after="160" w:line="259" w:lineRule="auto"/>
        <w:rPr>
          <w:szCs w:val="24"/>
        </w:rPr>
      </w:pPr>
      <w:r w:rsidRPr="00120808">
        <w:rPr>
          <w:szCs w:val="24"/>
        </w:rPr>
        <w:t>Vyhovuje Vám doba, kdy jsou volnočasové aktivity realizovány?</w:t>
      </w:r>
    </w:p>
    <w:p w14:paraId="1D7DF9CA" w14:textId="77777777" w:rsidR="0061729D" w:rsidRPr="0061729D" w:rsidRDefault="0061729D" w:rsidP="0061729D">
      <w:pPr>
        <w:numPr>
          <w:ilvl w:val="0"/>
          <w:numId w:val="37"/>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Ano </w:t>
      </w:r>
      <w:r w:rsidRPr="0061729D">
        <w:rPr>
          <w:rFonts w:asciiTheme="minorHAnsi" w:eastAsiaTheme="minorHAnsi" w:hAnsiTheme="minorHAnsi" w:cstheme="minorBidi"/>
          <w:color w:val="auto"/>
          <w:szCs w:val="24"/>
          <w:lang w:eastAsia="en-US"/>
        </w:rPr>
        <w:tab/>
        <w:t xml:space="preserve">b) Spíše ano </w:t>
      </w:r>
      <w:r w:rsidRPr="0061729D">
        <w:rPr>
          <w:rFonts w:asciiTheme="minorHAnsi" w:eastAsiaTheme="minorHAnsi" w:hAnsiTheme="minorHAnsi" w:cstheme="minorBidi"/>
          <w:color w:val="auto"/>
          <w:szCs w:val="24"/>
          <w:lang w:eastAsia="en-US"/>
        </w:rPr>
        <w:tab/>
        <w:t>c) Spíše ne</w:t>
      </w:r>
      <w:r w:rsidRPr="0061729D">
        <w:rPr>
          <w:rFonts w:asciiTheme="minorHAnsi" w:eastAsiaTheme="minorHAnsi" w:hAnsiTheme="minorHAnsi" w:cstheme="minorBidi"/>
          <w:color w:val="auto"/>
          <w:szCs w:val="24"/>
          <w:lang w:eastAsia="en-US"/>
        </w:rPr>
        <w:tab/>
        <w:t xml:space="preserve">d) Ne </w:t>
      </w:r>
    </w:p>
    <w:p w14:paraId="04E46EB0"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Uvítal/a byste volnočasové aktivity i o víkendu?</w:t>
      </w:r>
    </w:p>
    <w:p w14:paraId="4A77012C" w14:textId="77777777" w:rsidR="0061729D" w:rsidRPr="0061729D" w:rsidRDefault="0061729D" w:rsidP="0061729D">
      <w:pPr>
        <w:numPr>
          <w:ilvl w:val="0"/>
          <w:numId w:val="38"/>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Ano</w:t>
      </w:r>
      <w:r w:rsidRPr="0061729D">
        <w:rPr>
          <w:rFonts w:asciiTheme="minorHAnsi" w:eastAsiaTheme="minorHAnsi" w:hAnsiTheme="minorHAnsi" w:cstheme="minorBidi"/>
          <w:color w:val="auto"/>
          <w:szCs w:val="24"/>
          <w:lang w:eastAsia="en-US"/>
        </w:rPr>
        <w:tab/>
        <w:t>b) Ne</w:t>
      </w:r>
    </w:p>
    <w:p w14:paraId="5274C768"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Uvítal/a byste volnočasové aktivity i odpoledne a v podvečerních hodinách?</w:t>
      </w:r>
    </w:p>
    <w:p w14:paraId="6512B320" w14:textId="77777777" w:rsidR="0061729D" w:rsidRPr="0061729D" w:rsidRDefault="0061729D" w:rsidP="0061729D">
      <w:pPr>
        <w:numPr>
          <w:ilvl w:val="0"/>
          <w:numId w:val="39"/>
        </w:numPr>
        <w:spacing w:before="120" w:after="160" w:line="259" w:lineRule="auto"/>
        <w:ind w:left="1077" w:right="0" w:hanging="357"/>
        <w:jc w:val="left"/>
        <w:rPr>
          <w:rFonts w:asciiTheme="minorHAnsi" w:eastAsiaTheme="minorHAnsi" w:hAnsiTheme="minorHAnsi" w:cstheme="minorBidi"/>
          <w:b/>
          <w:bCs/>
          <w:color w:val="auto"/>
          <w:szCs w:val="24"/>
          <w:lang w:eastAsia="en-US"/>
        </w:rPr>
      </w:pPr>
      <w:r w:rsidRPr="0061729D">
        <w:rPr>
          <w:rFonts w:asciiTheme="minorHAnsi" w:eastAsiaTheme="minorHAnsi" w:hAnsiTheme="minorHAnsi" w:cstheme="minorBidi"/>
          <w:color w:val="auto"/>
          <w:szCs w:val="24"/>
          <w:lang w:eastAsia="en-US"/>
        </w:rPr>
        <w:t>Ano</w:t>
      </w:r>
      <w:r w:rsidRPr="0061729D">
        <w:rPr>
          <w:rFonts w:asciiTheme="minorHAnsi" w:eastAsiaTheme="minorHAnsi" w:hAnsiTheme="minorHAnsi" w:cstheme="minorBidi"/>
          <w:color w:val="auto"/>
          <w:szCs w:val="24"/>
          <w:lang w:eastAsia="en-US"/>
        </w:rPr>
        <w:tab/>
        <w:t>b) Ne</w:t>
      </w:r>
      <w:r w:rsidRPr="0061729D">
        <w:rPr>
          <w:rFonts w:asciiTheme="minorHAnsi" w:eastAsiaTheme="minorHAnsi" w:hAnsiTheme="minorHAnsi" w:cstheme="minorBidi"/>
          <w:color w:val="auto"/>
          <w:szCs w:val="24"/>
          <w:lang w:eastAsia="en-US"/>
        </w:rPr>
        <w:tab/>
      </w:r>
      <w:r w:rsidRPr="0061729D">
        <w:rPr>
          <w:rFonts w:asciiTheme="minorHAnsi" w:eastAsiaTheme="minorHAnsi" w:hAnsiTheme="minorHAnsi" w:cstheme="minorBidi"/>
          <w:color w:val="auto"/>
          <w:szCs w:val="24"/>
          <w:lang w:eastAsia="en-US"/>
        </w:rPr>
        <w:tab/>
      </w:r>
      <w:r w:rsidRPr="0061729D">
        <w:rPr>
          <w:rFonts w:asciiTheme="minorHAnsi" w:eastAsiaTheme="minorHAnsi" w:hAnsiTheme="minorHAnsi" w:cstheme="minorBidi"/>
          <w:color w:val="auto"/>
          <w:szCs w:val="24"/>
          <w:lang w:eastAsia="en-US"/>
        </w:rPr>
        <w:tab/>
      </w:r>
      <w:r w:rsidRPr="0061729D">
        <w:rPr>
          <w:rFonts w:asciiTheme="minorHAnsi" w:eastAsiaTheme="minorHAnsi" w:hAnsiTheme="minorHAnsi" w:cstheme="minorBidi"/>
          <w:color w:val="auto"/>
          <w:szCs w:val="24"/>
          <w:lang w:eastAsia="en-US"/>
        </w:rPr>
        <w:tab/>
      </w:r>
    </w:p>
    <w:p w14:paraId="196EC45E"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Jste spokojen/a s prostory, kde se volnočasové aktivity realizují?</w:t>
      </w:r>
    </w:p>
    <w:p w14:paraId="497019A6" w14:textId="77777777" w:rsidR="0061729D" w:rsidRPr="0061729D" w:rsidRDefault="0061729D" w:rsidP="0061729D">
      <w:pPr>
        <w:numPr>
          <w:ilvl w:val="0"/>
          <w:numId w:val="40"/>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Ano </w:t>
      </w:r>
      <w:r w:rsidRPr="0061729D">
        <w:rPr>
          <w:rFonts w:asciiTheme="minorHAnsi" w:eastAsiaTheme="minorHAnsi" w:hAnsiTheme="minorHAnsi" w:cstheme="minorBidi"/>
          <w:color w:val="auto"/>
          <w:szCs w:val="24"/>
          <w:lang w:eastAsia="en-US"/>
        </w:rPr>
        <w:tab/>
        <w:t xml:space="preserve">b) Spíše ano </w:t>
      </w:r>
      <w:r w:rsidRPr="0061729D">
        <w:rPr>
          <w:rFonts w:asciiTheme="minorHAnsi" w:eastAsiaTheme="minorHAnsi" w:hAnsiTheme="minorHAnsi" w:cstheme="minorBidi"/>
          <w:color w:val="auto"/>
          <w:szCs w:val="24"/>
          <w:lang w:eastAsia="en-US"/>
        </w:rPr>
        <w:tab/>
        <w:t>c) Spíše ne</w:t>
      </w:r>
      <w:r w:rsidRPr="0061729D">
        <w:rPr>
          <w:rFonts w:asciiTheme="minorHAnsi" w:eastAsiaTheme="minorHAnsi" w:hAnsiTheme="minorHAnsi" w:cstheme="minorBidi"/>
          <w:color w:val="auto"/>
          <w:szCs w:val="24"/>
          <w:lang w:eastAsia="en-US"/>
        </w:rPr>
        <w:tab/>
        <w:t xml:space="preserve">d) Ne </w:t>
      </w:r>
    </w:p>
    <w:p w14:paraId="6C94C46D"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Je Vaše účast/neúčast na volnočasových aktivitách projevem Vaší svobodné vůle?</w:t>
      </w:r>
    </w:p>
    <w:p w14:paraId="2240829C" w14:textId="77777777" w:rsidR="0061729D" w:rsidRPr="0061729D" w:rsidRDefault="0061729D" w:rsidP="0061729D">
      <w:pPr>
        <w:numPr>
          <w:ilvl w:val="0"/>
          <w:numId w:val="40"/>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Ano </w:t>
      </w:r>
      <w:r w:rsidRPr="0061729D">
        <w:rPr>
          <w:rFonts w:asciiTheme="minorHAnsi" w:eastAsiaTheme="minorHAnsi" w:hAnsiTheme="minorHAnsi" w:cstheme="minorBidi"/>
          <w:color w:val="auto"/>
          <w:szCs w:val="24"/>
          <w:lang w:eastAsia="en-US"/>
        </w:rPr>
        <w:tab/>
        <w:t xml:space="preserve">b) Spíše ano </w:t>
      </w:r>
      <w:r w:rsidRPr="0061729D">
        <w:rPr>
          <w:rFonts w:asciiTheme="minorHAnsi" w:eastAsiaTheme="minorHAnsi" w:hAnsiTheme="minorHAnsi" w:cstheme="minorBidi"/>
          <w:color w:val="auto"/>
          <w:szCs w:val="24"/>
          <w:lang w:eastAsia="en-US"/>
        </w:rPr>
        <w:tab/>
        <w:t>c) Spíše ne</w:t>
      </w:r>
      <w:r w:rsidRPr="0061729D">
        <w:rPr>
          <w:rFonts w:asciiTheme="minorHAnsi" w:eastAsiaTheme="minorHAnsi" w:hAnsiTheme="minorHAnsi" w:cstheme="minorBidi"/>
          <w:color w:val="auto"/>
          <w:szCs w:val="24"/>
          <w:lang w:eastAsia="en-US"/>
        </w:rPr>
        <w:tab/>
        <w:t>d) Ne</w:t>
      </w:r>
    </w:p>
    <w:p w14:paraId="1FDF5BA3"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Jak jste spokojen/a s aktivizačními pracovnicemi?</w:t>
      </w:r>
    </w:p>
    <w:p w14:paraId="56CB4232" w14:textId="77777777" w:rsidR="0061729D" w:rsidRPr="0061729D" w:rsidRDefault="0061729D" w:rsidP="0061729D">
      <w:pPr>
        <w:numPr>
          <w:ilvl w:val="0"/>
          <w:numId w:val="42"/>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Ano </w:t>
      </w:r>
      <w:r w:rsidRPr="0061729D">
        <w:rPr>
          <w:rFonts w:asciiTheme="minorHAnsi" w:eastAsiaTheme="minorHAnsi" w:hAnsiTheme="minorHAnsi" w:cstheme="minorBidi"/>
          <w:color w:val="auto"/>
          <w:szCs w:val="24"/>
          <w:lang w:eastAsia="en-US"/>
        </w:rPr>
        <w:tab/>
        <w:t xml:space="preserve">b) Spíše ano </w:t>
      </w:r>
      <w:r w:rsidRPr="0061729D">
        <w:rPr>
          <w:rFonts w:asciiTheme="minorHAnsi" w:eastAsiaTheme="minorHAnsi" w:hAnsiTheme="minorHAnsi" w:cstheme="minorBidi"/>
          <w:color w:val="auto"/>
          <w:szCs w:val="24"/>
          <w:lang w:eastAsia="en-US"/>
        </w:rPr>
        <w:tab/>
        <w:t>c) Spíše ne</w:t>
      </w:r>
      <w:r w:rsidRPr="0061729D">
        <w:rPr>
          <w:rFonts w:asciiTheme="minorHAnsi" w:eastAsiaTheme="minorHAnsi" w:hAnsiTheme="minorHAnsi" w:cstheme="minorBidi"/>
          <w:color w:val="auto"/>
          <w:szCs w:val="24"/>
          <w:lang w:eastAsia="en-US"/>
        </w:rPr>
        <w:tab/>
        <w:t>d) Ne</w:t>
      </w:r>
    </w:p>
    <w:p w14:paraId="4EB76B07" w14:textId="77777777" w:rsidR="0061729D" w:rsidRPr="0061729D" w:rsidRDefault="0061729D" w:rsidP="00120808">
      <w:pPr>
        <w:numPr>
          <w:ilvl w:val="0"/>
          <w:numId w:val="44"/>
        </w:numPr>
        <w:spacing w:before="120" w:after="160" w:line="259" w:lineRule="auto"/>
        <w:ind w:left="714" w:right="0" w:hanging="357"/>
        <w:jc w:val="left"/>
        <w:rPr>
          <w:rFonts w:asciiTheme="minorHAnsi" w:eastAsiaTheme="minorHAnsi" w:hAnsiTheme="minorHAnsi" w:cstheme="minorBidi"/>
          <w:color w:val="auto"/>
          <w:szCs w:val="24"/>
          <w:lang w:eastAsia="en-US"/>
        </w:rPr>
      </w:pPr>
      <w:bookmarkStart w:id="90" w:name="_Hlk34404377"/>
      <w:r w:rsidRPr="0061729D">
        <w:rPr>
          <w:rFonts w:asciiTheme="minorHAnsi" w:eastAsiaTheme="minorHAnsi" w:hAnsiTheme="minorHAnsi" w:cstheme="minorBidi"/>
          <w:color w:val="auto"/>
          <w:szCs w:val="24"/>
          <w:lang w:eastAsia="en-US"/>
        </w:rPr>
        <w:t xml:space="preserve">Stávající nabídku volnočasových aktivit byste nejraději rozšířil/a o: </w:t>
      </w:r>
      <w:r w:rsidRPr="0061729D">
        <w:rPr>
          <w:rFonts w:asciiTheme="minorHAnsi" w:eastAsiaTheme="minorHAnsi" w:hAnsiTheme="minorHAnsi" w:cstheme="minorBidi"/>
          <w:color w:val="auto"/>
          <w:szCs w:val="24"/>
          <w:lang w:eastAsia="en-US"/>
        </w:rPr>
        <w:br/>
        <w:t>(lze označit i více možností)</w:t>
      </w:r>
    </w:p>
    <w:p w14:paraId="6D91D6D6" w14:textId="77777777" w:rsidR="0061729D" w:rsidRPr="0061729D" w:rsidRDefault="0061729D" w:rsidP="0061729D">
      <w:pPr>
        <w:numPr>
          <w:ilvl w:val="0"/>
          <w:numId w:val="41"/>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Pravidelné přednášky a besedy na různá témata </w:t>
      </w:r>
    </w:p>
    <w:p w14:paraId="0EEBD425" w14:textId="77777777" w:rsidR="0061729D" w:rsidRPr="0061729D" w:rsidRDefault="0061729D" w:rsidP="0061729D">
      <w:pPr>
        <w:numPr>
          <w:ilvl w:val="0"/>
          <w:numId w:val="41"/>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Karbanický klub</w:t>
      </w:r>
    </w:p>
    <w:p w14:paraId="0836416C" w14:textId="77777777" w:rsidR="0061729D" w:rsidRPr="0061729D" w:rsidRDefault="0061729D" w:rsidP="0061729D">
      <w:pPr>
        <w:numPr>
          <w:ilvl w:val="0"/>
          <w:numId w:val="41"/>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Kutilská dílna</w:t>
      </w:r>
    </w:p>
    <w:p w14:paraId="247885A2" w14:textId="77777777" w:rsidR="0061729D" w:rsidRPr="0061729D" w:rsidRDefault="0061729D" w:rsidP="0061729D">
      <w:pPr>
        <w:numPr>
          <w:ilvl w:val="0"/>
          <w:numId w:val="41"/>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Malířský kroužek</w:t>
      </w:r>
    </w:p>
    <w:p w14:paraId="3EAB5093" w14:textId="77777777" w:rsidR="0061729D" w:rsidRPr="0061729D" w:rsidRDefault="0061729D" w:rsidP="0061729D">
      <w:pPr>
        <w:numPr>
          <w:ilvl w:val="0"/>
          <w:numId w:val="41"/>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Kulinářský klub – vaření, pečení, výroba likérů, tvorba kuchařky</w:t>
      </w:r>
    </w:p>
    <w:p w14:paraId="4D3EDE22" w14:textId="77777777" w:rsidR="0061729D" w:rsidRPr="0061729D" w:rsidRDefault="0061729D" w:rsidP="0061729D">
      <w:pPr>
        <w:numPr>
          <w:ilvl w:val="0"/>
          <w:numId w:val="41"/>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Divadelní kroužek</w:t>
      </w:r>
    </w:p>
    <w:p w14:paraId="7FDCAA2B" w14:textId="1A6BBDE2" w:rsidR="0061729D" w:rsidRPr="0061729D" w:rsidRDefault="0061729D" w:rsidP="0061729D">
      <w:pPr>
        <w:numPr>
          <w:ilvl w:val="0"/>
          <w:numId w:val="41"/>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Jiné…………………………………………………………………………………………………………</w:t>
      </w:r>
    </w:p>
    <w:p w14:paraId="4F79426F" w14:textId="77777777" w:rsidR="0061729D" w:rsidRPr="0061729D" w:rsidRDefault="0061729D" w:rsidP="0061729D">
      <w:pPr>
        <w:numPr>
          <w:ilvl w:val="0"/>
          <w:numId w:val="41"/>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Žádnou</w:t>
      </w:r>
      <w:bookmarkEnd w:id="90"/>
    </w:p>
    <w:p w14:paraId="79F67E41"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bookmarkStart w:id="91" w:name="_Hlk34324722"/>
      <w:r w:rsidRPr="0061729D">
        <w:rPr>
          <w:rFonts w:asciiTheme="minorHAnsi" w:eastAsiaTheme="minorHAnsi" w:hAnsiTheme="minorHAnsi" w:cstheme="minorBidi"/>
          <w:color w:val="auto"/>
          <w:szCs w:val="24"/>
          <w:lang w:eastAsia="en-US"/>
        </w:rPr>
        <w:t>Jaké byly Vaše nejoblíbenější aktivity před příchodem do Domova?</w:t>
      </w:r>
    </w:p>
    <w:p w14:paraId="00566CF7" w14:textId="27893E65" w:rsidR="0061729D" w:rsidRPr="0061729D" w:rsidRDefault="0061729D" w:rsidP="0061729D">
      <w:pPr>
        <w:spacing w:before="120" w:after="160" w:line="259" w:lineRule="auto"/>
        <w:ind w:left="720" w:right="0" w:firstLine="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w:t>
      </w:r>
    </w:p>
    <w:p w14:paraId="0E9F0232" w14:textId="01B5A675" w:rsidR="0061729D" w:rsidRPr="0061729D" w:rsidRDefault="0061729D" w:rsidP="0061729D">
      <w:pPr>
        <w:spacing w:before="120" w:line="259" w:lineRule="auto"/>
        <w:ind w:left="720" w:right="0" w:firstLine="0"/>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w:t>
      </w:r>
    </w:p>
    <w:p w14:paraId="0523F011"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Chtěl/a byste se této aktivitě věnovat i v Domově?</w:t>
      </w:r>
    </w:p>
    <w:p w14:paraId="4EBD6AFD" w14:textId="77777777" w:rsidR="0061729D" w:rsidRPr="0061729D" w:rsidRDefault="0061729D" w:rsidP="0061729D">
      <w:pPr>
        <w:numPr>
          <w:ilvl w:val="0"/>
          <w:numId w:val="25"/>
        </w:numPr>
        <w:spacing w:before="120" w:after="160" w:line="259" w:lineRule="auto"/>
        <w:ind w:left="1077" w:right="0" w:hanging="357"/>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Ano</w:t>
      </w:r>
      <w:r w:rsidRPr="0061729D">
        <w:rPr>
          <w:rFonts w:asciiTheme="minorHAnsi" w:eastAsiaTheme="minorHAnsi" w:hAnsiTheme="minorHAnsi" w:cstheme="minorBidi"/>
          <w:color w:val="auto"/>
          <w:szCs w:val="24"/>
          <w:lang w:eastAsia="en-US"/>
        </w:rPr>
        <w:tab/>
        <w:t>b) Ne</w:t>
      </w:r>
    </w:p>
    <w:bookmarkEnd w:id="91"/>
    <w:p w14:paraId="53BE3B64" w14:textId="77777777" w:rsidR="0061729D" w:rsidRPr="0061729D" w:rsidRDefault="0061729D" w:rsidP="00120808">
      <w:pPr>
        <w:numPr>
          <w:ilvl w:val="0"/>
          <w:numId w:val="44"/>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Váš pobyt venku v relaxačních zónách v prostorách parku hodnotíte jako:</w:t>
      </w:r>
    </w:p>
    <w:p w14:paraId="43F94252" w14:textId="38681FF1" w:rsidR="0061729D" w:rsidRPr="0061729D" w:rsidRDefault="0061729D" w:rsidP="0061729D">
      <w:pPr>
        <w:numPr>
          <w:ilvl w:val="0"/>
          <w:numId w:val="43"/>
        </w:numPr>
        <w:spacing w:before="120" w:after="160" w:line="259" w:lineRule="auto"/>
        <w:ind w:right="0"/>
        <w:contextualSpacing/>
        <w:jc w:val="left"/>
        <w:rPr>
          <w:rFonts w:asciiTheme="minorHAnsi" w:eastAsiaTheme="minorHAnsi" w:hAnsiTheme="minorHAnsi" w:cstheme="minorBidi"/>
          <w:color w:val="auto"/>
          <w:szCs w:val="24"/>
          <w:lang w:eastAsia="en-US"/>
        </w:rPr>
      </w:pPr>
      <w:r w:rsidRPr="0061729D">
        <w:rPr>
          <w:rFonts w:asciiTheme="minorHAnsi" w:eastAsiaTheme="minorHAnsi" w:hAnsiTheme="minorHAnsi" w:cstheme="minorBidi"/>
          <w:color w:val="auto"/>
          <w:szCs w:val="24"/>
          <w:lang w:eastAsia="en-US"/>
        </w:rPr>
        <w:t xml:space="preserve">Dostatečně dlouhý </w:t>
      </w:r>
      <w:r w:rsidRPr="0061729D">
        <w:rPr>
          <w:rFonts w:asciiTheme="minorHAnsi" w:eastAsiaTheme="minorHAnsi" w:hAnsiTheme="minorHAnsi" w:cstheme="minorBidi"/>
          <w:color w:val="auto"/>
          <w:szCs w:val="24"/>
          <w:lang w:eastAsia="en-US"/>
        </w:rPr>
        <w:tab/>
        <w:t xml:space="preserve">b) Příliš krátký </w:t>
      </w:r>
      <w:r w:rsidRPr="0061729D">
        <w:rPr>
          <w:rFonts w:asciiTheme="minorHAnsi" w:eastAsiaTheme="minorHAnsi" w:hAnsiTheme="minorHAnsi" w:cstheme="minorBidi"/>
          <w:color w:val="auto"/>
          <w:szCs w:val="24"/>
          <w:lang w:eastAsia="en-US"/>
        </w:rPr>
        <w:tab/>
        <w:t>c) Netrávím čas venku</w:t>
      </w:r>
    </w:p>
    <w:p w14:paraId="3581CE97" w14:textId="07ABB65E" w:rsidR="00984E38" w:rsidRDefault="00984E38">
      <w:pPr>
        <w:spacing w:after="296" w:line="259" w:lineRule="auto"/>
        <w:ind w:left="-5" w:right="50"/>
      </w:pPr>
    </w:p>
    <w:p w14:paraId="22DF916F" w14:textId="01AF4A30" w:rsidR="00404AB4" w:rsidRPr="009E5F9B" w:rsidRDefault="009E5F9B" w:rsidP="009E5F9B">
      <w:pPr>
        <w:pStyle w:val="Nadpis1"/>
        <w:ind w:left="-5"/>
      </w:pPr>
      <w:bookmarkStart w:id="92" w:name="_Toc38558756"/>
      <w:r w:rsidRPr="009E5F9B">
        <w:lastRenderedPageBreak/>
        <w:t>Příloha č. 2</w:t>
      </w:r>
      <w:bookmarkEnd w:id="92"/>
    </w:p>
    <w:p w14:paraId="75DB19F3" w14:textId="77777777" w:rsidR="00404AB4" w:rsidRDefault="00404AB4" w:rsidP="00404AB4">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INFORMOVANÝ SOUHLAS S VYUŽITÍM VÝZKUMNÉHO ROZHOVORU</w:t>
      </w:r>
    </w:p>
    <w:p w14:paraId="717F7C2E" w14:textId="77777777" w:rsidR="00404AB4" w:rsidRDefault="00404AB4" w:rsidP="00404AB4">
      <w:pPr>
        <w:spacing w:after="0"/>
        <w:jc w:val="center"/>
        <w:rPr>
          <w:rFonts w:ascii="Times New Roman" w:eastAsia="Times New Roman" w:hAnsi="Times New Roman" w:cs="Times New Roman"/>
          <w:szCs w:val="24"/>
        </w:rPr>
      </w:pPr>
      <w:r>
        <w:rPr>
          <w:rFonts w:ascii="Times New Roman" w:eastAsia="Times New Roman" w:hAnsi="Times New Roman" w:cs="Times New Roman"/>
          <w:szCs w:val="24"/>
        </w:rPr>
        <w:t>zaznamenaného pro účely výzkumného projektu bakalářské práce</w:t>
      </w:r>
    </w:p>
    <w:p w14:paraId="42CBE91F" w14:textId="77777777" w:rsidR="00404AB4" w:rsidRDefault="00404AB4" w:rsidP="00404AB4">
      <w:pPr>
        <w:spacing w:after="0"/>
        <w:jc w:val="center"/>
        <w:rPr>
          <w:rFonts w:ascii="Times New Roman" w:eastAsia="Times New Roman" w:hAnsi="Times New Roman" w:cs="Times New Roman"/>
          <w:szCs w:val="24"/>
        </w:rPr>
      </w:pPr>
    </w:p>
    <w:p w14:paraId="2ED76F19" w14:textId="0AFD78A0" w:rsidR="00851647" w:rsidRPr="00851647" w:rsidRDefault="00851647" w:rsidP="00851647">
      <w:pPr>
        <w:spacing w:after="0" w:line="259" w:lineRule="auto"/>
        <w:ind w:left="0" w:right="0" w:firstLine="0"/>
        <w:jc w:val="center"/>
        <w:rPr>
          <w:b/>
          <w:bCs/>
        </w:rPr>
      </w:pPr>
      <w:r w:rsidRPr="00851647">
        <w:rPr>
          <w:b/>
          <w:bCs/>
        </w:rPr>
        <w:t xml:space="preserve">Výzkum spokojenosti uživatelů s aktivizační činností v Domově Alfreda Skeneho Pavlovice u Přerova, příspěvková organizace </w:t>
      </w:r>
    </w:p>
    <w:p w14:paraId="23BB2035" w14:textId="0EC332FD" w:rsidR="00404AB4" w:rsidRDefault="00404AB4" w:rsidP="00404AB4">
      <w:pPr>
        <w:spacing w:after="0"/>
        <w:jc w:val="center"/>
        <w:rPr>
          <w:rFonts w:ascii="Times New Roman" w:eastAsia="Times New Roman" w:hAnsi="Times New Roman" w:cs="Times New Roman"/>
          <w:b/>
          <w:szCs w:val="24"/>
        </w:rPr>
      </w:pPr>
    </w:p>
    <w:p w14:paraId="5CCF51D7" w14:textId="77777777" w:rsidR="00404AB4" w:rsidRDefault="00404AB4" w:rsidP="00404AB4">
      <w:pPr>
        <w:spacing w:after="0"/>
        <w:jc w:val="center"/>
        <w:rPr>
          <w:rFonts w:ascii="Times New Roman" w:eastAsia="Times New Roman" w:hAnsi="Times New Roman" w:cs="Times New Roman"/>
          <w:i/>
          <w:szCs w:val="24"/>
        </w:rPr>
      </w:pPr>
      <w:r>
        <w:rPr>
          <w:rFonts w:ascii="Times New Roman" w:eastAsia="Times New Roman" w:hAnsi="Times New Roman" w:cs="Times New Roman"/>
          <w:i/>
          <w:szCs w:val="24"/>
        </w:rPr>
        <w:t xml:space="preserve"> </w:t>
      </w:r>
    </w:p>
    <w:p w14:paraId="188394FA" w14:textId="77777777" w:rsidR="00404AB4" w:rsidRDefault="00404AB4" w:rsidP="00404AB4">
      <w:pPr>
        <w:spacing w:after="0"/>
        <w:rPr>
          <w:rFonts w:ascii="Times New Roman" w:eastAsia="Times New Roman" w:hAnsi="Times New Roman" w:cs="Times New Roman"/>
          <w:szCs w:val="24"/>
        </w:rPr>
      </w:pPr>
    </w:p>
    <w:p w14:paraId="0AF6F591" w14:textId="24E620B5" w:rsidR="00404AB4" w:rsidRDefault="00404AB4" w:rsidP="00404AB4">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Výzkum probíhá pro účely zpracování bakalářské práce vedené na Filozofické fakultě Univerzity Palackého v Olomouci. Bakalářská práce je psána na oboru sociální práce </w:t>
      </w:r>
      <w:r w:rsidR="00851647">
        <w:rPr>
          <w:rFonts w:ascii="Times New Roman" w:eastAsia="Times New Roman" w:hAnsi="Times New Roman" w:cs="Times New Roman"/>
          <w:szCs w:val="24"/>
        </w:rPr>
        <w:t xml:space="preserve">Terezou </w:t>
      </w:r>
      <w:proofErr w:type="spellStart"/>
      <w:r w:rsidR="00851647">
        <w:rPr>
          <w:rFonts w:ascii="Times New Roman" w:eastAsia="Times New Roman" w:hAnsi="Times New Roman" w:cs="Times New Roman"/>
          <w:szCs w:val="24"/>
        </w:rPr>
        <w:t>Školoudíkovou</w:t>
      </w:r>
      <w:proofErr w:type="spellEnd"/>
      <w:r>
        <w:rPr>
          <w:rFonts w:ascii="Times New Roman" w:eastAsia="Times New Roman" w:hAnsi="Times New Roman" w:cs="Times New Roman"/>
          <w:szCs w:val="24"/>
        </w:rPr>
        <w:t>.</w:t>
      </w:r>
    </w:p>
    <w:p w14:paraId="712187E2" w14:textId="77777777" w:rsidR="00851647" w:rsidRDefault="00851647" w:rsidP="00404AB4">
      <w:pPr>
        <w:spacing w:after="0"/>
        <w:rPr>
          <w:rFonts w:ascii="Times New Roman" w:eastAsia="Times New Roman" w:hAnsi="Times New Roman" w:cs="Times New Roman"/>
          <w:szCs w:val="24"/>
        </w:rPr>
      </w:pPr>
    </w:p>
    <w:p w14:paraId="3F377EBD" w14:textId="4345C11D" w:rsidR="00404AB4" w:rsidRDefault="00851647" w:rsidP="00404AB4">
      <w:pPr>
        <w:spacing w:after="0"/>
        <w:rPr>
          <w:rFonts w:ascii="Times New Roman" w:eastAsia="Times New Roman" w:hAnsi="Times New Roman" w:cs="Times New Roman"/>
          <w:szCs w:val="24"/>
        </w:rPr>
      </w:pPr>
      <w:r w:rsidRPr="00851647">
        <w:rPr>
          <w:rFonts w:ascii="Times New Roman" w:eastAsia="Times New Roman" w:hAnsi="Times New Roman" w:cs="Times New Roman"/>
          <w:szCs w:val="24"/>
        </w:rPr>
        <w:t xml:space="preserve">Cílem práce je zjistit spokojenost uživatelů Domova Alfreda Skeneho Pavlovice </w:t>
      </w:r>
      <w:r w:rsidR="00232A82">
        <w:rPr>
          <w:rFonts w:ascii="Times New Roman" w:eastAsia="Times New Roman" w:hAnsi="Times New Roman" w:cs="Times New Roman"/>
          <w:szCs w:val="24"/>
        </w:rPr>
        <w:br/>
      </w:r>
      <w:r w:rsidRPr="00851647">
        <w:rPr>
          <w:rFonts w:ascii="Times New Roman" w:eastAsia="Times New Roman" w:hAnsi="Times New Roman" w:cs="Times New Roman"/>
          <w:szCs w:val="24"/>
        </w:rPr>
        <w:t xml:space="preserve">u Přerova, </w:t>
      </w:r>
      <w:r w:rsidRPr="00EA1E87">
        <w:rPr>
          <w:rFonts w:ascii="Times New Roman" w:eastAsia="Times New Roman" w:hAnsi="Times New Roman" w:cs="Times New Roman"/>
          <w:color w:val="auto"/>
          <w:szCs w:val="24"/>
        </w:rPr>
        <w:t>příspěvková organizace</w:t>
      </w:r>
      <w:r w:rsidR="00025EBB" w:rsidRPr="00EA1E87">
        <w:rPr>
          <w:rFonts w:ascii="Times New Roman" w:eastAsia="Times New Roman" w:hAnsi="Times New Roman" w:cs="Times New Roman"/>
          <w:color w:val="auto"/>
          <w:szCs w:val="24"/>
        </w:rPr>
        <w:t>,</w:t>
      </w:r>
      <w:r w:rsidRPr="00EA1E87">
        <w:rPr>
          <w:rFonts w:ascii="Times New Roman" w:eastAsia="Times New Roman" w:hAnsi="Times New Roman" w:cs="Times New Roman"/>
          <w:color w:val="auto"/>
          <w:szCs w:val="24"/>
        </w:rPr>
        <w:t xml:space="preserve"> se </w:t>
      </w:r>
      <w:r w:rsidRPr="00851647">
        <w:rPr>
          <w:rFonts w:ascii="Times New Roman" w:eastAsia="Times New Roman" w:hAnsi="Times New Roman" w:cs="Times New Roman"/>
          <w:szCs w:val="24"/>
        </w:rPr>
        <w:t>stávající nabídkou aktivizačních činností.</w:t>
      </w:r>
    </w:p>
    <w:p w14:paraId="2FB9A6C1" w14:textId="04C317CC" w:rsidR="00404AB4" w:rsidRDefault="00404AB4" w:rsidP="00404AB4">
      <w:pPr>
        <w:spacing w:after="0"/>
        <w:rPr>
          <w:rFonts w:ascii="Times New Roman" w:eastAsia="Times New Roman" w:hAnsi="Times New Roman" w:cs="Times New Roman"/>
          <w:szCs w:val="24"/>
        </w:rPr>
      </w:pPr>
    </w:p>
    <w:p w14:paraId="4B74B052" w14:textId="53DDD172" w:rsidR="009E5F9B" w:rsidRDefault="009E5F9B" w:rsidP="00404AB4">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Výzkumné šetření bude provedeno pomocí techniky dobrovolného, anonymního dotazníku, který bude rozdávat praktikant ekonomického úseku, a uživatelé budou mít možnost jej anonymně odevzdat do připravených schránek. Výsledky výzkumného šetření budou určeny pro zpracování této bakalářské práce a následně předány i vedení dané organizace. </w:t>
      </w:r>
    </w:p>
    <w:p w14:paraId="0D5DBB4B" w14:textId="77777777" w:rsidR="00404AB4" w:rsidRDefault="00404AB4" w:rsidP="00404AB4">
      <w:pPr>
        <w:spacing w:after="0"/>
        <w:rPr>
          <w:rFonts w:ascii="Times New Roman" w:eastAsia="Times New Roman" w:hAnsi="Times New Roman" w:cs="Times New Roman"/>
          <w:szCs w:val="24"/>
        </w:rPr>
      </w:pPr>
    </w:p>
    <w:p w14:paraId="5FE6DCA6" w14:textId="074593D5" w:rsidR="00404AB4" w:rsidRDefault="00404AB4" w:rsidP="00404AB4">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Souhlasím s výše popsaným výzkumným projektem, který bude proveden v organizaci </w:t>
      </w:r>
    </w:p>
    <w:p w14:paraId="36ABC18D" w14:textId="77777777" w:rsidR="00404AB4" w:rsidRDefault="00404AB4" w:rsidP="00404AB4">
      <w:pPr>
        <w:spacing w:after="0"/>
        <w:rPr>
          <w:rFonts w:ascii="Times New Roman" w:eastAsia="Times New Roman" w:hAnsi="Times New Roman" w:cs="Times New Roman"/>
          <w:szCs w:val="24"/>
        </w:rPr>
      </w:pPr>
    </w:p>
    <w:p w14:paraId="762D03D4" w14:textId="77777777" w:rsidR="00404AB4" w:rsidRDefault="00404AB4" w:rsidP="00404AB4">
      <w:pPr>
        <w:spacing w:after="0"/>
        <w:rPr>
          <w:rFonts w:ascii="Times New Roman" w:eastAsia="Times New Roman" w:hAnsi="Times New Roman" w:cs="Times New Roman"/>
          <w:szCs w:val="24"/>
        </w:rPr>
      </w:pPr>
    </w:p>
    <w:p w14:paraId="37F8D267" w14:textId="77777777" w:rsidR="00404AB4" w:rsidRDefault="00404AB4" w:rsidP="00404AB4">
      <w:pPr>
        <w:spacing w:after="0"/>
        <w:rPr>
          <w:rFonts w:ascii="Times New Roman" w:eastAsia="Times New Roman" w:hAnsi="Times New Roman" w:cs="Times New Roman"/>
          <w:szCs w:val="24"/>
        </w:rPr>
      </w:pPr>
    </w:p>
    <w:p w14:paraId="71CC6B26" w14:textId="77777777" w:rsidR="00404AB4" w:rsidRDefault="00404AB4" w:rsidP="009E5F9B">
      <w:pPr>
        <w:spacing w:after="0"/>
        <w:ind w:left="0" w:firstLine="0"/>
        <w:rPr>
          <w:rFonts w:ascii="Times New Roman" w:eastAsia="Times New Roman" w:hAnsi="Times New Roman" w:cs="Times New Roman"/>
          <w:szCs w:val="24"/>
        </w:rPr>
      </w:pPr>
    </w:p>
    <w:p w14:paraId="4A3797FA" w14:textId="77777777" w:rsidR="00404AB4" w:rsidRDefault="00404AB4" w:rsidP="00404AB4">
      <w:pPr>
        <w:spacing w:after="0"/>
        <w:rPr>
          <w:rFonts w:ascii="Times New Roman" w:eastAsia="Times New Roman" w:hAnsi="Times New Roman" w:cs="Times New Roman"/>
          <w:szCs w:val="24"/>
        </w:rPr>
      </w:pPr>
    </w:p>
    <w:p w14:paraId="51CE1F5F" w14:textId="77777777" w:rsidR="00404AB4" w:rsidRDefault="00404AB4" w:rsidP="00404AB4">
      <w:pPr>
        <w:spacing w:after="0"/>
        <w:rPr>
          <w:rFonts w:ascii="Times New Roman" w:eastAsia="Times New Roman" w:hAnsi="Times New Roman" w:cs="Times New Roman"/>
          <w:szCs w:val="24"/>
        </w:rPr>
      </w:pPr>
    </w:p>
    <w:p w14:paraId="6B965946" w14:textId="77777777" w:rsidR="00404AB4" w:rsidRDefault="00404AB4" w:rsidP="00404AB4">
      <w:pPr>
        <w:spacing w:after="0"/>
        <w:rPr>
          <w:rFonts w:ascii="Times New Roman" w:eastAsia="Times New Roman" w:hAnsi="Times New Roman" w:cs="Times New Roman"/>
          <w:szCs w:val="24"/>
        </w:rPr>
      </w:pPr>
      <w:r>
        <w:rPr>
          <w:rFonts w:ascii="Times New Roman" w:eastAsia="Times New Roman" w:hAnsi="Times New Roman" w:cs="Times New Roman"/>
          <w:szCs w:val="24"/>
        </w:rPr>
        <w:t>V</w:t>
      </w:r>
    </w:p>
    <w:p w14:paraId="01EBC380" w14:textId="77777777" w:rsidR="00404AB4" w:rsidRDefault="00404AB4" w:rsidP="00404AB4">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Dne </w:t>
      </w:r>
    </w:p>
    <w:p w14:paraId="4CB7BCB9" w14:textId="77777777" w:rsidR="00404AB4" w:rsidRDefault="00404AB4" w:rsidP="00404AB4">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Za organizaci: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Podpis výzkumníka:</w:t>
      </w:r>
    </w:p>
    <w:p w14:paraId="617FECB8" w14:textId="77777777" w:rsidR="00404AB4" w:rsidRDefault="00404AB4">
      <w:pPr>
        <w:spacing w:after="296" w:line="259" w:lineRule="auto"/>
        <w:ind w:left="-5" w:right="50"/>
      </w:pPr>
    </w:p>
    <w:sectPr w:rsidR="00404AB4">
      <w:footerReference w:type="even" r:id="rId28"/>
      <w:footerReference w:type="default" r:id="rId29"/>
      <w:footerReference w:type="first" r:id="rId30"/>
      <w:pgSz w:w="11906" w:h="16838"/>
      <w:pgMar w:top="1404" w:right="1412" w:bottom="1414" w:left="226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EAB1" w14:textId="77777777" w:rsidR="00330D08" w:rsidRDefault="00330D08">
      <w:pPr>
        <w:spacing w:after="0" w:line="240" w:lineRule="auto"/>
      </w:pPr>
      <w:r>
        <w:separator/>
      </w:r>
    </w:p>
  </w:endnote>
  <w:endnote w:type="continuationSeparator" w:id="0">
    <w:p w14:paraId="3C6363C7" w14:textId="77777777" w:rsidR="00330D08" w:rsidRDefault="0033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A6F9" w14:textId="77777777" w:rsidR="00766591" w:rsidRDefault="00766591">
    <w:pPr>
      <w:spacing w:after="0" w:line="259" w:lineRule="auto"/>
      <w:ind w:left="-850" w:right="0"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C6E7DEB" w14:textId="77777777" w:rsidR="00766591" w:rsidRDefault="00766591">
    <w:pPr>
      <w:spacing w:after="0" w:line="259" w:lineRule="auto"/>
      <w:ind w:left="-85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2258" w14:textId="77777777" w:rsidR="00766591" w:rsidRDefault="00766591">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316C" w14:textId="77777777" w:rsidR="00766591" w:rsidRDefault="0076659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C3A6" w14:textId="77777777" w:rsidR="00330D08" w:rsidRDefault="00330D08">
      <w:pPr>
        <w:spacing w:after="0" w:line="244" w:lineRule="auto"/>
        <w:ind w:left="0" w:right="61" w:firstLine="0"/>
      </w:pPr>
      <w:r>
        <w:separator/>
      </w:r>
    </w:p>
  </w:footnote>
  <w:footnote w:type="continuationSeparator" w:id="0">
    <w:p w14:paraId="349BE7DC" w14:textId="77777777" w:rsidR="00330D08" w:rsidRDefault="00330D08">
      <w:pPr>
        <w:spacing w:after="0" w:line="244" w:lineRule="auto"/>
        <w:ind w:left="0" w:right="61"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CAD"/>
    <w:multiLevelType w:val="hybridMultilevel"/>
    <w:tmpl w:val="B762D092"/>
    <w:lvl w:ilvl="0" w:tplc="1F100FE0">
      <w:start w:val="10"/>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55F64F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6C170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FED0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C7AC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30C32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BC8F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12B59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BC2DA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D2378"/>
    <w:multiLevelType w:val="hybridMultilevel"/>
    <w:tmpl w:val="C56C3EB0"/>
    <w:lvl w:ilvl="0" w:tplc="4B067BF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00592">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EFA76">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1294E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ACFC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FCAFB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B8287A">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A208E">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CEEF4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806E1"/>
    <w:multiLevelType w:val="hybridMultilevel"/>
    <w:tmpl w:val="E1447D3E"/>
    <w:lvl w:ilvl="0" w:tplc="6AB28A0E">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 w15:restartNumberingAfterBreak="0">
    <w:nsid w:val="02C27845"/>
    <w:multiLevelType w:val="hybridMultilevel"/>
    <w:tmpl w:val="8C8446B0"/>
    <w:lvl w:ilvl="0" w:tplc="5DFC142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 w15:restartNumberingAfterBreak="0">
    <w:nsid w:val="07FA1FAE"/>
    <w:multiLevelType w:val="hybridMultilevel"/>
    <w:tmpl w:val="2230D01C"/>
    <w:lvl w:ilvl="0" w:tplc="80607E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12CBC2">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40F0E">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3C5DE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656A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FA502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641EBA">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43CE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873A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9A2799"/>
    <w:multiLevelType w:val="hybridMultilevel"/>
    <w:tmpl w:val="458218AE"/>
    <w:lvl w:ilvl="0" w:tplc="C60C6A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D036BF2"/>
    <w:multiLevelType w:val="hybridMultilevel"/>
    <w:tmpl w:val="FC74A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ED7A68"/>
    <w:multiLevelType w:val="hybridMultilevel"/>
    <w:tmpl w:val="6818B926"/>
    <w:lvl w:ilvl="0" w:tplc="586ED07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A4C4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FE6A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E0FE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21D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F0EB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1E8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ED3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283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8778F0"/>
    <w:multiLevelType w:val="hybridMultilevel"/>
    <w:tmpl w:val="81C00D58"/>
    <w:lvl w:ilvl="0" w:tplc="8C9839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5F3B50"/>
    <w:multiLevelType w:val="hybridMultilevel"/>
    <w:tmpl w:val="74487A4E"/>
    <w:lvl w:ilvl="0" w:tplc="85C6A3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4C562AE"/>
    <w:multiLevelType w:val="hybridMultilevel"/>
    <w:tmpl w:val="6704A2AE"/>
    <w:lvl w:ilvl="0" w:tplc="C0A630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650DE9"/>
    <w:multiLevelType w:val="hybridMultilevel"/>
    <w:tmpl w:val="F47017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131674"/>
    <w:multiLevelType w:val="hybridMultilevel"/>
    <w:tmpl w:val="D76E4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52664A"/>
    <w:multiLevelType w:val="hybridMultilevel"/>
    <w:tmpl w:val="B27CB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223C9"/>
    <w:multiLevelType w:val="hybridMultilevel"/>
    <w:tmpl w:val="18086A32"/>
    <w:lvl w:ilvl="0" w:tplc="9A0C4A4E">
      <w:start w:val="16"/>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29D41E4A">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6930F016">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453A3536">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CDA27BE8">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D25CAB5C">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53928D2A">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16921C80">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9C12F204">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A611CD"/>
    <w:multiLevelType w:val="hybridMultilevel"/>
    <w:tmpl w:val="B010E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72043C"/>
    <w:multiLevelType w:val="hybridMultilevel"/>
    <w:tmpl w:val="2FDEA50C"/>
    <w:lvl w:ilvl="0" w:tplc="5A2E23D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18C9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F4DA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F287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1E2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AFA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BE60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0B9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D8C9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5D6189"/>
    <w:multiLevelType w:val="hybridMultilevel"/>
    <w:tmpl w:val="862A82F8"/>
    <w:lvl w:ilvl="0" w:tplc="BD422F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7CC5C65"/>
    <w:multiLevelType w:val="hybridMultilevel"/>
    <w:tmpl w:val="D3A28198"/>
    <w:lvl w:ilvl="0" w:tplc="3104F372">
      <w:start w:val="12"/>
      <w:numFmt w:val="decimal"/>
      <w:lvlText w:val="%1."/>
      <w:lvlJc w:val="left"/>
      <w:pPr>
        <w:ind w:left="389"/>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EBBE616A">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90DA79BE">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DE785F8A">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9342EBC6">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C5ACCDB6">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66263756">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27CE638E">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99AE3BC0">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815BD7"/>
    <w:multiLevelType w:val="hybridMultilevel"/>
    <w:tmpl w:val="4EE07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510565"/>
    <w:multiLevelType w:val="hybridMultilevel"/>
    <w:tmpl w:val="8E76A824"/>
    <w:lvl w:ilvl="0" w:tplc="1514FB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E365BA9"/>
    <w:multiLevelType w:val="hybridMultilevel"/>
    <w:tmpl w:val="0DA6E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0B4BFF"/>
    <w:multiLevelType w:val="hybridMultilevel"/>
    <w:tmpl w:val="9C6C8ABC"/>
    <w:lvl w:ilvl="0" w:tplc="5BE033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F1557C4"/>
    <w:multiLevelType w:val="hybridMultilevel"/>
    <w:tmpl w:val="95FEB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C94908"/>
    <w:multiLevelType w:val="hybridMultilevel"/>
    <w:tmpl w:val="1CFC5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D377D5"/>
    <w:multiLevelType w:val="hybridMultilevel"/>
    <w:tmpl w:val="34CCF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24068A"/>
    <w:multiLevelType w:val="hybridMultilevel"/>
    <w:tmpl w:val="3C9694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F926C6"/>
    <w:multiLevelType w:val="hybridMultilevel"/>
    <w:tmpl w:val="CB18C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287113"/>
    <w:multiLevelType w:val="hybridMultilevel"/>
    <w:tmpl w:val="28269748"/>
    <w:lvl w:ilvl="0" w:tplc="C114A2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646D5D"/>
    <w:multiLevelType w:val="hybridMultilevel"/>
    <w:tmpl w:val="8DA0A294"/>
    <w:lvl w:ilvl="0" w:tplc="81DAE8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C63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0EA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F6F9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857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EA2A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805A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823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0F2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ED3127"/>
    <w:multiLevelType w:val="hybridMultilevel"/>
    <w:tmpl w:val="ACFA9D22"/>
    <w:lvl w:ilvl="0" w:tplc="8F040A1A">
      <w:start w:val="10"/>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C5305A6A">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F1EEF0A8">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0E36950C">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571C2AE6">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2C5E81B2">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0B68D7BE">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329A9C44">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53D6A68A">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173F14"/>
    <w:multiLevelType w:val="hybridMultilevel"/>
    <w:tmpl w:val="B55C05EC"/>
    <w:lvl w:ilvl="0" w:tplc="05EC9C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11E1F93"/>
    <w:multiLevelType w:val="hybridMultilevel"/>
    <w:tmpl w:val="0584FE9A"/>
    <w:lvl w:ilvl="0" w:tplc="1666C4BA">
      <w:start w:val="7"/>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BEC63F24">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97D66ACA">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5998B9E0">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4352330A">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904E65DA">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EE4C6DE4">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24006098">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0D0ABD46">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ED2F63"/>
    <w:multiLevelType w:val="hybridMultilevel"/>
    <w:tmpl w:val="28B8A166"/>
    <w:lvl w:ilvl="0" w:tplc="34D09EEC">
      <w:start w:val="2"/>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41B635F2">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F920DEBC">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70C21C38">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EA2EA84C">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0CEAF236">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829058EC">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BFC439C4">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765E6450">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350675E"/>
    <w:multiLevelType w:val="multilevel"/>
    <w:tmpl w:val="8DFA2D5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54092B66"/>
    <w:multiLevelType w:val="hybridMultilevel"/>
    <w:tmpl w:val="5608C9B6"/>
    <w:lvl w:ilvl="0" w:tplc="04A206DA">
      <w:start w:val="16"/>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24A0644E">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7E9E1584">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A7701352">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9684DF86">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DA6030D4">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C602F86A">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BD3E70A0">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101EA6C2">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583BAA"/>
    <w:multiLevelType w:val="hybridMultilevel"/>
    <w:tmpl w:val="44DC0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826209"/>
    <w:multiLevelType w:val="hybridMultilevel"/>
    <w:tmpl w:val="5F04BBBC"/>
    <w:lvl w:ilvl="0" w:tplc="BFE8A47E">
      <w:start w:val="21"/>
      <w:numFmt w:val="lowerLetter"/>
      <w:lvlText w:val="%1"/>
      <w:lvlJc w:val="left"/>
      <w:pPr>
        <w:ind w:left="197"/>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9F644FE">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31607AE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7D186D90">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B5BA4AD8">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BC989EA4">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970C2F5E">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F4AA56A">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77C2EFF4">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8017A18"/>
    <w:multiLevelType w:val="hybridMultilevel"/>
    <w:tmpl w:val="7F463D72"/>
    <w:lvl w:ilvl="0" w:tplc="8F984E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95F5446"/>
    <w:multiLevelType w:val="hybridMultilevel"/>
    <w:tmpl w:val="7A1C27E4"/>
    <w:lvl w:ilvl="0" w:tplc="AE381594">
      <w:start w:val="7"/>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4168C282">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B058A2F6">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24148D86">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BD1C7066">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8E9C793A">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06ECC682">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115A11DC">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A4AAA5EA">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EE696A"/>
    <w:multiLevelType w:val="hybridMultilevel"/>
    <w:tmpl w:val="86EA1E70"/>
    <w:lvl w:ilvl="0" w:tplc="12DCFF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8F1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4630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2C64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C881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B482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48A8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1EA4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CCDC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5F0F67"/>
    <w:multiLevelType w:val="hybridMultilevel"/>
    <w:tmpl w:val="3A1242B4"/>
    <w:lvl w:ilvl="0" w:tplc="742E7692">
      <w:start w:val="1"/>
      <w:numFmt w:val="decimal"/>
      <w:lvlText w:val="%1."/>
      <w:lvlJc w:val="left"/>
      <w:pPr>
        <w:ind w:left="72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1" w:tplc="5C301F94">
      <w:start w:val="1"/>
      <w:numFmt w:val="lowerLetter"/>
      <w:lvlText w:val="%2"/>
      <w:lvlJc w:val="left"/>
      <w:pPr>
        <w:ind w:left="144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2" w:tplc="BBE49528">
      <w:start w:val="1"/>
      <w:numFmt w:val="lowerRoman"/>
      <w:lvlText w:val="%3"/>
      <w:lvlJc w:val="left"/>
      <w:pPr>
        <w:ind w:left="216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3" w:tplc="C1320C9E">
      <w:start w:val="1"/>
      <w:numFmt w:val="decimal"/>
      <w:lvlText w:val="%4"/>
      <w:lvlJc w:val="left"/>
      <w:pPr>
        <w:ind w:left="288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4" w:tplc="67B61CAE">
      <w:start w:val="1"/>
      <w:numFmt w:val="lowerLetter"/>
      <w:lvlText w:val="%5"/>
      <w:lvlJc w:val="left"/>
      <w:pPr>
        <w:ind w:left="360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5" w:tplc="8598B89C">
      <w:start w:val="1"/>
      <w:numFmt w:val="lowerRoman"/>
      <w:lvlText w:val="%6"/>
      <w:lvlJc w:val="left"/>
      <w:pPr>
        <w:ind w:left="432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6" w:tplc="E1A658B0">
      <w:start w:val="1"/>
      <w:numFmt w:val="decimal"/>
      <w:lvlText w:val="%7"/>
      <w:lvlJc w:val="left"/>
      <w:pPr>
        <w:ind w:left="504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7" w:tplc="BA7EE40A">
      <w:start w:val="1"/>
      <w:numFmt w:val="lowerLetter"/>
      <w:lvlText w:val="%8"/>
      <w:lvlJc w:val="left"/>
      <w:pPr>
        <w:ind w:left="576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8" w:tplc="1ACEA8A2">
      <w:start w:val="1"/>
      <w:numFmt w:val="lowerRoman"/>
      <w:lvlText w:val="%9"/>
      <w:lvlJc w:val="left"/>
      <w:pPr>
        <w:ind w:left="648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3F7ED6"/>
    <w:multiLevelType w:val="hybridMultilevel"/>
    <w:tmpl w:val="99EEA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011691"/>
    <w:multiLevelType w:val="hybridMultilevel"/>
    <w:tmpl w:val="3E3014F0"/>
    <w:lvl w:ilvl="0" w:tplc="78966F48">
      <w:start w:val="1"/>
      <w:numFmt w:val="lowerLetter"/>
      <w:lvlText w:val="%1)"/>
      <w:lvlJc w:val="left"/>
      <w:pPr>
        <w:ind w:left="1080" w:hanging="360"/>
      </w:pPr>
      <w:rPr>
        <w:rFonts w:hint="default"/>
        <w:b w:val="0"/>
        <w:b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CEE3DDE"/>
    <w:multiLevelType w:val="hybridMultilevel"/>
    <w:tmpl w:val="4AFC38C8"/>
    <w:lvl w:ilvl="0" w:tplc="D01C7E56">
      <w:start w:val="1"/>
      <w:numFmt w:val="decimal"/>
      <w:lvlText w:val="%1."/>
      <w:lvlJc w:val="left"/>
      <w:pPr>
        <w:ind w:left="1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171E2EF6">
      <w:start w:val="1"/>
      <w:numFmt w:val="lowerLetter"/>
      <w:lvlText w:val="%2"/>
      <w:lvlJc w:val="left"/>
      <w:pPr>
        <w:ind w:left="10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DF647892">
      <w:start w:val="1"/>
      <w:numFmt w:val="lowerRoman"/>
      <w:lvlText w:val="%3"/>
      <w:lvlJc w:val="left"/>
      <w:pPr>
        <w:ind w:left="18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F8C07D9E">
      <w:start w:val="1"/>
      <w:numFmt w:val="decimal"/>
      <w:lvlText w:val="%4"/>
      <w:lvlJc w:val="left"/>
      <w:pPr>
        <w:ind w:left="25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B8562DCC">
      <w:start w:val="1"/>
      <w:numFmt w:val="lowerLetter"/>
      <w:lvlText w:val="%5"/>
      <w:lvlJc w:val="left"/>
      <w:pPr>
        <w:ind w:left="324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3B42CE20">
      <w:start w:val="1"/>
      <w:numFmt w:val="lowerRoman"/>
      <w:lvlText w:val="%6"/>
      <w:lvlJc w:val="left"/>
      <w:pPr>
        <w:ind w:left="396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3E9E828E">
      <w:start w:val="1"/>
      <w:numFmt w:val="decimal"/>
      <w:lvlText w:val="%7"/>
      <w:lvlJc w:val="left"/>
      <w:pPr>
        <w:ind w:left="468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130C095A">
      <w:start w:val="1"/>
      <w:numFmt w:val="lowerLetter"/>
      <w:lvlText w:val="%8"/>
      <w:lvlJc w:val="left"/>
      <w:pPr>
        <w:ind w:left="540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1320045C">
      <w:start w:val="1"/>
      <w:numFmt w:val="lowerRoman"/>
      <w:lvlText w:val="%9"/>
      <w:lvlJc w:val="left"/>
      <w:pPr>
        <w:ind w:left="612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734130"/>
    <w:multiLevelType w:val="multilevel"/>
    <w:tmpl w:val="0736E9A8"/>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46" w15:restartNumberingAfterBreak="0">
    <w:nsid w:val="78CB5E99"/>
    <w:multiLevelType w:val="hybridMultilevel"/>
    <w:tmpl w:val="B9CEB17E"/>
    <w:lvl w:ilvl="0" w:tplc="A78629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870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C2C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250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8EE1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04E7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C9E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A8C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49F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275869"/>
    <w:multiLevelType w:val="hybridMultilevel"/>
    <w:tmpl w:val="F91AF6B8"/>
    <w:lvl w:ilvl="0" w:tplc="762C03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7E45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3AFF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0E80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07B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7A4F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345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2D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277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CA3787"/>
    <w:multiLevelType w:val="hybridMultilevel"/>
    <w:tmpl w:val="42947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46"/>
  </w:num>
  <w:num w:numId="3">
    <w:abstractNumId w:val="7"/>
  </w:num>
  <w:num w:numId="4">
    <w:abstractNumId w:val="33"/>
  </w:num>
  <w:num w:numId="5">
    <w:abstractNumId w:val="39"/>
  </w:num>
  <w:num w:numId="6">
    <w:abstractNumId w:val="30"/>
  </w:num>
  <w:num w:numId="7">
    <w:abstractNumId w:val="18"/>
  </w:num>
  <w:num w:numId="8">
    <w:abstractNumId w:val="35"/>
  </w:num>
  <w:num w:numId="9">
    <w:abstractNumId w:val="44"/>
  </w:num>
  <w:num w:numId="10">
    <w:abstractNumId w:val="29"/>
  </w:num>
  <w:num w:numId="11">
    <w:abstractNumId w:val="32"/>
  </w:num>
  <w:num w:numId="12">
    <w:abstractNumId w:val="40"/>
  </w:num>
  <w:num w:numId="13">
    <w:abstractNumId w:val="0"/>
  </w:num>
  <w:num w:numId="14">
    <w:abstractNumId w:val="37"/>
  </w:num>
  <w:num w:numId="15">
    <w:abstractNumId w:val="1"/>
  </w:num>
  <w:num w:numId="16">
    <w:abstractNumId w:val="16"/>
  </w:num>
  <w:num w:numId="17">
    <w:abstractNumId w:val="14"/>
  </w:num>
  <w:num w:numId="18">
    <w:abstractNumId w:val="4"/>
  </w:num>
  <w:num w:numId="19">
    <w:abstractNumId w:val="41"/>
  </w:num>
  <w:num w:numId="20">
    <w:abstractNumId w:val="2"/>
  </w:num>
  <w:num w:numId="21">
    <w:abstractNumId w:val="45"/>
  </w:num>
  <w:num w:numId="22">
    <w:abstractNumId w:val="34"/>
  </w:num>
  <w:num w:numId="23">
    <w:abstractNumId w:val="42"/>
  </w:num>
  <w:num w:numId="24">
    <w:abstractNumId w:val="6"/>
  </w:num>
  <w:num w:numId="25">
    <w:abstractNumId w:val="9"/>
  </w:num>
  <w:num w:numId="26">
    <w:abstractNumId w:val="26"/>
  </w:num>
  <w:num w:numId="27">
    <w:abstractNumId w:val="13"/>
  </w:num>
  <w:num w:numId="28">
    <w:abstractNumId w:val="48"/>
  </w:num>
  <w:num w:numId="29">
    <w:abstractNumId w:val="12"/>
  </w:num>
  <w:num w:numId="30">
    <w:abstractNumId w:val="19"/>
  </w:num>
  <w:num w:numId="31">
    <w:abstractNumId w:val="36"/>
  </w:num>
  <w:num w:numId="32">
    <w:abstractNumId w:val="25"/>
  </w:num>
  <w:num w:numId="33">
    <w:abstractNumId w:val="11"/>
  </w:num>
  <w:num w:numId="34">
    <w:abstractNumId w:val="20"/>
  </w:num>
  <w:num w:numId="35">
    <w:abstractNumId w:val="5"/>
  </w:num>
  <w:num w:numId="36">
    <w:abstractNumId w:val="8"/>
  </w:num>
  <w:num w:numId="37">
    <w:abstractNumId w:val="10"/>
  </w:num>
  <w:num w:numId="38">
    <w:abstractNumId w:val="17"/>
  </w:num>
  <w:num w:numId="39">
    <w:abstractNumId w:val="43"/>
  </w:num>
  <w:num w:numId="40">
    <w:abstractNumId w:val="38"/>
  </w:num>
  <w:num w:numId="41">
    <w:abstractNumId w:val="28"/>
  </w:num>
  <w:num w:numId="42">
    <w:abstractNumId w:val="22"/>
  </w:num>
  <w:num w:numId="43">
    <w:abstractNumId w:val="31"/>
  </w:num>
  <w:num w:numId="44">
    <w:abstractNumId w:val="27"/>
  </w:num>
  <w:num w:numId="45">
    <w:abstractNumId w:val="23"/>
  </w:num>
  <w:num w:numId="46">
    <w:abstractNumId w:val="21"/>
  </w:num>
  <w:num w:numId="47">
    <w:abstractNumId w:val="15"/>
  </w:num>
  <w:num w:numId="48">
    <w:abstractNumId w:val="2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38"/>
    <w:rsid w:val="00001169"/>
    <w:rsid w:val="0000394A"/>
    <w:rsid w:val="00012908"/>
    <w:rsid w:val="00012CA3"/>
    <w:rsid w:val="00013273"/>
    <w:rsid w:val="00017C7E"/>
    <w:rsid w:val="00025EBB"/>
    <w:rsid w:val="00026736"/>
    <w:rsid w:val="00026E80"/>
    <w:rsid w:val="00043571"/>
    <w:rsid w:val="0004617C"/>
    <w:rsid w:val="00046534"/>
    <w:rsid w:val="00057A7B"/>
    <w:rsid w:val="00063B2F"/>
    <w:rsid w:val="00073F74"/>
    <w:rsid w:val="00080898"/>
    <w:rsid w:val="00082678"/>
    <w:rsid w:val="000838F4"/>
    <w:rsid w:val="000A3905"/>
    <w:rsid w:val="000A3B21"/>
    <w:rsid w:val="000A4447"/>
    <w:rsid w:val="000B1A15"/>
    <w:rsid w:val="000B1B7D"/>
    <w:rsid w:val="000B382D"/>
    <w:rsid w:val="000C7B05"/>
    <w:rsid w:val="000D3E48"/>
    <w:rsid w:val="000F3E46"/>
    <w:rsid w:val="00101A66"/>
    <w:rsid w:val="001048D1"/>
    <w:rsid w:val="00115F4F"/>
    <w:rsid w:val="00120808"/>
    <w:rsid w:val="001225AF"/>
    <w:rsid w:val="00122EA9"/>
    <w:rsid w:val="00123744"/>
    <w:rsid w:val="0012414F"/>
    <w:rsid w:val="0012431B"/>
    <w:rsid w:val="001325D2"/>
    <w:rsid w:val="00141635"/>
    <w:rsid w:val="0014186C"/>
    <w:rsid w:val="0015205D"/>
    <w:rsid w:val="00154735"/>
    <w:rsid w:val="00161610"/>
    <w:rsid w:val="00166A8A"/>
    <w:rsid w:val="00171092"/>
    <w:rsid w:val="0017263F"/>
    <w:rsid w:val="001743FC"/>
    <w:rsid w:val="001745DE"/>
    <w:rsid w:val="00176243"/>
    <w:rsid w:val="00185674"/>
    <w:rsid w:val="0018777A"/>
    <w:rsid w:val="001915CF"/>
    <w:rsid w:val="001B30DD"/>
    <w:rsid w:val="001B4BF1"/>
    <w:rsid w:val="001C256D"/>
    <w:rsid w:val="001C389C"/>
    <w:rsid w:val="001D5B47"/>
    <w:rsid w:val="001D6157"/>
    <w:rsid w:val="001D7ED0"/>
    <w:rsid w:val="001E359E"/>
    <w:rsid w:val="001E4976"/>
    <w:rsid w:val="001E765B"/>
    <w:rsid w:val="001F09F4"/>
    <w:rsid w:val="001F5369"/>
    <w:rsid w:val="00205B4F"/>
    <w:rsid w:val="00220771"/>
    <w:rsid w:val="00223C21"/>
    <w:rsid w:val="00231087"/>
    <w:rsid w:val="00232230"/>
    <w:rsid w:val="00232A82"/>
    <w:rsid w:val="00234BE6"/>
    <w:rsid w:val="0024298C"/>
    <w:rsid w:val="00246EB1"/>
    <w:rsid w:val="00253821"/>
    <w:rsid w:val="00254E34"/>
    <w:rsid w:val="0025503B"/>
    <w:rsid w:val="00261674"/>
    <w:rsid w:val="00261844"/>
    <w:rsid w:val="002624D7"/>
    <w:rsid w:val="00262E23"/>
    <w:rsid w:val="00263D1C"/>
    <w:rsid w:val="00272249"/>
    <w:rsid w:val="002728C6"/>
    <w:rsid w:val="00280EA3"/>
    <w:rsid w:val="002837BA"/>
    <w:rsid w:val="00285A48"/>
    <w:rsid w:val="002870BE"/>
    <w:rsid w:val="00290C99"/>
    <w:rsid w:val="00295767"/>
    <w:rsid w:val="0029716E"/>
    <w:rsid w:val="002A0FEA"/>
    <w:rsid w:val="002A23D2"/>
    <w:rsid w:val="002B056E"/>
    <w:rsid w:val="002B4318"/>
    <w:rsid w:val="002B665F"/>
    <w:rsid w:val="002C2823"/>
    <w:rsid w:val="002D1A16"/>
    <w:rsid w:val="002E7662"/>
    <w:rsid w:val="002F3B75"/>
    <w:rsid w:val="002F789F"/>
    <w:rsid w:val="00301601"/>
    <w:rsid w:val="0030764C"/>
    <w:rsid w:val="00314D25"/>
    <w:rsid w:val="00317BDB"/>
    <w:rsid w:val="0032019D"/>
    <w:rsid w:val="00330D08"/>
    <w:rsid w:val="003345D1"/>
    <w:rsid w:val="00336282"/>
    <w:rsid w:val="0033656C"/>
    <w:rsid w:val="003376C2"/>
    <w:rsid w:val="00340FEF"/>
    <w:rsid w:val="00342652"/>
    <w:rsid w:val="00353C09"/>
    <w:rsid w:val="00353C81"/>
    <w:rsid w:val="00356DA9"/>
    <w:rsid w:val="00360A20"/>
    <w:rsid w:val="003611A7"/>
    <w:rsid w:val="0036794D"/>
    <w:rsid w:val="00367C4F"/>
    <w:rsid w:val="003704A9"/>
    <w:rsid w:val="0037442B"/>
    <w:rsid w:val="00377C06"/>
    <w:rsid w:val="00382AAC"/>
    <w:rsid w:val="0039039B"/>
    <w:rsid w:val="00390526"/>
    <w:rsid w:val="00391D20"/>
    <w:rsid w:val="003A23DF"/>
    <w:rsid w:val="003A3AD7"/>
    <w:rsid w:val="003A3BE0"/>
    <w:rsid w:val="003A4703"/>
    <w:rsid w:val="003A51A2"/>
    <w:rsid w:val="003A67FC"/>
    <w:rsid w:val="003B2BCA"/>
    <w:rsid w:val="003B3847"/>
    <w:rsid w:val="003B396E"/>
    <w:rsid w:val="003B53BC"/>
    <w:rsid w:val="003B542C"/>
    <w:rsid w:val="003B78C5"/>
    <w:rsid w:val="003B79F0"/>
    <w:rsid w:val="003C7307"/>
    <w:rsid w:val="003E31C2"/>
    <w:rsid w:val="003F4C6D"/>
    <w:rsid w:val="003F5FF7"/>
    <w:rsid w:val="004017E7"/>
    <w:rsid w:val="00404AB4"/>
    <w:rsid w:val="00415835"/>
    <w:rsid w:val="00420640"/>
    <w:rsid w:val="004308B3"/>
    <w:rsid w:val="0043316A"/>
    <w:rsid w:val="00434098"/>
    <w:rsid w:val="0043552D"/>
    <w:rsid w:val="004370B4"/>
    <w:rsid w:val="00440757"/>
    <w:rsid w:val="00451166"/>
    <w:rsid w:val="00454F4E"/>
    <w:rsid w:val="0045709F"/>
    <w:rsid w:val="00466CFB"/>
    <w:rsid w:val="0046767A"/>
    <w:rsid w:val="00475C19"/>
    <w:rsid w:val="00480CE5"/>
    <w:rsid w:val="0049357D"/>
    <w:rsid w:val="004A5EB6"/>
    <w:rsid w:val="004B3959"/>
    <w:rsid w:val="004D6EC0"/>
    <w:rsid w:val="004E11B1"/>
    <w:rsid w:val="004E21B0"/>
    <w:rsid w:val="004E2F3A"/>
    <w:rsid w:val="004E33D7"/>
    <w:rsid w:val="004E40E0"/>
    <w:rsid w:val="004E7D9F"/>
    <w:rsid w:val="00502981"/>
    <w:rsid w:val="00507D8E"/>
    <w:rsid w:val="00510B66"/>
    <w:rsid w:val="005158E5"/>
    <w:rsid w:val="00515942"/>
    <w:rsid w:val="005179A7"/>
    <w:rsid w:val="00525456"/>
    <w:rsid w:val="005262F0"/>
    <w:rsid w:val="0052650E"/>
    <w:rsid w:val="00530313"/>
    <w:rsid w:val="0053523A"/>
    <w:rsid w:val="005371FC"/>
    <w:rsid w:val="00537F46"/>
    <w:rsid w:val="00541EAA"/>
    <w:rsid w:val="00563D11"/>
    <w:rsid w:val="005678F4"/>
    <w:rsid w:val="00570ABE"/>
    <w:rsid w:val="005741D3"/>
    <w:rsid w:val="00576A8C"/>
    <w:rsid w:val="00580769"/>
    <w:rsid w:val="00581F8F"/>
    <w:rsid w:val="0058605F"/>
    <w:rsid w:val="00591937"/>
    <w:rsid w:val="00594304"/>
    <w:rsid w:val="00594B33"/>
    <w:rsid w:val="005A005C"/>
    <w:rsid w:val="005A18B7"/>
    <w:rsid w:val="005A369A"/>
    <w:rsid w:val="005A37B7"/>
    <w:rsid w:val="005A5F37"/>
    <w:rsid w:val="005A614E"/>
    <w:rsid w:val="005B0578"/>
    <w:rsid w:val="005B60DD"/>
    <w:rsid w:val="005B624C"/>
    <w:rsid w:val="005B6499"/>
    <w:rsid w:val="005C57FB"/>
    <w:rsid w:val="005D5B6B"/>
    <w:rsid w:val="005D5F6D"/>
    <w:rsid w:val="005D6B4D"/>
    <w:rsid w:val="005D6B9B"/>
    <w:rsid w:val="005E004C"/>
    <w:rsid w:val="005E6CC0"/>
    <w:rsid w:val="005E775E"/>
    <w:rsid w:val="005F2CD8"/>
    <w:rsid w:val="005F4EC8"/>
    <w:rsid w:val="005F7BCE"/>
    <w:rsid w:val="00610884"/>
    <w:rsid w:val="006136EC"/>
    <w:rsid w:val="006147E3"/>
    <w:rsid w:val="0061729D"/>
    <w:rsid w:val="00624487"/>
    <w:rsid w:val="00627461"/>
    <w:rsid w:val="00630CCD"/>
    <w:rsid w:val="00630D2C"/>
    <w:rsid w:val="006341B7"/>
    <w:rsid w:val="00653264"/>
    <w:rsid w:val="00653461"/>
    <w:rsid w:val="00661B66"/>
    <w:rsid w:val="00662877"/>
    <w:rsid w:val="0066350B"/>
    <w:rsid w:val="00665042"/>
    <w:rsid w:val="00665D1D"/>
    <w:rsid w:val="00671D2C"/>
    <w:rsid w:val="00687002"/>
    <w:rsid w:val="006879FB"/>
    <w:rsid w:val="00687A63"/>
    <w:rsid w:val="006940DB"/>
    <w:rsid w:val="006948EC"/>
    <w:rsid w:val="0069730C"/>
    <w:rsid w:val="006A157D"/>
    <w:rsid w:val="006A26C3"/>
    <w:rsid w:val="006A75C4"/>
    <w:rsid w:val="006B0692"/>
    <w:rsid w:val="006B0CE5"/>
    <w:rsid w:val="006B2AB3"/>
    <w:rsid w:val="006B3170"/>
    <w:rsid w:val="006C4888"/>
    <w:rsid w:val="006D3039"/>
    <w:rsid w:val="006F375D"/>
    <w:rsid w:val="0070269C"/>
    <w:rsid w:val="007031D1"/>
    <w:rsid w:val="00705BB4"/>
    <w:rsid w:val="0071166F"/>
    <w:rsid w:val="00715BBF"/>
    <w:rsid w:val="00721516"/>
    <w:rsid w:val="00730438"/>
    <w:rsid w:val="00731D24"/>
    <w:rsid w:val="00734FA6"/>
    <w:rsid w:val="00740165"/>
    <w:rsid w:val="007404AE"/>
    <w:rsid w:val="0074224F"/>
    <w:rsid w:val="007512F4"/>
    <w:rsid w:val="00751BFB"/>
    <w:rsid w:val="0075273E"/>
    <w:rsid w:val="00757F1C"/>
    <w:rsid w:val="007661AC"/>
    <w:rsid w:val="00766591"/>
    <w:rsid w:val="0077110E"/>
    <w:rsid w:val="00775293"/>
    <w:rsid w:val="0078197B"/>
    <w:rsid w:val="00790BC8"/>
    <w:rsid w:val="007A102B"/>
    <w:rsid w:val="007A6649"/>
    <w:rsid w:val="007B2483"/>
    <w:rsid w:val="007B3DA6"/>
    <w:rsid w:val="007C247B"/>
    <w:rsid w:val="007C30A7"/>
    <w:rsid w:val="007C3F53"/>
    <w:rsid w:val="007E0329"/>
    <w:rsid w:val="007E2747"/>
    <w:rsid w:val="007F0059"/>
    <w:rsid w:val="007F1891"/>
    <w:rsid w:val="007F4F13"/>
    <w:rsid w:val="008025E5"/>
    <w:rsid w:val="00810409"/>
    <w:rsid w:val="00810F6C"/>
    <w:rsid w:val="00811F67"/>
    <w:rsid w:val="008162AC"/>
    <w:rsid w:val="0082135D"/>
    <w:rsid w:val="0082494C"/>
    <w:rsid w:val="0083598A"/>
    <w:rsid w:val="00840F4C"/>
    <w:rsid w:val="00842752"/>
    <w:rsid w:val="00851647"/>
    <w:rsid w:val="00854023"/>
    <w:rsid w:val="008613E8"/>
    <w:rsid w:val="00866642"/>
    <w:rsid w:val="00867441"/>
    <w:rsid w:val="00872002"/>
    <w:rsid w:val="00875CD7"/>
    <w:rsid w:val="0088012F"/>
    <w:rsid w:val="00883754"/>
    <w:rsid w:val="00887389"/>
    <w:rsid w:val="00890C7C"/>
    <w:rsid w:val="008924DF"/>
    <w:rsid w:val="00897CBA"/>
    <w:rsid w:val="008B7B86"/>
    <w:rsid w:val="008C17BA"/>
    <w:rsid w:val="008C1CE9"/>
    <w:rsid w:val="008C42C0"/>
    <w:rsid w:val="008C4A3F"/>
    <w:rsid w:val="008C4E40"/>
    <w:rsid w:val="008C693A"/>
    <w:rsid w:val="008C7686"/>
    <w:rsid w:val="008D29DD"/>
    <w:rsid w:val="008E10D6"/>
    <w:rsid w:val="008E68C1"/>
    <w:rsid w:val="008E6E89"/>
    <w:rsid w:val="008F1E74"/>
    <w:rsid w:val="008F5E54"/>
    <w:rsid w:val="009029FC"/>
    <w:rsid w:val="00906995"/>
    <w:rsid w:val="009069B4"/>
    <w:rsid w:val="009077CB"/>
    <w:rsid w:val="00915F44"/>
    <w:rsid w:val="00915F4E"/>
    <w:rsid w:val="00924080"/>
    <w:rsid w:val="00926E62"/>
    <w:rsid w:val="00931D02"/>
    <w:rsid w:val="0093228C"/>
    <w:rsid w:val="00934CC4"/>
    <w:rsid w:val="00945859"/>
    <w:rsid w:val="00954993"/>
    <w:rsid w:val="009621D1"/>
    <w:rsid w:val="0096249B"/>
    <w:rsid w:val="00966FA3"/>
    <w:rsid w:val="009700A0"/>
    <w:rsid w:val="00973BE1"/>
    <w:rsid w:val="009761AE"/>
    <w:rsid w:val="009770D3"/>
    <w:rsid w:val="009777A7"/>
    <w:rsid w:val="0098143F"/>
    <w:rsid w:val="0098440B"/>
    <w:rsid w:val="00984E38"/>
    <w:rsid w:val="00986AB9"/>
    <w:rsid w:val="0098769F"/>
    <w:rsid w:val="0099023A"/>
    <w:rsid w:val="009925FC"/>
    <w:rsid w:val="00993B91"/>
    <w:rsid w:val="009953BF"/>
    <w:rsid w:val="00995F96"/>
    <w:rsid w:val="009A4836"/>
    <w:rsid w:val="009A4E4B"/>
    <w:rsid w:val="009C054E"/>
    <w:rsid w:val="009C2BD9"/>
    <w:rsid w:val="009C2C17"/>
    <w:rsid w:val="009D148A"/>
    <w:rsid w:val="009D593C"/>
    <w:rsid w:val="009E04F7"/>
    <w:rsid w:val="009E3548"/>
    <w:rsid w:val="009E5F9B"/>
    <w:rsid w:val="009F25BD"/>
    <w:rsid w:val="009F5EA1"/>
    <w:rsid w:val="00A023B9"/>
    <w:rsid w:val="00A24C09"/>
    <w:rsid w:val="00A26E38"/>
    <w:rsid w:val="00A31D6E"/>
    <w:rsid w:val="00A34772"/>
    <w:rsid w:val="00A41542"/>
    <w:rsid w:val="00A423F7"/>
    <w:rsid w:val="00A44137"/>
    <w:rsid w:val="00A471B8"/>
    <w:rsid w:val="00A47780"/>
    <w:rsid w:val="00A54859"/>
    <w:rsid w:val="00A576FE"/>
    <w:rsid w:val="00A62B34"/>
    <w:rsid w:val="00A67038"/>
    <w:rsid w:val="00A71025"/>
    <w:rsid w:val="00A7603D"/>
    <w:rsid w:val="00A77237"/>
    <w:rsid w:val="00A81D23"/>
    <w:rsid w:val="00A821AB"/>
    <w:rsid w:val="00A822D3"/>
    <w:rsid w:val="00A82D33"/>
    <w:rsid w:val="00A86441"/>
    <w:rsid w:val="00A92163"/>
    <w:rsid w:val="00A923CE"/>
    <w:rsid w:val="00A96D87"/>
    <w:rsid w:val="00AA7833"/>
    <w:rsid w:val="00AB3E77"/>
    <w:rsid w:val="00AC1487"/>
    <w:rsid w:val="00AC7BD3"/>
    <w:rsid w:val="00AD6D84"/>
    <w:rsid w:val="00AE1D27"/>
    <w:rsid w:val="00AE4199"/>
    <w:rsid w:val="00AF2271"/>
    <w:rsid w:val="00AF5AA9"/>
    <w:rsid w:val="00AF5C92"/>
    <w:rsid w:val="00AF6CDC"/>
    <w:rsid w:val="00B07CBF"/>
    <w:rsid w:val="00B11BAE"/>
    <w:rsid w:val="00B13C7D"/>
    <w:rsid w:val="00B166B6"/>
    <w:rsid w:val="00B221E3"/>
    <w:rsid w:val="00B2396C"/>
    <w:rsid w:val="00B37059"/>
    <w:rsid w:val="00B42FAD"/>
    <w:rsid w:val="00B47BF4"/>
    <w:rsid w:val="00B612F4"/>
    <w:rsid w:val="00B65471"/>
    <w:rsid w:val="00B7450B"/>
    <w:rsid w:val="00B76EAA"/>
    <w:rsid w:val="00B81045"/>
    <w:rsid w:val="00B81ACE"/>
    <w:rsid w:val="00B82CBE"/>
    <w:rsid w:val="00B8492A"/>
    <w:rsid w:val="00B90AB7"/>
    <w:rsid w:val="00BA1D73"/>
    <w:rsid w:val="00BA51F6"/>
    <w:rsid w:val="00BA7AC8"/>
    <w:rsid w:val="00BB07F1"/>
    <w:rsid w:val="00BB22EF"/>
    <w:rsid w:val="00BB47D3"/>
    <w:rsid w:val="00BB51D6"/>
    <w:rsid w:val="00BB533E"/>
    <w:rsid w:val="00BB7313"/>
    <w:rsid w:val="00BC1148"/>
    <w:rsid w:val="00BC11ED"/>
    <w:rsid w:val="00BC4808"/>
    <w:rsid w:val="00BF390F"/>
    <w:rsid w:val="00BF45B1"/>
    <w:rsid w:val="00BF49F9"/>
    <w:rsid w:val="00C033DF"/>
    <w:rsid w:val="00C06919"/>
    <w:rsid w:val="00C07A21"/>
    <w:rsid w:val="00C10804"/>
    <w:rsid w:val="00C11EC8"/>
    <w:rsid w:val="00C1231A"/>
    <w:rsid w:val="00C143E9"/>
    <w:rsid w:val="00C14440"/>
    <w:rsid w:val="00C21994"/>
    <w:rsid w:val="00C2223C"/>
    <w:rsid w:val="00C23652"/>
    <w:rsid w:val="00C236A1"/>
    <w:rsid w:val="00C23B1A"/>
    <w:rsid w:val="00C2589F"/>
    <w:rsid w:val="00C377FB"/>
    <w:rsid w:val="00C478F4"/>
    <w:rsid w:val="00C47A62"/>
    <w:rsid w:val="00C5250A"/>
    <w:rsid w:val="00C542FD"/>
    <w:rsid w:val="00C60AC1"/>
    <w:rsid w:val="00C63D32"/>
    <w:rsid w:val="00C6522F"/>
    <w:rsid w:val="00C660E8"/>
    <w:rsid w:val="00C661C7"/>
    <w:rsid w:val="00C661E2"/>
    <w:rsid w:val="00C730DC"/>
    <w:rsid w:val="00C76CB8"/>
    <w:rsid w:val="00C77BDE"/>
    <w:rsid w:val="00C802AD"/>
    <w:rsid w:val="00C8229A"/>
    <w:rsid w:val="00C839EF"/>
    <w:rsid w:val="00CA453F"/>
    <w:rsid w:val="00CB074D"/>
    <w:rsid w:val="00CB722B"/>
    <w:rsid w:val="00CC02B9"/>
    <w:rsid w:val="00CC14F2"/>
    <w:rsid w:val="00CC52C6"/>
    <w:rsid w:val="00CC68A0"/>
    <w:rsid w:val="00CC79C5"/>
    <w:rsid w:val="00CE5253"/>
    <w:rsid w:val="00CF01BA"/>
    <w:rsid w:val="00CF6E37"/>
    <w:rsid w:val="00CF760F"/>
    <w:rsid w:val="00D011CE"/>
    <w:rsid w:val="00D02840"/>
    <w:rsid w:val="00D055C8"/>
    <w:rsid w:val="00D1025A"/>
    <w:rsid w:val="00D12EDB"/>
    <w:rsid w:val="00D231EF"/>
    <w:rsid w:val="00D25E73"/>
    <w:rsid w:val="00D35C52"/>
    <w:rsid w:val="00D3612C"/>
    <w:rsid w:val="00D3732C"/>
    <w:rsid w:val="00D4369E"/>
    <w:rsid w:val="00D50DC1"/>
    <w:rsid w:val="00D54487"/>
    <w:rsid w:val="00D60AD8"/>
    <w:rsid w:val="00D808DA"/>
    <w:rsid w:val="00D83D7E"/>
    <w:rsid w:val="00D86690"/>
    <w:rsid w:val="00D922EA"/>
    <w:rsid w:val="00DA1174"/>
    <w:rsid w:val="00DB2CD8"/>
    <w:rsid w:val="00DB3488"/>
    <w:rsid w:val="00DB3727"/>
    <w:rsid w:val="00DB4ACA"/>
    <w:rsid w:val="00DB51F4"/>
    <w:rsid w:val="00DB6403"/>
    <w:rsid w:val="00DC0A88"/>
    <w:rsid w:val="00DC6593"/>
    <w:rsid w:val="00DD13C6"/>
    <w:rsid w:val="00DD2A74"/>
    <w:rsid w:val="00DD2DF5"/>
    <w:rsid w:val="00DE0F6E"/>
    <w:rsid w:val="00DE43BD"/>
    <w:rsid w:val="00DE5025"/>
    <w:rsid w:val="00DF03A2"/>
    <w:rsid w:val="00DF37D9"/>
    <w:rsid w:val="00DF425C"/>
    <w:rsid w:val="00DF42B1"/>
    <w:rsid w:val="00E02C14"/>
    <w:rsid w:val="00E04CEA"/>
    <w:rsid w:val="00E22C89"/>
    <w:rsid w:val="00E26E44"/>
    <w:rsid w:val="00E30C2D"/>
    <w:rsid w:val="00E3127D"/>
    <w:rsid w:val="00E3136E"/>
    <w:rsid w:val="00E468D6"/>
    <w:rsid w:val="00E46D77"/>
    <w:rsid w:val="00E517AE"/>
    <w:rsid w:val="00E551E5"/>
    <w:rsid w:val="00E55EF8"/>
    <w:rsid w:val="00E57604"/>
    <w:rsid w:val="00E639DC"/>
    <w:rsid w:val="00E7137E"/>
    <w:rsid w:val="00E82C79"/>
    <w:rsid w:val="00E930CB"/>
    <w:rsid w:val="00EA0E3D"/>
    <w:rsid w:val="00EA1E87"/>
    <w:rsid w:val="00EA6DC8"/>
    <w:rsid w:val="00EA701E"/>
    <w:rsid w:val="00EB074E"/>
    <w:rsid w:val="00EB2AA8"/>
    <w:rsid w:val="00EC2DDE"/>
    <w:rsid w:val="00EC455E"/>
    <w:rsid w:val="00EC5EF7"/>
    <w:rsid w:val="00ED3597"/>
    <w:rsid w:val="00ED3FFA"/>
    <w:rsid w:val="00EE1212"/>
    <w:rsid w:val="00EE237C"/>
    <w:rsid w:val="00EF5983"/>
    <w:rsid w:val="00EF7D22"/>
    <w:rsid w:val="00F00BF6"/>
    <w:rsid w:val="00F02D49"/>
    <w:rsid w:val="00F1051A"/>
    <w:rsid w:val="00F11026"/>
    <w:rsid w:val="00F124E5"/>
    <w:rsid w:val="00F1576C"/>
    <w:rsid w:val="00F15C59"/>
    <w:rsid w:val="00F2028C"/>
    <w:rsid w:val="00F212D6"/>
    <w:rsid w:val="00F258C6"/>
    <w:rsid w:val="00F26055"/>
    <w:rsid w:val="00F272C1"/>
    <w:rsid w:val="00F34AA8"/>
    <w:rsid w:val="00F4348B"/>
    <w:rsid w:val="00F45236"/>
    <w:rsid w:val="00F53591"/>
    <w:rsid w:val="00F633C8"/>
    <w:rsid w:val="00F654C1"/>
    <w:rsid w:val="00F67415"/>
    <w:rsid w:val="00F71B5B"/>
    <w:rsid w:val="00F7263A"/>
    <w:rsid w:val="00F72ED6"/>
    <w:rsid w:val="00F732F7"/>
    <w:rsid w:val="00F74203"/>
    <w:rsid w:val="00F75A39"/>
    <w:rsid w:val="00F81A73"/>
    <w:rsid w:val="00F82595"/>
    <w:rsid w:val="00F837E7"/>
    <w:rsid w:val="00F91F00"/>
    <w:rsid w:val="00FA12CA"/>
    <w:rsid w:val="00FA3965"/>
    <w:rsid w:val="00FA78DE"/>
    <w:rsid w:val="00FB1330"/>
    <w:rsid w:val="00FB218B"/>
    <w:rsid w:val="00FC4FFC"/>
    <w:rsid w:val="00FC638C"/>
    <w:rsid w:val="00FD3072"/>
    <w:rsid w:val="00FD3DBB"/>
    <w:rsid w:val="00FD7EEF"/>
    <w:rsid w:val="00FF072F"/>
    <w:rsid w:val="00FF28A3"/>
    <w:rsid w:val="00FF5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A091"/>
  <w15:docId w15:val="{8D77E4E0-6EC2-4100-8155-BA1E2A11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693A"/>
    <w:pPr>
      <w:spacing w:after="120" w:line="360" w:lineRule="auto"/>
      <w:ind w:left="11" w:right="74" w:hanging="11"/>
      <w:jc w:val="both"/>
    </w:pPr>
    <w:rPr>
      <w:rFonts w:ascii="Palatino Linotype" w:eastAsia="Palatino Linotype" w:hAnsi="Palatino Linotype" w:cs="Palatino Linotype"/>
      <w:color w:val="000000"/>
      <w:sz w:val="24"/>
    </w:rPr>
  </w:style>
  <w:style w:type="paragraph" w:styleId="Nadpis1">
    <w:name w:val="heading 1"/>
    <w:next w:val="Normln"/>
    <w:link w:val="Nadpis1Char"/>
    <w:uiPriority w:val="9"/>
    <w:qFormat/>
    <w:pPr>
      <w:keepNext/>
      <w:keepLines/>
      <w:spacing w:after="120"/>
      <w:ind w:left="607" w:hanging="10"/>
      <w:outlineLvl w:val="0"/>
    </w:pPr>
    <w:rPr>
      <w:rFonts w:ascii="Palatino Linotype" w:eastAsia="Palatino Linotype" w:hAnsi="Palatino Linotype" w:cs="Palatino Linotype"/>
      <w:b/>
      <w:color w:val="000000"/>
      <w:sz w:val="28"/>
    </w:rPr>
  </w:style>
  <w:style w:type="paragraph" w:styleId="Nadpis2">
    <w:name w:val="heading 2"/>
    <w:next w:val="Normln"/>
    <w:link w:val="Nadpis2Char"/>
    <w:uiPriority w:val="9"/>
    <w:unhideWhenUsed/>
    <w:qFormat/>
    <w:rsid w:val="00DE43BD"/>
    <w:pPr>
      <w:keepNext/>
      <w:keepLines/>
      <w:spacing w:after="130"/>
      <w:ind w:left="-5" w:hanging="10"/>
      <w:outlineLvl w:val="1"/>
    </w:pPr>
    <w:rPr>
      <w:rFonts w:ascii="Palatino Linotype" w:eastAsia="Palatino Linotype" w:hAnsi="Palatino Linotype" w:cs="Palatino Linotype"/>
      <w:b/>
      <w:color w:val="000000"/>
      <w:sz w:val="26"/>
    </w:rPr>
  </w:style>
  <w:style w:type="paragraph" w:styleId="Nadpis3">
    <w:name w:val="heading 3"/>
    <w:next w:val="Normln"/>
    <w:link w:val="Nadpis3Char"/>
    <w:uiPriority w:val="9"/>
    <w:unhideWhenUsed/>
    <w:qFormat/>
    <w:pPr>
      <w:keepNext/>
      <w:keepLines/>
      <w:spacing w:after="139"/>
      <w:ind w:left="10" w:hanging="10"/>
      <w:outlineLvl w:val="2"/>
    </w:pPr>
    <w:rPr>
      <w:rFonts w:ascii="Palatino Linotype" w:eastAsia="Palatino Linotype" w:hAnsi="Palatino Linotype" w:cs="Palatino Linotype"/>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Palatino Linotype" w:eastAsia="Palatino Linotype" w:hAnsi="Palatino Linotype" w:cs="Palatino Linotype"/>
      <w:b/>
      <w:color w:val="000000"/>
      <w:sz w:val="28"/>
    </w:rPr>
  </w:style>
  <w:style w:type="paragraph" w:customStyle="1" w:styleId="footnotedescription">
    <w:name w:val="footnote description"/>
    <w:next w:val="Normln"/>
    <w:link w:val="footnotedescriptionChar"/>
    <w:hidden/>
    <w:pPr>
      <w:spacing w:after="0" w:line="252" w:lineRule="auto"/>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0"/>
    </w:rPr>
  </w:style>
  <w:style w:type="character" w:customStyle="1" w:styleId="Nadpis3Char">
    <w:name w:val="Nadpis 3 Char"/>
    <w:link w:val="Nadpis3"/>
    <w:rPr>
      <w:rFonts w:ascii="Palatino Linotype" w:eastAsia="Palatino Linotype" w:hAnsi="Palatino Linotype" w:cs="Palatino Linotype"/>
      <w:b/>
      <w:color w:val="000000"/>
      <w:sz w:val="24"/>
    </w:rPr>
  </w:style>
  <w:style w:type="character" w:customStyle="1" w:styleId="Nadpis2Char">
    <w:name w:val="Nadpis 2 Char"/>
    <w:link w:val="Nadpis2"/>
    <w:uiPriority w:val="9"/>
    <w:rsid w:val="00DE43BD"/>
    <w:rPr>
      <w:rFonts w:ascii="Palatino Linotype" w:eastAsia="Palatino Linotype" w:hAnsi="Palatino Linotype" w:cs="Palatino Linotype"/>
      <w:b/>
      <w:color w:val="000000"/>
      <w:sz w:val="26"/>
    </w:rPr>
  </w:style>
  <w:style w:type="paragraph" w:styleId="Obsah1">
    <w:name w:val="toc 1"/>
    <w:hidden/>
    <w:uiPriority w:val="39"/>
    <w:pPr>
      <w:spacing w:after="236"/>
      <w:ind w:left="25" w:right="69" w:hanging="10"/>
      <w:jc w:val="both"/>
    </w:pPr>
    <w:rPr>
      <w:rFonts w:ascii="Palatino Linotype" w:eastAsia="Palatino Linotype" w:hAnsi="Palatino Linotype" w:cs="Palatino Linotype"/>
      <w:color w:val="000000"/>
      <w:sz w:val="24"/>
    </w:rPr>
  </w:style>
  <w:style w:type="paragraph" w:styleId="Obsah2">
    <w:name w:val="toc 2"/>
    <w:hidden/>
    <w:uiPriority w:val="39"/>
    <w:pPr>
      <w:spacing w:after="236"/>
      <w:ind w:left="231" w:right="69" w:hanging="10"/>
      <w:jc w:val="both"/>
    </w:pPr>
    <w:rPr>
      <w:rFonts w:ascii="Palatino Linotype" w:eastAsia="Palatino Linotype" w:hAnsi="Palatino Linotype" w:cs="Palatino Linotype"/>
      <w:color w:val="000000"/>
      <w:sz w:val="24"/>
    </w:rPr>
  </w:style>
  <w:style w:type="paragraph" w:styleId="Obsah3">
    <w:name w:val="toc 3"/>
    <w:hidden/>
    <w:uiPriority w:val="39"/>
    <w:pPr>
      <w:spacing w:after="236"/>
      <w:ind w:left="467" w:right="69" w:hanging="10"/>
      <w:jc w:val="both"/>
    </w:pPr>
    <w:rPr>
      <w:rFonts w:ascii="Palatino Linotype" w:eastAsia="Palatino Linotype" w:hAnsi="Palatino Linotype" w:cs="Palatino Linotype"/>
      <w:color w:val="000000"/>
      <w:sz w:val="24"/>
    </w:rPr>
  </w:style>
  <w:style w:type="character" w:customStyle="1" w:styleId="footnotemark">
    <w:name w:val="footnote mark"/>
    <w:hidden/>
    <w:rPr>
      <w:rFonts w:ascii="Palatino Linotype" w:eastAsia="Palatino Linotype" w:hAnsi="Palatino Linotype" w:cs="Palatino Linotype"/>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6A75C4"/>
    <w:rPr>
      <w:color w:val="0563C1" w:themeColor="hyperlink"/>
      <w:u w:val="single"/>
    </w:rPr>
  </w:style>
  <w:style w:type="paragraph" w:styleId="Textbubliny">
    <w:name w:val="Balloon Text"/>
    <w:basedOn w:val="Normln"/>
    <w:link w:val="TextbublinyChar"/>
    <w:uiPriority w:val="99"/>
    <w:semiHidden/>
    <w:unhideWhenUsed/>
    <w:rsid w:val="00F105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051A"/>
    <w:rPr>
      <w:rFonts w:ascii="Segoe UI" w:eastAsia="Palatino Linotype" w:hAnsi="Segoe UI" w:cs="Segoe UI"/>
      <w:color w:val="000000"/>
      <w:sz w:val="18"/>
      <w:szCs w:val="18"/>
    </w:rPr>
  </w:style>
  <w:style w:type="character" w:styleId="Nevyeenzmnka">
    <w:name w:val="Unresolved Mention"/>
    <w:basedOn w:val="Standardnpsmoodstavce"/>
    <w:uiPriority w:val="99"/>
    <w:semiHidden/>
    <w:unhideWhenUsed/>
    <w:rsid w:val="00026E80"/>
    <w:rPr>
      <w:color w:val="605E5C"/>
      <w:shd w:val="clear" w:color="auto" w:fill="E1DFDD"/>
    </w:rPr>
  </w:style>
  <w:style w:type="paragraph" w:styleId="Odstavecseseznamem">
    <w:name w:val="List Paragraph"/>
    <w:basedOn w:val="Normln"/>
    <w:uiPriority w:val="34"/>
    <w:qFormat/>
    <w:rsid w:val="001D6157"/>
    <w:pPr>
      <w:spacing w:before="160"/>
      <w:ind w:left="720" w:right="0" w:firstLine="0"/>
      <w:contextualSpacing/>
      <w:jc w:val="left"/>
    </w:pPr>
    <w:rPr>
      <w:rFonts w:asciiTheme="minorHAnsi" w:eastAsiaTheme="minorHAnsi" w:hAnsiTheme="minorHAnsi" w:cstheme="minorBidi"/>
      <w:color w:val="auto"/>
      <w:sz w:val="22"/>
      <w:lang w:eastAsia="en-US"/>
    </w:rPr>
  </w:style>
  <w:style w:type="paragraph" w:styleId="Titulek">
    <w:name w:val="caption"/>
    <w:basedOn w:val="Normln"/>
    <w:next w:val="Normln"/>
    <w:qFormat/>
    <w:rsid w:val="006C4888"/>
    <w:pPr>
      <w:keepNext/>
      <w:spacing w:before="240" w:after="0" w:line="480" w:lineRule="auto"/>
      <w:ind w:left="0" w:right="0" w:firstLine="0"/>
      <w:jc w:val="left"/>
    </w:pPr>
    <w:rPr>
      <w:rFonts w:ascii="Arial" w:eastAsia="Times New Roman" w:hAnsi="Arial" w:cs="Times New Roman"/>
      <w:b/>
      <w:bCs/>
      <w:color w:val="auto"/>
      <w:sz w:val="20"/>
      <w:szCs w:val="20"/>
    </w:rPr>
  </w:style>
  <w:style w:type="table" w:styleId="Mkatabulky">
    <w:name w:val="Table Grid"/>
    <w:basedOn w:val="Normlntabulka"/>
    <w:uiPriority w:val="39"/>
    <w:rsid w:val="0024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2">
    <w:name w:val="Grid Table 4 Accent 2"/>
    <w:basedOn w:val="Normlntabulka"/>
    <w:uiPriority w:val="49"/>
    <w:rsid w:val="00246E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
    <w:name w:val="Tabulka s mřížkou 4 – zvýraznění 21"/>
    <w:basedOn w:val="Normlntabulka"/>
    <w:next w:val="Tabulkasmkou4zvraznn2"/>
    <w:uiPriority w:val="49"/>
    <w:rsid w:val="00434098"/>
    <w:pPr>
      <w:spacing w:after="0" w:line="240" w:lineRule="auto"/>
    </w:pPr>
    <w:rPr>
      <w:rFonts w:eastAsiaTheme="minorHAnsi"/>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eznamobrzk">
    <w:name w:val="table of figures"/>
    <w:basedOn w:val="Normln"/>
    <w:next w:val="Normln"/>
    <w:uiPriority w:val="99"/>
    <w:unhideWhenUsed/>
    <w:rsid w:val="00851647"/>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909">
      <w:bodyDiv w:val="1"/>
      <w:marLeft w:val="0"/>
      <w:marRight w:val="0"/>
      <w:marTop w:val="0"/>
      <w:marBottom w:val="0"/>
      <w:divBdr>
        <w:top w:val="none" w:sz="0" w:space="0" w:color="auto"/>
        <w:left w:val="none" w:sz="0" w:space="0" w:color="auto"/>
        <w:bottom w:val="none" w:sz="0" w:space="0" w:color="auto"/>
        <w:right w:val="none" w:sz="0" w:space="0" w:color="auto"/>
      </w:divBdr>
    </w:div>
    <w:div w:id="150029766">
      <w:bodyDiv w:val="1"/>
      <w:marLeft w:val="0"/>
      <w:marRight w:val="0"/>
      <w:marTop w:val="0"/>
      <w:marBottom w:val="0"/>
      <w:divBdr>
        <w:top w:val="none" w:sz="0" w:space="0" w:color="auto"/>
        <w:left w:val="none" w:sz="0" w:space="0" w:color="auto"/>
        <w:bottom w:val="none" w:sz="0" w:space="0" w:color="auto"/>
        <w:right w:val="none" w:sz="0" w:space="0" w:color="auto"/>
      </w:divBdr>
    </w:div>
    <w:div w:id="209925994">
      <w:bodyDiv w:val="1"/>
      <w:marLeft w:val="0"/>
      <w:marRight w:val="0"/>
      <w:marTop w:val="0"/>
      <w:marBottom w:val="0"/>
      <w:divBdr>
        <w:top w:val="none" w:sz="0" w:space="0" w:color="auto"/>
        <w:left w:val="none" w:sz="0" w:space="0" w:color="auto"/>
        <w:bottom w:val="none" w:sz="0" w:space="0" w:color="auto"/>
        <w:right w:val="none" w:sz="0" w:space="0" w:color="auto"/>
      </w:divBdr>
    </w:div>
    <w:div w:id="693653238">
      <w:bodyDiv w:val="1"/>
      <w:marLeft w:val="0"/>
      <w:marRight w:val="0"/>
      <w:marTop w:val="0"/>
      <w:marBottom w:val="0"/>
      <w:divBdr>
        <w:top w:val="none" w:sz="0" w:space="0" w:color="auto"/>
        <w:left w:val="none" w:sz="0" w:space="0" w:color="auto"/>
        <w:bottom w:val="none" w:sz="0" w:space="0" w:color="auto"/>
        <w:right w:val="none" w:sz="0" w:space="0" w:color="auto"/>
      </w:divBdr>
    </w:div>
    <w:div w:id="747385823">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7">
          <w:marLeft w:val="0"/>
          <w:marRight w:val="0"/>
          <w:marTop w:val="30"/>
          <w:marBottom w:val="0"/>
          <w:divBdr>
            <w:top w:val="none" w:sz="0" w:space="0" w:color="auto"/>
            <w:left w:val="none" w:sz="0" w:space="0" w:color="auto"/>
            <w:bottom w:val="none" w:sz="0" w:space="0" w:color="auto"/>
            <w:right w:val="none" w:sz="0" w:space="0" w:color="auto"/>
          </w:divBdr>
        </w:div>
      </w:divsChild>
    </w:div>
    <w:div w:id="1204440399">
      <w:bodyDiv w:val="1"/>
      <w:marLeft w:val="0"/>
      <w:marRight w:val="0"/>
      <w:marTop w:val="0"/>
      <w:marBottom w:val="0"/>
      <w:divBdr>
        <w:top w:val="none" w:sz="0" w:space="0" w:color="auto"/>
        <w:left w:val="none" w:sz="0" w:space="0" w:color="auto"/>
        <w:bottom w:val="none" w:sz="0" w:space="0" w:color="auto"/>
        <w:right w:val="none" w:sz="0" w:space="0" w:color="auto"/>
      </w:divBdr>
    </w:div>
    <w:div w:id="1592424804">
      <w:bodyDiv w:val="1"/>
      <w:marLeft w:val="0"/>
      <w:marRight w:val="0"/>
      <w:marTop w:val="0"/>
      <w:marBottom w:val="0"/>
      <w:divBdr>
        <w:top w:val="none" w:sz="0" w:space="0" w:color="auto"/>
        <w:left w:val="none" w:sz="0" w:space="0" w:color="auto"/>
        <w:bottom w:val="none" w:sz="0" w:space="0" w:color="auto"/>
        <w:right w:val="none" w:sz="0" w:space="0" w:color="auto"/>
      </w:divBdr>
    </w:div>
    <w:div w:id="1651715990">
      <w:bodyDiv w:val="1"/>
      <w:marLeft w:val="0"/>
      <w:marRight w:val="0"/>
      <w:marTop w:val="0"/>
      <w:marBottom w:val="0"/>
      <w:divBdr>
        <w:top w:val="none" w:sz="0" w:space="0" w:color="auto"/>
        <w:left w:val="none" w:sz="0" w:space="0" w:color="auto"/>
        <w:bottom w:val="none" w:sz="0" w:space="0" w:color="auto"/>
        <w:right w:val="none" w:sz="0" w:space="0" w:color="auto"/>
      </w:divBdr>
    </w:div>
    <w:div w:id="2006934528">
      <w:bodyDiv w:val="1"/>
      <w:marLeft w:val="0"/>
      <w:marRight w:val="0"/>
      <w:marTop w:val="0"/>
      <w:marBottom w:val="0"/>
      <w:divBdr>
        <w:top w:val="none" w:sz="0" w:space="0" w:color="auto"/>
        <w:left w:val="none" w:sz="0" w:space="0" w:color="auto"/>
        <w:bottom w:val="none" w:sz="0" w:space="0" w:color="auto"/>
        <w:right w:val="none" w:sz="0" w:space="0" w:color="auto"/>
      </w:divBdr>
    </w:div>
    <w:div w:id="2096976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review.soc.cas.cz/uploads/1af3eddc9c2e2c08b0b551f2e43757353f124d35_580_105Hamplova20.pdf" TargetMode="Externa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www.soc.cas.cz/publikace/zivotni-spokojenost-rodina-prace-dalsi-faktory"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daspavlovice.cz/" TargetMode="Externa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400">
                <a:solidFill>
                  <a:sysClr val="windowText" lastClr="000000"/>
                </a:solidFill>
              </a:rPr>
              <a:t>S</a:t>
            </a:r>
            <a:r>
              <a:rPr lang="cs-CZ" sz="1400">
                <a:solidFill>
                  <a:sysClr val="windowText" lastClr="000000"/>
                </a:solidFill>
              </a:rPr>
              <a:t>pokojenost</a:t>
            </a:r>
            <a:r>
              <a:rPr lang="cs-CZ" sz="1400" baseline="0">
                <a:solidFill>
                  <a:sysClr val="windowText" lastClr="000000"/>
                </a:solidFill>
              </a:rPr>
              <a:t> s nabídkou volnočasových aktivit</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2004447360746568"/>
          <c:w val="0.81388888888888888"/>
          <c:h val="0.57479476523767858"/>
        </c:manualLayout>
      </c:layout>
      <c:pie3DChart>
        <c:varyColors val="1"/>
        <c:ser>
          <c:idx val="0"/>
          <c:order val="0"/>
          <c:tx>
            <c:strRef>
              <c:f>List1!$B$6</c:f>
              <c:strCache>
                <c:ptCount val="1"/>
                <c:pt idx="0">
                  <c:v>Celkem</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BDD-4225-8D8C-120DECADA2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9BDD-4225-8D8C-120DECADA25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BDD-4225-8D8C-120DECADA2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9BDD-4225-8D8C-120DECADA258}"/>
              </c:ext>
            </c:extLst>
          </c:dPt>
          <c:dLbls>
            <c:dLbl>
              <c:idx val="3"/>
              <c:layout>
                <c:manualLayout>
                  <c:x val="3.0618547681539859E-2"/>
                  <c:y val="7.623359580052493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DD-4225-8D8C-120DECADA25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List1!$C$5:$F$5</c:f>
              <c:strCache>
                <c:ptCount val="4"/>
                <c:pt idx="0">
                  <c:v>Ano</c:v>
                </c:pt>
                <c:pt idx="1">
                  <c:v>Spíše ano</c:v>
                </c:pt>
                <c:pt idx="2">
                  <c:v>Spíše ne</c:v>
                </c:pt>
                <c:pt idx="3">
                  <c:v>Ne</c:v>
                </c:pt>
              </c:strCache>
            </c:strRef>
          </c:cat>
          <c:val>
            <c:numRef>
              <c:f>List1!$C$6:$F$6</c:f>
              <c:numCache>
                <c:formatCode>General</c:formatCode>
                <c:ptCount val="4"/>
                <c:pt idx="0">
                  <c:v>14</c:v>
                </c:pt>
                <c:pt idx="1">
                  <c:v>8</c:v>
                </c:pt>
                <c:pt idx="2">
                  <c:v>3</c:v>
                </c:pt>
                <c:pt idx="3">
                  <c:v>1</c:v>
                </c:pt>
              </c:numCache>
            </c:numRef>
          </c:val>
          <c:extLst>
            <c:ext xmlns:c16="http://schemas.microsoft.com/office/drawing/2014/chart" uri="{C3380CC4-5D6E-409C-BE32-E72D297353CC}">
              <c16:uniqueId val="{00000008-9BDD-4225-8D8C-120DECADA258}"/>
            </c:ext>
          </c:extLst>
        </c:ser>
        <c:ser>
          <c:idx val="1"/>
          <c:order val="1"/>
          <c:tx>
            <c:strRef>
              <c:f>List1!$B$7</c:f>
              <c:strCache>
                <c:ptCount val="1"/>
                <c:pt idx="0">
                  <c:v>fi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9BDD-4225-8D8C-120DECADA2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9BDD-4225-8D8C-120DECADA25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E-9BDD-4225-8D8C-120DECADA2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0-9BDD-4225-8D8C-120DECADA2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List1!$C$5:$F$5</c:f>
              <c:strCache>
                <c:ptCount val="4"/>
                <c:pt idx="0">
                  <c:v>Ano</c:v>
                </c:pt>
                <c:pt idx="1">
                  <c:v>Spíše ano</c:v>
                </c:pt>
                <c:pt idx="2">
                  <c:v>Spíše ne</c:v>
                </c:pt>
                <c:pt idx="3">
                  <c:v>Ne</c:v>
                </c:pt>
              </c:strCache>
            </c:strRef>
          </c:cat>
          <c:val>
            <c:numRef>
              <c:f>List1!$C$7:$F$7</c:f>
              <c:numCache>
                <c:formatCode>0.00</c:formatCode>
                <c:ptCount val="4"/>
                <c:pt idx="0">
                  <c:v>54</c:v>
                </c:pt>
                <c:pt idx="1">
                  <c:v>31</c:v>
                </c:pt>
                <c:pt idx="2">
                  <c:v>11</c:v>
                </c:pt>
                <c:pt idx="3">
                  <c:v>4</c:v>
                </c:pt>
              </c:numCache>
            </c:numRef>
          </c:val>
          <c:extLst>
            <c:ext xmlns:c16="http://schemas.microsoft.com/office/drawing/2014/chart" uri="{C3380CC4-5D6E-409C-BE32-E72D297353CC}">
              <c16:uniqueId val="{00000011-9BDD-4225-8D8C-120DECADA258}"/>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Spokojenost</a:t>
            </a:r>
            <a:r>
              <a:rPr lang="cs-CZ" sz="1400" baseline="0">
                <a:solidFill>
                  <a:sysClr val="windowText" lastClr="000000"/>
                </a:solidFill>
              </a:rPr>
              <a:t> s aktivizačními pracovnicemi</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B7C-41A3-9758-07272160FB1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B7C-41A3-9758-07272160FB1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B7C-41A3-9758-07272160FB1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B7C-41A3-9758-07272160FB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List1!$C$47:$F$47</c:f>
              <c:strCache>
                <c:ptCount val="4"/>
                <c:pt idx="0">
                  <c:v>Ano</c:v>
                </c:pt>
                <c:pt idx="1">
                  <c:v>Spíše ano</c:v>
                </c:pt>
                <c:pt idx="2">
                  <c:v>Spíše ne</c:v>
                </c:pt>
                <c:pt idx="3">
                  <c:v>Ne</c:v>
                </c:pt>
              </c:strCache>
            </c:strRef>
          </c:cat>
          <c:val>
            <c:numRef>
              <c:f>List1!$C$48:$F$48</c:f>
              <c:numCache>
                <c:formatCode>General</c:formatCode>
                <c:ptCount val="4"/>
                <c:pt idx="0">
                  <c:v>9</c:v>
                </c:pt>
                <c:pt idx="1">
                  <c:v>6</c:v>
                </c:pt>
                <c:pt idx="2">
                  <c:v>6</c:v>
                </c:pt>
                <c:pt idx="3">
                  <c:v>5</c:v>
                </c:pt>
              </c:numCache>
            </c:numRef>
          </c:val>
          <c:extLst>
            <c:ext xmlns:c16="http://schemas.microsoft.com/office/drawing/2014/chart" uri="{C3380CC4-5D6E-409C-BE32-E72D297353CC}">
              <c16:uniqueId val="{00000008-FB7C-41A3-9758-07272160FB1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cs-CZ" b="1">
                <a:solidFill>
                  <a:sysClr val="windowText" lastClr="000000"/>
                </a:solidFill>
              </a:rPr>
              <a:t>Zájem</a:t>
            </a:r>
            <a:r>
              <a:rPr lang="cs-CZ" b="1" baseline="0">
                <a:solidFill>
                  <a:sysClr val="windowText" lastClr="000000"/>
                </a:solidFill>
              </a:rPr>
              <a:t> o zařazení nových volnočasových aktivit</a:t>
            </a:r>
            <a:endParaRPr lang="cs-CZ"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dLbl>
              <c:idx val="2"/>
              <c:tx>
                <c:rich>
                  <a:bodyPr/>
                  <a:lstStyle/>
                  <a:p>
                    <a:fld id="{64882BE2-DB8A-4584-8157-06B6CE98B80E}" type="VALUE">
                      <a:rPr lang="en-US"/>
                      <a:pPr/>
                      <a:t>[HODNOTA]</a:t>
                    </a:fld>
                    <a:r>
                      <a:rPr lang="en-US"/>
                      <a:t>; 4 %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49E-4A37-93FE-494AC907A4C2}"/>
                </c:ext>
              </c:extLst>
            </c:dLbl>
            <c:dLbl>
              <c:idx val="3"/>
              <c:tx>
                <c:rich>
                  <a:bodyPr/>
                  <a:lstStyle/>
                  <a:p>
                    <a:fld id="{F09BF770-2A9F-4D53-9462-C6BA91C4F1C1}" type="VALUE">
                      <a:rPr lang="en-US"/>
                      <a:pPr/>
                      <a:t>[HODNOTA]</a:t>
                    </a:fld>
                    <a:r>
                      <a:rPr lang="en-US"/>
                      <a:t>; 8 %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9E-4A37-93FE-494AC907A4C2}"/>
                </c:ext>
              </c:extLst>
            </c:dLbl>
            <c:dLbl>
              <c:idx val="4"/>
              <c:tx>
                <c:rich>
                  <a:bodyPr/>
                  <a:lstStyle/>
                  <a:p>
                    <a:fld id="{9E2F9F68-29D9-4175-BFD9-FE3F1CA2A949}" type="VALUE">
                      <a:rPr lang="en-US"/>
                      <a:pPr/>
                      <a:t>[HODNOTA]</a:t>
                    </a:fld>
                    <a:r>
                      <a:rPr lang="en-US"/>
                      <a:t>; 8 %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49E-4A37-93FE-494AC907A4C2}"/>
                </c:ext>
              </c:extLst>
            </c:dLbl>
            <c:dLbl>
              <c:idx val="5"/>
              <c:tx>
                <c:rich>
                  <a:bodyPr/>
                  <a:lstStyle/>
                  <a:p>
                    <a:r>
                      <a:rPr lang="en-US"/>
                      <a:t>1; 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9E-4A37-93FE-494AC907A4C2}"/>
                </c:ext>
              </c:extLst>
            </c:dLbl>
            <c:dLbl>
              <c:idx val="6"/>
              <c:tx>
                <c:rich>
                  <a:bodyPr/>
                  <a:lstStyle/>
                  <a:p>
                    <a:fld id="{CFC93C0A-3FC2-4639-ABCA-DA0F5A6EB8E8}" type="VALUE">
                      <a:rPr lang="en-US"/>
                      <a:pPr/>
                      <a:t>[HODNOTA]</a:t>
                    </a:fld>
                    <a:r>
                      <a:rPr lang="en-US"/>
                      <a:t>; 34 %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49E-4A37-93FE-494AC907A4C2}"/>
                </c:ext>
              </c:extLst>
            </c:dLbl>
            <c:dLbl>
              <c:idx val="7"/>
              <c:tx>
                <c:rich>
                  <a:bodyPr/>
                  <a:lstStyle/>
                  <a:p>
                    <a:fld id="{644E016B-D8C4-4298-A407-5FFFDFF2C95C}" type="VALUE">
                      <a:rPr lang="en-US"/>
                      <a:pPr/>
                      <a:t>[HODNOTA]</a:t>
                    </a:fld>
                    <a:r>
                      <a:rPr lang="en-US"/>
                      <a:t>; 15 %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49E-4A37-93FE-494AC907A4C2}"/>
                </c:ext>
              </c:extLst>
            </c:dLbl>
            <c:dLbl>
              <c:idx val="8"/>
              <c:tx>
                <c:rich>
                  <a:bodyPr/>
                  <a:lstStyle/>
                  <a:p>
                    <a:fld id="{D5054D1C-FF9F-4D2C-BF8B-8715CEA2F76D}" type="VALUE">
                      <a:rPr lang="en-US"/>
                      <a:pPr/>
                      <a:t>[HODNOTA]</a:t>
                    </a:fld>
                    <a:r>
                      <a:rPr lang="en-US"/>
                      <a:t>; 23 %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49E-4A37-93FE-494AC907A4C2}"/>
                </c:ext>
              </c:extLst>
            </c:dLbl>
            <c:dLbl>
              <c:idx val="9"/>
              <c:tx>
                <c:rich>
                  <a:bodyPr/>
                  <a:lstStyle/>
                  <a:p>
                    <a:fld id="{284B33B1-FF34-4AF6-8652-A07F2EC80D80}" type="VALUE">
                      <a:rPr lang="en-US"/>
                      <a:pPr/>
                      <a:t>[HODNOTA]</a:t>
                    </a:fld>
                    <a:r>
                      <a:rPr lang="en-US"/>
                      <a:t>; 4 %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49E-4A37-93FE-494AC907A4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List2!$E$35:$N$35</c:f>
              <c:strCache>
                <c:ptCount val="10"/>
                <c:pt idx="0">
                  <c:v>Divadelní kroužek</c:v>
                </c:pt>
                <c:pt idx="1">
                  <c:v>Malířský kroužek</c:v>
                </c:pt>
                <c:pt idx="2">
                  <c:v>Relaxace</c:v>
                </c:pt>
                <c:pt idx="3">
                  <c:v>Kutilská dílna</c:v>
                </c:pt>
                <c:pt idx="4">
                  <c:v>Sportovní soutěže</c:v>
                </c:pt>
                <c:pt idx="5">
                  <c:v>Keramika</c:v>
                </c:pt>
                <c:pt idx="6">
                  <c:v>Přednášky a besedy</c:v>
                </c:pt>
                <c:pt idx="7">
                  <c:v>Karbanický klub</c:v>
                </c:pt>
                <c:pt idx="8">
                  <c:v>Kulinářský klub</c:v>
                </c:pt>
                <c:pt idx="9">
                  <c:v>Žádnou </c:v>
                </c:pt>
              </c:strCache>
            </c:strRef>
          </c:cat>
          <c:val>
            <c:numRef>
              <c:f>List2!$E$36:$N$36</c:f>
              <c:numCache>
                <c:formatCode>General</c:formatCode>
                <c:ptCount val="10"/>
                <c:pt idx="0">
                  <c:v>0</c:v>
                </c:pt>
                <c:pt idx="1">
                  <c:v>0</c:v>
                </c:pt>
                <c:pt idx="2">
                  <c:v>1</c:v>
                </c:pt>
                <c:pt idx="3">
                  <c:v>2</c:v>
                </c:pt>
                <c:pt idx="4">
                  <c:v>2</c:v>
                </c:pt>
                <c:pt idx="5">
                  <c:v>1</c:v>
                </c:pt>
                <c:pt idx="6">
                  <c:v>9</c:v>
                </c:pt>
                <c:pt idx="7">
                  <c:v>4</c:v>
                </c:pt>
                <c:pt idx="8">
                  <c:v>6</c:v>
                </c:pt>
                <c:pt idx="9">
                  <c:v>1</c:v>
                </c:pt>
              </c:numCache>
            </c:numRef>
          </c:val>
          <c:extLst>
            <c:ext xmlns:c16="http://schemas.microsoft.com/office/drawing/2014/chart" uri="{C3380CC4-5D6E-409C-BE32-E72D297353CC}">
              <c16:uniqueId val="{00000008-B49E-4A37-93FE-494AC907A4C2}"/>
            </c:ext>
          </c:extLst>
        </c:ser>
        <c:dLbls>
          <c:showLegendKey val="0"/>
          <c:showVal val="0"/>
          <c:showCatName val="0"/>
          <c:showSerName val="0"/>
          <c:showPercent val="0"/>
          <c:showBubbleSize val="0"/>
        </c:dLbls>
        <c:gapWidth val="182"/>
        <c:axId val="462304304"/>
        <c:axId val="126511712"/>
      </c:barChart>
      <c:catAx>
        <c:axId val="46230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6511712"/>
        <c:crosses val="autoZero"/>
        <c:auto val="1"/>
        <c:lblAlgn val="ctr"/>
        <c:lblOffset val="100"/>
        <c:noMultiLvlLbl val="0"/>
      </c:catAx>
      <c:valAx>
        <c:axId val="126511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230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cs-CZ" b="1">
                <a:solidFill>
                  <a:sysClr val="windowText" lastClr="000000"/>
                </a:solidFill>
              </a:rPr>
              <a:t>Nejoblíbenější</a:t>
            </a:r>
            <a:r>
              <a:rPr lang="cs-CZ" b="1" baseline="0">
                <a:solidFill>
                  <a:sysClr val="windowText" lastClr="000000"/>
                </a:solidFill>
              </a:rPr>
              <a:t> aktivity před příchodem do Domova</a:t>
            </a:r>
            <a:endParaRPr lang="cs-CZ" b="1">
              <a:solidFill>
                <a:sysClr val="windowText" lastClr="000000"/>
              </a:solidFill>
            </a:endParaRPr>
          </a:p>
        </c:rich>
      </c:tx>
      <c:layout>
        <c:manualLayout>
          <c:xMode val="edge"/>
          <c:yMode val="edge"/>
          <c:x val="0.16381233595800526"/>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2BAF1E9D-1A8E-4A6A-A7BA-8AF66D21F9D5}" type="VALUE">
                      <a:rPr lang="en-US"/>
                      <a:pPr/>
                      <a:t>[HODNOTA]</a:t>
                    </a:fld>
                    <a:r>
                      <a:rPr lang="en-US"/>
                      <a:t>; 29 %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9A6-4F82-BC34-F42DB34CBD67}"/>
                </c:ext>
              </c:extLst>
            </c:dLbl>
            <c:dLbl>
              <c:idx val="1"/>
              <c:tx>
                <c:rich>
                  <a:bodyPr/>
                  <a:lstStyle/>
                  <a:p>
                    <a:fld id="{F127E7C6-CEF4-481B-8D4D-CEE0E2B134E3}" type="VALUE">
                      <a:rPr lang="en-US"/>
                      <a:pPr/>
                      <a:t>[HODNOTA]</a:t>
                    </a:fld>
                    <a:r>
                      <a:rPr lang="en-US"/>
                      <a:t>;</a:t>
                    </a:r>
                    <a:r>
                      <a:rPr lang="en-US" baseline="0"/>
                      <a:t> 12 %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9A6-4F82-BC34-F42DB34CBD67}"/>
                </c:ext>
              </c:extLst>
            </c:dLbl>
            <c:dLbl>
              <c:idx val="2"/>
              <c:tx>
                <c:rich>
                  <a:bodyPr/>
                  <a:lstStyle/>
                  <a:p>
                    <a:fld id="{4FE18AA1-E41F-4EAF-B888-89268D613DC9}" type="VALUE">
                      <a:rPr lang="en-US"/>
                      <a:pPr/>
                      <a:t>[HODNOTA]</a:t>
                    </a:fld>
                    <a:r>
                      <a:rPr lang="en-US"/>
                      <a:t>; 3 %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9A6-4F82-BC34-F42DB34CBD67}"/>
                </c:ext>
              </c:extLst>
            </c:dLbl>
            <c:dLbl>
              <c:idx val="3"/>
              <c:tx>
                <c:rich>
                  <a:bodyPr/>
                  <a:lstStyle/>
                  <a:p>
                    <a:fld id="{7DDCF39A-EF1B-4C58-8DA8-89722BFFEB44}" type="VALUE">
                      <a:rPr lang="en-US"/>
                      <a:pPr/>
                      <a:t>[HODNOTA]</a:t>
                    </a:fld>
                    <a:r>
                      <a:rPr lang="en-US"/>
                      <a:t>; 3 %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9A6-4F82-BC34-F42DB34CBD67}"/>
                </c:ext>
              </c:extLst>
            </c:dLbl>
            <c:dLbl>
              <c:idx val="4"/>
              <c:tx>
                <c:rich>
                  <a:bodyPr/>
                  <a:lstStyle/>
                  <a:p>
                    <a:fld id="{2ADBCF5D-034E-44EF-BACC-C0C55A668D6D}" type="VALUE">
                      <a:rPr lang="en-US"/>
                      <a:pPr/>
                      <a:t>[HODNOTA]</a:t>
                    </a:fld>
                    <a:r>
                      <a:rPr lang="en-US"/>
                      <a:t>; 3 %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9A6-4F82-BC34-F42DB34CBD67}"/>
                </c:ext>
              </c:extLst>
            </c:dLbl>
            <c:dLbl>
              <c:idx val="5"/>
              <c:tx>
                <c:rich>
                  <a:bodyPr/>
                  <a:lstStyle/>
                  <a:p>
                    <a:fld id="{0599E694-18A5-40EA-A518-B69FC250C3AC}" type="VALUE">
                      <a:rPr lang="en-US"/>
                      <a:pPr/>
                      <a:t>[HODNOTA]</a:t>
                    </a:fld>
                    <a:r>
                      <a:rPr lang="en-US"/>
                      <a:t>; 3 %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9A6-4F82-BC34-F42DB34CBD67}"/>
                </c:ext>
              </c:extLst>
            </c:dLbl>
            <c:dLbl>
              <c:idx val="6"/>
              <c:tx>
                <c:rich>
                  <a:bodyPr/>
                  <a:lstStyle/>
                  <a:p>
                    <a:fld id="{E32090B0-C7B8-40C7-A5B5-6E3A728A03A4}" type="VALUE">
                      <a:rPr lang="en-US"/>
                      <a:pPr/>
                      <a:t>[HODNOTA]</a:t>
                    </a:fld>
                    <a:r>
                      <a:rPr lang="en-US"/>
                      <a:t>; 9 %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9A6-4F82-BC34-F42DB34CBD67}"/>
                </c:ext>
              </c:extLst>
            </c:dLbl>
            <c:dLbl>
              <c:idx val="7"/>
              <c:tx>
                <c:rich>
                  <a:bodyPr/>
                  <a:lstStyle/>
                  <a:p>
                    <a:fld id="{C35A1C7D-BB25-48BA-8BC3-A1EE4F7ED5EA}" type="VALUE">
                      <a:rPr lang="en-US"/>
                      <a:pPr/>
                      <a:t>[HODNOTA]</a:t>
                    </a:fld>
                    <a:r>
                      <a:rPr lang="en-US"/>
                      <a:t>; 9 %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9A6-4F82-BC34-F42DB34CBD67}"/>
                </c:ext>
              </c:extLst>
            </c:dLbl>
            <c:dLbl>
              <c:idx val="8"/>
              <c:tx>
                <c:rich>
                  <a:bodyPr/>
                  <a:lstStyle/>
                  <a:p>
                    <a:fld id="{670DA1B4-48B6-4F74-A463-2F54CA69EF82}" type="VALUE">
                      <a:rPr lang="en-US"/>
                      <a:pPr/>
                      <a:t>[HODNOTA]</a:t>
                    </a:fld>
                    <a:r>
                      <a:rPr lang="en-US"/>
                      <a:t>; 5 %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59A6-4F82-BC34-F42DB34CBD67}"/>
                </c:ext>
              </c:extLst>
            </c:dLbl>
            <c:dLbl>
              <c:idx val="9"/>
              <c:tx>
                <c:rich>
                  <a:bodyPr/>
                  <a:lstStyle/>
                  <a:p>
                    <a:fld id="{8E0BA3B8-8BDE-4EB0-BDC2-E49751A880DE}" type="VALUE">
                      <a:rPr lang="en-US"/>
                      <a:pPr/>
                      <a:t>[HODNOTA]</a:t>
                    </a:fld>
                    <a:r>
                      <a:rPr lang="en-US"/>
                      <a:t>;</a:t>
                    </a:r>
                    <a:r>
                      <a:rPr lang="en-US" baseline="0"/>
                      <a:t> 12 %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A96-4430-862E-B042C10F05CA}"/>
                </c:ext>
              </c:extLst>
            </c:dLbl>
            <c:dLbl>
              <c:idx val="10"/>
              <c:tx>
                <c:rich>
                  <a:bodyPr/>
                  <a:lstStyle/>
                  <a:p>
                    <a:fld id="{866FD7FA-F0B6-4A7B-8E64-BAA15F6F581D}" type="VALUE">
                      <a:rPr lang="en-US"/>
                      <a:pPr/>
                      <a:t>[HODNOTA]</a:t>
                    </a:fld>
                    <a:r>
                      <a:rPr lang="en-US"/>
                      <a:t>; 9 %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9A6-4F82-BC34-F42DB34CBD67}"/>
                </c:ext>
              </c:extLst>
            </c:dLbl>
            <c:dLbl>
              <c:idx val="11"/>
              <c:tx>
                <c:rich>
                  <a:bodyPr/>
                  <a:lstStyle/>
                  <a:p>
                    <a:fld id="{3A2B48C5-3842-4277-B61A-C3E0D1F09A34}" type="VALUE">
                      <a:rPr lang="en-US"/>
                      <a:pPr/>
                      <a:t>[HODNOTA]</a:t>
                    </a:fld>
                    <a:r>
                      <a:rPr lang="en-US"/>
                      <a:t>;</a:t>
                    </a:r>
                    <a:r>
                      <a:rPr lang="en-US" baseline="0"/>
                      <a:t> 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59A6-4F82-BC34-F42DB34CBD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List2!$E$39:$P$39</c:f>
              <c:strCache>
                <c:ptCount val="12"/>
                <c:pt idx="0">
                  <c:v>Zahradničení</c:v>
                </c:pt>
                <c:pt idx="1">
                  <c:v>Četba</c:v>
                </c:pt>
                <c:pt idx="2">
                  <c:v>Nákupy</c:v>
                </c:pt>
                <c:pt idx="3">
                  <c:v>Pletení</c:v>
                </c:pt>
                <c:pt idx="4">
                  <c:v>Tanec</c:v>
                </c:pt>
                <c:pt idx="5">
                  <c:v>Sledování fotbalových utkání na hřišti</c:v>
                </c:pt>
                <c:pt idx="6">
                  <c:v>Zpívání a poslech hudby</c:v>
                </c:pt>
                <c:pt idx="7">
                  <c:v>Procházky</c:v>
                </c:pt>
                <c:pt idx="8">
                  <c:v>Péče o rodinu</c:v>
                </c:pt>
                <c:pt idx="9">
                  <c:v>Sport</c:v>
                </c:pt>
                <c:pt idx="10">
                  <c:v>Sledování TV</c:v>
                </c:pt>
                <c:pt idx="11">
                  <c:v>Studium</c:v>
                </c:pt>
              </c:strCache>
            </c:strRef>
          </c:cat>
          <c:val>
            <c:numRef>
              <c:f>List2!$E$40:$P$40</c:f>
              <c:numCache>
                <c:formatCode>General</c:formatCode>
                <c:ptCount val="12"/>
                <c:pt idx="0">
                  <c:v>10</c:v>
                </c:pt>
                <c:pt idx="1">
                  <c:v>4</c:v>
                </c:pt>
                <c:pt idx="2">
                  <c:v>1</c:v>
                </c:pt>
                <c:pt idx="3">
                  <c:v>1</c:v>
                </c:pt>
                <c:pt idx="4">
                  <c:v>1</c:v>
                </c:pt>
                <c:pt idx="5">
                  <c:v>1</c:v>
                </c:pt>
                <c:pt idx="6">
                  <c:v>3</c:v>
                </c:pt>
                <c:pt idx="7">
                  <c:v>3</c:v>
                </c:pt>
                <c:pt idx="8">
                  <c:v>2</c:v>
                </c:pt>
                <c:pt idx="9">
                  <c:v>4</c:v>
                </c:pt>
                <c:pt idx="10">
                  <c:v>3</c:v>
                </c:pt>
                <c:pt idx="11">
                  <c:v>1</c:v>
                </c:pt>
              </c:numCache>
            </c:numRef>
          </c:val>
          <c:extLst>
            <c:ext xmlns:c16="http://schemas.microsoft.com/office/drawing/2014/chart" uri="{C3380CC4-5D6E-409C-BE32-E72D297353CC}">
              <c16:uniqueId val="{0000000B-59A6-4F82-BC34-F42DB34CBD67}"/>
            </c:ext>
          </c:extLst>
        </c:ser>
        <c:dLbls>
          <c:dLblPos val="outEnd"/>
          <c:showLegendKey val="0"/>
          <c:showVal val="1"/>
          <c:showCatName val="0"/>
          <c:showSerName val="0"/>
          <c:showPercent val="0"/>
          <c:showBubbleSize val="0"/>
        </c:dLbls>
        <c:gapWidth val="182"/>
        <c:axId val="662257968"/>
        <c:axId val="401711776"/>
      </c:barChart>
      <c:catAx>
        <c:axId val="66225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1711776"/>
        <c:crosses val="autoZero"/>
        <c:auto val="1"/>
        <c:lblAlgn val="ctr"/>
        <c:lblOffset val="100"/>
        <c:noMultiLvlLbl val="0"/>
      </c:catAx>
      <c:valAx>
        <c:axId val="401711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6225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Přání</a:t>
            </a:r>
            <a:r>
              <a:rPr lang="cs-CZ" sz="1400" baseline="0">
                <a:solidFill>
                  <a:sysClr val="windowText" lastClr="000000"/>
                </a:solidFill>
              </a:rPr>
              <a:t> pokračovat v nejoblíbenějších aktivitách i v Domově</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D53-4582-8760-75B0B70DD5C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D53-4582-8760-75B0B70DD5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List1!$S$19:$T$19</c:f>
              <c:strCache>
                <c:ptCount val="2"/>
                <c:pt idx="0">
                  <c:v>Ano</c:v>
                </c:pt>
                <c:pt idx="1">
                  <c:v>Ne</c:v>
                </c:pt>
              </c:strCache>
            </c:strRef>
          </c:cat>
          <c:val>
            <c:numRef>
              <c:f>List1!$S$20:$T$20</c:f>
              <c:numCache>
                <c:formatCode>General</c:formatCode>
                <c:ptCount val="2"/>
                <c:pt idx="0">
                  <c:v>17</c:v>
                </c:pt>
                <c:pt idx="1">
                  <c:v>9</c:v>
                </c:pt>
              </c:numCache>
            </c:numRef>
          </c:val>
          <c:extLst>
            <c:ext xmlns:c16="http://schemas.microsoft.com/office/drawing/2014/chart" uri="{C3380CC4-5D6E-409C-BE32-E72D297353CC}">
              <c16:uniqueId val="{00000004-5D53-4582-8760-75B0B70DD5C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Hodnocení</a:t>
            </a:r>
            <a:r>
              <a:rPr lang="cs-CZ" sz="1400" baseline="0">
                <a:solidFill>
                  <a:sysClr val="windowText" lastClr="000000"/>
                </a:solidFill>
              </a:rPr>
              <a:t> délky pobytu venku v relaxačních zónách</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1B6-4C2E-BEA1-F38EB86FBC1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1B6-4C2E-BEA1-F38EB86FBC1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1B6-4C2E-BEA1-F38EB86FBC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List1!$C$42:$E$42</c:f>
              <c:strCache>
                <c:ptCount val="3"/>
                <c:pt idx="0">
                  <c:v>Dostatečně dlouhý</c:v>
                </c:pt>
                <c:pt idx="1">
                  <c:v>Příliš krátký</c:v>
                </c:pt>
                <c:pt idx="2">
                  <c:v>Netrávím čas venku</c:v>
                </c:pt>
              </c:strCache>
            </c:strRef>
          </c:cat>
          <c:val>
            <c:numRef>
              <c:f>List1!$C$43:$E$43</c:f>
              <c:numCache>
                <c:formatCode>General</c:formatCode>
                <c:ptCount val="3"/>
                <c:pt idx="0">
                  <c:v>15</c:v>
                </c:pt>
                <c:pt idx="1">
                  <c:v>4</c:v>
                </c:pt>
                <c:pt idx="2">
                  <c:v>7</c:v>
                </c:pt>
              </c:numCache>
            </c:numRef>
          </c:val>
          <c:extLst>
            <c:ext xmlns:c16="http://schemas.microsoft.com/office/drawing/2014/chart" uri="{C3380CC4-5D6E-409C-BE32-E72D297353CC}">
              <c16:uniqueId val="{00000006-71B6-4C2E-BEA1-F38EB86FBC1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a:solidFill>
                  <a:sysClr val="windowText" lastClr="000000"/>
                </a:solidFill>
              </a:rPr>
              <a:t>N</a:t>
            </a:r>
            <a:r>
              <a:rPr lang="cs-CZ" sz="1400">
                <a:solidFill>
                  <a:sysClr val="windowText" lastClr="000000"/>
                </a:solidFill>
              </a:rPr>
              <a:t>ejoblíbenější</a:t>
            </a:r>
            <a:r>
              <a:rPr lang="cs-CZ" sz="1400" baseline="0">
                <a:solidFill>
                  <a:sysClr val="windowText" lastClr="000000"/>
                </a:solidFill>
              </a:rPr>
              <a:t> volnočasová aktivita</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plotArea>
      <c:layout>
        <c:manualLayout>
          <c:layoutTarget val="inner"/>
          <c:xMode val="edge"/>
          <c:yMode val="edge"/>
          <c:x val="0.24374890638670166"/>
          <c:y val="0.14856481481481484"/>
          <c:w val="0.71580664916885395"/>
          <c:h val="0.72088764946048411"/>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List2!$D$3:$P$3</c:f>
              <c:strCache>
                <c:ptCount val="12"/>
                <c:pt idx="0">
                  <c:v>Žádná</c:v>
                </c:pt>
                <c:pt idx="1">
                  <c:v>Bohoslužba</c:v>
                </c:pt>
                <c:pt idx="2">
                  <c:v>Relaxace venku</c:v>
                </c:pt>
                <c:pt idx="3">
                  <c:v>Smyslová aktivizace</c:v>
                </c:pt>
                <c:pt idx="4">
                  <c:v>Výlety</c:v>
                </c:pt>
                <c:pt idx="5">
                  <c:v>Trénování paměti</c:v>
                </c:pt>
                <c:pt idx="6">
                  <c:v>Procházky</c:v>
                </c:pt>
                <c:pt idx="7">
                  <c:v>Společenské hry</c:v>
                </c:pt>
                <c:pt idx="8">
                  <c:v>Četba</c:v>
                </c:pt>
                <c:pt idx="9">
                  <c:v>Cvičení</c:v>
                </c:pt>
                <c:pt idx="10">
                  <c:v>Sledování TV</c:v>
                </c:pt>
                <c:pt idx="11">
                  <c:v>Aktivity s hudbou</c:v>
                </c:pt>
              </c:strCache>
            </c:strRef>
          </c:cat>
          <c:val>
            <c:numRef>
              <c:f>List2!$D$4:$P$4</c:f>
              <c:numCache>
                <c:formatCode>General</c:formatCode>
                <c:ptCount val="12"/>
                <c:pt idx="0">
                  <c:v>1</c:v>
                </c:pt>
                <c:pt idx="1">
                  <c:v>1</c:v>
                </c:pt>
                <c:pt idx="2">
                  <c:v>1</c:v>
                </c:pt>
                <c:pt idx="3">
                  <c:v>1</c:v>
                </c:pt>
                <c:pt idx="4">
                  <c:v>1</c:v>
                </c:pt>
                <c:pt idx="5">
                  <c:v>2</c:v>
                </c:pt>
                <c:pt idx="6">
                  <c:v>2</c:v>
                </c:pt>
                <c:pt idx="7">
                  <c:v>2</c:v>
                </c:pt>
                <c:pt idx="8">
                  <c:v>3</c:v>
                </c:pt>
                <c:pt idx="9">
                  <c:v>4</c:v>
                </c:pt>
                <c:pt idx="10">
                  <c:v>6</c:v>
                </c:pt>
                <c:pt idx="11">
                  <c:v>6</c:v>
                </c:pt>
              </c:numCache>
            </c:numRef>
          </c:val>
          <c:extLst>
            <c:ext xmlns:c16="http://schemas.microsoft.com/office/drawing/2014/chart" uri="{C3380CC4-5D6E-409C-BE32-E72D297353CC}">
              <c16:uniqueId val="{00000000-AD61-416F-BA13-69D8501F9C79}"/>
            </c:ext>
          </c:extLst>
        </c:ser>
        <c:dLbls>
          <c:showLegendKey val="0"/>
          <c:showVal val="1"/>
          <c:showCatName val="0"/>
          <c:showSerName val="0"/>
          <c:showPercent val="0"/>
          <c:showBubbleSize val="0"/>
        </c:dLbls>
        <c:gapWidth val="115"/>
        <c:overlap val="-20"/>
        <c:axId val="335511567"/>
        <c:axId val="346409807"/>
      </c:barChart>
      <c:catAx>
        <c:axId val="335511567"/>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46409807"/>
        <c:crosses val="autoZero"/>
        <c:auto val="1"/>
        <c:lblAlgn val="ctr"/>
        <c:lblOffset val="100"/>
        <c:noMultiLvlLbl val="0"/>
      </c:catAx>
      <c:valAx>
        <c:axId val="3464098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511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Nejméně oblíbená volnočasová aktivita</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3FD-4782-832A-6C2F4AC3845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3FD-4782-832A-6C2F4AC3845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3FD-4782-832A-6C2F4AC38452}"/>
              </c:ext>
            </c:extLst>
          </c:dPt>
          <c:dLbls>
            <c:dLbl>
              <c:idx val="2"/>
              <c:layout>
                <c:manualLayout>
                  <c:x val="5.310454943132098E-2"/>
                  <c:y val="6.590952172645085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FD-4782-832A-6C2F4AC384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List2!$E$28:$G$28</c:f>
              <c:strCache>
                <c:ptCount val="3"/>
                <c:pt idx="0">
                  <c:v>Žádná</c:v>
                </c:pt>
                <c:pt idx="1">
                  <c:v>Trénování paměti</c:v>
                </c:pt>
                <c:pt idx="2">
                  <c:v>Promítání filmů</c:v>
                </c:pt>
              </c:strCache>
            </c:strRef>
          </c:cat>
          <c:val>
            <c:numRef>
              <c:f>List2!$E$29:$G$29</c:f>
              <c:numCache>
                <c:formatCode>General</c:formatCode>
                <c:ptCount val="3"/>
                <c:pt idx="0">
                  <c:v>24</c:v>
                </c:pt>
                <c:pt idx="1">
                  <c:v>1</c:v>
                </c:pt>
                <c:pt idx="2">
                  <c:v>1</c:v>
                </c:pt>
              </c:numCache>
            </c:numRef>
          </c:val>
          <c:extLst>
            <c:ext xmlns:c16="http://schemas.microsoft.com/office/drawing/2014/chart" uri="{C3380CC4-5D6E-409C-BE32-E72D297353CC}">
              <c16:uniqueId val="{00000006-03FD-4782-832A-6C2F4AC38452}"/>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Spokojenost</a:t>
            </a:r>
            <a:r>
              <a:rPr lang="cs-CZ" sz="1400" baseline="0">
                <a:solidFill>
                  <a:sysClr val="windowText" lastClr="000000"/>
                </a:solidFill>
              </a:rPr>
              <a:t> s četností nabízených volnočasových aktivit</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16666666666669"/>
          <c:y val="0.21211650627004958"/>
          <c:w val="0.81388888888888888"/>
          <c:h val="0.56490995917177023"/>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D46-464C-BBB6-C52D3CC0233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D46-464C-BBB6-C52D3CC0233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D46-464C-BBB6-C52D3CC0233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0D46-464C-BBB6-C52D3CC023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List1!$C$17:$F$17</c:f>
              <c:strCache>
                <c:ptCount val="4"/>
                <c:pt idx="0">
                  <c:v>Ano</c:v>
                </c:pt>
                <c:pt idx="1">
                  <c:v>Spíše ano</c:v>
                </c:pt>
                <c:pt idx="2">
                  <c:v>Spíše ne</c:v>
                </c:pt>
                <c:pt idx="3">
                  <c:v>Ne</c:v>
                </c:pt>
              </c:strCache>
            </c:strRef>
          </c:cat>
          <c:val>
            <c:numRef>
              <c:f>List1!$C$18:$F$18</c:f>
              <c:numCache>
                <c:formatCode>General</c:formatCode>
                <c:ptCount val="4"/>
                <c:pt idx="0">
                  <c:v>15</c:v>
                </c:pt>
                <c:pt idx="1">
                  <c:v>6</c:v>
                </c:pt>
                <c:pt idx="2">
                  <c:v>3</c:v>
                </c:pt>
                <c:pt idx="3">
                  <c:v>2</c:v>
                </c:pt>
              </c:numCache>
            </c:numRef>
          </c:val>
          <c:extLst>
            <c:ext xmlns:c16="http://schemas.microsoft.com/office/drawing/2014/chart" uri="{C3380CC4-5D6E-409C-BE32-E72D297353CC}">
              <c16:uniqueId val="{00000008-0D46-464C-BBB6-C52D3CC02332}"/>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Spokojenost</a:t>
            </a:r>
            <a:r>
              <a:rPr lang="cs-CZ" sz="1400" baseline="0">
                <a:solidFill>
                  <a:sysClr val="windowText" lastClr="000000"/>
                </a:solidFill>
              </a:rPr>
              <a:t> s dobou konání volnočasových aktivit</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BD4-492A-8448-B2CC15CC302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9BD4-492A-8448-B2CC15CC302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BD4-492A-8448-B2CC15CC302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9BD4-492A-8448-B2CC15CC30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List1!$C$30:$F$30</c:f>
              <c:strCache>
                <c:ptCount val="4"/>
                <c:pt idx="0">
                  <c:v>Ano</c:v>
                </c:pt>
                <c:pt idx="1">
                  <c:v>Spíše ano</c:v>
                </c:pt>
                <c:pt idx="2">
                  <c:v>Spíše ne</c:v>
                </c:pt>
                <c:pt idx="3">
                  <c:v>Ne</c:v>
                </c:pt>
              </c:strCache>
            </c:strRef>
          </c:cat>
          <c:val>
            <c:numRef>
              <c:f>List1!$C$31:$F$31</c:f>
              <c:numCache>
                <c:formatCode>General</c:formatCode>
                <c:ptCount val="4"/>
                <c:pt idx="0">
                  <c:v>15</c:v>
                </c:pt>
                <c:pt idx="1">
                  <c:v>8</c:v>
                </c:pt>
                <c:pt idx="2">
                  <c:v>2</c:v>
                </c:pt>
                <c:pt idx="3">
                  <c:v>1</c:v>
                </c:pt>
              </c:numCache>
            </c:numRef>
          </c:val>
          <c:extLst>
            <c:ext xmlns:c16="http://schemas.microsoft.com/office/drawing/2014/chart" uri="{C3380CC4-5D6E-409C-BE32-E72D297353CC}">
              <c16:uniqueId val="{00000008-9BD4-492A-8448-B2CC15CC302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Zařazení</a:t>
            </a:r>
            <a:r>
              <a:rPr lang="cs-CZ" sz="1400" baseline="0">
                <a:solidFill>
                  <a:sysClr val="windowText" lastClr="000000"/>
                </a:solidFill>
              </a:rPr>
              <a:t> volnočasových aktivit i o víkendu</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98F-4F2A-80BA-C5AB6C0127B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98F-4F2A-80BA-C5AB6C0127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List1!$S$10:$T$10</c:f>
              <c:strCache>
                <c:ptCount val="2"/>
                <c:pt idx="0">
                  <c:v>Ano</c:v>
                </c:pt>
                <c:pt idx="1">
                  <c:v>Ne</c:v>
                </c:pt>
              </c:strCache>
            </c:strRef>
          </c:cat>
          <c:val>
            <c:numRef>
              <c:f>List1!$S$11:$T$11</c:f>
              <c:numCache>
                <c:formatCode>General</c:formatCode>
                <c:ptCount val="2"/>
                <c:pt idx="0">
                  <c:v>9</c:v>
                </c:pt>
                <c:pt idx="1">
                  <c:v>17</c:v>
                </c:pt>
              </c:numCache>
            </c:numRef>
          </c:val>
          <c:extLst>
            <c:ext xmlns:c16="http://schemas.microsoft.com/office/drawing/2014/chart" uri="{C3380CC4-5D6E-409C-BE32-E72D297353CC}">
              <c16:uniqueId val="{00000004-B98F-4F2A-80BA-C5AB6C0127B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Zařazení</a:t>
            </a:r>
            <a:r>
              <a:rPr lang="cs-CZ" sz="1400" baseline="0">
                <a:solidFill>
                  <a:sysClr val="windowText" lastClr="000000"/>
                </a:solidFill>
              </a:rPr>
              <a:t> volnočasových aktivit i odpoledne a v podvečerních hodinách</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58B-4546-A2A6-6377956F3C8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58B-4546-A2A6-6377956F3C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List1!$S$14:$T$14</c:f>
              <c:strCache>
                <c:ptCount val="2"/>
                <c:pt idx="0">
                  <c:v>Ano</c:v>
                </c:pt>
                <c:pt idx="1">
                  <c:v>Ne</c:v>
                </c:pt>
              </c:strCache>
            </c:strRef>
          </c:cat>
          <c:val>
            <c:numRef>
              <c:f>List1!$S$15:$T$15</c:f>
              <c:numCache>
                <c:formatCode>General</c:formatCode>
                <c:ptCount val="2"/>
                <c:pt idx="0">
                  <c:v>10</c:v>
                </c:pt>
                <c:pt idx="1">
                  <c:v>16</c:v>
                </c:pt>
              </c:numCache>
            </c:numRef>
          </c:val>
          <c:extLst>
            <c:ext xmlns:c16="http://schemas.microsoft.com/office/drawing/2014/chart" uri="{C3380CC4-5D6E-409C-BE32-E72D297353CC}">
              <c16:uniqueId val="{00000004-E58B-4546-A2A6-6377956F3C8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Spokojenost s prostory pro volnočasové aktivity</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96D-42B3-AB3A-071C462AAFA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96D-42B3-AB3A-071C462AAFA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96D-42B3-AB3A-071C462AAFA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196D-42B3-AB3A-071C462AAF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List1!$C$34:$F$34</c:f>
              <c:strCache>
                <c:ptCount val="4"/>
                <c:pt idx="0">
                  <c:v>Ano</c:v>
                </c:pt>
                <c:pt idx="1">
                  <c:v>Spíše ano</c:v>
                </c:pt>
                <c:pt idx="2">
                  <c:v>Spíše ne</c:v>
                </c:pt>
                <c:pt idx="3">
                  <c:v>Ne</c:v>
                </c:pt>
              </c:strCache>
            </c:strRef>
          </c:cat>
          <c:val>
            <c:numRef>
              <c:f>List1!$C$35:$F$35</c:f>
              <c:numCache>
                <c:formatCode>General</c:formatCode>
                <c:ptCount val="4"/>
                <c:pt idx="0">
                  <c:v>12</c:v>
                </c:pt>
                <c:pt idx="1">
                  <c:v>10</c:v>
                </c:pt>
                <c:pt idx="2">
                  <c:v>3</c:v>
                </c:pt>
                <c:pt idx="3">
                  <c:v>1</c:v>
                </c:pt>
              </c:numCache>
            </c:numRef>
          </c:val>
          <c:extLst>
            <c:ext xmlns:c16="http://schemas.microsoft.com/office/drawing/2014/chart" uri="{C3380CC4-5D6E-409C-BE32-E72D297353CC}">
              <c16:uniqueId val="{00000008-196D-42B3-AB3A-071C462AAFA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cs-CZ" sz="1400" b="1">
                <a:solidFill>
                  <a:sysClr val="windowText" lastClr="000000"/>
                </a:solidFill>
              </a:rPr>
              <a:t>Svoboda</a:t>
            </a:r>
            <a:r>
              <a:rPr lang="cs-CZ" sz="1400" b="1" baseline="0">
                <a:solidFill>
                  <a:sysClr val="windowText" lastClr="000000"/>
                </a:solidFill>
              </a:rPr>
              <a:t> při rozhodování o účasti na volnočasových aktivitách</a:t>
            </a:r>
            <a:endParaRPr lang="cs-CZ" sz="14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24; 92 %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36-45CD-B1BA-5D4D5DD06E93}"/>
                </c:ext>
              </c:extLst>
            </c:dLbl>
            <c:dLbl>
              <c:idx val="1"/>
              <c:tx>
                <c:rich>
                  <a:bodyPr/>
                  <a:lstStyle/>
                  <a:p>
                    <a:fld id="{C5AF4B51-0591-4A67-BE8E-712D920C6CAE}" type="VALUE">
                      <a:rPr lang="en-US"/>
                      <a:pPr/>
                      <a:t>[HODNOTA]</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C36-45CD-B1BA-5D4D5DD06E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List1!$C$38:$F$38</c:f>
              <c:strCache>
                <c:ptCount val="4"/>
                <c:pt idx="0">
                  <c:v>Ano</c:v>
                </c:pt>
                <c:pt idx="1">
                  <c:v>Spíše ano</c:v>
                </c:pt>
                <c:pt idx="2">
                  <c:v>Spíše ne</c:v>
                </c:pt>
                <c:pt idx="3">
                  <c:v>Ne</c:v>
                </c:pt>
              </c:strCache>
            </c:strRef>
          </c:cat>
          <c:val>
            <c:numRef>
              <c:f>List1!$C$39:$F$39</c:f>
              <c:numCache>
                <c:formatCode>General</c:formatCode>
                <c:ptCount val="4"/>
                <c:pt idx="0">
                  <c:v>24</c:v>
                </c:pt>
                <c:pt idx="1">
                  <c:v>2</c:v>
                </c:pt>
                <c:pt idx="2">
                  <c:v>0</c:v>
                </c:pt>
                <c:pt idx="3">
                  <c:v>0</c:v>
                </c:pt>
              </c:numCache>
            </c:numRef>
          </c:val>
          <c:extLst>
            <c:ext xmlns:c16="http://schemas.microsoft.com/office/drawing/2014/chart" uri="{C3380CC4-5D6E-409C-BE32-E72D297353CC}">
              <c16:uniqueId val="{00000002-1C36-45CD-B1BA-5D4D5DD06E93}"/>
            </c:ext>
          </c:extLst>
        </c:ser>
        <c:dLbls>
          <c:showLegendKey val="0"/>
          <c:showVal val="0"/>
          <c:showCatName val="0"/>
          <c:showSerName val="0"/>
          <c:showPercent val="0"/>
          <c:showBubbleSize val="0"/>
        </c:dLbls>
        <c:gapWidth val="219"/>
        <c:overlap val="-27"/>
        <c:axId val="396780608"/>
        <c:axId val="397861536"/>
      </c:barChart>
      <c:catAx>
        <c:axId val="39678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7861536"/>
        <c:crosses val="autoZero"/>
        <c:auto val="1"/>
        <c:lblAlgn val="ctr"/>
        <c:lblOffset val="100"/>
        <c:noMultiLvlLbl val="0"/>
      </c:catAx>
      <c:valAx>
        <c:axId val="39786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6780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Vlastní 2">
    <a:dk1>
      <a:sysClr val="windowText" lastClr="000000"/>
    </a:dk1>
    <a:lt1>
      <a:sysClr val="window" lastClr="FFFFFF"/>
    </a:lt1>
    <a:dk2>
      <a:srgbClr val="444D26"/>
    </a:dk2>
    <a:lt2>
      <a:srgbClr val="FEFAC9"/>
    </a:lt2>
    <a:accent1>
      <a:srgbClr val="DFCE04"/>
    </a:accent1>
    <a:accent2>
      <a:srgbClr val="F3A447"/>
    </a:accent2>
    <a:accent3>
      <a:srgbClr val="B2C4DA"/>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AD29B2987E1A4ABCB57E7933C368D8" ma:contentTypeVersion="7" ma:contentTypeDescription="Vytvoří nový dokument" ma:contentTypeScope="" ma:versionID="7aafd6e6f078174f7f297ba7192b4b63">
  <xsd:schema xmlns:xsd="http://www.w3.org/2001/XMLSchema" xmlns:xs="http://www.w3.org/2001/XMLSchema" xmlns:p="http://schemas.microsoft.com/office/2006/metadata/properties" xmlns:ns3="c675801b-a84f-4cdf-809e-ecfc4341837d" targetNamespace="http://schemas.microsoft.com/office/2006/metadata/properties" ma:root="true" ma:fieldsID="f53a59b270292a052b61579e48f771ce" ns3:_="">
    <xsd:import namespace="c675801b-a84f-4cdf-809e-ecfc434183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5801b-a84f-4cdf-809e-ecfc43418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3CF0-4A08-4651-821A-4A713D6B3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281A9-F770-4374-B4D2-091E16FF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5801b-a84f-4cdf-809e-ecfc4341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11A4F-8ED1-447D-931C-DAF3C11A2F46}">
  <ds:schemaRefs>
    <ds:schemaRef ds:uri="http://schemas.microsoft.com/sharepoint/v3/contenttype/forms"/>
  </ds:schemaRefs>
</ds:datastoreItem>
</file>

<file path=customXml/itemProps4.xml><?xml version="1.0" encoding="utf-8"?>
<ds:datastoreItem xmlns:ds="http://schemas.openxmlformats.org/officeDocument/2006/customXml" ds:itemID="{AD172BBE-3F4C-4060-A583-19C086B9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15525</Words>
  <Characters>91601</Characters>
  <Application>Microsoft Office Word</Application>
  <DocSecurity>0</DocSecurity>
  <Lines>763</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Tereza Školoudíková</cp:lastModifiedBy>
  <cp:revision>4</cp:revision>
  <dcterms:created xsi:type="dcterms:W3CDTF">2020-04-23T16:30:00Z</dcterms:created>
  <dcterms:modified xsi:type="dcterms:W3CDTF">2020-04-23T16:41:00Z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0x01010052AD29B2987E1A4ABCB57E7933C368D8</vt:lpwstr>
  </property>
</Properties>
</file>